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5" w:rsidRPr="00414DC0" w:rsidRDefault="00A64095" w:rsidP="00A64095">
      <w:pPr>
        <w:rPr>
          <w:b/>
          <w:bCs/>
          <w:u w:val="single"/>
        </w:rPr>
      </w:pPr>
      <w:bookmarkStart w:id="0" w:name="_GoBack"/>
      <w:bookmarkEnd w:id="0"/>
      <w:r w:rsidRPr="000F5B38">
        <w:rPr>
          <w:b/>
          <w:bCs/>
        </w:rPr>
        <w:t>RISK ASSESSMENT FOR</w:t>
      </w:r>
      <w:r>
        <w:rPr>
          <w:b/>
          <w:bCs/>
          <w:u w:val="single"/>
        </w:rPr>
        <w:t xml:space="preserve">:                                                                                            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    DATE:</w:t>
      </w:r>
      <w:r>
        <w:rPr>
          <w:b/>
          <w:bCs/>
          <w:u w:val="single"/>
        </w:rPr>
        <w:t xml:space="preserve">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</w:p>
    <w:p w:rsidR="00A64095" w:rsidRDefault="00A64095" w:rsidP="00A6409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2767"/>
        <w:gridCol w:w="1652"/>
        <w:gridCol w:w="5132"/>
        <w:gridCol w:w="2690"/>
      </w:tblGrid>
      <w:tr w:rsidR="00A64095" w:rsidTr="00121BCF">
        <w:tc>
          <w:tcPr>
            <w:tcW w:w="1728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 1: Identify the hazard.</w:t>
            </w:r>
          </w:p>
        </w:tc>
        <w:tc>
          <w:tcPr>
            <w:tcW w:w="2817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 2: Who could be harmed and how?</w:t>
            </w:r>
          </w:p>
        </w:tc>
        <w:tc>
          <w:tcPr>
            <w:tcW w:w="1663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STEP 3: Risk </w:t>
            </w:r>
            <w:proofErr w:type="gramStart"/>
            <w:r>
              <w:rPr>
                <w:b/>
                <w:bCs/>
                <w:sz w:val="20"/>
              </w:rPr>
              <w:t>level :</w:t>
            </w:r>
            <w:proofErr w:type="gramEnd"/>
            <w:r>
              <w:rPr>
                <w:b/>
                <w:bCs/>
                <w:sz w:val="20"/>
              </w:rPr>
              <w:t xml:space="preserve"> Severity – A,B,C Probability – 1,2,3).</w:t>
            </w:r>
          </w:p>
        </w:tc>
        <w:tc>
          <w:tcPr>
            <w:tcW w:w="5240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STEP 4: Measures in place to eliminate or reduce risk. Are these </w:t>
            </w:r>
            <w:proofErr w:type="gramStart"/>
            <w:r>
              <w:rPr>
                <w:b/>
                <w:bCs/>
                <w:sz w:val="20"/>
              </w:rPr>
              <w:t>sufficient  -</w:t>
            </w:r>
            <w:proofErr w:type="gramEnd"/>
            <w:r>
              <w:rPr>
                <w:b/>
                <w:bCs/>
                <w:sz w:val="20"/>
              </w:rPr>
              <w:t xml:space="preserve"> What extra measures needed?</w:t>
            </w:r>
          </w:p>
        </w:tc>
        <w:tc>
          <w:tcPr>
            <w:tcW w:w="2726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 5: Review of assessment – how/when to check if the measures are successful in reducing risk to an acceptable level.</w:t>
            </w:r>
          </w:p>
        </w:tc>
      </w:tr>
      <w:tr w:rsidR="00A64095" w:rsidTr="00121BCF">
        <w:tc>
          <w:tcPr>
            <w:tcW w:w="1728" w:type="dxa"/>
          </w:tcPr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2817" w:type="dxa"/>
          </w:tcPr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1663" w:type="dxa"/>
          </w:tcPr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5240" w:type="dxa"/>
          </w:tcPr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2726" w:type="dxa"/>
          </w:tcPr>
          <w:p w:rsidR="00A64095" w:rsidRDefault="00A64095" w:rsidP="00121BCF">
            <w:pPr>
              <w:rPr>
                <w:b/>
                <w:bCs/>
              </w:rPr>
            </w:pPr>
          </w:p>
        </w:tc>
      </w:tr>
    </w:tbl>
    <w:p w:rsidR="00A64095" w:rsidRPr="00414DC0" w:rsidRDefault="00A64095" w:rsidP="00A64095">
      <w:pPr>
        <w:rPr>
          <w:b/>
          <w:bCs/>
          <w:u w:val="single"/>
        </w:rPr>
      </w:pPr>
      <w:r w:rsidRPr="000F5B38">
        <w:rPr>
          <w:b/>
          <w:bCs/>
        </w:rPr>
        <w:lastRenderedPageBreak/>
        <w:t>RISK ASSESSMENT FOR</w:t>
      </w:r>
      <w:r>
        <w:rPr>
          <w:b/>
          <w:bCs/>
          <w:u w:val="single"/>
        </w:rPr>
        <w:t xml:space="preserve">:                                                                                            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    DATE:</w:t>
      </w:r>
      <w:r>
        <w:rPr>
          <w:b/>
          <w:bCs/>
          <w:u w:val="single"/>
        </w:rPr>
        <w:t xml:space="preserve">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</w:p>
    <w:p w:rsidR="00A64095" w:rsidRDefault="00A64095" w:rsidP="00A6409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2767"/>
        <w:gridCol w:w="1652"/>
        <w:gridCol w:w="5132"/>
        <w:gridCol w:w="2690"/>
      </w:tblGrid>
      <w:tr w:rsidR="00A64095" w:rsidTr="00121BCF">
        <w:tc>
          <w:tcPr>
            <w:tcW w:w="1728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 1: Identify the hazard.</w:t>
            </w:r>
          </w:p>
        </w:tc>
        <w:tc>
          <w:tcPr>
            <w:tcW w:w="2817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 2: Who could be harmed and how?</w:t>
            </w:r>
          </w:p>
        </w:tc>
        <w:tc>
          <w:tcPr>
            <w:tcW w:w="1663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STEP 3: Risk </w:t>
            </w:r>
            <w:proofErr w:type="gramStart"/>
            <w:r>
              <w:rPr>
                <w:b/>
                <w:bCs/>
                <w:sz w:val="20"/>
              </w:rPr>
              <w:t>level :</w:t>
            </w:r>
            <w:proofErr w:type="gramEnd"/>
            <w:r>
              <w:rPr>
                <w:b/>
                <w:bCs/>
                <w:sz w:val="20"/>
              </w:rPr>
              <w:t xml:space="preserve"> Severity – A,B,C Probability – 1,2,3).</w:t>
            </w:r>
          </w:p>
        </w:tc>
        <w:tc>
          <w:tcPr>
            <w:tcW w:w="5240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STEP 4: Measures in place to eliminate or reduce risk. Are these </w:t>
            </w:r>
            <w:proofErr w:type="gramStart"/>
            <w:r>
              <w:rPr>
                <w:b/>
                <w:bCs/>
                <w:sz w:val="20"/>
              </w:rPr>
              <w:t>sufficient  -</w:t>
            </w:r>
            <w:proofErr w:type="gramEnd"/>
            <w:r>
              <w:rPr>
                <w:b/>
                <w:bCs/>
                <w:sz w:val="20"/>
              </w:rPr>
              <w:t xml:space="preserve"> What extra measures needed?</w:t>
            </w:r>
          </w:p>
        </w:tc>
        <w:tc>
          <w:tcPr>
            <w:tcW w:w="2726" w:type="dxa"/>
          </w:tcPr>
          <w:p w:rsidR="00A64095" w:rsidRDefault="00A64095" w:rsidP="00121B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STEP 5: Review of assessment – how/when to check if the measures are successful in reducing risk to an acceptable level.</w:t>
            </w:r>
          </w:p>
        </w:tc>
      </w:tr>
      <w:tr w:rsidR="00A64095" w:rsidTr="00121BCF">
        <w:tc>
          <w:tcPr>
            <w:tcW w:w="1728" w:type="dxa"/>
          </w:tcPr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2817" w:type="dxa"/>
          </w:tcPr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1663" w:type="dxa"/>
          </w:tcPr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5240" w:type="dxa"/>
          </w:tcPr>
          <w:p w:rsidR="00A64095" w:rsidRDefault="00A64095" w:rsidP="00121BCF">
            <w:pPr>
              <w:rPr>
                <w:b/>
                <w:bCs/>
              </w:rPr>
            </w:pPr>
          </w:p>
        </w:tc>
        <w:tc>
          <w:tcPr>
            <w:tcW w:w="2726" w:type="dxa"/>
          </w:tcPr>
          <w:p w:rsidR="00A64095" w:rsidRDefault="00A64095" w:rsidP="00121BCF">
            <w:pPr>
              <w:rPr>
                <w:b/>
                <w:bCs/>
              </w:rPr>
            </w:pPr>
          </w:p>
        </w:tc>
      </w:tr>
    </w:tbl>
    <w:p w:rsidR="00F02D7C" w:rsidRDefault="00EB1040"/>
    <w:sectPr w:rsidR="00F02D7C" w:rsidSect="00A640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95"/>
    <w:rsid w:val="002E265C"/>
    <w:rsid w:val="00A64095"/>
    <w:rsid w:val="00AF59D6"/>
    <w:rsid w:val="00EB1040"/>
    <w:rsid w:val="00E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F9E73-EBA0-4EF8-82DA-63AE99D5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0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</dc:creator>
  <cp:keywords/>
  <dc:description/>
  <cp:lastModifiedBy>James Shepherd</cp:lastModifiedBy>
  <cp:revision>2</cp:revision>
  <dcterms:created xsi:type="dcterms:W3CDTF">2021-05-06T09:56:00Z</dcterms:created>
  <dcterms:modified xsi:type="dcterms:W3CDTF">2021-05-06T09:56:00Z</dcterms:modified>
</cp:coreProperties>
</file>