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4B" w:rsidRPr="0097414B" w:rsidRDefault="0097414B" w:rsidP="0097414B">
      <w:pPr>
        <w:rPr>
          <w:b/>
        </w:rPr>
      </w:pPr>
      <w:bookmarkStart w:id="0" w:name="_GoBack"/>
      <w:r w:rsidRPr="0097414B">
        <w:rPr>
          <w:b/>
        </w:rPr>
        <w:t>Tutor2U videos for differences in achievement by Gender</w:t>
      </w:r>
    </w:p>
    <w:bookmarkEnd w:id="0"/>
    <w:p w:rsidR="0097414B" w:rsidRDefault="0097414B" w:rsidP="0097414B"/>
    <w:p w:rsidR="0097414B" w:rsidRDefault="0097414B" w:rsidP="0097414B">
      <w:pPr>
        <w:rPr>
          <w:rFonts w:ascii="Calibri" w:hAnsi="Calibri" w:cs="Calibri"/>
          <w:color w:val="000000"/>
        </w:rPr>
      </w:pPr>
      <w:hyperlink r:id="rId4" w:history="1">
        <w:r w:rsidRPr="004E6DC2">
          <w:rPr>
            <w:rStyle w:val="Hyperlink"/>
            <w:rFonts w:ascii="Calibri" w:hAnsi="Calibri" w:cs="Calibri"/>
          </w:rPr>
          <w:t>Differential Educational Achievement by Gender: Gender Socialisation</w:t>
        </w:r>
      </w:hyperlink>
    </w:p>
    <w:p w:rsidR="0097414B" w:rsidRDefault="0097414B" w:rsidP="0097414B">
      <w:pPr>
        <w:rPr>
          <w:rFonts w:ascii="Calibri" w:hAnsi="Calibri" w:cs="Calibri"/>
          <w:color w:val="000000"/>
        </w:rPr>
      </w:pPr>
      <w:hyperlink r:id="rId5" w:history="1">
        <w:r w:rsidRPr="00EC786E">
          <w:rPr>
            <w:rStyle w:val="Hyperlink"/>
            <w:rFonts w:ascii="Calibri" w:hAnsi="Calibri" w:cs="Calibri"/>
          </w:rPr>
          <w:t>Differential Educational Achievement by Gender: Literacy Skills</w:t>
        </w:r>
      </w:hyperlink>
    </w:p>
    <w:p w:rsidR="0097414B" w:rsidRDefault="0097414B" w:rsidP="0097414B">
      <w:pPr>
        <w:rPr>
          <w:rFonts w:ascii="Calibri" w:hAnsi="Calibri" w:cs="Calibri"/>
          <w:color w:val="000000"/>
        </w:rPr>
      </w:pPr>
      <w:hyperlink r:id="rId6" w:history="1">
        <w:r w:rsidRPr="00EC786E">
          <w:rPr>
            <w:rStyle w:val="Hyperlink"/>
            <w:rFonts w:ascii="Calibri" w:hAnsi="Calibri" w:cs="Calibri"/>
          </w:rPr>
          <w:t>Differential Educational Achievement by Gender: Feminisation of Education</w:t>
        </w:r>
      </w:hyperlink>
    </w:p>
    <w:p w:rsidR="0097414B" w:rsidRDefault="0097414B" w:rsidP="0097414B">
      <w:pPr>
        <w:rPr>
          <w:rFonts w:ascii="Calibri" w:hAnsi="Calibri" w:cs="Calibri"/>
          <w:color w:val="000000"/>
        </w:rPr>
      </w:pPr>
      <w:hyperlink r:id="rId7" w:history="1">
        <w:r w:rsidRPr="00EC786E">
          <w:rPr>
            <w:rStyle w:val="Hyperlink"/>
            <w:rFonts w:ascii="Calibri" w:hAnsi="Calibri" w:cs="Calibri"/>
          </w:rPr>
          <w:t>Differential Educational Achievement by Gender: Peer Group Interaction</w:t>
        </w:r>
      </w:hyperlink>
    </w:p>
    <w:p w:rsidR="0097414B" w:rsidRDefault="0097414B" w:rsidP="0097414B">
      <w:pPr>
        <w:rPr>
          <w:rFonts w:ascii="Calibri" w:hAnsi="Calibri" w:cs="Calibri"/>
          <w:color w:val="000000"/>
        </w:rPr>
      </w:pPr>
      <w:hyperlink r:id="rId8" w:history="1">
        <w:r w:rsidRPr="00EC786E">
          <w:rPr>
            <w:rStyle w:val="Hyperlink"/>
            <w:rFonts w:ascii="Calibri" w:hAnsi="Calibri" w:cs="Calibri"/>
          </w:rPr>
          <w:t>Differential Educational Achievement by Gender: Crisis of Masculinity</w:t>
        </w:r>
      </w:hyperlink>
    </w:p>
    <w:p w:rsidR="0097414B" w:rsidRDefault="0097414B" w:rsidP="0097414B">
      <w:pPr>
        <w:rPr>
          <w:rFonts w:ascii="Calibri" w:hAnsi="Calibri" w:cs="Calibri"/>
          <w:color w:val="000000"/>
        </w:rPr>
      </w:pPr>
      <w:hyperlink r:id="rId9" w:history="1">
        <w:r w:rsidRPr="00EC786E">
          <w:rPr>
            <w:rStyle w:val="Hyperlink"/>
            <w:rFonts w:ascii="Calibri" w:hAnsi="Calibri" w:cs="Calibri"/>
          </w:rPr>
          <w:t>Differential Educational Achievement by Gender: Girls' Career Aspirations</w:t>
        </w:r>
      </w:hyperlink>
    </w:p>
    <w:p w:rsidR="0097414B" w:rsidRDefault="0097414B" w:rsidP="0097414B">
      <w:pPr>
        <w:rPr>
          <w:rFonts w:ascii="Calibri" w:hAnsi="Calibri" w:cs="Calibri"/>
          <w:color w:val="000000"/>
        </w:rPr>
      </w:pPr>
      <w:hyperlink r:id="rId10" w:history="1">
        <w:r w:rsidRPr="00EC786E">
          <w:rPr>
            <w:rStyle w:val="Hyperlink"/>
            <w:rFonts w:ascii="Calibri" w:hAnsi="Calibri" w:cs="Calibri"/>
          </w:rPr>
          <w:t>Differential Educational Achievement by Gender: The Rise of Feminism</w:t>
        </w:r>
      </w:hyperlink>
    </w:p>
    <w:p w:rsidR="0097414B" w:rsidRDefault="0097414B" w:rsidP="0097414B">
      <w:pPr>
        <w:rPr>
          <w:rFonts w:ascii="Calibri" w:hAnsi="Calibri" w:cs="Calibri"/>
          <w:color w:val="000000"/>
        </w:rPr>
      </w:pPr>
      <w:hyperlink r:id="rId11" w:history="1">
        <w:r w:rsidRPr="00EC786E">
          <w:rPr>
            <w:rStyle w:val="Hyperlink"/>
            <w:rFonts w:ascii="Calibri" w:hAnsi="Calibri" w:cs="Calibri"/>
          </w:rPr>
          <w:t>Differential Educational Achievement by Gender: Gender and Education Policy</w:t>
        </w:r>
      </w:hyperlink>
    </w:p>
    <w:p w:rsidR="0097414B" w:rsidRDefault="0097414B" w:rsidP="0097414B">
      <w:pPr>
        <w:rPr>
          <w:rFonts w:ascii="Calibri" w:hAnsi="Calibri" w:cs="Calibri"/>
          <w:color w:val="000000"/>
        </w:rPr>
      </w:pPr>
      <w:hyperlink r:id="rId12" w:history="1">
        <w:r w:rsidRPr="00EC786E">
          <w:rPr>
            <w:rStyle w:val="Hyperlink"/>
            <w:rFonts w:ascii="Calibri" w:hAnsi="Calibri" w:cs="Calibri"/>
          </w:rPr>
          <w:t>Differential Educational Achievement by Gender: Gender Identity and Education</w:t>
        </w:r>
      </w:hyperlink>
    </w:p>
    <w:p w:rsidR="0097414B" w:rsidRDefault="0097414B" w:rsidP="0097414B">
      <w:pPr>
        <w:rPr>
          <w:rFonts w:ascii="Calibri" w:hAnsi="Calibri" w:cs="Calibri"/>
          <w:color w:val="000000"/>
        </w:rPr>
      </w:pPr>
      <w:hyperlink r:id="rId13" w:history="1">
        <w:r w:rsidRPr="00EC786E">
          <w:rPr>
            <w:rStyle w:val="Hyperlink"/>
            <w:rFonts w:ascii="Calibri" w:hAnsi="Calibri" w:cs="Calibri"/>
          </w:rPr>
          <w:t>Differential Educational Achievement by Gender: Gender Differences in Self Esteem</w:t>
        </w:r>
      </w:hyperlink>
    </w:p>
    <w:p w:rsidR="008878DE" w:rsidRDefault="008878DE"/>
    <w:sectPr w:rsidR="00887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4B"/>
    <w:rsid w:val="008878DE"/>
    <w:rsid w:val="0097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8D1F"/>
  <w15:chartTrackingRefBased/>
  <w15:docId w15:val="{4EF2A366-63DE-410B-8378-FD4F67C7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4B"/>
    <w:pPr>
      <w:spacing w:before="1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2u.net/sociology/reference/differential-educational-achievement-by-gender-crisis-of-masculinity" TargetMode="External"/><Relationship Id="rId13" Type="http://schemas.openxmlformats.org/officeDocument/2006/relationships/hyperlink" Target="https://www.tutor2u.net/sociology/reference/differential-educational-achievement-by-gender-gender-differences-in-self-este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tor2u.net/sociology/reference/differential-educational-achievement-by-gender-peer-group-interaction" TargetMode="External"/><Relationship Id="rId12" Type="http://schemas.openxmlformats.org/officeDocument/2006/relationships/hyperlink" Target="https://www.tutor2u.net/sociology/reference/differential-educational-achievement-by-gender-gender-identity-and-edu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tor2u.net/sociology/reference/differential-educational-achievement-by-gender-feminisation-of-education" TargetMode="External"/><Relationship Id="rId11" Type="http://schemas.openxmlformats.org/officeDocument/2006/relationships/hyperlink" Target="https://www.tutor2u.net/sociology/reference/differential-educational-achievement-by-gender-gender-and-education-policy" TargetMode="External"/><Relationship Id="rId5" Type="http://schemas.openxmlformats.org/officeDocument/2006/relationships/hyperlink" Target="https://www.tutor2u.net/sociology/reference/differential-educational-achievement-by-gender-literacy-skil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utor2u.net/sociology/reference/differential-educational-achievement-by-gender-the-rise-of-feminism" TargetMode="External"/><Relationship Id="rId4" Type="http://schemas.openxmlformats.org/officeDocument/2006/relationships/hyperlink" Target="https://www.tutor2u.net/sociology/reference/differential-educational-achievement-by-gender-gender-socialisation" TargetMode="External"/><Relationship Id="rId9" Type="http://schemas.openxmlformats.org/officeDocument/2006/relationships/hyperlink" Target="https://www.tutor2u.net/sociology/reference/differential-educational-achievement-by-gender-girls-career-aspira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2021-06-29T14:32:00Z</dcterms:created>
  <dcterms:modified xsi:type="dcterms:W3CDTF">2021-06-29T14:32:00Z</dcterms:modified>
</cp:coreProperties>
</file>