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13AF" w:rsidRPr="007D4E80" w:rsidRDefault="00B97669" w:rsidP="007D4E80">
      <w:pPr>
        <w:spacing w:after="0"/>
        <w:rPr>
          <w:color w:val="C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1176655</wp:posOffset>
                </wp:positionH>
                <wp:positionV relativeFrom="paragraph">
                  <wp:posOffset>66675</wp:posOffset>
                </wp:positionV>
                <wp:extent cx="4328795" cy="990600"/>
                <wp:effectExtent l="5080" t="9525" r="9525" b="9525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28795" cy="990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72591" w:rsidRDefault="00472591" w:rsidP="00472591">
                            <w:pPr>
                              <w:spacing w:after="0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Context / Visual Aural Spatial for Equus</w:t>
                            </w:r>
                          </w:p>
                          <w:p w:rsidR="00472591" w:rsidRPr="00472591" w:rsidRDefault="00472591" w:rsidP="00472591">
                            <w:pPr>
                              <w:spacing w:after="0"/>
                              <w:rPr>
                                <w:color w:val="7030A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7030A0"/>
                                <w:sz w:val="28"/>
                                <w:szCs w:val="28"/>
                              </w:rPr>
                              <w:t>All these sentences are starting points. Nothing is to be copied word for word.</w:t>
                            </w:r>
                          </w:p>
                          <w:p w:rsidR="00472591" w:rsidRDefault="0047259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92.65pt;margin-top:5.25pt;width:340.85pt;height:7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S18FKwIAAFAEAAAOAAAAZHJzL2Uyb0RvYy54bWysVNtu2zAMfR+wfxD0vtjxkjQx4hRdugwD&#10;ugvQ7gNkWY6FSaImKbG7ry8lp1nQbS/D/CCIEnVInkN6fT1oRY7CeQmmotNJTokwHBpp9hX99rB7&#10;s6TEB2YapsCIij4KT683r1+te1uKAjpQjXAEQYwve1vRLgRbZpnnndDMT8AKg5ctOM0Cmm6fNY71&#10;iK5VVuT5IuvBNdYBF97j6e14STcJv20FD1/a1otAVEUxt5BWl9Y6rtlmzcq9Y7aT/JQG+4csNJMG&#10;g56hbllg5ODkb1Bacgce2jDhoDNoW8lFqgGrmeYvqrnvmBWpFiTH2zNN/v/B8s/Hr47IpqILSgzT&#10;KNGDGAJ5BwMpIju99SU63Vt0CwMeo8qpUm/vgH/3xMC2Y2YvbpyDvhOsweym8WV28XTE8RGk7j9B&#10;g2HYIUACGlqnI3VIBkF0VOnxrExMhePh7G2xvFrNKeF4t1rlizxJl7Hy+bV1PnwQoEncVNSh8gmd&#10;He98iNmw8tklBvOgZLOTSiXD7eutcuTIsEt26UsFvHBThvQYfV7MRwL+CpGn708QWgZsdyV1RZdn&#10;J1ZG2t6bJjVjYFKNe0xZmROPkbqRxDDUw0mXGppHZNTB2NY4hrjpwP2kpMeWrqj/cWBOUKI+GlRl&#10;NZ3N4gwkYza/KtBwlzf15Q0zHKEqGigZt9swzs3BOrnvMNLYBwZuUMlWJpKj5GNWp7yxbRP3pxGL&#10;c3FpJ69fP4LNEwAAAP//AwBQSwMEFAAGAAgAAAAhAFKAV9jfAAAACgEAAA8AAABkcnMvZG93bnJl&#10;di54bWxMj0FPwzAMhe9I/IfISFwQS2G0K6XphJBAcIOB4Jo1XluROCXJuvLvMSe4+dlPz9+r17Oz&#10;YsIQB08KLhYZCKTWm4E6BW+v9+cliJg0GW09oYJvjLBujo9qXRl/oBecNqkTHEKx0gr6lMZKytj2&#10;6HRc+BGJbzsfnE4sQydN0AcOd1ZeZlkhnR6IP/R6xLse28/N3ikorx6nj/i0fH5vi529Tmer6eEr&#10;KHV6Mt/egEg4pz8z/OIzOjTMtPV7MlFY1mW+ZCsPWQ6CDWWx4nJbXhRFDrKp5f8KzQ8AAAD//wMA&#10;UEsBAi0AFAAGAAgAAAAhALaDOJL+AAAA4QEAABMAAAAAAAAAAAAAAAAAAAAAAFtDb250ZW50X1R5&#10;cGVzXS54bWxQSwECLQAUAAYACAAAACEAOP0h/9YAAACUAQAACwAAAAAAAAAAAAAAAAAvAQAAX3Jl&#10;bHMvLnJlbHNQSwECLQAUAAYACAAAACEAuktfBSsCAABQBAAADgAAAAAAAAAAAAAAAAAuAgAAZHJz&#10;L2Uyb0RvYy54bWxQSwECLQAUAAYACAAAACEAUoBX2N8AAAAKAQAADwAAAAAAAAAAAAAAAACFBAAA&#10;ZHJzL2Rvd25yZXYueG1sUEsFBgAAAAAEAAQA8wAAAJEFAAAAAA==&#10;">
                <v:textbox>
                  <w:txbxContent>
                    <w:p w:rsidR="00472591" w:rsidRDefault="00472591" w:rsidP="00472591">
                      <w:pPr>
                        <w:spacing w:after="0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Context / Visual Aural Spatial for Equus</w:t>
                      </w:r>
                    </w:p>
                    <w:p w:rsidR="00472591" w:rsidRPr="00472591" w:rsidRDefault="00472591" w:rsidP="00472591">
                      <w:pPr>
                        <w:spacing w:after="0"/>
                        <w:rPr>
                          <w:color w:val="7030A0"/>
                          <w:sz w:val="28"/>
                          <w:szCs w:val="28"/>
                        </w:rPr>
                      </w:pPr>
                      <w:r>
                        <w:rPr>
                          <w:color w:val="7030A0"/>
                          <w:sz w:val="28"/>
                          <w:szCs w:val="28"/>
                        </w:rPr>
                        <w:t>All these sentences are starting points. Nothing is to be copied word for word.</w:t>
                      </w:r>
                    </w:p>
                    <w:p w:rsidR="00472591" w:rsidRDefault="00472591"/>
                  </w:txbxContent>
                </v:textbox>
              </v:shape>
            </w:pict>
          </mc:Fallback>
        </mc:AlternateContent>
      </w:r>
      <w:r w:rsidR="007D4E80" w:rsidRPr="00B335CD">
        <w:rPr>
          <w:noProof/>
        </w:rPr>
        <w:drawing>
          <wp:inline distT="0" distB="0" distL="0" distR="0" wp14:anchorId="03D3E698" wp14:editId="73420FF6">
            <wp:extent cx="1116713" cy="1121963"/>
            <wp:effectExtent l="0" t="0" r="7620" b="254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118621" cy="1123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D4E80" w:rsidRPr="007D4E80">
        <w:rPr>
          <w:sz w:val="40"/>
          <w:szCs w:val="40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17"/>
      </w:tblGrid>
      <w:tr w:rsidR="004A3605" w:rsidTr="004A3605">
        <w:tc>
          <w:tcPr>
            <w:tcW w:w="817" w:type="dxa"/>
          </w:tcPr>
          <w:p w:rsidR="004A3605" w:rsidRPr="004A3605" w:rsidRDefault="004A3605" w:rsidP="007D4E80">
            <w:pPr>
              <w:jc w:val="center"/>
              <w:rPr>
                <w:b/>
                <w:color w:val="C00000"/>
                <w:sz w:val="40"/>
                <w:szCs w:val="40"/>
              </w:rPr>
            </w:pPr>
            <w:r>
              <w:rPr>
                <w:b/>
                <w:color w:val="C00000"/>
                <w:sz w:val="40"/>
                <w:szCs w:val="40"/>
              </w:rPr>
              <w:t>1</w:t>
            </w:r>
          </w:p>
        </w:tc>
      </w:tr>
    </w:tbl>
    <w:p w:rsidR="004A3605" w:rsidRPr="00472591" w:rsidRDefault="004A3605" w:rsidP="007D4E80">
      <w:pPr>
        <w:spacing w:after="0"/>
        <w:rPr>
          <w:b/>
          <w:bCs/>
          <w:color w:val="C00000"/>
          <w:sz w:val="8"/>
          <w:szCs w:val="8"/>
        </w:rPr>
      </w:pPr>
    </w:p>
    <w:p w:rsidR="004A3605" w:rsidRDefault="004A3605" w:rsidP="007D4E80">
      <w:pPr>
        <w:spacing w:after="0"/>
        <w:rPr>
          <w:b/>
          <w:bCs/>
          <w:color w:val="C00000"/>
          <w:sz w:val="24"/>
          <w:szCs w:val="24"/>
        </w:rPr>
      </w:pPr>
      <w:r w:rsidRPr="004A3605">
        <w:rPr>
          <w:b/>
          <w:bCs/>
          <w:color w:val="C00000"/>
          <w:sz w:val="24"/>
          <w:szCs w:val="24"/>
        </w:rPr>
        <w:t xml:space="preserve">“Shaffer presents a reflection of the seemingly senseless violence of our time …” </w:t>
      </w:r>
    </w:p>
    <w:p w:rsidR="004A3605" w:rsidRDefault="004A3605" w:rsidP="007D4E80">
      <w:pPr>
        <w:spacing w:after="0"/>
        <w:rPr>
          <w:b/>
          <w:bCs/>
          <w:color w:val="C00000"/>
          <w:sz w:val="24"/>
          <w:szCs w:val="24"/>
        </w:rPr>
      </w:pPr>
      <w:r w:rsidRPr="004A3605">
        <w:rPr>
          <w:b/>
          <w:bCs/>
          <w:color w:val="C00000"/>
          <w:sz w:val="24"/>
          <w:szCs w:val="24"/>
        </w:rPr>
        <w:t xml:space="preserve">Critic on Shaffer’s work </w:t>
      </w:r>
    </w:p>
    <w:p w:rsidR="004A3605" w:rsidRDefault="004A3605" w:rsidP="007D4E80">
      <w:pPr>
        <w:spacing w:after="0"/>
        <w:rPr>
          <w:b/>
          <w:bCs/>
          <w:color w:val="000000" w:themeColor="text1"/>
          <w:sz w:val="24"/>
          <w:szCs w:val="24"/>
        </w:rPr>
      </w:pPr>
      <w:r>
        <w:rPr>
          <w:b/>
          <w:bCs/>
          <w:color w:val="000000" w:themeColor="text1"/>
          <w:sz w:val="24"/>
          <w:szCs w:val="24"/>
        </w:rPr>
        <w:t>For context:</w:t>
      </w:r>
    </w:p>
    <w:p w:rsidR="00F113AF" w:rsidRPr="007D4E80" w:rsidRDefault="004A3605" w:rsidP="007D4E80">
      <w:pPr>
        <w:spacing w:after="0"/>
        <w:ind w:left="720"/>
        <w:rPr>
          <w:b/>
          <w:bCs/>
          <w:color w:val="000000" w:themeColor="text1"/>
        </w:rPr>
      </w:pPr>
      <w:r w:rsidRPr="007D4E80">
        <w:rPr>
          <w:b/>
          <w:bCs/>
          <w:color w:val="000000" w:themeColor="text1"/>
        </w:rPr>
        <w:t>From reading the quote, say how that shapes your thoughts about the play.</w:t>
      </w:r>
      <w:r w:rsidRPr="007D4E80">
        <w:rPr>
          <w:b/>
          <w:bCs/>
          <w:color w:val="000000" w:themeColor="text1"/>
        </w:rPr>
        <w:br/>
      </w:r>
      <w:r w:rsidRPr="007D4E80">
        <w:rPr>
          <w:bCs/>
          <w:color w:val="000000" w:themeColor="text1"/>
        </w:rPr>
        <w:t>Explain why the quote has relevance to our world today.</w:t>
      </w:r>
      <w:r w:rsidR="00F113AF" w:rsidRPr="007D4E80">
        <w:rPr>
          <w:bCs/>
          <w:color w:val="000000" w:themeColor="text1"/>
        </w:rPr>
        <w:br/>
      </w:r>
      <w:r w:rsidR="00F113AF" w:rsidRPr="007D4E80">
        <w:rPr>
          <w:bCs/>
          <w:color w:val="000000" w:themeColor="text1"/>
        </w:rPr>
        <w:tab/>
        <w:t>You will discuss what you think the term seemingly senseless violence means</w:t>
      </w:r>
      <w:r w:rsidR="00F113AF" w:rsidRPr="007D4E80">
        <w:rPr>
          <w:bCs/>
          <w:color w:val="000000" w:themeColor="text1"/>
        </w:rPr>
        <w:br/>
      </w:r>
      <w:r w:rsidR="00F113AF" w:rsidRPr="007D4E80">
        <w:rPr>
          <w:bCs/>
          <w:color w:val="000000" w:themeColor="text1"/>
        </w:rPr>
        <w:tab/>
      </w:r>
      <w:proofErr w:type="gramStart"/>
      <w:r w:rsidR="00F113AF" w:rsidRPr="007D4E80">
        <w:rPr>
          <w:bCs/>
          <w:color w:val="000000" w:themeColor="text1"/>
        </w:rPr>
        <w:t>Where</w:t>
      </w:r>
      <w:proofErr w:type="gramEnd"/>
      <w:r w:rsidR="00F113AF" w:rsidRPr="007D4E80">
        <w:rPr>
          <w:bCs/>
          <w:color w:val="000000" w:themeColor="text1"/>
        </w:rPr>
        <w:t xml:space="preserve"> in society today do you find seemingly senseless violence?</w:t>
      </w:r>
      <w:r w:rsidR="00F113AF" w:rsidRPr="007D4E80">
        <w:rPr>
          <w:bCs/>
          <w:color w:val="000000" w:themeColor="text1"/>
        </w:rPr>
        <w:tab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17"/>
      </w:tblGrid>
      <w:tr w:rsidR="004A3605" w:rsidRPr="004A3605" w:rsidTr="00F113AF">
        <w:tc>
          <w:tcPr>
            <w:tcW w:w="817" w:type="dxa"/>
          </w:tcPr>
          <w:p w:rsidR="004A3605" w:rsidRPr="004A3605" w:rsidRDefault="004A3605" w:rsidP="007D4E80">
            <w:pPr>
              <w:jc w:val="center"/>
              <w:rPr>
                <w:b/>
                <w:color w:val="C00000"/>
                <w:sz w:val="40"/>
                <w:szCs w:val="40"/>
              </w:rPr>
            </w:pPr>
            <w:r w:rsidRPr="004A3605">
              <w:rPr>
                <w:b/>
                <w:color w:val="C00000"/>
                <w:sz w:val="40"/>
                <w:szCs w:val="40"/>
              </w:rPr>
              <w:t>2</w:t>
            </w:r>
          </w:p>
        </w:tc>
      </w:tr>
    </w:tbl>
    <w:p w:rsidR="004A3605" w:rsidRPr="00472591" w:rsidRDefault="004A3605" w:rsidP="007D4E80">
      <w:pPr>
        <w:spacing w:after="0"/>
        <w:rPr>
          <w:b/>
          <w:bCs/>
          <w:color w:val="C00000"/>
          <w:sz w:val="8"/>
          <w:szCs w:val="8"/>
        </w:rPr>
      </w:pPr>
    </w:p>
    <w:p w:rsidR="004A3605" w:rsidRPr="004A3605" w:rsidRDefault="004A3605" w:rsidP="007D4E80">
      <w:pPr>
        <w:spacing w:after="0"/>
        <w:rPr>
          <w:b/>
          <w:bCs/>
          <w:color w:val="000000" w:themeColor="text1"/>
          <w:sz w:val="24"/>
          <w:szCs w:val="24"/>
        </w:rPr>
      </w:pPr>
      <w:r w:rsidRPr="004A3605">
        <w:rPr>
          <w:b/>
          <w:bCs/>
          <w:color w:val="000000" w:themeColor="text1"/>
          <w:sz w:val="24"/>
          <w:szCs w:val="24"/>
        </w:rPr>
        <w:t>For context:</w:t>
      </w:r>
    </w:p>
    <w:p w:rsidR="007D4E80" w:rsidRPr="007D4E80" w:rsidRDefault="004A3605" w:rsidP="007D4E80">
      <w:pPr>
        <w:spacing w:after="0"/>
        <w:rPr>
          <w:b/>
          <w:bCs/>
          <w:i/>
          <w:color w:val="000000" w:themeColor="text1"/>
        </w:rPr>
      </w:pPr>
      <w:r w:rsidRPr="007D4E80">
        <w:rPr>
          <w:b/>
          <w:bCs/>
          <w:color w:val="000000" w:themeColor="text1"/>
        </w:rPr>
        <w:t xml:space="preserve">Read the ‘Author’s Notes On The Play’ </w:t>
      </w:r>
      <w:r w:rsidR="00110837" w:rsidRPr="007D4E80">
        <w:rPr>
          <w:b/>
          <w:bCs/>
          <w:color w:val="000000" w:themeColor="text1"/>
        </w:rPr>
        <w:t>attached</w:t>
      </w:r>
      <w:proofErr w:type="gramStart"/>
      <w:r w:rsidRPr="007D4E80">
        <w:rPr>
          <w:b/>
          <w:bCs/>
          <w:color w:val="000000" w:themeColor="text1"/>
        </w:rPr>
        <w:t>:</w:t>
      </w:r>
      <w:proofErr w:type="gramEnd"/>
      <w:r w:rsidR="00110837" w:rsidRPr="007D4E80">
        <w:rPr>
          <w:b/>
          <w:bCs/>
          <w:color w:val="000000" w:themeColor="text1"/>
        </w:rPr>
        <w:br/>
      </w:r>
      <w:r w:rsidRPr="007D4E80">
        <w:rPr>
          <w:b/>
          <w:bCs/>
          <w:color w:val="000000" w:themeColor="text1"/>
        </w:rPr>
        <w:t>These notes give you a sense of the historical context of the piece.</w:t>
      </w:r>
    </w:p>
    <w:p w:rsidR="004A3605" w:rsidRDefault="004A3605" w:rsidP="007D4E80">
      <w:pPr>
        <w:spacing w:after="0"/>
        <w:rPr>
          <w:b/>
          <w:bCs/>
          <w:i/>
          <w:color w:val="000000" w:themeColor="text1"/>
        </w:rPr>
      </w:pPr>
      <w:r w:rsidRPr="007D4E80">
        <w:rPr>
          <w:b/>
          <w:bCs/>
          <w:i/>
          <w:color w:val="000000" w:themeColor="text1"/>
        </w:rPr>
        <w:t xml:space="preserve">What do </w:t>
      </w:r>
      <w:r w:rsidR="007D4E80" w:rsidRPr="007D4E80">
        <w:rPr>
          <w:b/>
          <w:bCs/>
          <w:i/>
          <w:color w:val="000000" w:themeColor="text1"/>
        </w:rPr>
        <w:t xml:space="preserve">you think Shaffer is exploring </w:t>
      </w:r>
      <w:r w:rsidRPr="007D4E80">
        <w:rPr>
          <w:b/>
          <w:bCs/>
          <w:i/>
          <w:color w:val="000000" w:themeColor="text1"/>
        </w:rPr>
        <w:t xml:space="preserve">through this play? </w:t>
      </w:r>
    </w:p>
    <w:p w:rsidR="007D4E80" w:rsidRPr="007D4E80" w:rsidRDefault="007D4E80" w:rsidP="007D4E80">
      <w:pPr>
        <w:spacing w:after="0"/>
        <w:rPr>
          <w:b/>
          <w:bCs/>
          <w:i/>
          <w:color w:val="000000" w:themeColor="text1"/>
        </w:rPr>
      </w:pPr>
    </w:p>
    <w:p w:rsidR="00F113AF" w:rsidRPr="007D4E80" w:rsidRDefault="00F113AF" w:rsidP="007D4E80">
      <w:pPr>
        <w:pStyle w:val="ListParagraph"/>
        <w:numPr>
          <w:ilvl w:val="0"/>
          <w:numId w:val="7"/>
        </w:numPr>
        <w:spacing w:after="0"/>
        <w:rPr>
          <w:b/>
          <w:bCs/>
          <w:i/>
          <w:color w:val="000000" w:themeColor="text1"/>
        </w:rPr>
      </w:pPr>
      <w:r w:rsidRPr="007D4E80">
        <w:rPr>
          <w:b/>
          <w:bCs/>
          <w:i/>
          <w:color w:val="000000" w:themeColor="text1"/>
        </w:rPr>
        <w:t>The play is based on a true event, the bearing this will have on the text is as follows ….</w:t>
      </w:r>
    </w:p>
    <w:p w:rsidR="00F113AF" w:rsidRDefault="00F113AF" w:rsidP="007D4E80">
      <w:pPr>
        <w:pStyle w:val="ListParagraph"/>
        <w:numPr>
          <w:ilvl w:val="0"/>
          <w:numId w:val="7"/>
        </w:numPr>
        <w:spacing w:after="0"/>
        <w:rPr>
          <w:b/>
          <w:bCs/>
          <w:i/>
          <w:color w:val="000000" w:themeColor="text1"/>
        </w:rPr>
      </w:pPr>
      <w:r w:rsidRPr="007D4E80">
        <w:rPr>
          <w:b/>
          <w:bCs/>
          <w:i/>
          <w:color w:val="000000" w:themeColor="text1"/>
        </w:rPr>
        <w:t xml:space="preserve">The play was first staged four years after the abolition of the Lord Chamberlain’s right of censor of stage works. The play featured </w:t>
      </w:r>
      <w:proofErr w:type="gramStart"/>
      <w:r w:rsidRPr="007D4E80">
        <w:rPr>
          <w:b/>
          <w:bCs/>
          <w:i/>
          <w:color w:val="000000" w:themeColor="text1"/>
        </w:rPr>
        <w:t>nudity,</w:t>
      </w:r>
      <w:proofErr w:type="gramEnd"/>
      <w:r w:rsidRPr="007D4E80">
        <w:rPr>
          <w:b/>
          <w:bCs/>
          <w:i/>
          <w:color w:val="000000" w:themeColor="text1"/>
        </w:rPr>
        <w:t xml:space="preserve"> I believe an audience at that time would ……. And I believe Shaffer has done this because …..</w:t>
      </w:r>
    </w:p>
    <w:p w:rsidR="00472591" w:rsidRPr="00472591" w:rsidRDefault="00472591" w:rsidP="00472591">
      <w:pPr>
        <w:pStyle w:val="ListParagraph"/>
        <w:numPr>
          <w:ilvl w:val="0"/>
          <w:numId w:val="7"/>
        </w:numPr>
        <w:spacing w:after="0"/>
        <w:rPr>
          <w:b/>
          <w:bCs/>
          <w:i/>
          <w:color w:val="000000" w:themeColor="text1"/>
        </w:rPr>
      </w:pPr>
      <w:r w:rsidRPr="00472591">
        <w:rPr>
          <w:b/>
          <w:bCs/>
          <w:i/>
          <w:color w:val="000000" w:themeColor="text1"/>
        </w:rPr>
        <w:t>Through practical work responding to Alan’s crime in role I learnt …… about how society responses to crime and violence ….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17"/>
      </w:tblGrid>
      <w:tr w:rsidR="007D4E80" w:rsidRPr="004A3605" w:rsidTr="00605053">
        <w:tc>
          <w:tcPr>
            <w:tcW w:w="817" w:type="dxa"/>
          </w:tcPr>
          <w:p w:rsidR="007D4E80" w:rsidRPr="004A3605" w:rsidRDefault="007D4E80" w:rsidP="007D4E80">
            <w:pPr>
              <w:jc w:val="center"/>
              <w:rPr>
                <w:b/>
                <w:i/>
                <w:color w:val="C00000"/>
                <w:sz w:val="40"/>
                <w:szCs w:val="40"/>
              </w:rPr>
            </w:pPr>
            <w:r w:rsidRPr="004A3605">
              <w:rPr>
                <w:b/>
                <w:i/>
                <w:color w:val="C00000"/>
                <w:sz w:val="40"/>
                <w:szCs w:val="40"/>
              </w:rPr>
              <w:t>3</w:t>
            </w:r>
          </w:p>
        </w:tc>
      </w:tr>
    </w:tbl>
    <w:p w:rsidR="007D4E80" w:rsidRPr="00472591" w:rsidRDefault="007D4E80" w:rsidP="007D4E80">
      <w:pPr>
        <w:spacing w:after="0"/>
        <w:rPr>
          <w:b/>
          <w:bCs/>
          <w:i/>
          <w:color w:val="C00000"/>
          <w:sz w:val="8"/>
          <w:szCs w:val="8"/>
        </w:rPr>
      </w:pPr>
    </w:p>
    <w:p w:rsidR="007D4E80" w:rsidRPr="004A3605" w:rsidRDefault="007D4E80" w:rsidP="007D4E80">
      <w:pPr>
        <w:spacing w:after="0"/>
        <w:rPr>
          <w:b/>
          <w:bCs/>
          <w:color w:val="000000" w:themeColor="text1"/>
          <w:sz w:val="24"/>
          <w:szCs w:val="24"/>
        </w:rPr>
      </w:pPr>
      <w:r w:rsidRPr="004A3605">
        <w:rPr>
          <w:b/>
          <w:bCs/>
          <w:color w:val="000000" w:themeColor="text1"/>
          <w:sz w:val="24"/>
          <w:szCs w:val="24"/>
        </w:rPr>
        <w:t>For context:</w:t>
      </w:r>
    </w:p>
    <w:p w:rsidR="007D4E80" w:rsidRPr="004A3605" w:rsidRDefault="007D4E80" w:rsidP="007D4E80">
      <w:pPr>
        <w:spacing w:after="0"/>
        <w:ind w:left="720"/>
        <w:rPr>
          <w:b/>
          <w:bCs/>
          <w:color w:val="000000" w:themeColor="text1"/>
        </w:rPr>
      </w:pPr>
      <w:r w:rsidRPr="004A3605">
        <w:rPr>
          <w:b/>
          <w:bCs/>
          <w:color w:val="000000" w:themeColor="text1"/>
        </w:rPr>
        <w:t>Some Key Themes</w:t>
      </w:r>
      <w:r>
        <w:rPr>
          <w:b/>
          <w:bCs/>
          <w:color w:val="000000" w:themeColor="text1"/>
        </w:rPr>
        <w:t xml:space="preserve">:  </w:t>
      </w:r>
      <w:r w:rsidRPr="004A3605">
        <w:rPr>
          <w:b/>
          <w:bCs/>
          <w:color w:val="000000" w:themeColor="text1"/>
        </w:rPr>
        <w:t>Normality</w:t>
      </w:r>
      <w:r>
        <w:rPr>
          <w:b/>
          <w:bCs/>
          <w:color w:val="000000" w:themeColor="text1"/>
        </w:rPr>
        <w:t xml:space="preserve"> | </w:t>
      </w:r>
      <w:r w:rsidRPr="004A3605">
        <w:rPr>
          <w:b/>
          <w:bCs/>
          <w:color w:val="000000" w:themeColor="text1"/>
        </w:rPr>
        <w:t>Mediocrity v’s Extremity</w:t>
      </w:r>
      <w:r>
        <w:rPr>
          <w:b/>
          <w:bCs/>
          <w:color w:val="000000" w:themeColor="text1"/>
        </w:rPr>
        <w:t xml:space="preserve"> | </w:t>
      </w:r>
      <w:r w:rsidRPr="004A3605">
        <w:rPr>
          <w:b/>
          <w:bCs/>
          <w:color w:val="000000" w:themeColor="text1"/>
        </w:rPr>
        <w:t>Religion | Worship</w:t>
      </w:r>
      <w:r>
        <w:rPr>
          <w:b/>
          <w:bCs/>
          <w:color w:val="000000" w:themeColor="text1"/>
        </w:rPr>
        <w:t xml:space="preserve"> | </w:t>
      </w:r>
      <w:r w:rsidRPr="004A3605">
        <w:rPr>
          <w:b/>
          <w:bCs/>
          <w:color w:val="000000" w:themeColor="text1"/>
        </w:rPr>
        <w:t>Violence</w:t>
      </w:r>
      <w:r>
        <w:rPr>
          <w:b/>
          <w:bCs/>
          <w:color w:val="000000" w:themeColor="text1"/>
        </w:rPr>
        <w:t xml:space="preserve"> | </w:t>
      </w:r>
      <w:r w:rsidRPr="004A3605">
        <w:rPr>
          <w:b/>
          <w:bCs/>
          <w:color w:val="000000" w:themeColor="text1"/>
        </w:rPr>
        <w:t>Passion</w:t>
      </w:r>
    </w:p>
    <w:p w:rsidR="007D4E80" w:rsidRDefault="007D4E80" w:rsidP="007D4E80">
      <w:pPr>
        <w:spacing w:after="0"/>
        <w:ind w:left="720"/>
        <w:rPr>
          <w:b/>
          <w:bCs/>
          <w:i/>
          <w:color w:val="000000" w:themeColor="text1"/>
        </w:rPr>
      </w:pPr>
    </w:p>
    <w:p w:rsidR="007D4E80" w:rsidRPr="00077681" w:rsidRDefault="007D4E80" w:rsidP="007D4E80">
      <w:pPr>
        <w:spacing w:after="0"/>
        <w:ind w:left="720"/>
        <w:rPr>
          <w:bCs/>
          <w:color w:val="000000" w:themeColor="text1"/>
        </w:rPr>
      </w:pPr>
      <w:r w:rsidRPr="007D4E80">
        <w:rPr>
          <w:b/>
          <w:bCs/>
          <w:i/>
          <w:color w:val="000000" w:themeColor="text1"/>
        </w:rPr>
        <w:t>FINISH THE SENTENCE AND INCLUDE THIS IN CONTEXT</w:t>
      </w:r>
      <w:proofErr w:type="gramStart"/>
      <w:r w:rsidRPr="007D4E80">
        <w:rPr>
          <w:b/>
          <w:bCs/>
          <w:i/>
          <w:color w:val="000000" w:themeColor="text1"/>
        </w:rPr>
        <w:t>:</w:t>
      </w:r>
      <w:proofErr w:type="gramEnd"/>
      <w:r w:rsidRPr="007D4E80">
        <w:rPr>
          <w:b/>
          <w:bCs/>
          <w:i/>
          <w:color w:val="000000" w:themeColor="text1"/>
        </w:rPr>
        <w:br/>
      </w:r>
      <w:r w:rsidRPr="00077681">
        <w:rPr>
          <w:bCs/>
          <w:color w:val="000000" w:themeColor="text1"/>
        </w:rPr>
        <w:t>Thematical</w:t>
      </w:r>
      <w:r>
        <w:rPr>
          <w:bCs/>
          <w:color w:val="000000" w:themeColor="text1"/>
        </w:rPr>
        <w:t xml:space="preserve">ly the play for me is about …. </w:t>
      </w:r>
      <w:proofErr w:type="gramStart"/>
      <w:r w:rsidRPr="00077681">
        <w:rPr>
          <w:bCs/>
          <w:color w:val="000000" w:themeColor="text1"/>
        </w:rPr>
        <w:t>and</w:t>
      </w:r>
      <w:proofErr w:type="gramEnd"/>
      <w:r w:rsidRPr="00077681">
        <w:rPr>
          <w:bCs/>
          <w:color w:val="000000" w:themeColor="text1"/>
        </w:rPr>
        <w:t xml:space="preserve"> the relevance to </w:t>
      </w:r>
      <w:r>
        <w:rPr>
          <w:bCs/>
          <w:color w:val="000000" w:themeColor="text1"/>
        </w:rPr>
        <w:t>our world today is as follows …</w:t>
      </w:r>
      <w:r w:rsidRPr="00077681">
        <w:rPr>
          <w:bCs/>
          <w:color w:val="000000" w:themeColor="text1"/>
        </w:rPr>
        <w:br/>
        <w:t xml:space="preserve">Personally I believe the difference between WORSHIP and RELIGION is …. I think these </w:t>
      </w:r>
      <w:r>
        <w:rPr>
          <w:bCs/>
          <w:color w:val="000000" w:themeColor="text1"/>
        </w:rPr>
        <w:t>e</w:t>
      </w:r>
      <w:r w:rsidRPr="00077681">
        <w:rPr>
          <w:bCs/>
          <w:color w:val="000000" w:themeColor="text1"/>
        </w:rPr>
        <w:t>lements are relevant to our world today in the following ways …</w:t>
      </w:r>
    </w:p>
    <w:p w:rsidR="007D4E80" w:rsidRDefault="007D4E80" w:rsidP="007D4E80">
      <w:pPr>
        <w:spacing w:after="0"/>
        <w:ind w:left="720"/>
        <w:rPr>
          <w:b/>
          <w:bCs/>
          <w:color w:val="000000" w:themeColor="text1"/>
        </w:rPr>
      </w:pPr>
      <w:r w:rsidRPr="00077681">
        <w:rPr>
          <w:bCs/>
          <w:color w:val="000000" w:themeColor="text1"/>
        </w:rPr>
        <w:t>Initially the production shocked critics and audiences</w:t>
      </w:r>
      <w:r>
        <w:rPr>
          <w:bCs/>
          <w:color w:val="000000" w:themeColor="text1"/>
        </w:rPr>
        <w:t>.</w:t>
      </w:r>
      <w:r>
        <w:rPr>
          <w:bCs/>
          <w:color w:val="000000" w:themeColor="text1"/>
        </w:rPr>
        <w:br/>
      </w:r>
    </w:p>
    <w:p w:rsidR="007D4E80" w:rsidRDefault="007D4E80" w:rsidP="007D4E80">
      <w:pPr>
        <w:spacing w:after="0"/>
        <w:ind w:left="720"/>
        <w:rPr>
          <w:b/>
          <w:bCs/>
          <w:color w:val="000000" w:themeColor="text1"/>
        </w:rPr>
      </w:pPr>
      <w:r w:rsidRPr="004A3605">
        <w:rPr>
          <w:b/>
          <w:bCs/>
          <w:color w:val="000000" w:themeColor="text1"/>
        </w:rPr>
        <w:t xml:space="preserve">Its shock lay in its message about the world which western man has built for </w:t>
      </w:r>
      <w:proofErr w:type="gramStart"/>
      <w:r w:rsidRPr="004A3605">
        <w:rPr>
          <w:b/>
          <w:bCs/>
          <w:color w:val="000000" w:themeColor="text1"/>
        </w:rPr>
        <w:t>himself</w:t>
      </w:r>
      <w:proofErr w:type="gramEnd"/>
      <w:r w:rsidRPr="004A3605">
        <w:rPr>
          <w:b/>
          <w:bCs/>
          <w:color w:val="000000" w:themeColor="text1"/>
        </w:rPr>
        <w:t>, a world which is flat and lacking in passion and which for most of us is the controlled mediocrity of suburban life.</w:t>
      </w:r>
      <w:r>
        <w:rPr>
          <w:b/>
          <w:bCs/>
          <w:color w:val="000000" w:themeColor="text1"/>
        </w:rPr>
        <w:t xml:space="preserve"> </w:t>
      </w:r>
      <w:r w:rsidRPr="004A3605">
        <w:rPr>
          <w:b/>
          <w:bCs/>
          <w:color w:val="000000" w:themeColor="text1"/>
        </w:rPr>
        <w:t>Shaffer suggests it is better to risk</w:t>
      </w:r>
      <w:r>
        <w:rPr>
          <w:b/>
          <w:bCs/>
          <w:color w:val="000000" w:themeColor="text1"/>
        </w:rPr>
        <w:t xml:space="preserve"> all in the way that Alan does.</w:t>
      </w:r>
    </w:p>
    <w:p w:rsidR="007D4E80" w:rsidRDefault="007D4E80" w:rsidP="007D4E80">
      <w:pPr>
        <w:spacing w:after="0"/>
        <w:ind w:left="720"/>
        <w:rPr>
          <w:b/>
          <w:bCs/>
          <w:i/>
          <w:color w:val="000000" w:themeColor="text1"/>
        </w:rPr>
      </w:pPr>
    </w:p>
    <w:p w:rsidR="00F113AF" w:rsidRDefault="00F113AF" w:rsidP="007D4E80">
      <w:pPr>
        <w:spacing w:after="0"/>
        <w:ind w:left="720"/>
        <w:rPr>
          <w:b/>
          <w:bCs/>
          <w:i/>
          <w:color w:val="000000" w:themeColor="text1"/>
        </w:rPr>
      </w:pPr>
      <w:r>
        <w:rPr>
          <w:b/>
          <w:bCs/>
          <w:i/>
          <w:noProof/>
          <w:color w:val="000000" w:themeColor="text1"/>
        </w:rPr>
        <w:drawing>
          <wp:inline distT="0" distB="0" distL="0" distR="0" wp14:anchorId="05DD9726" wp14:editId="20FC35B8">
            <wp:extent cx="5731510" cy="8211053"/>
            <wp:effectExtent l="1905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31510" cy="8211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13AF" w:rsidRDefault="00F113AF" w:rsidP="007D4E80">
      <w:pPr>
        <w:spacing w:after="0"/>
        <w:ind w:left="720"/>
        <w:rPr>
          <w:b/>
          <w:bCs/>
          <w:i/>
          <w:color w:val="000000" w:themeColor="text1"/>
        </w:rPr>
      </w:pPr>
    </w:p>
    <w:p w:rsidR="00F113AF" w:rsidRDefault="00F113AF" w:rsidP="007D4E80">
      <w:pPr>
        <w:spacing w:after="0"/>
        <w:ind w:left="720"/>
        <w:rPr>
          <w:b/>
          <w:bCs/>
          <w:i/>
          <w:color w:val="000000" w:themeColor="text1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17"/>
      </w:tblGrid>
      <w:tr w:rsidR="004A3605" w:rsidRPr="004A3605" w:rsidTr="00F113AF">
        <w:tc>
          <w:tcPr>
            <w:tcW w:w="817" w:type="dxa"/>
          </w:tcPr>
          <w:p w:rsidR="004A3605" w:rsidRPr="004A3605" w:rsidRDefault="004A3605" w:rsidP="007D4E80">
            <w:pPr>
              <w:jc w:val="center"/>
              <w:rPr>
                <w:b/>
                <w:color w:val="C00000"/>
                <w:sz w:val="40"/>
                <w:szCs w:val="40"/>
              </w:rPr>
            </w:pPr>
            <w:r>
              <w:rPr>
                <w:b/>
                <w:color w:val="C00000"/>
                <w:sz w:val="40"/>
                <w:szCs w:val="40"/>
              </w:rPr>
              <w:lastRenderedPageBreak/>
              <w:t>4</w:t>
            </w:r>
          </w:p>
        </w:tc>
      </w:tr>
    </w:tbl>
    <w:p w:rsidR="004A3605" w:rsidRPr="004A3605" w:rsidRDefault="004A3605" w:rsidP="007D4E80">
      <w:pPr>
        <w:spacing w:after="0"/>
        <w:rPr>
          <w:b/>
          <w:bCs/>
          <w:i/>
          <w:color w:val="C00000"/>
          <w:sz w:val="16"/>
          <w:szCs w:val="16"/>
        </w:rPr>
      </w:pPr>
    </w:p>
    <w:p w:rsidR="004A3605" w:rsidRDefault="004A3605" w:rsidP="007D4E80">
      <w:pPr>
        <w:spacing w:after="0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Shaffer said …</w:t>
      </w:r>
    </w:p>
    <w:p w:rsidR="004A3605" w:rsidRDefault="004A3605" w:rsidP="007D4E80">
      <w:pPr>
        <w:spacing w:after="0"/>
        <w:jc w:val="center"/>
        <w:rPr>
          <w:b/>
          <w:bCs/>
          <w:i/>
          <w:iCs/>
          <w:color w:val="C00000"/>
          <w:sz w:val="28"/>
        </w:rPr>
      </w:pPr>
      <w:r w:rsidRPr="004A3605">
        <w:rPr>
          <w:b/>
          <w:bCs/>
          <w:color w:val="C00000"/>
          <w:sz w:val="28"/>
        </w:rPr>
        <w:t>“</w:t>
      </w:r>
      <w:proofErr w:type="gramStart"/>
      <w:r w:rsidRPr="004A3605">
        <w:rPr>
          <w:b/>
          <w:bCs/>
          <w:i/>
          <w:iCs/>
          <w:color w:val="C00000"/>
          <w:sz w:val="28"/>
        </w:rPr>
        <w:t>your</w:t>
      </w:r>
      <w:proofErr w:type="gramEnd"/>
      <w:r w:rsidRPr="004A3605">
        <w:rPr>
          <w:b/>
          <w:bCs/>
          <w:i/>
          <w:iCs/>
          <w:color w:val="C00000"/>
          <w:sz w:val="28"/>
        </w:rPr>
        <w:t xml:space="preserve"> life is fake, it’s superficial, just a sheen with nothing worthwhile or solid underneath”</w:t>
      </w:r>
    </w:p>
    <w:p w:rsidR="004A3605" w:rsidRDefault="004A3605" w:rsidP="007D4E80">
      <w:pPr>
        <w:spacing w:after="0"/>
        <w:rPr>
          <w:b/>
          <w:bCs/>
        </w:rPr>
      </w:pPr>
      <w:r w:rsidRPr="004A3605">
        <w:rPr>
          <w:b/>
          <w:bCs/>
        </w:rPr>
        <w:t>Essentially the quote is what Shaffer was saying about the western world in the early 1970’s – talk about the relevance of that to today</w:t>
      </w:r>
      <w:r>
        <w:rPr>
          <w:b/>
          <w:bCs/>
        </w:rPr>
        <w:t xml:space="preserve"> and include that in your context section.</w:t>
      </w:r>
    </w:p>
    <w:p w:rsidR="007D4E80" w:rsidRDefault="007D4E80" w:rsidP="007D4E80">
      <w:pPr>
        <w:spacing w:after="0"/>
        <w:rPr>
          <w:bCs/>
        </w:rPr>
      </w:pPr>
    </w:p>
    <w:p w:rsidR="00077681" w:rsidRDefault="00077681" w:rsidP="007D4E80">
      <w:pPr>
        <w:spacing w:after="0"/>
        <w:rPr>
          <w:bCs/>
        </w:rPr>
      </w:pPr>
      <w:proofErr w:type="gramStart"/>
      <w:r>
        <w:rPr>
          <w:bCs/>
        </w:rPr>
        <w:t>Research MAJOR EVENTS that were happening in the world in the early 1970’s.</w:t>
      </w:r>
      <w:proofErr w:type="gramEnd"/>
    </w:p>
    <w:p w:rsidR="00110837" w:rsidRDefault="00077681" w:rsidP="007D4E80">
      <w:pPr>
        <w:spacing w:after="0"/>
        <w:rPr>
          <w:bCs/>
        </w:rPr>
      </w:pPr>
      <w:r>
        <w:rPr>
          <w:bCs/>
        </w:rPr>
        <w:t xml:space="preserve">Save these as a bullet point list. </w:t>
      </w:r>
      <w:r w:rsidR="00F113AF">
        <w:rPr>
          <w:bCs/>
        </w:rPr>
        <w:t>And link them to the play.</w:t>
      </w:r>
    </w:p>
    <w:p w:rsidR="007D4E80" w:rsidRDefault="007D4E80" w:rsidP="007D4E80">
      <w:pPr>
        <w:spacing w:after="0"/>
        <w:rPr>
          <w:bCs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2"/>
      </w:tblGrid>
      <w:tr w:rsidR="00F113AF" w:rsidTr="00F113AF">
        <w:tc>
          <w:tcPr>
            <w:tcW w:w="9242" w:type="dxa"/>
          </w:tcPr>
          <w:p w:rsidR="00F113AF" w:rsidRDefault="00F113AF" w:rsidP="007D4E80">
            <w:pPr>
              <w:jc w:val="center"/>
              <w:rPr>
                <w:b/>
                <w:bCs/>
              </w:rPr>
            </w:pPr>
            <w:r w:rsidRPr="0085684C">
              <w:rPr>
                <w:b/>
                <w:bCs/>
              </w:rPr>
              <w:t>THAT SHOULD THEN BE YOUR 200 WORDS FOR CONTEXT. OF COURSE YOU WILL HAVE A LOOK AT THE EXAMPLE PIECE OF COURSEWORK ON GOD ON-LINE WHICH FEATURES EQUUS – USE THAT TO GUIDE YOU.</w:t>
            </w:r>
          </w:p>
          <w:p w:rsidR="0085684C" w:rsidRDefault="0085684C" w:rsidP="007D4E80">
            <w:pPr>
              <w:jc w:val="center"/>
              <w:rPr>
                <w:b/>
                <w:bCs/>
              </w:rPr>
            </w:pPr>
          </w:p>
          <w:p w:rsidR="0085684C" w:rsidRPr="0085684C" w:rsidRDefault="0085684C" w:rsidP="007D4E8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 look forward to seeing them up-loaded on GOD ON-LINE (</w:t>
            </w:r>
            <w:r w:rsidR="0049452F">
              <w:rPr>
                <w:b/>
                <w:bCs/>
              </w:rPr>
              <w:t xml:space="preserve">the section for text two NOT with the Bond stuff) …. This will be done, no debate. Thank you. </w:t>
            </w:r>
          </w:p>
        </w:tc>
      </w:tr>
    </w:tbl>
    <w:p w:rsidR="00F113AF" w:rsidRDefault="00F113AF" w:rsidP="007D4E80">
      <w:pPr>
        <w:spacing w:after="0"/>
        <w:rPr>
          <w:b/>
          <w:bCs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17"/>
      </w:tblGrid>
      <w:tr w:rsidR="00110837" w:rsidRPr="004A3605" w:rsidTr="00F113AF">
        <w:tc>
          <w:tcPr>
            <w:tcW w:w="817" w:type="dxa"/>
          </w:tcPr>
          <w:p w:rsidR="00110837" w:rsidRPr="004A3605" w:rsidRDefault="00110837" w:rsidP="007D4E80">
            <w:pPr>
              <w:jc w:val="center"/>
              <w:rPr>
                <w:b/>
                <w:color w:val="C00000"/>
                <w:sz w:val="40"/>
                <w:szCs w:val="40"/>
              </w:rPr>
            </w:pPr>
            <w:r>
              <w:rPr>
                <w:b/>
                <w:color w:val="C00000"/>
                <w:sz w:val="40"/>
                <w:szCs w:val="40"/>
              </w:rPr>
              <w:t>5</w:t>
            </w:r>
          </w:p>
        </w:tc>
      </w:tr>
    </w:tbl>
    <w:p w:rsidR="00110837" w:rsidRPr="004A3605" w:rsidRDefault="00110837" w:rsidP="007D4E80">
      <w:pPr>
        <w:spacing w:after="0"/>
        <w:rPr>
          <w:b/>
          <w:bCs/>
          <w:i/>
          <w:color w:val="C00000"/>
          <w:sz w:val="16"/>
          <w:szCs w:val="16"/>
        </w:rPr>
      </w:pPr>
    </w:p>
    <w:p w:rsidR="00F113AF" w:rsidRDefault="00110837" w:rsidP="007D4E80">
      <w:pPr>
        <w:spacing w:after="0"/>
        <w:rPr>
          <w:b/>
          <w:bCs/>
        </w:rPr>
      </w:pPr>
      <w:r>
        <w:rPr>
          <w:b/>
          <w:bCs/>
        </w:rPr>
        <w:t xml:space="preserve">Read the notes on SET DESIGN. Using this description, can you make an attempt at drawing this set </w:t>
      </w:r>
      <w:proofErr w:type="gramStart"/>
      <w:r>
        <w:rPr>
          <w:b/>
          <w:bCs/>
        </w:rPr>
        <w:t>design.</w:t>
      </w:r>
      <w:proofErr w:type="gramEnd"/>
    </w:p>
    <w:p w:rsidR="007D4E80" w:rsidRDefault="007D4E80" w:rsidP="007D4E80">
      <w:pPr>
        <w:spacing w:after="0"/>
        <w:rPr>
          <w:b/>
          <w:bCs/>
        </w:rPr>
      </w:pPr>
    </w:p>
    <w:p w:rsidR="00F113AF" w:rsidRDefault="00F113AF" w:rsidP="007D4E80">
      <w:pPr>
        <w:spacing w:after="0"/>
        <w:rPr>
          <w:b/>
          <w:bCs/>
        </w:rPr>
      </w:pPr>
      <w:r>
        <w:rPr>
          <w:b/>
          <w:bCs/>
        </w:rPr>
        <w:t>Annotate your set design.</w:t>
      </w:r>
    </w:p>
    <w:p w:rsidR="00F113AF" w:rsidRDefault="00F113AF" w:rsidP="007D4E80">
      <w:pPr>
        <w:spacing w:after="0"/>
        <w:rPr>
          <w:b/>
          <w:bCs/>
        </w:rPr>
      </w:pPr>
      <w:r>
        <w:rPr>
          <w:b/>
          <w:bCs/>
        </w:rPr>
        <w:t>(Use the example on God to guide you)</w:t>
      </w:r>
    </w:p>
    <w:p w:rsidR="007D4E80" w:rsidRDefault="007D4E80" w:rsidP="007D4E80">
      <w:pPr>
        <w:spacing w:after="0"/>
        <w:rPr>
          <w:b/>
          <w:bCs/>
        </w:rPr>
      </w:pPr>
    </w:p>
    <w:p w:rsidR="00F113AF" w:rsidRPr="00F113AF" w:rsidRDefault="00F113AF" w:rsidP="007D4E80">
      <w:pPr>
        <w:spacing w:after="0"/>
        <w:rPr>
          <w:b/>
          <w:bCs/>
        </w:rPr>
      </w:pPr>
      <w:r w:rsidRPr="00F113AF">
        <w:rPr>
          <w:b/>
          <w:bCs/>
        </w:rPr>
        <w:t xml:space="preserve">Some Key Words </w:t>
      </w:r>
      <w:proofErr w:type="gramStart"/>
      <w:r w:rsidRPr="00F113AF">
        <w:rPr>
          <w:b/>
          <w:bCs/>
        </w:rPr>
        <w:t>For</w:t>
      </w:r>
      <w:proofErr w:type="gramEnd"/>
      <w:r w:rsidRPr="00F113AF">
        <w:rPr>
          <w:b/>
          <w:bCs/>
        </w:rPr>
        <w:t xml:space="preserve"> Visual, Aural, Spatial</w:t>
      </w:r>
    </w:p>
    <w:p w:rsidR="005B0AF0" w:rsidRPr="007D4E80" w:rsidRDefault="009636A5" w:rsidP="007D4E80">
      <w:pPr>
        <w:tabs>
          <w:tab w:val="num" w:pos="2880"/>
        </w:tabs>
        <w:spacing w:after="0"/>
        <w:rPr>
          <w:b/>
          <w:bCs/>
          <w:color w:val="C00000"/>
          <w:sz w:val="28"/>
        </w:rPr>
      </w:pPr>
      <w:proofErr w:type="spellStart"/>
      <w:r w:rsidRPr="007D4E80">
        <w:rPr>
          <w:b/>
          <w:bCs/>
          <w:color w:val="C00000"/>
          <w:sz w:val="28"/>
        </w:rPr>
        <w:t>Mise</w:t>
      </w:r>
      <w:proofErr w:type="spellEnd"/>
      <w:r w:rsidRPr="007D4E80">
        <w:rPr>
          <w:b/>
          <w:bCs/>
          <w:color w:val="C00000"/>
          <w:sz w:val="28"/>
        </w:rPr>
        <w:t>-</w:t>
      </w:r>
      <w:proofErr w:type="spellStart"/>
      <w:r w:rsidRPr="007D4E80">
        <w:rPr>
          <w:b/>
          <w:bCs/>
          <w:color w:val="C00000"/>
          <w:sz w:val="28"/>
        </w:rPr>
        <w:t>en</w:t>
      </w:r>
      <w:proofErr w:type="spellEnd"/>
      <w:r w:rsidRPr="007D4E80">
        <w:rPr>
          <w:b/>
          <w:bCs/>
          <w:color w:val="C00000"/>
          <w:sz w:val="28"/>
        </w:rPr>
        <w:t xml:space="preserve">-scene | Signifier | </w:t>
      </w:r>
      <w:proofErr w:type="spellStart"/>
      <w:r w:rsidRPr="007D4E80">
        <w:rPr>
          <w:b/>
          <w:bCs/>
          <w:color w:val="C00000"/>
          <w:sz w:val="28"/>
        </w:rPr>
        <w:t>Signifed</w:t>
      </w:r>
      <w:proofErr w:type="spellEnd"/>
      <w:r w:rsidRPr="007D4E80">
        <w:rPr>
          <w:b/>
          <w:bCs/>
          <w:color w:val="C00000"/>
          <w:sz w:val="28"/>
        </w:rPr>
        <w:t xml:space="preserve"> | Significance | </w:t>
      </w:r>
      <w:proofErr w:type="spellStart"/>
      <w:r w:rsidRPr="007D4E80">
        <w:rPr>
          <w:b/>
          <w:bCs/>
          <w:color w:val="C00000"/>
          <w:sz w:val="28"/>
        </w:rPr>
        <w:t>Brecthtian</w:t>
      </w:r>
      <w:proofErr w:type="spellEnd"/>
      <w:r w:rsidRPr="007D4E80">
        <w:rPr>
          <w:b/>
          <w:bCs/>
          <w:color w:val="C00000"/>
          <w:sz w:val="28"/>
        </w:rPr>
        <w:t xml:space="preserve"> | Artaudian | Implicit | Greek Chorus | </w:t>
      </w:r>
      <w:proofErr w:type="gramStart"/>
      <w:r w:rsidRPr="007D4E80">
        <w:rPr>
          <w:b/>
          <w:bCs/>
          <w:color w:val="C00000"/>
          <w:sz w:val="28"/>
        </w:rPr>
        <w:t>Proxemically</w:t>
      </w:r>
      <w:proofErr w:type="gramEnd"/>
      <w:r w:rsidRPr="007D4E80">
        <w:rPr>
          <w:b/>
          <w:bCs/>
          <w:color w:val="C00000"/>
          <w:sz w:val="28"/>
        </w:rPr>
        <w:t xml:space="preserve"> higher / omnipresent </w:t>
      </w:r>
      <w:r w:rsidR="0079004A">
        <w:rPr>
          <w:b/>
          <w:bCs/>
          <w:color w:val="C00000"/>
          <w:sz w:val="28"/>
        </w:rPr>
        <w:t xml:space="preserve">| Symbology | </w:t>
      </w:r>
    </w:p>
    <w:p w:rsidR="009636A5" w:rsidRDefault="009636A5" w:rsidP="007D4E80">
      <w:pPr>
        <w:spacing w:after="0"/>
        <w:rPr>
          <w:b/>
          <w:bCs/>
        </w:rPr>
      </w:pPr>
    </w:p>
    <w:p w:rsidR="00F113AF" w:rsidRPr="00F113AF" w:rsidRDefault="00F113AF" w:rsidP="007D4E80">
      <w:pPr>
        <w:spacing w:after="0"/>
        <w:rPr>
          <w:b/>
          <w:bCs/>
        </w:rPr>
      </w:pPr>
      <w:r w:rsidRPr="00F113AF">
        <w:rPr>
          <w:b/>
          <w:bCs/>
        </w:rPr>
        <w:t>Read and discuss the section on THE HORSES and THE CHORUS what thoughts do these</w:t>
      </w:r>
    </w:p>
    <w:p w:rsidR="00F113AF" w:rsidRPr="00F113AF" w:rsidRDefault="00F113AF" w:rsidP="007D4E80">
      <w:pPr>
        <w:spacing w:after="0"/>
        <w:rPr>
          <w:b/>
          <w:bCs/>
        </w:rPr>
      </w:pPr>
      <w:proofErr w:type="gramStart"/>
      <w:r w:rsidRPr="00F113AF">
        <w:rPr>
          <w:b/>
          <w:bCs/>
        </w:rPr>
        <w:t>sections</w:t>
      </w:r>
      <w:proofErr w:type="gramEnd"/>
      <w:r w:rsidRPr="00F113AF">
        <w:rPr>
          <w:b/>
          <w:bCs/>
        </w:rPr>
        <w:t xml:space="preserve"> spark?</w:t>
      </w:r>
    </w:p>
    <w:p w:rsidR="00F113AF" w:rsidRDefault="00F113AF" w:rsidP="007D4E80">
      <w:pPr>
        <w:spacing w:after="0"/>
        <w:rPr>
          <w:b/>
          <w:bCs/>
        </w:rPr>
      </w:pPr>
    </w:p>
    <w:p w:rsidR="00110837" w:rsidRDefault="00F113AF" w:rsidP="007D4E80">
      <w:pPr>
        <w:spacing w:after="0"/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 wp14:anchorId="06A58E11" wp14:editId="1847DAD3">
            <wp:extent cx="5731510" cy="8322999"/>
            <wp:effectExtent l="1905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3229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4E80" w:rsidRDefault="007D4E80" w:rsidP="007D4E80">
      <w:pPr>
        <w:spacing w:after="0"/>
        <w:rPr>
          <w:b/>
          <w:bCs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17"/>
      </w:tblGrid>
      <w:tr w:rsidR="00077681" w:rsidRPr="004A3605" w:rsidTr="00F113AF">
        <w:tc>
          <w:tcPr>
            <w:tcW w:w="817" w:type="dxa"/>
          </w:tcPr>
          <w:p w:rsidR="00077681" w:rsidRPr="004A3605" w:rsidRDefault="00110837" w:rsidP="007D4E80">
            <w:pPr>
              <w:jc w:val="center"/>
              <w:rPr>
                <w:b/>
                <w:color w:val="C00000"/>
                <w:sz w:val="40"/>
                <w:szCs w:val="40"/>
              </w:rPr>
            </w:pPr>
            <w:r>
              <w:rPr>
                <w:b/>
                <w:color w:val="C00000"/>
                <w:sz w:val="40"/>
                <w:szCs w:val="40"/>
              </w:rPr>
              <w:lastRenderedPageBreak/>
              <w:t>6</w:t>
            </w:r>
          </w:p>
        </w:tc>
      </w:tr>
    </w:tbl>
    <w:p w:rsidR="00077681" w:rsidRPr="004A3605" w:rsidRDefault="00077681" w:rsidP="007D4E80">
      <w:pPr>
        <w:spacing w:after="0"/>
        <w:rPr>
          <w:b/>
          <w:bCs/>
          <w:i/>
          <w:color w:val="C00000"/>
          <w:sz w:val="16"/>
          <w:szCs w:val="16"/>
        </w:rPr>
      </w:pPr>
    </w:p>
    <w:p w:rsidR="00077681" w:rsidRDefault="00F113AF" w:rsidP="007D4E80">
      <w:pPr>
        <w:spacing w:after="0"/>
        <w:rPr>
          <w:b/>
          <w:bCs/>
        </w:rPr>
      </w:pPr>
      <w:r>
        <w:rPr>
          <w:b/>
          <w:bCs/>
          <w:color w:val="000000" w:themeColor="text1"/>
        </w:rPr>
        <w:t>Watch</w:t>
      </w:r>
      <w:r w:rsidR="00077681">
        <w:rPr>
          <w:b/>
          <w:bCs/>
          <w:color w:val="000000" w:themeColor="text1"/>
        </w:rPr>
        <w:t xml:space="preserve"> the DVD of Equus which is on </w:t>
      </w:r>
      <w:r>
        <w:rPr>
          <w:b/>
          <w:bCs/>
          <w:color w:val="000000" w:themeColor="text1"/>
        </w:rPr>
        <w:t>e-</w:t>
      </w:r>
      <w:r w:rsidR="00077681">
        <w:rPr>
          <w:b/>
          <w:bCs/>
          <w:color w:val="000000" w:themeColor="text1"/>
        </w:rPr>
        <w:t>stream.</w:t>
      </w:r>
      <w:r>
        <w:rPr>
          <w:b/>
          <w:bCs/>
          <w:color w:val="000000" w:themeColor="text1"/>
        </w:rPr>
        <w:t xml:space="preserve"> The film has a 15 rating, but is quite shocking in parts … that is </w:t>
      </w:r>
      <w:proofErr w:type="gramStart"/>
      <w:r>
        <w:rPr>
          <w:b/>
          <w:bCs/>
          <w:color w:val="000000" w:themeColor="text1"/>
        </w:rPr>
        <w:t>it’s</w:t>
      </w:r>
      <w:proofErr w:type="gramEnd"/>
      <w:r>
        <w:rPr>
          <w:b/>
          <w:bCs/>
          <w:color w:val="000000" w:themeColor="text1"/>
        </w:rPr>
        <w:t xml:space="preserve"> intention. It has Artaudian influences.</w:t>
      </w:r>
    </w:p>
    <w:p w:rsidR="004A3605" w:rsidRPr="004A3605" w:rsidRDefault="00B97669" w:rsidP="007D4E80">
      <w:pPr>
        <w:spacing w:after="0"/>
        <w:rPr>
          <w:b/>
          <w:bCs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5356225" cy="5343525"/>
                <wp:effectExtent l="8255" t="10160" r="7620" b="8890"/>
                <wp:wrapNone/>
                <wp:docPr id="4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56225" cy="5343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684C" w:rsidRDefault="0085684C">
                            <w:pPr>
                              <w:rPr>
                                <w:b/>
                                <w:sz w:val="28"/>
                              </w:rPr>
                            </w:pPr>
                            <w:r w:rsidRPr="00F113AF">
                              <w:rPr>
                                <w:b/>
                                <w:sz w:val="28"/>
                              </w:rPr>
                              <w:t>For this text you will be EXPECTED TO READ THE PLAY ON YOUR OWN before lessons. If you do not come to a lesson prepared you will be asked to leave, marked as absent and given no help for that section of the written work.</w:t>
                            </w:r>
                          </w:p>
                          <w:p w:rsidR="0085684C" w:rsidRDefault="0085684C">
                            <w:pPr>
                              <w:rPr>
                                <w:b/>
                              </w:rPr>
                            </w:pPr>
                            <w:r>
                              <w:t xml:space="preserve">DOWNLOAD A COPY OF THE TEXT FROM ALL SCRIPTS. </w:t>
                            </w:r>
                            <w:r>
                              <w:rPr>
                                <w:b/>
                              </w:rPr>
                              <w:t>You now need to hav</w:t>
                            </w:r>
                            <w:r w:rsidR="009636A5">
                              <w:rPr>
                                <w:b/>
                              </w:rPr>
                              <w:t>e read up to the end of scene 13</w:t>
                            </w:r>
                          </w:p>
                          <w:p w:rsidR="0085684C" w:rsidRPr="00077681" w:rsidRDefault="0085684C" w:rsidP="00077681">
                            <w:pPr>
                              <w:rPr>
                                <w:b/>
                              </w:rPr>
                            </w:pPr>
                            <w:r w:rsidRPr="00077681">
                              <w:rPr>
                                <w:b/>
                              </w:rPr>
                              <w:t>As you read the text, make notes for each scene:</w:t>
                            </w:r>
                          </w:p>
                          <w:p w:rsidR="0085684C" w:rsidRDefault="0085684C" w:rsidP="00077681">
                            <w:pPr>
                              <w:numPr>
                                <w:ilvl w:val="0"/>
                                <w:numId w:val="3"/>
                              </w:numPr>
                              <w:rPr>
                                <w:b/>
                              </w:rPr>
                            </w:pPr>
                            <w:r w:rsidRPr="00077681">
                              <w:rPr>
                                <w:b/>
                              </w:rPr>
                              <w:t>Narrative |Key Quotes underlined | Symbolism | Character notes |The language they employ | Visual, Aural, Spatial elements</w:t>
                            </w:r>
                          </w:p>
                          <w:p w:rsidR="0085684C" w:rsidRDefault="009636A5" w:rsidP="00077681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To help you focus on narrative you may a</w:t>
                            </w:r>
                            <w:r w:rsidR="0085684C">
                              <w:rPr>
                                <w:b/>
                              </w:rPr>
                              <w:t>nswer these questions in note form:</w:t>
                            </w:r>
                          </w:p>
                          <w:p w:rsidR="0085684C" w:rsidRPr="00077681" w:rsidRDefault="0085684C" w:rsidP="00077681">
                            <w:r w:rsidRPr="00077681">
                              <w:t>Narrative</w:t>
                            </w:r>
                          </w:p>
                          <w:p w:rsidR="0085684C" w:rsidRPr="00077681" w:rsidRDefault="0085684C" w:rsidP="00077681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</w:pPr>
                            <w:r w:rsidRPr="00077681">
                              <w:t>How successful is the opening of the play in gaining the audience’s attention and at engaging its curiosity?</w:t>
                            </w:r>
                          </w:p>
                          <w:p w:rsidR="0085684C" w:rsidRPr="00077681" w:rsidRDefault="0085684C" w:rsidP="00077681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</w:pPr>
                            <w:r w:rsidRPr="00077681">
                              <w:t>What are your initial impressions of Alan and Dysart?</w:t>
                            </w:r>
                          </w:p>
                          <w:p w:rsidR="0085684C" w:rsidRPr="00077681" w:rsidRDefault="0085684C" w:rsidP="00077681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</w:pPr>
                            <w:r w:rsidRPr="00077681">
                              <w:t>How does the audience’s attitude towards Alan develop during these opening scenes? To what extent can we sympathise with him in spite of our knowledge of what he has done?</w:t>
                            </w:r>
                          </w:p>
                          <w:p w:rsidR="0085684C" w:rsidRPr="00077681" w:rsidRDefault="0085684C" w:rsidP="00077681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</w:pPr>
                            <w:r w:rsidRPr="00077681">
                              <w:t>What has been learned of Alan’s motives for blinding the horses by the end of scene 7?</w:t>
                            </w:r>
                          </w:p>
                          <w:p w:rsidR="0085684C" w:rsidRPr="00077681" w:rsidRDefault="0085684C" w:rsidP="00077681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</w:pPr>
                            <w:r w:rsidRPr="00077681">
                              <w:t>Does Alan appear to be mentally unbalanced? If so, in what ways?</w:t>
                            </w:r>
                          </w:p>
                          <w:p w:rsidR="0085684C" w:rsidRPr="00077681" w:rsidRDefault="0085684C" w:rsidP="00077681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</w:pPr>
                            <w:r w:rsidRPr="00077681">
                              <w:t xml:space="preserve">How does Shaffer characterise the </w:t>
                            </w:r>
                            <w:proofErr w:type="spellStart"/>
                            <w:r w:rsidRPr="00077681">
                              <w:t>Strang’s</w:t>
                            </w:r>
                            <w:proofErr w:type="spellEnd"/>
                            <w:r w:rsidRPr="00077681">
                              <w:t xml:space="preserve"> relationship? </w:t>
                            </w:r>
                          </w:p>
                          <w:p w:rsidR="0085684C" w:rsidRPr="00077681" w:rsidRDefault="0085684C" w:rsidP="00077681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27" type="#_x0000_t202" style="position:absolute;margin-left:0;margin-top:0;width:421.75pt;height:420.75pt;z-index:251662336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GTBKQIAAFgEAAAOAAAAZHJzL2Uyb0RvYy54bWysVNtu2zAMfR+wfxD0vjg392LEKbp0GQZ0&#10;F6DdB8iybAuTRE1SYmdfX0pO0+yCPQzzg0CK1CF5SHp1M2hF9sJ5Caaks8mUEmE41NK0Jf36uH1z&#10;RYkPzNRMgRElPQhPb9avX616W4g5dKBq4QiCGF/0tqRdCLbIMs87oZmfgBUGjQ04zQKqrs1qx3pE&#10;1yqbT6cXWQ+utg648B5v70YjXSf8phE8fG4aLwJRJcXcQjpdOqt4ZusVK1rHbCf5MQ32D1loJg0G&#10;PUHdscDIzsnfoLTkDjw0YcJBZ9A0kotUA1Yzm/5SzUPHrEi1IDnenmjy/w+Wf9p/cUTWJV1SYpjG&#10;Fj2KIZC3MJDLyE5vfYFODxbdwoDX2OVUqbf3wL95YmDTMdOKW+eg7wSrMbtZfJmdPR1xfASp+o9Q&#10;Yxi2C5CAhsbpSB2SQRAdu3Q4dSamwvEyX+QX83lOCUdbvlguclRiDFY8P7fOh/cCNIlCSR22PsGz&#10;/b0Po+uzS4zmQcl6K5VKimurjXJkz3BMtuk7ov/kpgzpS3odY/8dYpq+P0FoGXDeldQlvTo5sSLy&#10;9s7UmCYrApNqlLE6ZY5ERu5GFsNQDaljieVIcgX1AZl1MI43riMKHbgflPQ42iX133fMCUrUB4Pd&#10;uZ4tl3EXkrLML+eouHNLdW5hhiNUSQMlo7gJ4/7srJNth5HGeTBwix1tZOL6Jatj+ji+qVvHVYv7&#10;ca4nr5cfwvoJAAD//wMAUEsDBBQABgAIAAAAIQDq6f7l3AAAAAUBAAAPAAAAZHJzL2Rvd25yZXYu&#10;eG1sTI/NTsMwEITvSLyDtUhcEHVKfwghToWQQPQGBcHVjbdJhL0OtpuGt2fLBS6rWc1q5ttyNTor&#10;Bgyx86RgOslAINXedNQoeHt9uMxBxKTJaOsJFXxjhFV1elLqwvgDveCwSY3gEIqFVtCm1BdSxrpF&#10;p+PE90js7XxwOvEaGmmCPnC4s/Iqy5bS6Y64odU93rdYf272TkE+fxo+4nr2/F4vd/YmXVwPj19B&#10;qfOz8e4WRMIx/R3DEZ/RoWKmrd+TicIq4EfS72Qvn88WILZHMV2ArEr5n776AQAA//8DAFBLAQIt&#10;ABQABgAIAAAAIQC2gziS/gAAAOEBAAATAAAAAAAAAAAAAAAAAAAAAABbQ29udGVudF9UeXBlc10u&#10;eG1sUEsBAi0AFAAGAAgAAAAhADj9If/WAAAAlAEAAAsAAAAAAAAAAAAAAAAALwEAAF9yZWxzLy5y&#10;ZWxzUEsBAi0AFAAGAAgAAAAhAGzIZMEpAgAAWAQAAA4AAAAAAAAAAAAAAAAALgIAAGRycy9lMm9E&#10;b2MueG1sUEsBAi0AFAAGAAgAAAAhAOrp/uXcAAAABQEAAA8AAAAAAAAAAAAAAAAAgwQAAGRycy9k&#10;b3ducmV2LnhtbFBLBQYAAAAABAAEAPMAAACMBQAAAAA=&#10;">
                <v:textbox>
                  <w:txbxContent>
                    <w:p w:rsidR="0085684C" w:rsidRDefault="0085684C">
                      <w:pPr>
                        <w:rPr>
                          <w:b/>
                          <w:sz w:val="28"/>
                        </w:rPr>
                      </w:pPr>
                      <w:r w:rsidRPr="00F113AF">
                        <w:rPr>
                          <w:b/>
                          <w:sz w:val="28"/>
                        </w:rPr>
                        <w:t>For this text you will be EXPECTED TO READ THE PLAY ON YOUR OWN before lessons. If you do not come to a lesson prepared you will be asked to leave, marked as absent and given no help for that section of the written work.</w:t>
                      </w:r>
                    </w:p>
                    <w:p w:rsidR="0085684C" w:rsidRDefault="0085684C">
                      <w:pPr>
                        <w:rPr>
                          <w:b/>
                        </w:rPr>
                      </w:pPr>
                      <w:r>
                        <w:t xml:space="preserve">DOWNLOAD A COPY OF THE TEXT FROM ALL SCRIPTS. </w:t>
                      </w:r>
                      <w:r>
                        <w:rPr>
                          <w:b/>
                        </w:rPr>
                        <w:t>You now need to hav</w:t>
                      </w:r>
                      <w:r w:rsidR="009636A5">
                        <w:rPr>
                          <w:b/>
                        </w:rPr>
                        <w:t>e read up to the end of scene 13</w:t>
                      </w:r>
                    </w:p>
                    <w:p w:rsidR="0085684C" w:rsidRPr="00077681" w:rsidRDefault="0085684C" w:rsidP="00077681">
                      <w:pPr>
                        <w:rPr>
                          <w:b/>
                        </w:rPr>
                      </w:pPr>
                      <w:r w:rsidRPr="00077681">
                        <w:rPr>
                          <w:b/>
                        </w:rPr>
                        <w:t>As you read the text, make notes for each scene:</w:t>
                      </w:r>
                    </w:p>
                    <w:p w:rsidR="0085684C" w:rsidRDefault="0085684C" w:rsidP="00077681">
                      <w:pPr>
                        <w:numPr>
                          <w:ilvl w:val="0"/>
                          <w:numId w:val="3"/>
                        </w:numPr>
                        <w:rPr>
                          <w:b/>
                        </w:rPr>
                      </w:pPr>
                      <w:r w:rsidRPr="00077681">
                        <w:rPr>
                          <w:b/>
                        </w:rPr>
                        <w:t>Narrative |Key Quotes underlined | Symbolism | Character notes |The language they employ | Visual, Aural, Spatial elements</w:t>
                      </w:r>
                    </w:p>
                    <w:p w:rsidR="0085684C" w:rsidRDefault="009636A5" w:rsidP="00077681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To help you focus on narrative you may a</w:t>
                      </w:r>
                      <w:r w:rsidR="0085684C">
                        <w:rPr>
                          <w:b/>
                        </w:rPr>
                        <w:t>nswer these questions in note form:</w:t>
                      </w:r>
                    </w:p>
                    <w:p w:rsidR="0085684C" w:rsidRPr="00077681" w:rsidRDefault="0085684C" w:rsidP="00077681">
                      <w:r w:rsidRPr="00077681">
                        <w:t>Narrative</w:t>
                      </w:r>
                    </w:p>
                    <w:p w:rsidR="0085684C" w:rsidRPr="00077681" w:rsidRDefault="0085684C" w:rsidP="00077681">
                      <w:pPr>
                        <w:pStyle w:val="ListParagraph"/>
                        <w:numPr>
                          <w:ilvl w:val="0"/>
                          <w:numId w:val="4"/>
                        </w:numPr>
                      </w:pPr>
                      <w:r w:rsidRPr="00077681">
                        <w:t>How successful is the opening of the play in gaining the audience’s attention and at engaging its curiosity?</w:t>
                      </w:r>
                    </w:p>
                    <w:p w:rsidR="0085684C" w:rsidRPr="00077681" w:rsidRDefault="0085684C" w:rsidP="00077681">
                      <w:pPr>
                        <w:pStyle w:val="ListParagraph"/>
                        <w:numPr>
                          <w:ilvl w:val="0"/>
                          <w:numId w:val="4"/>
                        </w:numPr>
                      </w:pPr>
                      <w:r w:rsidRPr="00077681">
                        <w:t>What are your initial impressions of Alan and Dysart?</w:t>
                      </w:r>
                    </w:p>
                    <w:p w:rsidR="0085684C" w:rsidRPr="00077681" w:rsidRDefault="0085684C" w:rsidP="00077681">
                      <w:pPr>
                        <w:pStyle w:val="ListParagraph"/>
                        <w:numPr>
                          <w:ilvl w:val="0"/>
                          <w:numId w:val="4"/>
                        </w:numPr>
                      </w:pPr>
                      <w:r w:rsidRPr="00077681">
                        <w:t>How does the audience’s attitude towards Alan develop during these opening scenes? To what extent can we sympathise with him in spite of our knowledge of what he has done?</w:t>
                      </w:r>
                    </w:p>
                    <w:p w:rsidR="0085684C" w:rsidRPr="00077681" w:rsidRDefault="0085684C" w:rsidP="00077681">
                      <w:pPr>
                        <w:pStyle w:val="ListParagraph"/>
                        <w:numPr>
                          <w:ilvl w:val="0"/>
                          <w:numId w:val="4"/>
                        </w:numPr>
                      </w:pPr>
                      <w:r w:rsidRPr="00077681">
                        <w:t>What has been learned of Alan’s motives for blinding the horses by the end of scene 7?</w:t>
                      </w:r>
                    </w:p>
                    <w:p w:rsidR="0085684C" w:rsidRPr="00077681" w:rsidRDefault="0085684C" w:rsidP="00077681">
                      <w:pPr>
                        <w:pStyle w:val="ListParagraph"/>
                        <w:numPr>
                          <w:ilvl w:val="0"/>
                          <w:numId w:val="4"/>
                        </w:numPr>
                      </w:pPr>
                      <w:r w:rsidRPr="00077681">
                        <w:t>Does Alan appear to be mentally unbalanced? If so, in what ways?</w:t>
                      </w:r>
                    </w:p>
                    <w:p w:rsidR="0085684C" w:rsidRPr="00077681" w:rsidRDefault="0085684C" w:rsidP="00077681">
                      <w:pPr>
                        <w:pStyle w:val="ListParagraph"/>
                        <w:numPr>
                          <w:ilvl w:val="0"/>
                          <w:numId w:val="4"/>
                        </w:numPr>
                      </w:pPr>
                      <w:r w:rsidRPr="00077681">
                        <w:t xml:space="preserve">How does Shaffer characterise the </w:t>
                      </w:r>
                      <w:proofErr w:type="spellStart"/>
                      <w:r w:rsidRPr="00077681">
                        <w:t>Strang’s</w:t>
                      </w:r>
                      <w:proofErr w:type="spellEnd"/>
                      <w:r w:rsidRPr="00077681">
                        <w:t xml:space="preserve"> relationship? </w:t>
                      </w:r>
                    </w:p>
                    <w:p w:rsidR="0085684C" w:rsidRPr="00077681" w:rsidRDefault="0085684C" w:rsidP="00077681">
                      <w:pPr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A3605" w:rsidRPr="004A3605" w:rsidRDefault="004A3605" w:rsidP="007D4E80">
      <w:pPr>
        <w:spacing w:after="0"/>
        <w:rPr>
          <w:b/>
          <w:bCs/>
        </w:rPr>
      </w:pPr>
    </w:p>
    <w:p w:rsidR="004A3605" w:rsidRPr="004A3605" w:rsidRDefault="004A3605" w:rsidP="007D4E80">
      <w:pPr>
        <w:spacing w:after="0"/>
        <w:rPr>
          <w:b/>
          <w:bCs/>
          <w:color w:val="000000" w:themeColor="text1"/>
        </w:rPr>
      </w:pPr>
    </w:p>
    <w:p w:rsidR="004A3605" w:rsidRDefault="004A3605" w:rsidP="007D4E80">
      <w:pPr>
        <w:spacing w:after="0"/>
        <w:ind w:left="720"/>
        <w:rPr>
          <w:b/>
          <w:bCs/>
          <w:color w:val="000000" w:themeColor="text1"/>
        </w:rPr>
      </w:pPr>
    </w:p>
    <w:p w:rsidR="004A3605" w:rsidRPr="004A3605" w:rsidRDefault="004A3605" w:rsidP="007D4E80">
      <w:pPr>
        <w:spacing w:after="0"/>
        <w:ind w:left="720"/>
        <w:rPr>
          <w:b/>
          <w:bCs/>
          <w:color w:val="000000" w:themeColor="text1"/>
        </w:rPr>
      </w:pPr>
    </w:p>
    <w:p w:rsidR="004A3605" w:rsidRDefault="004A3605" w:rsidP="007D4E80">
      <w:pPr>
        <w:spacing w:after="0"/>
        <w:ind w:left="720"/>
        <w:rPr>
          <w:b/>
          <w:bCs/>
          <w:color w:val="000000" w:themeColor="text1"/>
        </w:rPr>
      </w:pPr>
    </w:p>
    <w:p w:rsidR="004A3605" w:rsidRDefault="004A3605" w:rsidP="007D4E80">
      <w:pPr>
        <w:spacing w:after="0"/>
        <w:rPr>
          <w:color w:val="C00000"/>
          <w:sz w:val="16"/>
          <w:szCs w:val="16"/>
        </w:rPr>
      </w:pPr>
    </w:p>
    <w:p w:rsidR="00F113AF" w:rsidRDefault="00F113AF" w:rsidP="007D4E80">
      <w:pPr>
        <w:spacing w:after="0"/>
        <w:rPr>
          <w:color w:val="C00000"/>
          <w:sz w:val="16"/>
          <w:szCs w:val="16"/>
        </w:rPr>
      </w:pPr>
    </w:p>
    <w:p w:rsidR="00F113AF" w:rsidRDefault="00F113AF" w:rsidP="007D4E80">
      <w:pPr>
        <w:spacing w:after="0"/>
        <w:rPr>
          <w:color w:val="C00000"/>
          <w:sz w:val="16"/>
          <w:szCs w:val="16"/>
        </w:rPr>
      </w:pPr>
    </w:p>
    <w:p w:rsidR="00F113AF" w:rsidRDefault="00F113AF" w:rsidP="007D4E80">
      <w:pPr>
        <w:spacing w:after="0"/>
        <w:rPr>
          <w:color w:val="C00000"/>
          <w:sz w:val="16"/>
          <w:szCs w:val="16"/>
        </w:rPr>
      </w:pPr>
    </w:p>
    <w:p w:rsidR="00F113AF" w:rsidRDefault="00F113AF" w:rsidP="007D4E80">
      <w:pPr>
        <w:spacing w:after="0"/>
        <w:rPr>
          <w:color w:val="C00000"/>
          <w:sz w:val="16"/>
          <w:szCs w:val="16"/>
        </w:rPr>
      </w:pPr>
    </w:p>
    <w:p w:rsidR="00F113AF" w:rsidRDefault="00F113AF" w:rsidP="007D4E80">
      <w:pPr>
        <w:spacing w:after="0"/>
        <w:rPr>
          <w:color w:val="C00000"/>
          <w:sz w:val="16"/>
          <w:szCs w:val="16"/>
        </w:rPr>
      </w:pPr>
    </w:p>
    <w:p w:rsidR="00F113AF" w:rsidRDefault="00F113AF" w:rsidP="007D4E80">
      <w:pPr>
        <w:spacing w:after="0"/>
        <w:rPr>
          <w:color w:val="C00000"/>
          <w:sz w:val="16"/>
          <w:szCs w:val="16"/>
        </w:rPr>
      </w:pPr>
    </w:p>
    <w:p w:rsidR="00F113AF" w:rsidRDefault="00F113AF" w:rsidP="007D4E80">
      <w:pPr>
        <w:spacing w:after="0"/>
        <w:rPr>
          <w:color w:val="C00000"/>
          <w:sz w:val="16"/>
          <w:szCs w:val="16"/>
        </w:rPr>
      </w:pPr>
    </w:p>
    <w:p w:rsidR="00F113AF" w:rsidRDefault="00F113AF" w:rsidP="007D4E80">
      <w:pPr>
        <w:spacing w:after="0"/>
        <w:rPr>
          <w:color w:val="C00000"/>
          <w:sz w:val="16"/>
          <w:szCs w:val="16"/>
        </w:rPr>
      </w:pPr>
    </w:p>
    <w:p w:rsidR="00F113AF" w:rsidRDefault="00F113AF" w:rsidP="007D4E80">
      <w:pPr>
        <w:spacing w:after="0"/>
        <w:rPr>
          <w:color w:val="C00000"/>
          <w:sz w:val="16"/>
          <w:szCs w:val="16"/>
        </w:rPr>
      </w:pPr>
    </w:p>
    <w:p w:rsidR="00F113AF" w:rsidRDefault="00F113AF" w:rsidP="007D4E80">
      <w:pPr>
        <w:spacing w:after="0"/>
        <w:rPr>
          <w:color w:val="C00000"/>
          <w:sz w:val="16"/>
          <w:szCs w:val="16"/>
        </w:rPr>
      </w:pPr>
    </w:p>
    <w:p w:rsidR="00F113AF" w:rsidRDefault="00F113AF" w:rsidP="007D4E80">
      <w:pPr>
        <w:spacing w:after="0"/>
        <w:rPr>
          <w:color w:val="C00000"/>
          <w:sz w:val="16"/>
          <w:szCs w:val="16"/>
        </w:rPr>
      </w:pPr>
    </w:p>
    <w:p w:rsidR="00F113AF" w:rsidRDefault="00F113AF" w:rsidP="007D4E80">
      <w:pPr>
        <w:spacing w:after="0"/>
        <w:rPr>
          <w:color w:val="C00000"/>
          <w:sz w:val="16"/>
          <w:szCs w:val="16"/>
        </w:rPr>
      </w:pPr>
    </w:p>
    <w:p w:rsidR="00F113AF" w:rsidRDefault="00F113AF" w:rsidP="007D4E80">
      <w:pPr>
        <w:spacing w:after="0"/>
        <w:rPr>
          <w:color w:val="C00000"/>
          <w:sz w:val="16"/>
          <w:szCs w:val="16"/>
        </w:rPr>
      </w:pPr>
    </w:p>
    <w:p w:rsidR="00F113AF" w:rsidRDefault="00F113AF" w:rsidP="007D4E80">
      <w:pPr>
        <w:spacing w:after="0"/>
        <w:rPr>
          <w:color w:val="C00000"/>
          <w:sz w:val="16"/>
          <w:szCs w:val="16"/>
        </w:rPr>
      </w:pPr>
    </w:p>
    <w:p w:rsidR="00F113AF" w:rsidRDefault="00F113AF" w:rsidP="007D4E80">
      <w:pPr>
        <w:spacing w:after="0"/>
        <w:rPr>
          <w:color w:val="C00000"/>
          <w:sz w:val="16"/>
          <w:szCs w:val="16"/>
        </w:rPr>
      </w:pPr>
    </w:p>
    <w:p w:rsidR="00F113AF" w:rsidRDefault="00F113AF" w:rsidP="007D4E80">
      <w:pPr>
        <w:spacing w:after="0"/>
        <w:rPr>
          <w:color w:val="C00000"/>
          <w:sz w:val="16"/>
          <w:szCs w:val="16"/>
        </w:rPr>
      </w:pPr>
    </w:p>
    <w:p w:rsidR="00F113AF" w:rsidRDefault="00F113AF" w:rsidP="007D4E80">
      <w:pPr>
        <w:spacing w:after="0"/>
        <w:rPr>
          <w:color w:val="C00000"/>
          <w:sz w:val="16"/>
          <w:szCs w:val="16"/>
        </w:rPr>
      </w:pPr>
    </w:p>
    <w:p w:rsidR="00F113AF" w:rsidRDefault="00F113AF" w:rsidP="007D4E80">
      <w:pPr>
        <w:spacing w:after="0"/>
        <w:rPr>
          <w:color w:val="C00000"/>
          <w:sz w:val="16"/>
          <w:szCs w:val="16"/>
        </w:rPr>
      </w:pPr>
    </w:p>
    <w:p w:rsidR="00F113AF" w:rsidRDefault="00F113AF" w:rsidP="007D4E80">
      <w:pPr>
        <w:spacing w:after="0"/>
        <w:rPr>
          <w:color w:val="C00000"/>
          <w:sz w:val="16"/>
          <w:szCs w:val="16"/>
        </w:rPr>
      </w:pPr>
    </w:p>
    <w:p w:rsidR="00F113AF" w:rsidRDefault="00F113AF" w:rsidP="007D4E80">
      <w:pPr>
        <w:spacing w:after="0"/>
        <w:rPr>
          <w:color w:val="C00000"/>
          <w:sz w:val="16"/>
          <w:szCs w:val="16"/>
        </w:rPr>
      </w:pPr>
    </w:p>
    <w:p w:rsidR="00F113AF" w:rsidRDefault="00F113AF" w:rsidP="007D4E80">
      <w:pPr>
        <w:spacing w:after="0"/>
        <w:rPr>
          <w:color w:val="C00000"/>
          <w:sz w:val="16"/>
          <w:szCs w:val="16"/>
        </w:rPr>
      </w:pPr>
    </w:p>
    <w:p w:rsidR="00F113AF" w:rsidRDefault="00F113AF" w:rsidP="007D4E80">
      <w:pPr>
        <w:spacing w:after="0"/>
        <w:rPr>
          <w:color w:val="C00000"/>
          <w:sz w:val="16"/>
          <w:szCs w:val="16"/>
        </w:rPr>
      </w:pPr>
    </w:p>
    <w:p w:rsidR="00F113AF" w:rsidRDefault="00F113AF" w:rsidP="007D4E80">
      <w:pPr>
        <w:spacing w:after="0"/>
        <w:rPr>
          <w:color w:val="C00000"/>
          <w:sz w:val="16"/>
          <w:szCs w:val="16"/>
        </w:rPr>
      </w:pPr>
    </w:p>
    <w:p w:rsidR="00F113AF" w:rsidRDefault="00F113AF" w:rsidP="007D4E80">
      <w:pPr>
        <w:spacing w:after="0"/>
        <w:rPr>
          <w:color w:val="C00000"/>
          <w:sz w:val="16"/>
          <w:szCs w:val="16"/>
        </w:rPr>
      </w:pPr>
    </w:p>
    <w:p w:rsidR="00F113AF" w:rsidRDefault="00F113AF" w:rsidP="007D4E80">
      <w:pPr>
        <w:spacing w:after="0"/>
        <w:rPr>
          <w:color w:val="C00000"/>
          <w:sz w:val="16"/>
          <w:szCs w:val="16"/>
        </w:rPr>
      </w:pPr>
      <w:bookmarkStart w:id="0" w:name="_GoBack"/>
      <w:bookmarkEnd w:id="0"/>
    </w:p>
    <w:sectPr w:rsidR="00F113AF" w:rsidSect="0065131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5684C" w:rsidRDefault="0085684C" w:rsidP="00C87D71">
      <w:pPr>
        <w:spacing w:after="0" w:line="240" w:lineRule="auto"/>
      </w:pPr>
      <w:r>
        <w:separator/>
      </w:r>
    </w:p>
  </w:endnote>
  <w:endnote w:type="continuationSeparator" w:id="0">
    <w:p w:rsidR="0085684C" w:rsidRDefault="0085684C" w:rsidP="00C87D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5684C" w:rsidRDefault="0085684C" w:rsidP="00C87D71">
      <w:pPr>
        <w:spacing w:after="0" w:line="240" w:lineRule="auto"/>
      </w:pPr>
      <w:r>
        <w:separator/>
      </w:r>
    </w:p>
  </w:footnote>
  <w:footnote w:type="continuationSeparator" w:id="0">
    <w:p w:rsidR="0085684C" w:rsidRDefault="0085684C" w:rsidP="00C87D7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BE2500"/>
    <w:multiLevelType w:val="hybridMultilevel"/>
    <w:tmpl w:val="950ED5BE"/>
    <w:lvl w:ilvl="0" w:tplc="6CCA23B8">
      <w:numFmt w:val="bullet"/>
      <w:lvlText w:val="-"/>
      <w:lvlJc w:val="left"/>
      <w:pPr>
        <w:ind w:left="36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17A2528A"/>
    <w:multiLevelType w:val="hybridMultilevel"/>
    <w:tmpl w:val="A226FB3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285A3ADA"/>
    <w:multiLevelType w:val="hybridMultilevel"/>
    <w:tmpl w:val="11D69A8C"/>
    <w:lvl w:ilvl="0" w:tplc="81EE231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682225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D1AD89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8142EC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002388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9C4CA8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12E298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EBCAD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BEAF4B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>
    <w:nsid w:val="2B8A7D31"/>
    <w:multiLevelType w:val="hybridMultilevel"/>
    <w:tmpl w:val="1A1020E4"/>
    <w:lvl w:ilvl="0" w:tplc="3CC253D0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05CBA58" w:tentative="1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672559A" w:tentative="1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1B0E4CA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D7E36C0" w:tentative="1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130CB7E" w:tentative="1">
      <w:start w:val="1"/>
      <w:numFmt w:val="bullet"/>
      <w:lvlText w:val="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D72C51E" w:tentative="1">
      <w:start w:val="1"/>
      <w:numFmt w:val="bullet"/>
      <w:lvlText w:val="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F5E1222" w:tentative="1">
      <w:start w:val="1"/>
      <w:numFmt w:val="bullet"/>
      <w:lvlText w:val="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5F6C1FC" w:tentative="1">
      <w:start w:val="1"/>
      <w:numFmt w:val="bullet"/>
      <w:lvlText w:val="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2C7D70AB"/>
    <w:multiLevelType w:val="hybridMultilevel"/>
    <w:tmpl w:val="29643408"/>
    <w:lvl w:ilvl="0" w:tplc="6CCA23B8">
      <w:numFmt w:val="bullet"/>
      <w:lvlText w:val="-"/>
      <w:lvlJc w:val="left"/>
      <w:pPr>
        <w:ind w:left="36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FFD1230"/>
    <w:multiLevelType w:val="hybridMultilevel"/>
    <w:tmpl w:val="02328FBE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5F660869"/>
    <w:multiLevelType w:val="hybridMultilevel"/>
    <w:tmpl w:val="42B48664"/>
    <w:lvl w:ilvl="0" w:tplc="5DAAA5D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9C6128C"/>
    <w:multiLevelType w:val="hybridMultilevel"/>
    <w:tmpl w:val="758AB410"/>
    <w:lvl w:ilvl="0" w:tplc="6AFCCB28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802B650" w:tentative="1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2908F0C" w:tentative="1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DDC7688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3F43794" w:tentative="1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6BA140E" w:tentative="1">
      <w:start w:val="1"/>
      <w:numFmt w:val="bullet"/>
      <w:lvlText w:val="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EC028B4" w:tentative="1">
      <w:start w:val="1"/>
      <w:numFmt w:val="bullet"/>
      <w:lvlText w:val="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7C4198C" w:tentative="1">
      <w:start w:val="1"/>
      <w:numFmt w:val="bullet"/>
      <w:lvlText w:val="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87EE702" w:tentative="1">
      <w:start w:val="1"/>
      <w:numFmt w:val="bullet"/>
      <w:lvlText w:val="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0"/>
  </w:num>
  <w:num w:numId="3">
    <w:abstractNumId w:val="2"/>
  </w:num>
  <w:num w:numId="4">
    <w:abstractNumId w:val="4"/>
  </w:num>
  <w:num w:numId="5">
    <w:abstractNumId w:val="7"/>
  </w:num>
  <w:num w:numId="6">
    <w:abstractNumId w:val="3"/>
  </w:num>
  <w:num w:numId="7">
    <w:abstractNumId w:val="1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7D71"/>
    <w:rsid w:val="00077681"/>
    <w:rsid w:val="00110837"/>
    <w:rsid w:val="002E14A4"/>
    <w:rsid w:val="003742AB"/>
    <w:rsid w:val="00472591"/>
    <w:rsid w:val="0049452F"/>
    <w:rsid w:val="004A3605"/>
    <w:rsid w:val="005B0AF0"/>
    <w:rsid w:val="00651310"/>
    <w:rsid w:val="0079004A"/>
    <w:rsid w:val="007D4E80"/>
    <w:rsid w:val="0085684C"/>
    <w:rsid w:val="008C124A"/>
    <w:rsid w:val="009636A5"/>
    <w:rsid w:val="00A377F9"/>
    <w:rsid w:val="00AC7CAF"/>
    <w:rsid w:val="00B97669"/>
    <w:rsid w:val="00C87D71"/>
    <w:rsid w:val="00D55984"/>
    <w:rsid w:val="00F113AF"/>
    <w:rsid w:val="00FE5B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87D7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87D71"/>
  </w:style>
  <w:style w:type="paragraph" w:styleId="Footer">
    <w:name w:val="footer"/>
    <w:basedOn w:val="Normal"/>
    <w:link w:val="FooterChar"/>
    <w:uiPriority w:val="99"/>
    <w:unhideWhenUsed/>
    <w:rsid w:val="00C87D7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87D71"/>
  </w:style>
  <w:style w:type="paragraph" w:styleId="BalloonText">
    <w:name w:val="Balloon Text"/>
    <w:basedOn w:val="Normal"/>
    <w:link w:val="BalloonTextChar"/>
    <w:uiPriority w:val="99"/>
    <w:semiHidden/>
    <w:unhideWhenUsed/>
    <w:rsid w:val="00C87D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7D71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C87D71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Paragraph">
    <w:name w:val="List Paragraph"/>
    <w:basedOn w:val="Normal"/>
    <w:uiPriority w:val="34"/>
    <w:qFormat/>
    <w:rsid w:val="004A3605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4A36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87D7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87D71"/>
  </w:style>
  <w:style w:type="paragraph" w:styleId="Footer">
    <w:name w:val="footer"/>
    <w:basedOn w:val="Normal"/>
    <w:link w:val="FooterChar"/>
    <w:uiPriority w:val="99"/>
    <w:unhideWhenUsed/>
    <w:rsid w:val="00C87D7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87D71"/>
  </w:style>
  <w:style w:type="paragraph" w:styleId="BalloonText">
    <w:name w:val="Balloon Text"/>
    <w:basedOn w:val="Normal"/>
    <w:link w:val="BalloonTextChar"/>
    <w:uiPriority w:val="99"/>
    <w:semiHidden/>
    <w:unhideWhenUsed/>
    <w:rsid w:val="00C87D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7D71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C87D71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Paragraph">
    <w:name w:val="List Paragraph"/>
    <w:basedOn w:val="Normal"/>
    <w:uiPriority w:val="34"/>
    <w:qFormat/>
    <w:rsid w:val="004A3605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4A36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808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33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11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1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42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915294">
          <w:marLeft w:val="0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9919">
          <w:marLeft w:val="0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129846">
          <w:marLeft w:val="0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9055">
          <w:marLeft w:val="0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18554">
          <w:marLeft w:val="0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737621">
          <w:marLeft w:val="0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214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84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63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10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42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46267">
          <w:marLeft w:val="25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74897">
          <w:marLeft w:val="25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42703">
          <w:marLeft w:val="25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39455">
          <w:marLeft w:val="25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118061">
          <w:marLeft w:val="25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302824">
          <w:marLeft w:val="25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540629">
          <w:marLeft w:val="25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547">
          <w:marLeft w:val="25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68522">
          <w:marLeft w:val="25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90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360836">
          <w:marLeft w:val="252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909297">
          <w:marLeft w:val="252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902551">
          <w:marLeft w:val="252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777446">
          <w:marLeft w:val="252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169381">
          <w:marLeft w:val="252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61799">
          <w:marLeft w:val="252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092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98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02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89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4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image" Target="media/image3.emf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emf"/><Relationship Id="rId5" Type="http://schemas.microsoft.com/office/2007/relationships/stylesWithEffects" Target="stylesWithEffects.xml"/><Relationship Id="rId10" Type="http://schemas.openxmlformats.org/officeDocument/2006/relationships/image" Target="media/image1.pn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UNIT 1 TEXT 2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039C55F0-ED04-4550-91FF-17D4C59F88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2E274F5E</Template>
  <TotalTime>0</TotalTime>
  <Pages>5</Pages>
  <Words>480</Words>
  <Characters>2739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equus BY PETER SHAFFER</vt:lpstr>
    </vt:vector>
  </TitlesOfParts>
  <Company>Godalming College</Company>
  <LinksUpToDate>false</LinksUpToDate>
  <CharactersWithSpaces>3213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equus BY PETER SHAFFER</dc:title>
  <dc:creator>awp</dc:creator>
  <cp:lastModifiedBy>Andy Pullen</cp:lastModifiedBy>
  <cp:revision>3</cp:revision>
  <cp:lastPrinted>2014-01-05T14:11:00Z</cp:lastPrinted>
  <dcterms:created xsi:type="dcterms:W3CDTF">2015-01-01T16:27:00Z</dcterms:created>
  <dcterms:modified xsi:type="dcterms:W3CDTF">2015-01-01T16:27:00Z</dcterms:modified>
</cp:coreProperties>
</file>