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01216105"/>
        <w:docPartObj>
          <w:docPartGallery w:val="Cover Pages"/>
          <w:docPartUnique/>
        </w:docPartObj>
      </w:sdtPr>
      <w:sdtEndPr/>
      <w:sdtContent>
        <w:p w14:paraId="43446AF7" w14:textId="77777777" w:rsidR="0014618D" w:rsidRDefault="0014618D">
          <w:r>
            <w:rPr>
              <w:noProof/>
              <w:lang w:eastAsia="en-GB"/>
            </w:rPr>
            <mc:AlternateContent>
              <mc:Choice Requires="wpg">
                <w:drawing>
                  <wp:anchor distT="0" distB="0" distL="114300" distR="114300" simplePos="0" relativeHeight="251662336" behindDoc="0" locked="0" layoutInCell="1" allowOverlap="1" wp14:anchorId="0FE970CB" wp14:editId="0998D1C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B5FC51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2"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59264" behindDoc="0" locked="0" layoutInCell="1" allowOverlap="1" wp14:anchorId="46B44AFB" wp14:editId="0DAD65E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503BF" w14:textId="77777777" w:rsidR="003B116A" w:rsidRPr="0014618D" w:rsidRDefault="001174DA">
                                <w:pPr>
                                  <w:jc w:val="right"/>
                                  <w:rPr>
                                    <w:color w:val="5B9BD5" w:themeColor="accent1"/>
                                    <w:sz w:val="72"/>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B116A" w:rsidRPr="0014618D">
                                      <w:rPr>
                                        <w:caps/>
                                        <w:color w:val="5B9BD5" w:themeColor="accent1"/>
                                        <w:sz w:val="72"/>
                                        <w:szCs w:val="64"/>
                                      </w:rPr>
                                      <w:t>EXAMPLE C1 PORTFOLIO</w:t>
                                    </w:r>
                                  </w:sdtContent>
                                </w:sdt>
                              </w:p>
                              <w:sdt>
                                <w:sdtPr>
                                  <w:rPr>
                                    <w:color w:val="404040" w:themeColor="text1" w:themeTint="BF"/>
                                    <w:sz w:val="48"/>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89D7016" w14:textId="3263D178" w:rsidR="003B116A" w:rsidRPr="0014618D" w:rsidRDefault="003B116A">
                                    <w:pPr>
                                      <w:jc w:val="right"/>
                                      <w:rPr>
                                        <w:smallCaps/>
                                        <w:color w:val="404040" w:themeColor="text1" w:themeTint="BF"/>
                                        <w:sz w:val="48"/>
                                        <w:szCs w:val="36"/>
                                      </w:rPr>
                                    </w:pPr>
                                    <w:r w:rsidRPr="0014618D">
                                      <w:rPr>
                                        <w:color w:val="404040" w:themeColor="text1" w:themeTint="BF"/>
                                        <w:sz w:val="48"/>
                                        <w:szCs w:val="36"/>
                                      </w:rPr>
                                      <w:t>A</w:t>
                                    </w:r>
                                    <w:r>
                                      <w:rPr>
                                        <w:color w:val="404040" w:themeColor="text1" w:themeTint="BF"/>
                                        <w:sz w:val="48"/>
                                        <w:szCs w:val="36"/>
                                      </w:rPr>
                                      <w:t>L</w:t>
                                    </w:r>
                                    <w:r w:rsidRPr="0014618D">
                                      <w:rPr>
                                        <w:color w:val="404040" w:themeColor="text1" w:themeTint="BF"/>
                                        <w:sz w:val="48"/>
                                        <w:szCs w:val="36"/>
                                      </w:rPr>
                                      <w:t xml:space="preserve"> </w:t>
                                    </w:r>
                                    <w:r>
                                      <w:rPr>
                                        <w:color w:val="404040" w:themeColor="text1" w:themeTint="BF"/>
                                        <w:sz w:val="48"/>
                                        <w:szCs w:val="36"/>
                                      </w:rPr>
                                      <w:t xml:space="preserve">(2 </w:t>
                                    </w:r>
                                    <w:r w:rsidRPr="0014618D">
                                      <w:rPr>
                                        <w:color w:val="404040" w:themeColor="text1" w:themeTint="BF"/>
                                        <w:sz w:val="48"/>
                                        <w:szCs w:val="36"/>
                                      </w:rPr>
                                      <w:t>YEAR</w:t>
                                    </w:r>
                                    <w:r>
                                      <w:rPr>
                                        <w:color w:val="404040" w:themeColor="text1" w:themeTint="BF"/>
                                        <w:sz w:val="48"/>
                                        <w:szCs w:val="36"/>
                                      </w:rPr>
                                      <w: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6B44AFB"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2EF503BF" w14:textId="77777777" w:rsidR="003B116A" w:rsidRPr="0014618D" w:rsidRDefault="003B116A">
                          <w:pPr>
                            <w:jc w:val="right"/>
                            <w:rPr>
                              <w:color w:val="5B9BD5" w:themeColor="accent1"/>
                              <w:sz w:val="72"/>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14618D">
                                <w:rPr>
                                  <w:caps/>
                                  <w:color w:val="5B9BD5" w:themeColor="accent1"/>
                                  <w:sz w:val="72"/>
                                  <w:szCs w:val="64"/>
                                </w:rPr>
                                <w:t>EXAMPLE C1 PORTFOLIO</w:t>
                              </w:r>
                            </w:sdtContent>
                          </w:sdt>
                        </w:p>
                        <w:sdt>
                          <w:sdtPr>
                            <w:rPr>
                              <w:color w:val="404040" w:themeColor="text1" w:themeTint="BF"/>
                              <w:sz w:val="48"/>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89D7016" w14:textId="3263D178" w:rsidR="003B116A" w:rsidRPr="0014618D" w:rsidRDefault="003B116A">
                              <w:pPr>
                                <w:jc w:val="right"/>
                                <w:rPr>
                                  <w:smallCaps/>
                                  <w:color w:val="404040" w:themeColor="text1" w:themeTint="BF"/>
                                  <w:sz w:val="48"/>
                                  <w:szCs w:val="36"/>
                                </w:rPr>
                              </w:pPr>
                              <w:r w:rsidRPr="0014618D">
                                <w:rPr>
                                  <w:color w:val="404040" w:themeColor="text1" w:themeTint="BF"/>
                                  <w:sz w:val="48"/>
                                  <w:szCs w:val="36"/>
                                </w:rPr>
                                <w:t>A</w:t>
                              </w:r>
                              <w:r>
                                <w:rPr>
                                  <w:color w:val="404040" w:themeColor="text1" w:themeTint="BF"/>
                                  <w:sz w:val="48"/>
                                  <w:szCs w:val="36"/>
                                </w:rPr>
                                <w:t>L</w:t>
                              </w:r>
                              <w:r w:rsidRPr="0014618D">
                                <w:rPr>
                                  <w:color w:val="404040" w:themeColor="text1" w:themeTint="BF"/>
                                  <w:sz w:val="48"/>
                                  <w:szCs w:val="36"/>
                                </w:rPr>
                                <w:t xml:space="preserve"> </w:t>
                              </w:r>
                              <w:r>
                                <w:rPr>
                                  <w:color w:val="404040" w:themeColor="text1" w:themeTint="BF"/>
                                  <w:sz w:val="48"/>
                                  <w:szCs w:val="36"/>
                                </w:rPr>
                                <w:t xml:space="preserve">(2 </w:t>
                              </w:r>
                              <w:r w:rsidRPr="0014618D">
                                <w:rPr>
                                  <w:color w:val="404040" w:themeColor="text1" w:themeTint="BF"/>
                                  <w:sz w:val="48"/>
                                  <w:szCs w:val="36"/>
                                </w:rPr>
                                <w:t>YEAR</w:t>
                              </w:r>
                              <w:r>
                                <w:rPr>
                                  <w:color w:val="404040" w:themeColor="text1" w:themeTint="BF"/>
                                  <w:sz w:val="48"/>
                                  <w:szCs w:val="36"/>
                                </w:rPr>
                                <w:t>)</w:t>
                              </w:r>
                            </w:p>
                          </w:sdtContent>
                        </w:sdt>
                      </w:txbxContent>
                    </v:textbox>
                    <w10:wrap type="square" anchorx="page" anchory="page"/>
                  </v:shape>
                </w:pict>
              </mc:Fallback>
            </mc:AlternateContent>
          </w:r>
        </w:p>
        <w:p w14:paraId="32C86723" w14:textId="342C99F1" w:rsidR="0014618D" w:rsidRDefault="00525042">
          <w:r>
            <w:rPr>
              <w:noProof/>
              <w:lang w:eastAsia="en-GB"/>
            </w:rPr>
            <mc:AlternateContent>
              <mc:Choice Requires="wps">
                <w:drawing>
                  <wp:anchor distT="45720" distB="45720" distL="114300" distR="114300" simplePos="0" relativeHeight="251665408" behindDoc="0" locked="0" layoutInCell="1" allowOverlap="1" wp14:anchorId="2E1A8AD1" wp14:editId="0183B553">
                    <wp:simplePos x="0" y="0"/>
                    <wp:positionH relativeFrom="margin">
                      <wp:align>right</wp:align>
                    </wp:positionH>
                    <wp:positionV relativeFrom="paragraph">
                      <wp:posOffset>6877050</wp:posOffset>
                    </wp:positionV>
                    <wp:extent cx="4048125" cy="1657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657350"/>
                            </a:xfrm>
                            <a:prstGeom prst="rect">
                              <a:avLst/>
                            </a:prstGeom>
                            <a:solidFill>
                              <a:srgbClr val="FFFFFF"/>
                            </a:solidFill>
                            <a:ln w="9525">
                              <a:solidFill>
                                <a:srgbClr val="000000"/>
                              </a:solidFill>
                              <a:miter lim="800000"/>
                              <a:headEnd/>
                              <a:tailEnd/>
                            </a:ln>
                          </wps:spPr>
                          <wps:txbx>
                            <w:txbxContent>
                              <w:p w14:paraId="127FE4ED" w14:textId="5999D1C6" w:rsidR="003B116A" w:rsidRDefault="003B116A" w:rsidP="00525042">
                                <w:pPr>
                                  <w:jc w:val="right"/>
                                  <w:rPr>
                                    <w:rFonts w:asciiTheme="majorHAnsi" w:hAnsiTheme="majorHAnsi"/>
                                    <w:b/>
                                    <w:sz w:val="24"/>
                                    <w:szCs w:val="24"/>
                                  </w:rPr>
                                </w:pPr>
                                <w:r>
                                  <w:rPr>
                                    <w:rFonts w:asciiTheme="majorHAnsi" w:hAnsiTheme="majorHAnsi"/>
                                    <w:b/>
                                    <w:sz w:val="24"/>
                                    <w:szCs w:val="24"/>
                                  </w:rPr>
                                  <w:t>3</w:t>
                                </w:r>
                                <w:r w:rsidRPr="00525042">
                                  <w:rPr>
                                    <w:rFonts w:asciiTheme="majorHAnsi" w:hAnsiTheme="majorHAnsi"/>
                                    <w:b/>
                                    <w:sz w:val="24"/>
                                    <w:szCs w:val="24"/>
                                  </w:rPr>
                                  <w:t>,</w:t>
                                </w:r>
                                <w:r>
                                  <w:rPr>
                                    <w:rFonts w:asciiTheme="majorHAnsi" w:hAnsiTheme="majorHAnsi"/>
                                    <w:b/>
                                    <w:sz w:val="24"/>
                                    <w:szCs w:val="24"/>
                                  </w:rPr>
                                  <w:t>0</w:t>
                                </w:r>
                                <w:r w:rsidRPr="00525042">
                                  <w:rPr>
                                    <w:rFonts w:asciiTheme="majorHAnsi" w:hAnsiTheme="majorHAnsi"/>
                                    <w:b/>
                                    <w:sz w:val="24"/>
                                    <w:szCs w:val="24"/>
                                  </w:rPr>
                                  <w:t>00 words – no more, no less</w:t>
                                </w:r>
                              </w:p>
                              <w:p w14:paraId="335F6B6A" w14:textId="545402E7" w:rsidR="003B116A" w:rsidRDefault="003B116A" w:rsidP="00525042">
                                <w:pPr>
                                  <w:jc w:val="right"/>
                                  <w:rPr>
                                    <w:rFonts w:asciiTheme="majorHAnsi" w:hAnsiTheme="majorHAnsi"/>
                                    <w:b/>
                                    <w:sz w:val="24"/>
                                    <w:szCs w:val="24"/>
                                  </w:rPr>
                                </w:pPr>
                                <w:r>
                                  <w:rPr>
                                    <w:rFonts w:asciiTheme="majorHAnsi" w:hAnsiTheme="majorHAnsi"/>
                                    <w:b/>
                                    <w:sz w:val="24"/>
                                    <w:szCs w:val="24"/>
                                  </w:rPr>
                                  <w:t>FONT 12</w:t>
                                </w:r>
                              </w:p>
                              <w:p w14:paraId="6EA89473" w14:textId="3FC9B96D" w:rsidR="003B116A" w:rsidRDefault="003B116A" w:rsidP="00525042">
                                <w:pPr>
                                  <w:jc w:val="right"/>
                                  <w:rPr>
                                    <w:rFonts w:asciiTheme="majorHAnsi" w:hAnsiTheme="majorHAnsi"/>
                                    <w:b/>
                                    <w:sz w:val="24"/>
                                    <w:szCs w:val="24"/>
                                  </w:rPr>
                                </w:pPr>
                                <w:r>
                                  <w:rPr>
                                    <w:rFonts w:asciiTheme="majorHAnsi" w:hAnsiTheme="majorHAnsi"/>
                                    <w:b/>
                                    <w:sz w:val="24"/>
                                    <w:szCs w:val="24"/>
                                  </w:rPr>
                                  <w:t>Double spacing (like this)</w:t>
                                </w:r>
                              </w:p>
                              <w:p w14:paraId="36002CF6" w14:textId="38DB5F31" w:rsidR="003B116A" w:rsidRDefault="003B116A" w:rsidP="00525042">
                                <w:pPr>
                                  <w:jc w:val="right"/>
                                  <w:rPr>
                                    <w:rFonts w:asciiTheme="majorHAnsi" w:hAnsiTheme="majorHAnsi"/>
                                    <w:b/>
                                    <w:sz w:val="24"/>
                                    <w:szCs w:val="24"/>
                                  </w:rPr>
                                </w:pPr>
                                <w:r>
                                  <w:rPr>
                                    <w:rFonts w:asciiTheme="majorHAnsi" w:hAnsiTheme="majorHAnsi"/>
                                    <w:b/>
                                    <w:sz w:val="24"/>
                                    <w:szCs w:val="24"/>
                                  </w:rPr>
                                  <w:t>Space left around the edges (margin) for tutor annotation</w:t>
                                </w:r>
                              </w:p>
                              <w:p w14:paraId="34CFEB4C" w14:textId="27829AA7" w:rsidR="003B116A" w:rsidRPr="00525042" w:rsidRDefault="003B116A" w:rsidP="00525042">
                                <w:pPr>
                                  <w:jc w:val="right"/>
                                  <w:rPr>
                                    <w:rFonts w:asciiTheme="majorHAnsi" w:hAnsiTheme="majorHAnsi"/>
                                    <w:b/>
                                    <w:sz w:val="24"/>
                                    <w:szCs w:val="24"/>
                                  </w:rPr>
                                </w:pPr>
                                <w:r>
                                  <w:rPr>
                                    <w:rFonts w:asciiTheme="majorHAnsi" w:hAnsiTheme="majorHAnsi"/>
                                    <w:b/>
                                    <w:sz w:val="24"/>
                                    <w:szCs w:val="24"/>
                                  </w:rPr>
                                  <w:t>Pictures, diagrams images can be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A8AD1" id="Text Box 2" o:spid="_x0000_s1027" type="#_x0000_t202" style="position:absolute;margin-left:267.55pt;margin-top:541.5pt;width:318.75pt;height:13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">
                    <v:textbox>
                      <w:txbxContent>
                        <w:p w14:paraId="127FE4ED" w14:textId="5999D1C6" w:rsidR="003B116A" w:rsidRDefault="003B116A" w:rsidP="00525042">
                          <w:pPr>
                            <w:jc w:val="right"/>
                            <w:rPr>
                              <w:rFonts w:asciiTheme="majorHAnsi" w:hAnsiTheme="majorHAnsi"/>
                              <w:b/>
                              <w:sz w:val="24"/>
                              <w:szCs w:val="24"/>
                            </w:rPr>
                          </w:pPr>
                          <w:r>
                            <w:rPr>
                              <w:rFonts w:asciiTheme="majorHAnsi" w:hAnsiTheme="majorHAnsi"/>
                              <w:b/>
                              <w:sz w:val="24"/>
                              <w:szCs w:val="24"/>
                            </w:rPr>
                            <w:t>3</w:t>
                          </w:r>
                          <w:r w:rsidRPr="00525042">
                            <w:rPr>
                              <w:rFonts w:asciiTheme="majorHAnsi" w:hAnsiTheme="majorHAnsi"/>
                              <w:b/>
                              <w:sz w:val="24"/>
                              <w:szCs w:val="24"/>
                            </w:rPr>
                            <w:t>,</w:t>
                          </w:r>
                          <w:r>
                            <w:rPr>
                              <w:rFonts w:asciiTheme="majorHAnsi" w:hAnsiTheme="majorHAnsi"/>
                              <w:b/>
                              <w:sz w:val="24"/>
                              <w:szCs w:val="24"/>
                            </w:rPr>
                            <w:t>0</w:t>
                          </w:r>
                          <w:r w:rsidRPr="00525042">
                            <w:rPr>
                              <w:rFonts w:asciiTheme="majorHAnsi" w:hAnsiTheme="majorHAnsi"/>
                              <w:b/>
                              <w:sz w:val="24"/>
                              <w:szCs w:val="24"/>
                            </w:rPr>
                            <w:t>00 words – no more, no less</w:t>
                          </w:r>
                        </w:p>
                        <w:p w14:paraId="335F6B6A" w14:textId="545402E7" w:rsidR="003B116A" w:rsidRDefault="003B116A" w:rsidP="00525042">
                          <w:pPr>
                            <w:jc w:val="right"/>
                            <w:rPr>
                              <w:rFonts w:asciiTheme="majorHAnsi" w:hAnsiTheme="majorHAnsi"/>
                              <w:b/>
                              <w:sz w:val="24"/>
                              <w:szCs w:val="24"/>
                            </w:rPr>
                          </w:pPr>
                          <w:r>
                            <w:rPr>
                              <w:rFonts w:asciiTheme="majorHAnsi" w:hAnsiTheme="majorHAnsi"/>
                              <w:b/>
                              <w:sz w:val="24"/>
                              <w:szCs w:val="24"/>
                            </w:rPr>
                            <w:t>FONT 12</w:t>
                          </w:r>
                        </w:p>
                        <w:p w14:paraId="6EA89473" w14:textId="3FC9B96D" w:rsidR="003B116A" w:rsidRDefault="003B116A" w:rsidP="00525042">
                          <w:pPr>
                            <w:jc w:val="right"/>
                            <w:rPr>
                              <w:rFonts w:asciiTheme="majorHAnsi" w:hAnsiTheme="majorHAnsi"/>
                              <w:b/>
                              <w:sz w:val="24"/>
                              <w:szCs w:val="24"/>
                            </w:rPr>
                          </w:pPr>
                          <w:r>
                            <w:rPr>
                              <w:rFonts w:asciiTheme="majorHAnsi" w:hAnsiTheme="majorHAnsi"/>
                              <w:b/>
                              <w:sz w:val="24"/>
                              <w:szCs w:val="24"/>
                            </w:rPr>
                            <w:t>Double spacing (like this)</w:t>
                          </w:r>
                        </w:p>
                        <w:p w14:paraId="36002CF6" w14:textId="38DB5F31" w:rsidR="003B116A" w:rsidRDefault="003B116A" w:rsidP="00525042">
                          <w:pPr>
                            <w:jc w:val="right"/>
                            <w:rPr>
                              <w:rFonts w:asciiTheme="majorHAnsi" w:hAnsiTheme="majorHAnsi"/>
                              <w:b/>
                              <w:sz w:val="24"/>
                              <w:szCs w:val="24"/>
                            </w:rPr>
                          </w:pPr>
                          <w:r>
                            <w:rPr>
                              <w:rFonts w:asciiTheme="majorHAnsi" w:hAnsiTheme="majorHAnsi"/>
                              <w:b/>
                              <w:sz w:val="24"/>
                              <w:szCs w:val="24"/>
                            </w:rPr>
                            <w:t>Space left around the edges (margin) for tutor annotation</w:t>
                          </w:r>
                        </w:p>
                        <w:p w14:paraId="34CFEB4C" w14:textId="27829AA7" w:rsidR="003B116A" w:rsidRPr="00525042" w:rsidRDefault="003B116A" w:rsidP="00525042">
                          <w:pPr>
                            <w:jc w:val="right"/>
                            <w:rPr>
                              <w:rFonts w:asciiTheme="majorHAnsi" w:hAnsiTheme="majorHAnsi"/>
                              <w:b/>
                              <w:sz w:val="24"/>
                              <w:szCs w:val="24"/>
                            </w:rPr>
                          </w:pPr>
                          <w:r>
                            <w:rPr>
                              <w:rFonts w:asciiTheme="majorHAnsi" w:hAnsiTheme="majorHAnsi"/>
                              <w:b/>
                              <w:sz w:val="24"/>
                              <w:szCs w:val="24"/>
                            </w:rPr>
                            <w:t>Pictures, diagrams images can be included</w:t>
                          </w:r>
                        </w:p>
                      </w:txbxContent>
                    </v:textbox>
                    <w10:wrap type="square" anchorx="margin"/>
                  </v:shape>
                </w:pict>
              </mc:Fallback>
            </mc:AlternateContent>
          </w:r>
          <w:r w:rsidR="0014618D">
            <w:rPr>
              <w:noProof/>
              <w:lang w:eastAsia="en-GB"/>
            </w:rPr>
            <w:drawing>
              <wp:anchor distT="0" distB="0" distL="114300" distR="114300" simplePos="0" relativeHeight="251663360" behindDoc="1" locked="0" layoutInCell="1" allowOverlap="1" wp14:anchorId="433EE1E4" wp14:editId="5E6CD30D">
                <wp:simplePos x="0" y="0"/>
                <wp:positionH relativeFrom="column">
                  <wp:posOffset>4762500</wp:posOffset>
                </wp:positionH>
                <wp:positionV relativeFrom="paragraph">
                  <wp:posOffset>5753099</wp:posOffset>
                </wp:positionV>
                <wp:extent cx="981075" cy="1057275"/>
                <wp:effectExtent l="0" t="0" r="9525" b="9525"/>
                <wp:wrapNone/>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3" cstate="print">
                          <a:biLevel thresh="50000"/>
                          <a:extLst>
                            <a:ext uri="{28A0092B-C50C-407E-A947-70E740481C1C}">
                              <a14:useLocalDpi xmlns:a14="http://schemas.microsoft.com/office/drawing/2010/main" val="0"/>
                            </a:ext>
                          </a:extLst>
                        </a:blip>
                        <a:srcRect l="3788" b="2703"/>
                        <a:stretch/>
                      </pic:blipFill>
                      <pic:spPr bwMode="auto">
                        <a:xfrm>
                          <a:off x="0" y="0"/>
                          <a:ext cx="981075" cy="10572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618D">
            <w:br w:type="page"/>
          </w:r>
        </w:p>
      </w:sdtContent>
    </w:sdt>
    <w:tbl>
      <w:tblPr>
        <w:tblStyle w:val="TableGrid"/>
        <w:tblW w:w="0" w:type="auto"/>
        <w:tblLook w:val="04A0" w:firstRow="1" w:lastRow="0" w:firstColumn="1" w:lastColumn="0" w:noHBand="0" w:noVBand="1"/>
      </w:tblPr>
      <w:tblGrid>
        <w:gridCol w:w="2689"/>
      </w:tblGrid>
      <w:tr w:rsidR="0031705D" w14:paraId="1EA00CB9" w14:textId="77777777" w:rsidTr="00643437">
        <w:tc>
          <w:tcPr>
            <w:tcW w:w="2689" w:type="dxa"/>
          </w:tcPr>
          <w:p w14:paraId="4D2988A6" w14:textId="77777777" w:rsidR="0031705D" w:rsidRDefault="0014618D"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lastRenderedPageBreak/>
              <w:t>Andrew Ryan-More</w:t>
            </w:r>
          </w:p>
          <w:p w14:paraId="4D6C2777" w14:textId="77777777" w:rsidR="0014618D" w:rsidRDefault="0014618D"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t>4969</w:t>
            </w:r>
          </w:p>
          <w:p w14:paraId="4932CDEE" w14:textId="77777777" w:rsidR="0014618D" w:rsidRDefault="0014618D"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t>Centre Number: 64395</w:t>
            </w:r>
          </w:p>
          <w:p w14:paraId="3D130B2A" w14:textId="35282199" w:rsidR="0014618D" w:rsidRDefault="0014618D" w:rsidP="00640CB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t>C1, A</w:t>
            </w:r>
            <w:r w:rsidR="00640CB7">
              <w:rPr>
                <w:rFonts w:asciiTheme="majorHAnsi" w:hAnsiTheme="majorHAnsi"/>
                <w:b/>
                <w:color w:val="C45911" w:themeColor="accent2" w:themeShade="BF"/>
                <w:sz w:val="24"/>
                <w:szCs w:val="24"/>
              </w:rPr>
              <w:t xml:space="preserve">L Portfolio </w:t>
            </w:r>
          </w:p>
        </w:tc>
      </w:tr>
    </w:tbl>
    <w:p w14:paraId="7D14CD1A" w14:textId="77777777" w:rsidR="0031705D" w:rsidRDefault="0031705D" w:rsidP="0031705D">
      <w:pPr>
        <w:rPr>
          <w:rFonts w:asciiTheme="majorHAnsi" w:hAnsiTheme="majorHAnsi"/>
          <w:b/>
          <w:color w:val="C45911" w:themeColor="accent2" w:themeShade="BF"/>
          <w:sz w:val="24"/>
          <w:szCs w:val="24"/>
        </w:rPr>
      </w:pPr>
    </w:p>
    <w:tbl>
      <w:tblPr>
        <w:tblStyle w:val="TableGrid"/>
        <w:tblW w:w="0" w:type="auto"/>
        <w:tblLook w:val="04A0" w:firstRow="1" w:lastRow="0" w:firstColumn="1" w:lastColumn="0" w:noHBand="0" w:noVBand="1"/>
      </w:tblPr>
      <w:tblGrid>
        <w:gridCol w:w="562"/>
        <w:gridCol w:w="8454"/>
      </w:tblGrid>
      <w:tr w:rsidR="0031705D" w14:paraId="63343ADA" w14:textId="77777777" w:rsidTr="00643437">
        <w:tc>
          <w:tcPr>
            <w:tcW w:w="562" w:type="dxa"/>
          </w:tcPr>
          <w:p w14:paraId="220D4B9E" w14:textId="77777777" w:rsidR="0031705D" w:rsidRPr="00010078" w:rsidRDefault="0031705D" w:rsidP="00643437">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1</w:t>
            </w:r>
          </w:p>
        </w:tc>
        <w:tc>
          <w:tcPr>
            <w:tcW w:w="8454" w:type="dxa"/>
          </w:tcPr>
          <w:p w14:paraId="731AB8E6" w14:textId="3C55A0EB" w:rsidR="0031705D" w:rsidRPr="00010078" w:rsidRDefault="0031705D" w:rsidP="00640CB7">
            <w:pPr>
              <w:widowControl w:val="0"/>
              <w:autoSpaceDE w:val="0"/>
              <w:autoSpaceDN w:val="0"/>
              <w:adjustRightInd w:val="0"/>
              <w:rPr>
                <w:rFonts w:asciiTheme="majorHAnsi" w:hAnsiTheme="majorHAnsi"/>
                <w:b/>
                <w:color w:val="C45911" w:themeColor="accent2" w:themeShade="BF"/>
                <w:sz w:val="24"/>
                <w:szCs w:val="24"/>
                <w:lang w:val="en-US"/>
              </w:rPr>
            </w:pPr>
            <w:r w:rsidRPr="00010078">
              <w:rPr>
                <w:rFonts w:asciiTheme="majorHAnsi" w:eastAsia="Calibri" w:hAnsiTheme="majorHAnsi"/>
                <w:b/>
                <w:color w:val="000000"/>
                <w:sz w:val="28"/>
                <w:szCs w:val="24"/>
                <w:lang w:val="en-US"/>
              </w:rPr>
              <w:t xml:space="preserve">Outline your initial response to the key extract </w:t>
            </w:r>
            <w:r w:rsidR="00640CB7">
              <w:rPr>
                <w:rFonts w:asciiTheme="majorHAnsi" w:eastAsia="Calibri" w:hAnsiTheme="majorHAnsi"/>
                <w:b/>
                <w:color w:val="000000"/>
                <w:sz w:val="28"/>
                <w:szCs w:val="24"/>
                <w:lang w:val="en-US"/>
              </w:rPr>
              <w:t xml:space="preserve">and practitioner and track how it was developed throughout the devising process </w:t>
            </w:r>
            <w:r w:rsidRPr="00010078">
              <w:rPr>
                <w:rFonts w:asciiTheme="majorHAnsi" w:eastAsia="Calibri" w:hAnsiTheme="majorHAnsi"/>
                <w:b/>
                <w:color w:val="000000"/>
                <w:sz w:val="28"/>
                <w:szCs w:val="24"/>
                <w:lang w:val="en-US"/>
              </w:rPr>
              <w:t>(</w:t>
            </w:r>
            <w:r w:rsidR="00640CB7" w:rsidRPr="00640CB7">
              <w:rPr>
                <w:rFonts w:asciiTheme="majorHAnsi" w:eastAsia="Calibri" w:hAnsiTheme="majorHAnsi"/>
                <w:b/>
                <w:color w:val="FF0000"/>
                <w:sz w:val="28"/>
                <w:szCs w:val="24"/>
                <w:lang w:val="en-US"/>
              </w:rPr>
              <w:t xml:space="preserve">A01 </w:t>
            </w:r>
            <w:r w:rsidRPr="00640CB7">
              <w:rPr>
                <w:rFonts w:asciiTheme="majorHAnsi" w:eastAsia="Calibri" w:hAnsiTheme="majorHAnsi"/>
                <w:b/>
                <w:color w:val="FF0000"/>
                <w:sz w:val="28"/>
                <w:szCs w:val="24"/>
                <w:lang w:val="en-US"/>
              </w:rPr>
              <w:t>500 words</w:t>
            </w:r>
            <w:r w:rsidRPr="00010078">
              <w:rPr>
                <w:rFonts w:asciiTheme="majorHAnsi" w:eastAsia="Calibri" w:hAnsiTheme="majorHAnsi"/>
                <w:b/>
                <w:color w:val="000000"/>
                <w:sz w:val="28"/>
                <w:szCs w:val="24"/>
                <w:lang w:val="en-US"/>
              </w:rPr>
              <w:t>)</w:t>
            </w:r>
          </w:p>
        </w:tc>
      </w:tr>
    </w:tbl>
    <w:p w14:paraId="65C29B3A" w14:textId="77777777" w:rsidR="0031705D" w:rsidRDefault="0031705D" w:rsidP="0031705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31705D" w14:paraId="5D712EB8" w14:textId="77777777" w:rsidTr="00643437">
        <w:tc>
          <w:tcPr>
            <w:tcW w:w="7366" w:type="dxa"/>
          </w:tcPr>
          <w:p w14:paraId="75C9FEB2" w14:textId="2E6F63AD" w:rsidR="0031705D" w:rsidRPr="00010078" w:rsidRDefault="0031705D" w:rsidP="00643437">
            <w:pPr>
              <w:widowControl w:val="0"/>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4"/>
              </w:rPr>
            </w:pPr>
            <w:r w:rsidRPr="00010078">
              <w:rPr>
                <w:rFonts w:asciiTheme="majorHAnsi" w:hAnsiTheme="majorHAnsi"/>
                <w:sz w:val="24"/>
              </w:rPr>
              <w:t xml:space="preserve">After reading </w:t>
            </w:r>
            <w:r w:rsidRPr="00010078">
              <w:rPr>
                <w:rFonts w:asciiTheme="majorHAnsi" w:hAnsiTheme="majorHAnsi" w:cs="Helvetica"/>
                <w:sz w:val="24"/>
              </w:rPr>
              <w:t>Rådström</w:t>
            </w:r>
            <w:r w:rsidRPr="00010078">
              <w:rPr>
                <w:rFonts w:asciiTheme="majorHAnsi" w:hAnsiTheme="majorHAnsi"/>
                <w:sz w:val="24"/>
              </w:rPr>
              <w:t xml:space="preserve">’s </w:t>
            </w:r>
            <w:r w:rsidRPr="00010078">
              <w:rPr>
                <w:rFonts w:asciiTheme="majorHAnsi" w:hAnsiTheme="majorHAnsi"/>
                <w:i/>
                <w:sz w:val="24"/>
              </w:rPr>
              <w:t>Monsters</w:t>
            </w:r>
            <w:r w:rsidRPr="00010078">
              <w:rPr>
                <w:rStyle w:val="FootnoteReference"/>
                <w:rFonts w:asciiTheme="majorHAnsi" w:hAnsiTheme="majorHAnsi" w:cs="Helvetica"/>
                <w:sz w:val="24"/>
              </w:rPr>
              <w:footnoteReference w:id="1"/>
            </w:r>
            <w:r w:rsidRPr="00010078">
              <w:rPr>
                <w:rFonts w:asciiTheme="majorHAnsi" w:hAnsiTheme="majorHAnsi" w:cs="Helvetica"/>
                <w:sz w:val="24"/>
              </w:rPr>
              <w:t>, I saw theatrical potential but was shocked</w:t>
            </w:r>
            <w:r w:rsidRPr="00010078">
              <w:rPr>
                <w:rFonts w:asciiTheme="majorHAnsi" w:hAnsiTheme="majorHAnsi"/>
                <w:sz w:val="24"/>
              </w:rPr>
              <w:t xml:space="preserve"> by the brutal narrative. The text implied the Bulger case</w:t>
            </w:r>
            <w:r w:rsidRPr="00010078">
              <w:rPr>
                <w:rStyle w:val="FootnoteReference"/>
                <w:rFonts w:asciiTheme="majorHAnsi" w:hAnsiTheme="majorHAnsi"/>
                <w:sz w:val="24"/>
              </w:rPr>
              <w:footnoteReference w:id="2"/>
            </w:r>
            <w:r w:rsidRPr="00010078">
              <w:rPr>
                <w:rFonts w:asciiTheme="majorHAnsi" w:hAnsiTheme="majorHAnsi"/>
                <w:sz w:val="24"/>
              </w:rPr>
              <w:t xml:space="preserve"> required further consideration, suggesting society was complicit. I questioned how we could address the subject responsibly and sensitively. </w:t>
            </w:r>
            <w:r w:rsidRPr="00010078">
              <w:rPr>
                <w:rFonts w:asciiTheme="majorHAnsi" w:hAnsiTheme="majorHAnsi"/>
                <w:bCs/>
                <w:sz w:val="24"/>
                <w:lang w:val="en-US"/>
              </w:rPr>
              <w:t>Frantic Assembly</w:t>
            </w:r>
            <w:r w:rsidRPr="00010078">
              <w:rPr>
                <w:rStyle w:val="FootnoteReference"/>
                <w:rFonts w:asciiTheme="majorHAnsi" w:hAnsiTheme="majorHAnsi"/>
                <w:bCs/>
                <w:sz w:val="24"/>
                <w:lang w:val="en-US"/>
              </w:rPr>
              <w:footnoteReference w:id="3"/>
            </w:r>
            <w:r w:rsidRPr="00010078">
              <w:rPr>
                <w:rFonts w:asciiTheme="majorHAnsi" w:hAnsiTheme="majorHAnsi"/>
                <w:bCs/>
                <w:sz w:val="24"/>
              </w:rPr>
              <w:t xml:space="preserve"> seemed an</w:t>
            </w:r>
            <w:r w:rsidRPr="00010078">
              <w:rPr>
                <w:rFonts w:asciiTheme="majorHAnsi" w:hAnsiTheme="majorHAnsi"/>
                <w:bCs/>
                <w:sz w:val="24"/>
                <w:lang w:val="en-US"/>
              </w:rPr>
              <w:t xml:space="preserve"> appropriate practitioner as </w:t>
            </w:r>
            <w:r w:rsidR="00525042">
              <w:rPr>
                <w:rFonts w:asciiTheme="majorHAnsi" w:hAnsiTheme="majorHAnsi"/>
                <w:bCs/>
                <w:sz w:val="24"/>
                <w:lang w:val="en-US"/>
              </w:rPr>
              <w:t xml:space="preserve">they </w:t>
            </w:r>
            <w:r w:rsidRPr="00010078">
              <w:rPr>
                <w:rFonts w:asciiTheme="majorHAnsi" w:hAnsiTheme="majorHAnsi"/>
                <w:bCs/>
                <w:sz w:val="24"/>
                <w:lang w:val="en-US"/>
              </w:rPr>
              <w:t>use actions to show characters’ real intentions within scenes and bring subtext to the audience’s attention.</w:t>
            </w:r>
            <w:r w:rsidRPr="00010078">
              <w:rPr>
                <w:rFonts w:asciiTheme="majorHAnsi" w:hAnsiTheme="majorHAnsi" w:cs="Times"/>
                <w:sz w:val="24"/>
                <w:lang w:val="en-US"/>
              </w:rPr>
              <w:t xml:space="preserve"> </w:t>
            </w:r>
            <w:r w:rsidRPr="00010078">
              <w:rPr>
                <w:rFonts w:asciiTheme="majorHAnsi" w:hAnsiTheme="majorHAnsi"/>
                <w:sz w:val="24"/>
              </w:rPr>
              <w:t>Brainstorming identified many resonant themes; Nature Versus Nurture</w:t>
            </w:r>
            <w:r w:rsidRPr="00010078">
              <w:rPr>
                <w:rStyle w:val="FootnoteReference"/>
                <w:rFonts w:asciiTheme="majorHAnsi" w:hAnsiTheme="majorHAnsi"/>
                <w:sz w:val="24"/>
              </w:rPr>
              <w:footnoteReference w:id="4"/>
            </w:r>
            <w:r w:rsidRPr="00010078">
              <w:rPr>
                <w:rFonts w:asciiTheme="majorHAnsi" w:hAnsiTheme="majorHAnsi"/>
                <w:sz w:val="24"/>
              </w:rPr>
              <w:t>, Anonymity</w:t>
            </w:r>
            <w:r w:rsidRPr="00010078">
              <w:rPr>
                <w:rStyle w:val="FootnoteReference"/>
                <w:rFonts w:asciiTheme="majorHAnsi" w:hAnsiTheme="majorHAnsi"/>
                <w:sz w:val="24"/>
              </w:rPr>
              <w:footnoteReference w:id="5"/>
            </w:r>
            <w:r w:rsidRPr="00010078">
              <w:rPr>
                <w:rFonts w:asciiTheme="majorHAnsi" w:hAnsiTheme="majorHAnsi"/>
                <w:sz w:val="24"/>
              </w:rPr>
              <w:t>, Media manipulation,</w:t>
            </w:r>
            <w:r w:rsidRPr="00010078">
              <w:rPr>
                <w:rStyle w:val="FootnoteReference"/>
                <w:rFonts w:asciiTheme="majorHAnsi" w:hAnsiTheme="majorHAnsi"/>
                <w:sz w:val="24"/>
              </w:rPr>
              <w:footnoteReference w:id="6"/>
            </w:r>
            <w:r w:rsidRPr="00010078">
              <w:rPr>
                <w:rFonts w:asciiTheme="majorHAnsi" w:hAnsiTheme="majorHAnsi"/>
                <w:sz w:val="24"/>
              </w:rPr>
              <w:t xml:space="preserve"> blame and responsibility</w:t>
            </w:r>
            <w:r w:rsidRPr="00010078">
              <w:rPr>
                <w:rStyle w:val="FootnoteReference"/>
                <w:rFonts w:asciiTheme="majorHAnsi" w:hAnsiTheme="majorHAnsi"/>
                <w:sz w:val="24"/>
              </w:rPr>
              <w:footnoteReference w:id="7"/>
            </w:r>
            <w:r w:rsidRPr="00010078">
              <w:rPr>
                <w:rFonts w:asciiTheme="majorHAnsi" w:hAnsiTheme="majorHAnsi"/>
                <w:sz w:val="24"/>
              </w:rPr>
              <w:t xml:space="preserve">. </w:t>
            </w:r>
          </w:p>
          <w:p w14:paraId="613CF1D1" w14:textId="77777777" w:rsidR="0031705D" w:rsidRPr="00010078" w:rsidRDefault="0031705D" w:rsidP="00643437">
            <w:pPr>
              <w:widowControl w:val="0"/>
              <w:autoSpaceDE w:val="0"/>
              <w:autoSpaceDN w:val="0"/>
              <w:adjustRightInd w:val="0"/>
              <w:rPr>
                <w:rFonts w:asciiTheme="majorHAnsi" w:hAnsiTheme="majorHAnsi"/>
                <w:sz w:val="24"/>
              </w:rPr>
            </w:pPr>
          </w:p>
          <w:p w14:paraId="7A15C234" w14:textId="2893AB11" w:rsidR="0031705D" w:rsidRPr="00010078" w:rsidRDefault="0031705D" w:rsidP="00643437">
            <w:pPr>
              <w:widowControl w:val="0"/>
              <w:autoSpaceDE w:val="0"/>
              <w:autoSpaceDN w:val="0"/>
              <w:adjustRightInd w:val="0"/>
              <w:rPr>
                <w:rFonts w:asciiTheme="majorHAnsi" w:hAnsiTheme="majorHAnsi" w:cs="Times"/>
                <w:sz w:val="24"/>
                <w:lang w:val="en-US"/>
              </w:rPr>
            </w:pPr>
            <w:r w:rsidRPr="00010078">
              <w:rPr>
                <w:rFonts w:asciiTheme="majorHAnsi" w:hAnsiTheme="majorHAnsi"/>
                <w:sz w:val="24"/>
              </w:rPr>
              <w:t>Central characters Jon Venables and Robert Thompson</w:t>
            </w:r>
            <w:r w:rsidRPr="00010078">
              <w:rPr>
                <w:rStyle w:val="FootnoteReference"/>
                <w:rFonts w:asciiTheme="majorHAnsi" w:hAnsiTheme="majorHAnsi"/>
                <w:sz w:val="24"/>
              </w:rPr>
              <w:footnoteReference w:id="8"/>
            </w:r>
            <w:r w:rsidRPr="00010078">
              <w:rPr>
                <w:rFonts w:asciiTheme="majorHAnsi" w:hAnsiTheme="majorHAnsi"/>
                <w:sz w:val="24"/>
              </w:rPr>
              <w:t xml:space="preserve"> are complex notorious figures still discussed today. This excited the group. Through off-text improvisation</w:t>
            </w:r>
            <w:r w:rsidRPr="00010078">
              <w:rPr>
                <w:rStyle w:val="FootnoteReference"/>
                <w:rFonts w:asciiTheme="majorHAnsi" w:hAnsiTheme="majorHAnsi"/>
                <w:sz w:val="24"/>
              </w:rPr>
              <w:footnoteReference w:id="9"/>
            </w:r>
            <w:r w:rsidRPr="00010078">
              <w:rPr>
                <w:rFonts w:asciiTheme="majorHAnsi" w:hAnsiTheme="majorHAnsi"/>
                <w:sz w:val="24"/>
              </w:rPr>
              <w:t xml:space="preserve"> we explored Jon’s readmission into society after a further prison term for </w:t>
            </w:r>
            <w:r w:rsidRPr="00010078">
              <w:rPr>
                <w:rFonts w:asciiTheme="majorHAnsi" w:hAnsiTheme="majorHAnsi" w:cs="Times"/>
                <w:sz w:val="24"/>
                <w:lang w:val="en-US"/>
              </w:rPr>
              <w:t>downloading child pornography.</w:t>
            </w:r>
            <w:r w:rsidRPr="00010078">
              <w:rPr>
                <w:rStyle w:val="FootnoteReference"/>
                <w:rFonts w:asciiTheme="majorHAnsi" w:hAnsiTheme="majorHAnsi" w:cs="Times"/>
                <w:sz w:val="24"/>
                <w:lang w:val="en-US"/>
              </w:rPr>
              <w:footnoteReference w:id="10"/>
            </w:r>
            <w:r w:rsidRPr="00010078">
              <w:rPr>
                <w:rFonts w:asciiTheme="majorHAnsi" w:hAnsiTheme="majorHAnsi" w:cs="Times"/>
                <w:sz w:val="24"/>
                <w:lang w:val="en-US"/>
              </w:rPr>
              <w:t xml:space="preserve"> </w:t>
            </w:r>
            <w:r w:rsidR="00525042">
              <w:rPr>
                <w:rFonts w:asciiTheme="majorHAnsi" w:hAnsiTheme="majorHAnsi" w:cs="Times"/>
                <w:sz w:val="24"/>
                <w:lang w:val="en-US"/>
              </w:rPr>
              <w:t>I led a workshop during which we</w:t>
            </w:r>
            <w:r w:rsidRPr="00010078">
              <w:rPr>
                <w:rFonts w:asciiTheme="majorHAnsi" w:hAnsiTheme="majorHAnsi" w:cs="Times"/>
                <w:sz w:val="24"/>
                <w:lang w:val="en-US"/>
              </w:rPr>
              <w:t xml:space="preserve"> created a scene showing Jon attending university and explored implications for those unaware of someone’s history. I suggested projecting historical headlines</w:t>
            </w:r>
            <w:r w:rsidRPr="00010078">
              <w:rPr>
                <w:rStyle w:val="FootnoteReference"/>
                <w:rFonts w:asciiTheme="majorHAnsi" w:hAnsiTheme="majorHAnsi" w:cs="Times"/>
                <w:sz w:val="24"/>
                <w:lang w:val="en-US"/>
              </w:rPr>
              <w:footnoteReference w:id="11"/>
            </w:r>
            <w:r w:rsidRPr="00010078">
              <w:rPr>
                <w:rFonts w:asciiTheme="majorHAnsi" w:hAnsiTheme="majorHAnsi" w:cs="Times"/>
                <w:sz w:val="24"/>
                <w:lang w:val="en-US"/>
              </w:rPr>
              <w:t xml:space="preserve"> behind an unsuspecting female to prompt the audience to think about projected persona</w:t>
            </w:r>
            <w:r w:rsidRPr="00010078">
              <w:rPr>
                <w:rStyle w:val="FootnoteReference"/>
                <w:rFonts w:asciiTheme="majorHAnsi" w:hAnsiTheme="majorHAnsi" w:cs="Times"/>
                <w:sz w:val="24"/>
                <w:lang w:val="en-US"/>
              </w:rPr>
              <w:footnoteReference w:id="12"/>
            </w:r>
            <w:r w:rsidRPr="00010078">
              <w:rPr>
                <w:rFonts w:asciiTheme="majorHAnsi" w:hAnsiTheme="majorHAnsi" w:cs="Times"/>
                <w:sz w:val="24"/>
                <w:lang w:val="en-US"/>
              </w:rPr>
              <w:t xml:space="preserve"> </w:t>
            </w:r>
            <w:r w:rsidR="00640CB7">
              <w:rPr>
                <w:rFonts w:asciiTheme="majorHAnsi" w:hAnsiTheme="majorHAnsi" w:cs="Times"/>
                <w:sz w:val="24"/>
                <w:lang w:val="en-US"/>
              </w:rPr>
              <w:t xml:space="preserve">which I developed after researching the use of multi media in Frantic’s productions which had excited me, and made me see how you </w:t>
            </w:r>
            <w:r w:rsidR="00640CB7">
              <w:rPr>
                <w:rFonts w:asciiTheme="majorHAnsi" w:hAnsiTheme="majorHAnsi" w:cs="Times"/>
                <w:sz w:val="24"/>
                <w:lang w:val="en-US"/>
              </w:rPr>
              <w:lastRenderedPageBreak/>
              <w:t>can design a production for a young contemporary audience.</w:t>
            </w:r>
          </w:p>
          <w:p w14:paraId="2FC83895" w14:textId="77777777" w:rsidR="0031705D" w:rsidRPr="00010078" w:rsidRDefault="0031705D" w:rsidP="00643437">
            <w:pPr>
              <w:rPr>
                <w:rFonts w:asciiTheme="majorHAnsi" w:hAnsiTheme="majorHAnsi"/>
                <w:sz w:val="24"/>
              </w:rPr>
            </w:pPr>
          </w:p>
          <w:p w14:paraId="2F2F70FD" w14:textId="77777777" w:rsidR="0031705D" w:rsidRPr="00010078" w:rsidRDefault="0031705D" w:rsidP="00643437">
            <w:pPr>
              <w:rPr>
                <w:rFonts w:asciiTheme="majorHAnsi" w:hAnsiTheme="majorHAnsi"/>
                <w:sz w:val="24"/>
              </w:rPr>
            </w:pPr>
            <w:r w:rsidRPr="00010078">
              <w:rPr>
                <w:rFonts w:asciiTheme="majorHAnsi" w:hAnsiTheme="majorHAnsi" w:cs="Helvetica"/>
                <w:sz w:val="24"/>
              </w:rPr>
              <w:t>Rådström</w:t>
            </w:r>
            <w:r w:rsidRPr="00010078">
              <w:rPr>
                <w:rFonts w:asciiTheme="majorHAnsi" w:hAnsiTheme="majorHAnsi"/>
                <w:sz w:val="24"/>
              </w:rPr>
              <w:t xml:space="preserve"> wasn’t averse to tackling difficult subjects, having previously explored neo-Nazism and domestic abuse.</w:t>
            </w:r>
            <w:r w:rsidRPr="00010078">
              <w:rPr>
                <w:rStyle w:val="FootnoteReference"/>
                <w:rFonts w:asciiTheme="majorHAnsi" w:hAnsiTheme="majorHAnsi"/>
                <w:sz w:val="24"/>
              </w:rPr>
              <w:footnoteReference w:id="13"/>
            </w:r>
            <w:r w:rsidRPr="00010078">
              <w:rPr>
                <w:rFonts w:asciiTheme="majorHAnsi" w:hAnsiTheme="majorHAnsi"/>
                <w:sz w:val="24"/>
              </w:rPr>
              <w:t xml:space="preserve"> When the play debuted, </w:t>
            </w:r>
            <w:r w:rsidRPr="00010078">
              <w:rPr>
                <w:rFonts w:asciiTheme="majorHAnsi" w:hAnsiTheme="majorHAnsi" w:cs="Times"/>
                <w:sz w:val="24"/>
                <w:lang w:val="en-US"/>
              </w:rPr>
              <w:t>two young brothers in Doncaster were charged with the attempted murder of two children</w:t>
            </w:r>
            <w:r w:rsidRPr="00010078">
              <w:rPr>
                <w:rStyle w:val="FootnoteReference"/>
                <w:rFonts w:asciiTheme="majorHAnsi" w:hAnsiTheme="majorHAnsi" w:cs="Times"/>
                <w:sz w:val="24"/>
                <w:lang w:val="en-US"/>
              </w:rPr>
              <w:footnoteReference w:id="14"/>
            </w:r>
            <w:r w:rsidRPr="00010078">
              <w:rPr>
                <w:rFonts w:asciiTheme="majorHAnsi" w:hAnsiTheme="majorHAnsi" w:cs="Times"/>
                <w:sz w:val="24"/>
                <w:lang w:val="en-US"/>
              </w:rPr>
              <w:t xml:space="preserve">, supporting </w:t>
            </w:r>
            <w:r w:rsidRPr="00010078">
              <w:rPr>
                <w:rFonts w:asciiTheme="majorHAnsi" w:hAnsiTheme="majorHAnsi"/>
                <w:sz w:val="24"/>
              </w:rPr>
              <w:t xml:space="preserve">Rådstrӧm’s message that unless people are educated on this topic, it will happen again.  </w:t>
            </w:r>
          </w:p>
          <w:p w14:paraId="4A0E70FA" w14:textId="77777777" w:rsidR="0031705D" w:rsidRPr="00010078" w:rsidRDefault="0031705D" w:rsidP="00643437">
            <w:pPr>
              <w:pStyle w:val="ListParagraph"/>
              <w:ind w:left="360"/>
              <w:rPr>
                <w:rFonts w:asciiTheme="majorHAnsi" w:hAnsiTheme="majorHAnsi"/>
                <w:szCs w:val="22"/>
              </w:rPr>
            </w:pPr>
          </w:p>
          <w:p w14:paraId="27110335" w14:textId="77777777" w:rsidR="0031705D" w:rsidRPr="00010078" w:rsidRDefault="0031705D" w:rsidP="00643437">
            <w:pPr>
              <w:pStyle w:val="ListParagraph"/>
              <w:ind w:left="0"/>
              <w:rPr>
                <w:rFonts w:asciiTheme="majorHAnsi" w:hAnsiTheme="majorHAnsi"/>
                <w:szCs w:val="22"/>
              </w:rPr>
            </w:pPr>
            <w:r w:rsidRPr="00010078">
              <w:rPr>
                <w:rFonts w:asciiTheme="majorHAnsi" w:hAnsiTheme="majorHAnsi"/>
                <w:szCs w:val="22"/>
              </w:rPr>
              <w:t xml:space="preserve">In Sweden the age of criminal responsibility </w:t>
            </w:r>
            <w:r w:rsidRPr="00010078">
              <w:rPr>
                <w:rFonts w:asciiTheme="majorHAnsi" w:hAnsiTheme="majorHAnsi" w:cs="Arial"/>
                <w:szCs w:val="22"/>
              </w:rPr>
              <w:t xml:space="preserve">is 15. A person cannot be imprisoned before 21 </w:t>
            </w:r>
            <w:r w:rsidRPr="00010078">
              <w:rPr>
                <w:rFonts w:asciiTheme="majorHAnsi" w:hAnsiTheme="majorHAnsi"/>
                <w:szCs w:val="22"/>
              </w:rPr>
              <w:t>and sentencing is much softer for young offenders.</w:t>
            </w:r>
            <w:r w:rsidRPr="00010078">
              <w:rPr>
                <w:rStyle w:val="FootnoteReference"/>
                <w:rFonts w:asciiTheme="majorHAnsi" w:hAnsiTheme="majorHAnsi"/>
                <w:szCs w:val="22"/>
              </w:rPr>
              <w:footnoteReference w:id="15"/>
            </w:r>
            <w:r w:rsidRPr="00010078">
              <w:rPr>
                <w:rFonts w:asciiTheme="majorHAnsi" w:hAnsiTheme="majorHAnsi"/>
                <w:szCs w:val="22"/>
              </w:rPr>
              <w:t xml:space="preserve"> Thompson and Venables were </w:t>
            </w:r>
            <w:r w:rsidRPr="00010078">
              <w:rPr>
                <w:rFonts w:asciiTheme="majorHAnsi" w:hAnsiTheme="majorHAnsi" w:cs="Times"/>
                <w:szCs w:val="22"/>
                <w:lang w:val="en-US"/>
              </w:rPr>
              <w:t xml:space="preserve">tried in an adult court, condemned by </w:t>
            </w:r>
            <w:r w:rsidRPr="00010078">
              <w:rPr>
                <w:rFonts w:asciiTheme="majorHAnsi" w:hAnsiTheme="majorHAnsi" w:cs="Arial"/>
                <w:bCs/>
                <w:szCs w:val="22"/>
                <w:lang w:val="en-US"/>
              </w:rPr>
              <w:t>Rådström</w:t>
            </w:r>
            <w:r w:rsidRPr="00010078">
              <w:rPr>
                <w:rFonts w:asciiTheme="majorHAnsi" w:hAnsiTheme="majorHAnsi" w:cs="Times"/>
                <w:szCs w:val="22"/>
                <w:lang w:val="en-US"/>
              </w:rPr>
              <w:t xml:space="preserve">. We signified the boys’ immaturity through visually affective proxemics; we seated them in low chairs, with a towering invasive prosecutor and a soundscape of them sniggering in court. </w:t>
            </w:r>
          </w:p>
          <w:p w14:paraId="52B4E0AB" w14:textId="77777777" w:rsidR="0031705D" w:rsidRPr="00010078" w:rsidRDefault="0031705D" w:rsidP="00643437">
            <w:pPr>
              <w:rPr>
                <w:rFonts w:asciiTheme="majorHAnsi" w:hAnsiTheme="majorHAnsi"/>
                <w:b/>
                <w:sz w:val="24"/>
              </w:rPr>
            </w:pPr>
          </w:p>
          <w:p w14:paraId="001BE6DA" w14:textId="1793AE89" w:rsidR="0031705D" w:rsidRPr="00010078" w:rsidRDefault="00525042" w:rsidP="00643437">
            <w:pPr>
              <w:rPr>
                <w:rFonts w:asciiTheme="majorHAnsi" w:hAnsiTheme="majorHAnsi" w:cs="Helvetica"/>
                <w:sz w:val="24"/>
              </w:rPr>
            </w:pPr>
            <w:r>
              <w:rPr>
                <w:rFonts w:ascii="Times New Roman" w:hAnsi="Times New Roman"/>
                <w:noProof/>
                <w:sz w:val="24"/>
                <w:szCs w:val="24"/>
                <w:lang w:eastAsia="en-GB"/>
              </w:rPr>
              <w:drawing>
                <wp:anchor distT="36576" distB="36576" distL="36576" distR="36576" simplePos="0" relativeHeight="251667456" behindDoc="0" locked="0" layoutInCell="1" allowOverlap="1" wp14:anchorId="08F4C448" wp14:editId="70348F66">
                  <wp:simplePos x="0" y="0"/>
                  <wp:positionH relativeFrom="column">
                    <wp:posOffset>9525</wp:posOffset>
                  </wp:positionH>
                  <wp:positionV relativeFrom="paragraph">
                    <wp:posOffset>955675</wp:posOffset>
                  </wp:positionV>
                  <wp:extent cx="1952625" cy="1464310"/>
                  <wp:effectExtent l="0" t="0" r="9525" b="2540"/>
                  <wp:wrapSquare wrapText="bothSides"/>
                  <wp:docPr id="2" name="Picture 2" descr="P105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503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464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705D" w:rsidRPr="00010078">
              <w:rPr>
                <w:rFonts w:asciiTheme="majorHAnsi" w:hAnsiTheme="majorHAnsi" w:cs="Times"/>
                <w:sz w:val="24"/>
              </w:rPr>
              <w:t>Victim support groups denounced Monsters</w:t>
            </w:r>
            <w:r w:rsidR="0031705D" w:rsidRPr="00010078">
              <w:rPr>
                <w:rFonts w:asciiTheme="majorHAnsi" w:hAnsiTheme="majorHAnsi" w:cs="Helvetica"/>
                <w:sz w:val="24"/>
              </w:rPr>
              <w:t xml:space="preserve"> for giving voices to Jon and Robert but not James</w:t>
            </w:r>
            <w:r w:rsidR="0031705D" w:rsidRPr="00010078">
              <w:rPr>
                <w:rStyle w:val="FootnoteReference"/>
                <w:rFonts w:asciiTheme="majorHAnsi" w:hAnsiTheme="majorHAnsi" w:cs="Helvetica"/>
                <w:sz w:val="24"/>
              </w:rPr>
              <w:footnoteReference w:id="16"/>
            </w:r>
            <w:r w:rsidR="0031705D" w:rsidRPr="00010078">
              <w:rPr>
                <w:rFonts w:asciiTheme="majorHAnsi" w:hAnsiTheme="majorHAnsi" w:cs="Helvetica"/>
                <w:sz w:val="24"/>
              </w:rPr>
              <w:t xml:space="preserve">. I acknowledged James’ voice by writing a monologue communicating his thoughts on anonymity and the media calling him Jamie. The original performance inspired our </w:t>
            </w:r>
            <w:r w:rsidR="0031705D" w:rsidRPr="00010078">
              <w:rPr>
                <w:rFonts w:asciiTheme="majorHAnsi" w:hAnsiTheme="majorHAnsi" w:cs="Arial"/>
                <w:sz w:val="24"/>
                <w:lang w:val="en-US"/>
              </w:rPr>
              <w:t>multi-</w:t>
            </w:r>
            <w:r w:rsidRPr="00010078">
              <w:rPr>
                <w:rFonts w:asciiTheme="majorHAnsi" w:hAnsiTheme="majorHAnsi" w:cs="Arial"/>
                <w:sz w:val="24"/>
                <w:lang w:val="en-US"/>
              </w:rPr>
              <w:t>rolling</w:t>
            </w:r>
            <w:r w:rsidR="0031705D" w:rsidRPr="00010078">
              <w:rPr>
                <w:rFonts w:asciiTheme="majorHAnsi" w:hAnsiTheme="majorHAnsi"/>
                <w:sz w:val="24"/>
              </w:rPr>
              <w:t xml:space="preserve"> but </w:t>
            </w:r>
            <w:r w:rsidR="00640CB7">
              <w:rPr>
                <w:rFonts w:asciiTheme="majorHAnsi" w:hAnsiTheme="majorHAnsi"/>
                <w:sz w:val="24"/>
              </w:rPr>
              <w:t xml:space="preserve">Frantic rarely utilise this device so </w:t>
            </w:r>
            <w:r w:rsidR="0031705D" w:rsidRPr="00010078">
              <w:rPr>
                <w:rFonts w:asciiTheme="majorHAnsi" w:hAnsiTheme="majorHAnsi"/>
                <w:sz w:val="24"/>
              </w:rPr>
              <w:t>we decided Jon and the Investigator should be consistent throughout.</w:t>
            </w:r>
            <w:r w:rsidR="0031705D" w:rsidRPr="00010078">
              <w:rPr>
                <w:rFonts w:asciiTheme="majorHAnsi" w:hAnsiTheme="majorHAnsi" w:cs="Helvetica"/>
                <w:sz w:val="24"/>
              </w:rPr>
              <w:t xml:space="preserve"> </w:t>
            </w:r>
            <w:r w:rsidR="0031705D" w:rsidRPr="00010078">
              <w:rPr>
                <w:rFonts w:asciiTheme="majorHAnsi" w:hAnsiTheme="majorHAnsi"/>
                <w:sz w:val="24"/>
              </w:rPr>
              <w:t>Bausor’s</w:t>
            </w:r>
            <w:r w:rsidR="0031705D" w:rsidRPr="00010078">
              <w:rPr>
                <w:rStyle w:val="FootnoteReference"/>
                <w:rFonts w:asciiTheme="majorHAnsi" w:hAnsiTheme="majorHAnsi"/>
                <w:sz w:val="24"/>
              </w:rPr>
              <w:footnoteReference w:id="17"/>
            </w:r>
            <w:r w:rsidR="0031705D" w:rsidRPr="00010078">
              <w:rPr>
                <w:rFonts w:asciiTheme="majorHAnsi" w:hAnsiTheme="majorHAnsi"/>
                <w:sz w:val="24"/>
              </w:rPr>
              <w:t xml:space="preserve"> original design used hanging </w:t>
            </w:r>
            <w:r w:rsidR="0031705D" w:rsidRPr="00010078">
              <w:rPr>
                <w:rFonts w:asciiTheme="majorHAnsi" w:hAnsiTheme="majorHAnsi" w:cs="Times"/>
                <w:sz w:val="24"/>
                <w:lang w:val="en-US"/>
              </w:rPr>
              <w:t>TV screens symbolizing CCTV to show technology couldn’t prevent the crime.</w:t>
            </w:r>
            <w:r w:rsidR="0031705D" w:rsidRPr="00010078">
              <w:rPr>
                <w:rFonts w:asciiTheme="majorHAnsi" w:hAnsiTheme="majorHAnsi"/>
                <w:sz w:val="24"/>
              </w:rPr>
              <w:t xml:space="preserve"> </w:t>
            </w:r>
            <w:r>
              <w:rPr>
                <w:rFonts w:asciiTheme="majorHAnsi" w:hAnsiTheme="majorHAnsi"/>
                <w:sz w:val="24"/>
              </w:rPr>
              <w:t xml:space="preserve">Inspired by </w:t>
            </w:r>
            <w:r w:rsidR="00640CB7">
              <w:rPr>
                <w:rFonts w:asciiTheme="majorHAnsi" w:hAnsiTheme="majorHAnsi"/>
                <w:sz w:val="24"/>
              </w:rPr>
              <w:t>the use of hanging screens in Frantic’s Beautiful Burnout</w:t>
            </w:r>
            <w:r>
              <w:rPr>
                <w:rFonts w:asciiTheme="majorHAnsi" w:hAnsiTheme="majorHAnsi"/>
                <w:sz w:val="24"/>
              </w:rPr>
              <w:t xml:space="preserve"> I suggested utilising</w:t>
            </w:r>
            <w:r w:rsidR="0031705D" w:rsidRPr="00010078">
              <w:rPr>
                <w:rFonts w:asciiTheme="majorHAnsi" w:hAnsiTheme="majorHAnsi"/>
                <w:sz w:val="24"/>
              </w:rPr>
              <w:t xml:space="preserve"> film projections and live video – creating a voyeuristic mood – to show today’s technologies cannot prevent murder either.  </w:t>
            </w:r>
          </w:p>
          <w:p w14:paraId="4973EDCB" w14:textId="417B314A" w:rsidR="0031705D" w:rsidRPr="00010078" w:rsidRDefault="0031705D" w:rsidP="00643437">
            <w:pPr>
              <w:rPr>
                <w:rFonts w:asciiTheme="majorHAnsi" w:hAnsiTheme="majorHAnsi"/>
                <w:b/>
                <w:sz w:val="24"/>
              </w:rPr>
            </w:pPr>
          </w:p>
          <w:p w14:paraId="7F767237" w14:textId="3D681670" w:rsidR="0031705D" w:rsidRPr="00010078" w:rsidRDefault="0031705D" w:rsidP="00643437">
            <w:pPr>
              <w:rPr>
                <w:rFonts w:asciiTheme="majorHAnsi" w:hAnsiTheme="majorHAnsi"/>
                <w:sz w:val="24"/>
              </w:rPr>
            </w:pPr>
            <w:r w:rsidRPr="00010078">
              <w:rPr>
                <w:rFonts w:asciiTheme="majorHAnsi" w:hAnsiTheme="majorHAnsi"/>
                <w:sz w:val="24"/>
              </w:rPr>
              <w:lastRenderedPageBreak/>
              <w:t>The chosen extract, like the rest of the play, comprised episodic scenes</w:t>
            </w:r>
            <w:r w:rsidR="00640CB7">
              <w:rPr>
                <w:rFonts w:asciiTheme="majorHAnsi" w:hAnsiTheme="majorHAnsi"/>
                <w:sz w:val="24"/>
              </w:rPr>
              <w:t xml:space="preserve"> much like the majority of Frantic’s work</w:t>
            </w:r>
            <w:r w:rsidRPr="00010078">
              <w:rPr>
                <w:rFonts w:asciiTheme="majorHAnsi" w:hAnsiTheme="majorHAnsi"/>
                <w:sz w:val="24"/>
              </w:rPr>
              <w:t>. The</w:t>
            </w:r>
            <w:r w:rsidRPr="00010078">
              <w:rPr>
                <w:rFonts w:asciiTheme="majorHAnsi" w:hAnsiTheme="majorHAnsi" w:cs="Times"/>
                <w:sz w:val="24"/>
                <w:lang w:val="en-US"/>
              </w:rPr>
              <w:t xml:space="preserve"> boys’ interviews, their reaction to authority and graphic descriptions of their actions are taken from </w:t>
            </w:r>
            <w:r w:rsidRPr="00010078">
              <w:rPr>
                <w:rFonts w:asciiTheme="majorHAnsi" w:hAnsiTheme="majorHAnsi"/>
                <w:sz w:val="24"/>
              </w:rPr>
              <w:t>investigation tapes</w:t>
            </w:r>
            <w:r w:rsidRPr="00010078">
              <w:rPr>
                <w:rStyle w:val="FootnoteReference"/>
                <w:rFonts w:asciiTheme="majorHAnsi" w:hAnsiTheme="majorHAnsi"/>
                <w:sz w:val="24"/>
              </w:rPr>
              <w:footnoteReference w:id="18"/>
            </w:r>
            <w:r w:rsidRPr="00010078">
              <w:rPr>
                <w:rFonts w:asciiTheme="majorHAnsi" w:hAnsiTheme="majorHAnsi"/>
                <w:sz w:val="24"/>
              </w:rPr>
              <w:t xml:space="preserve">. Through </w:t>
            </w:r>
            <w:r w:rsidR="00C96512">
              <w:rPr>
                <w:rFonts w:asciiTheme="majorHAnsi" w:hAnsiTheme="majorHAnsi"/>
                <w:sz w:val="24"/>
              </w:rPr>
              <w:t xml:space="preserve">Frantic’s </w:t>
            </w:r>
            <w:r w:rsidRPr="00010078">
              <w:rPr>
                <w:rFonts w:asciiTheme="majorHAnsi" w:hAnsiTheme="majorHAnsi"/>
                <w:sz w:val="24"/>
              </w:rPr>
              <w:t>Chair Duets</w:t>
            </w:r>
            <w:r w:rsidRPr="00010078">
              <w:rPr>
                <w:rStyle w:val="FootnoteReference"/>
                <w:rFonts w:asciiTheme="majorHAnsi" w:hAnsiTheme="majorHAnsi"/>
                <w:sz w:val="24"/>
              </w:rPr>
              <w:footnoteReference w:id="19"/>
            </w:r>
            <w:r w:rsidRPr="00010078">
              <w:rPr>
                <w:rFonts w:asciiTheme="majorHAnsi" w:hAnsiTheme="majorHAnsi"/>
                <w:sz w:val="24"/>
              </w:rPr>
              <w:t xml:space="preserve"> we highlighted their character differences and their violent actions. Hymns Hands supported </w:t>
            </w:r>
            <w:r w:rsidRPr="00010078">
              <w:rPr>
                <w:rFonts w:asciiTheme="majorHAnsi" w:hAnsiTheme="majorHAnsi" w:cs="Times"/>
                <w:sz w:val="24"/>
                <w:lang w:val="en-US"/>
              </w:rPr>
              <w:t>James’s mother’s monologue venting her anger. Resembling a Greek</w:t>
            </w:r>
            <w:r w:rsidRPr="00010078">
              <w:rPr>
                <w:rFonts w:asciiTheme="majorHAnsi" w:hAnsiTheme="majorHAnsi"/>
                <w:sz w:val="24"/>
              </w:rPr>
              <w:t xml:space="preserve"> chorus, we broke the 4</w:t>
            </w:r>
            <w:r w:rsidRPr="00010078">
              <w:rPr>
                <w:rFonts w:asciiTheme="majorHAnsi" w:hAnsiTheme="majorHAnsi"/>
                <w:sz w:val="24"/>
                <w:vertAlign w:val="superscript"/>
              </w:rPr>
              <w:t>th</w:t>
            </w:r>
            <w:r w:rsidRPr="00010078">
              <w:rPr>
                <w:rFonts w:asciiTheme="majorHAnsi" w:hAnsiTheme="majorHAnsi"/>
                <w:sz w:val="24"/>
              </w:rPr>
              <w:t xml:space="preserve"> wall to challenge</w:t>
            </w:r>
            <w:r w:rsidRPr="00010078">
              <w:rPr>
                <w:rFonts w:asciiTheme="majorHAnsi" w:hAnsiTheme="majorHAnsi" w:cs="Arial"/>
                <w:sz w:val="24"/>
              </w:rPr>
              <w:t xml:space="preserve"> the “impotent witnesses”</w:t>
            </w:r>
            <w:r w:rsidRPr="00010078">
              <w:rPr>
                <w:rStyle w:val="FootnoteReference"/>
                <w:rFonts w:asciiTheme="majorHAnsi" w:hAnsiTheme="majorHAnsi" w:cs="Arial"/>
                <w:sz w:val="24"/>
              </w:rPr>
              <w:footnoteReference w:id="20"/>
            </w:r>
            <w:r w:rsidRPr="00010078">
              <w:rPr>
                <w:rFonts w:asciiTheme="majorHAnsi" w:hAnsiTheme="majorHAnsi" w:cs="Arial"/>
                <w:sz w:val="24"/>
              </w:rPr>
              <w:t>, forcing the</w:t>
            </w:r>
            <w:r w:rsidRPr="00010078">
              <w:rPr>
                <w:rFonts w:asciiTheme="majorHAnsi" w:hAnsiTheme="majorHAnsi"/>
                <w:sz w:val="24"/>
              </w:rPr>
              <w:t xml:space="preserve"> audience to consider how it might act in similar circumstances.  </w:t>
            </w:r>
          </w:p>
          <w:p w14:paraId="7E089EAA" w14:textId="444BCF8F" w:rsidR="0031705D" w:rsidRPr="00010078" w:rsidRDefault="0031705D" w:rsidP="00643437">
            <w:pPr>
              <w:widowControl w:val="0"/>
              <w:autoSpaceDE w:val="0"/>
              <w:autoSpaceDN w:val="0"/>
              <w:adjustRightInd w:val="0"/>
              <w:rPr>
                <w:rFonts w:asciiTheme="majorHAnsi" w:hAnsiTheme="majorHAnsi"/>
                <w:b/>
                <w:color w:val="0000FF"/>
                <w:sz w:val="24"/>
              </w:rPr>
            </w:pPr>
          </w:p>
          <w:p w14:paraId="3FA152A3" w14:textId="5E320003" w:rsidR="0031705D" w:rsidRPr="00010078" w:rsidRDefault="0031705D" w:rsidP="00525042">
            <w:pPr>
              <w:widowControl w:val="0"/>
              <w:autoSpaceDE w:val="0"/>
              <w:autoSpaceDN w:val="0"/>
              <w:adjustRightInd w:val="0"/>
              <w:rPr>
                <w:rFonts w:asciiTheme="majorHAnsi" w:hAnsiTheme="majorHAnsi"/>
                <w:b/>
                <w:color w:val="C45911" w:themeColor="accent2" w:themeShade="BF"/>
                <w:sz w:val="24"/>
                <w:szCs w:val="24"/>
                <w:lang w:val="en-US"/>
              </w:rPr>
            </w:pPr>
            <w:r w:rsidRPr="00010078">
              <w:rPr>
                <w:rFonts w:asciiTheme="majorHAnsi" w:hAnsiTheme="majorHAnsi"/>
                <w:sz w:val="24"/>
              </w:rPr>
              <w:t xml:space="preserve">Nature vs. Nurture was explored through moving depictions, which led to Frantic-inspired ‘Round/By/Through’ transitions. Towards the end I </w:t>
            </w:r>
            <w:r w:rsidRPr="00010078">
              <w:rPr>
                <w:rFonts w:asciiTheme="majorHAnsi" w:hAnsiTheme="majorHAnsi" w:cs="Times"/>
                <w:sz w:val="24"/>
                <w:lang w:val="en-US"/>
              </w:rPr>
              <w:t xml:space="preserve">explored the theme of anonymity by choreographing a movement piece. </w:t>
            </w:r>
            <w:r w:rsidRPr="00010078">
              <w:rPr>
                <w:rFonts w:asciiTheme="majorHAnsi" w:hAnsiTheme="majorHAnsi" w:cs="Times New Roman"/>
                <w:sz w:val="24"/>
                <w:lang w:val="en-US"/>
              </w:rPr>
              <w:t>I suggested the chorus should surround</w:t>
            </w:r>
            <w:r w:rsidRPr="00010078">
              <w:rPr>
                <w:rFonts w:asciiTheme="majorHAnsi" w:hAnsiTheme="majorHAnsi" w:cs="Times"/>
                <w:sz w:val="24"/>
                <w:lang w:val="en-US"/>
              </w:rPr>
              <w:t xml:space="preserve"> Jon wearing cardboard cutout faces, implying dehumanization of the media thriving on their emotive reporting which unleashed anguish still prevalent today.</w:t>
            </w:r>
            <w:r w:rsidRPr="00010078">
              <w:rPr>
                <w:rFonts w:asciiTheme="majorHAnsi" w:hAnsiTheme="majorHAnsi"/>
                <w:sz w:val="24"/>
              </w:rPr>
              <w:t xml:space="preserve"> The </w:t>
            </w:r>
            <w:r w:rsidRPr="00010078">
              <w:rPr>
                <w:rFonts w:asciiTheme="majorHAnsi" w:hAnsiTheme="majorHAnsi" w:cs="Times"/>
                <w:sz w:val="24"/>
                <w:lang w:val="en-US"/>
              </w:rPr>
              <w:t xml:space="preserve">staccato, aggressive in-yer-face movement thread signifies that society won’t rest until they are identified. </w:t>
            </w:r>
          </w:p>
        </w:tc>
        <w:tc>
          <w:tcPr>
            <w:tcW w:w="1650" w:type="dxa"/>
          </w:tcPr>
          <w:p w14:paraId="2AEC1819"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lastRenderedPageBreak/>
              <w:t>P.E.E.</w:t>
            </w:r>
          </w:p>
          <w:p w14:paraId="3E654B9A"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Point</w:t>
            </w:r>
          </w:p>
          <w:p w14:paraId="4F122896"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Expand / Example</w:t>
            </w:r>
          </w:p>
          <w:p w14:paraId="06ABF3F0"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Evaluate</w:t>
            </w:r>
          </w:p>
          <w:p w14:paraId="0DB9F1D1"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Link back to performance</w:t>
            </w:r>
          </w:p>
          <w:p w14:paraId="317E982C" w14:textId="77777777" w:rsidR="0031705D" w:rsidRPr="0031705D" w:rsidRDefault="0031705D" w:rsidP="00643437">
            <w:pPr>
              <w:rPr>
                <w:rFonts w:asciiTheme="majorHAnsi" w:hAnsiTheme="majorHAnsi"/>
                <w:b/>
                <w:color w:val="C45911" w:themeColor="accent2" w:themeShade="BF"/>
                <w:sz w:val="20"/>
                <w:szCs w:val="24"/>
              </w:rPr>
            </w:pPr>
          </w:p>
          <w:p w14:paraId="60A0A121"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NOTE THE USE OF I – my role is very clear – it is MY response</w:t>
            </w:r>
          </w:p>
          <w:p w14:paraId="0D526454" w14:textId="77777777" w:rsidR="0031705D" w:rsidRPr="0031705D" w:rsidRDefault="0031705D" w:rsidP="00643437">
            <w:pPr>
              <w:rPr>
                <w:rFonts w:asciiTheme="majorHAnsi" w:hAnsiTheme="majorHAnsi"/>
                <w:b/>
                <w:color w:val="C45911" w:themeColor="accent2" w:themeShade="BF"/>
                <w:sz w:val="20"/>
                <w:szCs w:val="24"/>
              </w:rPr>
            </w:pPr>
          </w:p>
          <w:p w14:paraId="2CDFAF3A" w14:textId="77777777" w:rsid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Footnotes!</w:t>
            </w:r>
          </w:p>
          <w:p w14:paraId="1C520D34" w14:textId="77777777" w:rsidR="0031705D" w:rsidRP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Note, date accessed and brief summary of findings attached to source</w:t>
            </w:r>
          </w:p>
          <w:p w14:paraId="12D14229" w14:textId="77777777" w:rsidR="0031705D" w:rsidRDefault="0031705D" w:rsidP="00643437">
            <w:pPr>
              <w:rPr>
                <w:rFonts w:asciiTheme="majorHAnsi" w:hAnsiTheme="majorHAnsi"/>
                <w:b/>
                <w:color w:val="C45911" w:themeColor="accent2" w:themeShade="BF"/>
                <w:sz w:val="24"/>
                <w:szCs w:val="24"/>
              </w:rPr>
            </w:pPr>
          </w:p>
          <w:p w14:paraId="00E3D034" w14:textId="77777777" w:rsidR="0031705D" w:rsidRDefault="0031705D" w:rsidP="00643437">
            <w:pPr>
              <w:rPr>
                <w:rFonts w:asciiTheme="majorHAnsi" w:hAnsiTheme="majorHAnsi"/>
                <w:b/>
                <w:color w:val="C45911" w:themeColor="accent2" w:themeShade="BF"/>
                <w:sz w:val="24"/>
                <w:szCs w:val="24"/>
              </w:rPr>
            </w:pPr>
          </w:p>
          <w:p w14:paraId="3EB6FBEF" w14:textId="77777777" w:rsidR="0031705D" w:rsidRDefault="0031705D" w:rsidP="00643437">
            <w:pPr>
              <w:rPr>
                <w:rFonts w:asciiTheme="majorHAnsi" w:hAnsiTheme="majorHAnsi"/>
                <w:b/>
                <w:color w:val="C45911" w:themeColor="accent2" w:themeShade="BF"/>
                <w:sz w:val="24"/>
                <w:szCs w:val="24"/>
              </w:rPr>
            </w:pPr>
          </w:p>
          <w:p w14:paraId="744C29F8" w14:textId="31E81AE6" w:rsidR="003E079D" w:rsidRDefault="003E079D" w:rsidP="00643437">
            <w:pPr>
              <w:rPr>
                <w:rFonts w:asciiTheme="majorHAnsi" w:hAnsiTheme="majorHAnsi"/>
                <w:b/>
                <w:color w:val="C45911" w:themeColor="accent2" w:themeShade="BF"/>
                <w:sz w:val="24"/>
                <w:szCs w:val="24"/>
              </w:rPr>
            </w:pPr>
          </w:p>
          <w:p w14:paraId="48C7BE9B" w14:textId="77777777" w:rsidR="003E079D" w:rsidRDefault="003E079D" w:rsidP="00643437">
            <w:pPr>
              <w:rPr>
                <w:rFonts w:asciiTheme="majorHAnsi" w:hAnsiTheme="majorHAnsi"/>
                <w:b/>
                <w:color w:val="C45911" w:themeColor="accent2" w:themeShade="BF"/>
                <w:sz w:val="24"/>
                <w:szCs w:val="24"/>
              </w:rPr>
            </w:pPr>
          </w:p>
          <w:p w14:paraId="0CEBDDA4"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lastRenderedPageBreak/>
              <w:t>TERMINOLOGY</w:t>
            </w:r>
          </w:p>
          <w:p w14:paraId="4FA2850A"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Resonant</w:t>
            </w:r>
          </w:p>
          <w:p w14:paraId="28D6ADC5"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Monologue</w:t>
            </w:r>
          </w:p>
          <w:p w14:paraId="4ED52FF0"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Signified</w:t>
            </w:r>
          </w:p>
          <w:p w14:paraId="639CEE11"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Proxemics</w:t>
            </w:r>
          </w:p>
          <w:p w14:paraId="0D69F66B" w14:textId="77777777" w:rsidR="0031705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Multi-Role</w:t>
            </w:r>
          </w:p>
          <w:p w14:paraId="54D0A2EF"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Soundscape</w:t>
            </w:r>
          </w:p>
          <w:p w14:paraId="31E0E649"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Depiction</w:t>
            </w:r>
          </w:p>
          <w:p w14:paraId="4649082C"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Staccato</w:t>
            </w:r>
          </w:p>
          <w:p w14:paraId="5C5F54BC"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In Yer Face</w:t>
            </w:r>
          </w:p>
          <w:p w14:paraId="25D979F2" w14:textId="77777777" w:rsidR="00525042" w:rsidRDefault="00525042" w:rsidP="00643437">
            <w:pPr>
              <w:rPr>
                <w:rFonts w:asciiTheme="majorHAnsi" w:hAnsiTheme="majorHAnsi"/>
                <w:b/>
                <w:color w:val="C45911" w:themeColor="accent2" w:themeShade="BF"/>
                <w:sz w:val="20"/>
                <w:szCs w:val="24"/>
              </w:rPr>
            </w:pPr>
          </w:p>
          <w:p w14:paraId="232806B1" w14:textId="77777777" w:rsidR="00525042" w:rsidRDefault="00525042" w:rsidP="00643437">
            <w:pPr>
              <w:rPr>
                <w:rFonts w:asciiTheme="majorHAnsi" w:hAnsiTheme="majorHAnsi"/>
                <w:b/>
                <w:color w:val="C45911" w:themeColor="accent2" w:themeShade="BF"/>
                <w:sz w:val="20"/>
                <w:szCs w:val="24"/>
              </w:rPr>
            </w:pPr>
          </w:p>
          <w:p w14:paraId="51957C9B" w14:textId="77777777" w:rsidR="00525042" w:rsidRDefault="00525042" w:rsidP="00643437">
            <w:pPr>
              <w:rPr>
                <w:rFonts w:asciiTheme="majorHAnsi" w:hAnsiTheme="majorHAnsi"/>
                <w:b/>
                <w:color w:val="C45911" w:themeColor="accent2" w:themeShade="BF"/>
                <w:sz w:val="20"/>
                <w:szCs w:val="24"/>
              </w:rPr>
            </w:pPr>
          </w:p>
          <w:p w14:paraId="6EDA2B02"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 response is very clear; HOW I FELT</w:t>
            </w:r>
          </w:p>
          <w:p w14:paraId="190FD2EF" w14:textId="77777777" w:rsidR="00525042" w:rsidRDefault="00525042" w:rsidP="00643437">
            <w:pPr>
              <w:rPr>
                <w:rFonts w:asciiTheme="majorHAnsi" w:hAnsiTheme="majorHAnsi"/>
                <w:b/>
                <w:color w:val="C45911" w:themeColor="accent2" w:themeShade="BF"/>
                <w:sz w:val="20"/>
                <w:szCs w:val="24"/>
              </w:rPr>
            </w:pPr>
          </w:p>
          <w:p w14:paraId="0F1BD99E"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There are elements of in depth academic research embedded within the work</w:t>
            </w:r>
          </w:p>
          <w:p w14:paraId="31F3D5D2" w14:textId="77777777" w:rsidR="00525042" w:rsidRDefault="00525042" w:rsidP="00643437">
            <w:pPr>
              <w:rPr>
                <w:rFonts w:asciiTheme="majorHAnsi" w:hAnsiTheme="majorHAnsi"/>
                <w:b/>
                <w:color w:val="C45911" w:themeColor="accent2" w:themeShade="BF"/>
                <w:sz w:val="20"/>
                <w:szCs w:val="24"/>
              </w:rPr>
            </w:pPr>
          </w:p>
          <w:p w14:paraId="1665E0E3" w14:textId="725EB9B8" w:rsidR="00525042" w:rsidRDefault="00525042"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0"/>
                <w:szCs w:val="24"/>
              </w:rPr>
              <w:t>There is good mention of the text as a whole and the extract chosen</w:t>
            </w:r>
          </w:p>
        </w:tc>
      </w:tr>
    </w:tbl>
    <w:p w14:paraId="71D46B32" w14:textId="77777777" w:rsidR="00A21549" w:rsidRDefault="00A21549" w:rsidP="00A21549"/>
    <w:tbl>
      <w:tblPr>
        <w:tblStyle w:val="TableGrid"/>
        <w:tblW w:w="0" w:type="auto"/>
        <w:tblLook w:val="04A0" w:firstRow="1" w:lastRow="0" w:firstColumn="1" w:lastColumn="0" w:noHBand="0" w:noVBand="1"/>
      </w:tblPr>
      <w:tblGrid>
        <w:gridCol w:w="562"/>
        <w:gridCol w:w="8454"/>
      </w:tblGrid>
      <w:tr w:rsidR="00A21549" w14:paraId="25CA22C6" w14:textId="77777777" w:rsidTr="00A21549">
        <w:tc>
          <w:tcPr>
            <w:tcW w:w="562" w:type="dxa"/>
          </w:tcPr>
          <w:p w14:paraId="7D215F9D" w14:textId="7A2D5263" w:rsidR="00A21549" w:rsidRPr="00010078" w:rsidRDefault="00A21549" w:rsidP="00A21549">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2</w:t>
            </w:r>
          </w:p>
        </w:tc>
        <w:tc>
          <w:tcPr>
            <w:tcW w:w="8454" w:type="dxa"/>
          </w:tcPr>
          <w:p w14:paraId="045E03F3" w14:textId="5ECA5D99" w:rsidR="00A21549" w:rsidRPr="00010078" w:rsidRDefault="00A21549" w:rsidP="00A21549">
            <w:pPr>
              <w:widowControl w:val="0"/>
              <w:autoSpaceDE w:val="0"/>
              <w:autoSpaceDN w:val="0"/>
              <w:adjustRightInd w:val="0"/>
              <w:rPr>
                <w:rFonts w:asciiTheme="majorHAnsi" w:hAnsiTheme="majorHAnsi"/>
                <w:b/>
                <w:color w:val="C45911" w:themeColor="accent2" w:themeShade="BF"/>
                <w:sz w:val="24"/>
                <w:szCs w:val="24"/>
                <w:lang w:val="en-US"/>
              </w:rPr>
            </w:pPr>
            <w:r>
              <w:rPr>
                <w:rFonts w:asciiTheme="majorHAnsi" w:eastAsia="Calibri" w:hAnsiTheme="majorHAnsi"/>
                <w:b/>
                <w:color w:val="000000"/>
                <w:sz w:val="28"/>
                <w:szCs w:val="28"/>
                <w:lang w:val="en-US"/>
              </w:rPr>
              <w:t>C</w:t>
            </w:r>
            <w:r w:rsidRPr="004A4680">
              <w:rPr>
                <w:rFonts w:asciiTheme="majorHAnsi" w:eastAsia="Calibri" w:hAnsiTheme="majorHAnsi"/>
                <w:b/>
                <w:color w:val="000000"/>
                <w:sz w:val="28"/>
                <w:szCs w:val="28"/>
                <w:lang w:val="en-US"/>
              </w:rPr>
              <w:t xml:space="preserve">onnect your research material/s to key moments in the </w:t>
            </w:r>
            <w:r>
              <w:rPr>
                <w:rFonts w:asciiTheme="majorHAnsi" w:eastAsia="Calibri" w:hAnsiTheme="majorHAnsi"/>
                <w:b/>
                <w:color w:val="000000"/>
                <w:sz w:val="28"/>
                <w:szCs w:val="28"/>
                <w:lang w:val="en-US"/>
              </w:rPr>
              <w:t xml:space="preserve">development process and to performance outcomes </w:t>
            </w:r>
            <w:r w:rsidRPr="004A4680">
              <w:rPr>
                <w:rFonts w:asciiTheme="majorHAnsi" w:eastAsia="Calibri" w:hAnsiTheme="majorHAnsi"/>
                <w:b/>
                <w:color w:val="000000"/>
                <w:sz w:val="28"/>
                <w:szCs w:val="28"/>
                <w:lang w:val="en-US"/>
              </w:rPr>
              <w:t>(</w:t>
            </w:r>
            <w:r w:rsidRPr="00A21549">
              <w:rPr>
                <w:rFonts w:asciiTheme="majorHAnsi" w:eastAsia="Calibri" w:hAnsiTheme="majorHAnsi"/>
                <w:b/>
                <w:color w:val="FF0000"/>
                <w:sz w:val="28"/>
                <w:szCs w:val="28"/>
                <w:lang w:val="en-US"/>
              </w:rPr>
              <w:t>A01 600</w:t>
            </w:r>
            <w:r w:rsidR="00024187">
              <w:rPr>
                <w:rFonts w:asciiTheme="majorHAnsi" w:eastAsia="Calibri" w:hAnsiTheme="majorHAnsi"/>
                <w:b/>
                <w:color w:val="FF0000"/>
                <w:sz w:val="28"/>
                <w:szCs w:val="28"/>
                <w:lang w:val="en-US"/>
              </w:rPr>
              <w:t xml:space="preserve"> words</w:t>
            </w:r>
            <w:r w:rsidRPr="004A4680">
              <w:rPr>
                <w:rFonts w:asciiTheme="majorHAnsi" w:eastAsia="Calibri" w:hAnsiTheme="majorHAnsi"/>
                <w:b/>
                <w:color w:val="000000"/>
                <w:sz w:val="28"/>
                <w:szCs w:val="28"/>
                <w:lang w:val="en-US"/>
              </w:rPr>
              <w:t>)</w:t>
            </w:r>
          </w:p>
        </w:tc>
      </w:tr>
    </w:tbl>
    <w:p w14:paraId="56A4C0D3" w14:textId="77777777" w:rsidR="00A21549" w:rsidRDefault="00A21549" w:rsidP="00A21549">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655"/>
      </w:tblGrid>
      <w:tr w:rsidR="00A21549" w:rsidRPr="004108D1" w14:paraId="278D4756" w14:textId="77777777" w:rsidTr="00A21549">
        <w:tc>
          <w:tcPr>
            <w:tcW w:w="7371" w:type="dxa"/>
          </w:tcPr>
          <w:p w14:paraId="09862FA7" w14:textId="77777777" w:rsidR="00A21549" w:rsidRPr="0031705D" w:rsidRDefault="00A21549" w:rsidP="00A21549">
            <w:pPr>
              <w:rPr>
                <w:rFonts w:asciiTheme="majorHAnsi" w:hAnsiTheme="majorHAnsi" w:cs="Times New Roman"/>
                <w:sz w:val="24"/>
                <w:lang w:eastAsia="en-GB"/>
              </w:rPr>
            </w:pPr>
            <w:r w:rsidRPr="0031705D">
              <w:rPr>
                <w:rFonts w:asciiTheme="majorHAnsi" w:hAnsiTheme="majorHAnsi" w:cs="Times New Roman"/>
                <w:sz w:val="24"/>
                <w:lang w:eastAsia="en-GB"/>
              </w:rPr>
              <w:t>During rehearsals, we researched Liverpool in 1993</w:t>
            </w:r>
            <w:r w:rsidRPr="0031705D">
              <w:rPr>
                <w:rStyle w:val="FootnoteReference"/>
                <w:rFonts w:asciiTheme="majorHAnsi" w:hAnsiTheme="majorHAnsi" w:cs="Times New Roman"/>
                <w:sz w:val="24"/>
                <w:lang w:eastAsia="en-GB"/>
              </w:rPr>
              <w:footnoteReference w:id="21"/>
            </w:r>
            <w:r w:rsidRPr="0031705D">
              <w:rPr>
                <w:rFonts w:asciiTheme="majorHAnsi" w:hAnsiTheme="majorHAnsi" w:cs="Times New Roman"/>
                <w:sz w:val="24"/>
                <w:lang w:eastAsia="en-GB"/>
              </w:rPr>
              <w:t xml:space="preserve"> and explored the theme of innocence</w:t>
            </w:r>
            <w:r w:rsidRPr="0031705D">
              <w:rPr>
                <w:rStyle w:val="FootnoteReference"/>
                <w:rFonts w:asciiTheme="majorHAnsi" w:hAnsiTheme="majorHAnsi" w:cs="Times New Roman"/>
                <w:sz w:val="24"/>
                <w:lang w:eastAsia="en-GB"/>
              </w:rPr>
              <w:footnoteReference w:id="22"/>
            </w:r>
            <w:r w:rsidRPr="0031705D">
              <w:rPr>
                <w:rStyle w:val="FootnoteReference"/>
                <w:rFonts w:asciiTheme="majorHAnsi" w:hAnsiTheme="majorHAnsi" w:cs="Times New Roman"/>
                <w:sz w:val="24"/>
                <w:lang w:eastAsia="en-GB"/>
              </w:rPr>
              <w:footnoteReference w:id="23"/>
            </w:r>
            <w:r w:rsidRPr="0031705D">
              <w:rPr>
                <w:rFonts w:asciiTheme="majorHAnsi" w:hAnsiTheme="majorHAnsi" w:cs="Times New Roman"/>
                <w:sz w:val="24"/>
                <w:lang w:eastAsia="en-GB"/>
              </w:rPr>
              <w:t>. We listened to recordings of Jon’s police interview</w:t>
            </w:r>
            <w:r w:rsidRPr="0031705D">
              <w:rPr>
                <w:rStyle w:val="FootnoteReference"/>
                <w:rFonts w:asciiTheme="majorHAnsi" w:hAnsiTheme="majorHAnsi" w:cs="Times New Roman"/>
                <w:sz w:val="24"/>
                <w:lang w:eastAsia="en-GB"/>
              </w:rPr>
              <w:footnoteReference w:id="24"/>
            </w:r>
            <w:r w:rsidRPr="0031705D">
              <w:rPr>
                <w:rFonts w:asciiTheme="majorHAnsi" w:hAnsiTheme="majorHAnsi" w:cs="Times New Roman"/>
                <w:sz w:val="24"/>
                <w:lang w:eastAsia="en-GB"/>
              </w:rPr>
              <w:t xml:space="preserve">. Hearing his voice made me realise how young and upset he was, this evoked our pity despite knowing the </w:t>
            </w:r>
            <w:r w:rsidRPr="0031705D">
              <w:rPr>
                <w:rFonts w:asciiTheme="majorHAnsi" w:hAnsiTheme="majorHAnsi" w:cs="Arial"/>
                <w:bCs/>
                <w:sz w:val="24"/>
                <w:lang w:val="en-US"/>
              </w:rPr>
              <w:t>heinous crime committed</w:t>
            </w:r>
            <w:r w:rsidRPr="0031705D">
              <w:rPr>
                <w:rFonts w:asciiTheme="majorHAnsi" w:hAnsiTheme="majorHAnsi" w:cs="Times New Roman"/>
                <w:sz w:val="24"/>
                <w:lang w:eastAsia="en-GB"/>
              </w:rPr>
              <w:t>. We wanted the audience to have a similar reaction</w:t>
            </w:r>
            <w:r>
              <w:rPr>
                <w:rFonts w:asciiTheme="majorHAnsi" w:hAnsiTheme="majorHAnsi" w:cs="Times New Roman"/>
                <w:sz w:val="24"/>
                <w:lang w:eastAsia="en-GB"/>
              </w:rPr>
              <w:t>, and tangible feedback clearly demonstrated this was successful</w:t>
            </w:r>
            <w:r>
              <w:rPr>
                <w:rStyle w:val="FootnoteReference"/>
                <w:rFonts w:asciiTheme="majorHAnsi" w:hAnsiTheme="majorHAnsi" w:cs="Times New Roman"/>
                <w:sz w:val="24"/>
                <w:lang w:eastAsia="en-GB"/>
              </w:rPr>
              <w:footnoteReference w:id="25"/>
            </w:r>
            <w:r>
              <w:rPr>
                <w:rFonts w:asciiTheme="majorHAnsi" w:hAnsiTheme="majorHAnsi" w:cs="Times New Roman"/>
                <w:sz w:val="24"/>
                <w:lang w:eastAsia="en-GB"/>
              </w:rPr>
              <w:t xml:space="preserve"> and therefore had a big impact on our work</w:t>
            </w:r>
            <w:r w:rsidRPr="0031705D">
              <w:rPr>
                <w:rFonts w:asciiTheme="majorHAnsi" w:hAnsiTheme="majorHAnsi" w:cs="Times New Roman"/>
                <w:sz w:val="24"/>
                <w:lang w:eastAsia="en-GB"/>
              </w:rPr>
              <w:t xml:space="preserve">. </w:t>
            </w:r>
          </w:p>
          <w:p w14:paraId="7BDEDAB4" w14:textId="77777777" w:rsidR="00A21549" w:rsidRPr="0031705D" w:rsidRDefault="00A21549" w:rsidP="00A21549">
            <w:pPr>
              <w:rPr>
                <w:rFonts w:asciiTheme="majorHAnsi" w:hAnsiTheme="majorHAnsi" w:cs="Times New Roman"/>
                <w:sz w:val="24"/>
                <w:lang w:eastAsia="en-GB"/>
              </w:rPr>
            </w:pPr>
          </w:p>
          <w:p w14:paraId="2F791EB5" w14:textId="77777777" w:rsidR="00A21549" w:rsidRDefault="00A21549" w:rsidP="00A21549">
            <w:pPr>
              <w:rPr>
                <w:rFonts w:asciiTheme="majorHAnsi" w:hAnsiTheme="majorHAnsi" w:cs="Times New Roman"/>
                <w:sz w:val="24"/>
                <w:lang w:eastAsia="en-GB"/>
              </w:rPr>
            </w:pPr>
            <w:r>
              <w:rPr>
                <w:rFonts w:asciiTheme="majorHAnsi" w:hAnsiTheme="majorHAnsi" w:cs="Times New Roman"/>
                <w:sz w:val="24"/>
                <w:lang w:eastAsia="en-GB"/>
              </w:rPr>
              <w:t xml:space="preserve">As part of our ‘practice as research’, </w:t>
            </w:r>
            <w:r w:rsidRPr="0031705D">
              <w:rPr>
                <w:rFonts w:asciiTheme="majorHAnsi" w:hAnsiTheme="majorHAnsi" w:cs="Times New Roman"/>
                <w:sz w:val="24"/>
                <w:lang w:eastAsia="en-GB"/>
              </w:rPr>
              <w:t>I conducted a workshop that explored the childish physicality of the boys, drawing inspiration from images and CCTV footage of the boys holding James’ hand</w:t>
            </w:r>
            <w:r w:rsidRPr="0031705D">
              <w:rPr>
                <w:rStyle w:val="FootnoteReference"/>
                <w:rFonts w:asciiTheme="majorHAnsi" w:hAnsiTheme="majorHAnsi" w:cs="Times New Roman"/>
                <w:sz w:val="24"/>
                <w:lang w:eastAsia="en-GB"/>
              </w:rPr>
              <w:footnoteReference w:id="26"/>
            </w:r>
            <w:r w:rsidRPr="0031705D">
              <w:rPr>
                <w:rFonts w:asciiTheme="majorHAnsi" w:hAnsiTheme="majorHAnsi" w:cs="Times New Roman"/>
                <w:sz w:val="24"/>
                <w:lang w:eastAsia="en-GB"/>
              </w:rPr>
              <w:t>. I then choreographed playful physical movement for the opening scene</w:t>
            </w:r>
            <w:r>
              <w:rPr>
                <w:rFonts w:asciiTheme="majorHAnsi" w:hAnsiTheme="majorHAnsi" w:cs="Times New Roman"/>
                <w:sz w:val="24"/>
                <w:lang w:eastAsia="en-GB"/>
              </w:rPr>
              <w:t>, which had a strong impact based on tangible feedback</w:t>
            </w:r>
            <w:r>
              <w:rPr>
                <w:rStyle w:val="FootnoteReference"/>
                <w:rFonts w:asciiTheme="majorHAnsi" w:hAnsiTheme="majorHAnsi" w:cs="Times New Roman"/>
                <w:sz w:val="24"/>
                <w:lang w:eastAsia="en-GB"/>
              </w:rPr>
              <w:footnoteReference w:id="27"/>
            </w:r>
            <w:r w:rsidRPr="0031705D">
              <w:rPr>
                <w:rFonts w:asciiTheme="majorHAnsi" w:hAnsiTheme="majorHAnsi" w:cs="Times New Roman"/>
                <w:sz w:val="24"/>
                <w:lang w:eastAsia="en-GB"/>
              </w:rPr>
              <w:t xml:space="preserve">. </w:t>
            </w:r>
          </w:p>
          <w:p w14:paraId="12783541" w14:textId="77777777" w:rsidR="00A21549" w:rsidRDefault="00A21549" w:rsidP="00A21549">
            <w:pPr>
              <w:rPr>
                <w:rFonts w:asciiTheme="majorHAnsi" w:hAnsiTheme="majorHAnsi" w:cs="Times New Roman"/>
                <w:sz w:val="24"/>
                <w:lang w:eastAsia="en-GB"/>
              </w:rPr>
            </w:pPr>
          </w:p>
          <w:p w14:paraId="549BCE35" w14:textId="77777777" w:rsidR="00A21549" w:rsidRPr="0031705D" w:rsidRDefault="00A21549" w:rsidP="00A21549">
            <w:pPr>
              <w:rPr>
                <w:rFonts w:asciiTheme="majorHAnsi" w:hAnsiTheme="majorHAnsi"/>
                <w:sz w:val="24"/>
              </w:rPr>
            </w:pPr>
            <w:r w:rsidRPr="00C05F79">
              <w:rPr>
                <w:rFonts w:asciiTheme="majorHAnsi" w:hAnsiTheme="majorHAnsi" w:cs="Times New Roman"/>
                <w:noProof/>
                <w:sz w:val="24"/>
                <w:lang w:eastAsia="en-GB"/>
              </w:rPr>
              <w:drawing>
                <wp:anchor distT="0" distB="0" distL="114300" distR="114300" simplePos="0" relativeHeight="251679744" behindDoc="1" locked="0" layoutInCell="1" allowOverlap="1" wp14:anchorId="71F671AD" wp14:editId="1673E5F9">
                  <wp:simplePos x="0" y="0"/>
                  <wp:positionH relativeFrom="column">
                    <wp:posOffset>-1905</wp:posOffset>
                  </wp:positionH>
                  <wp:positionV relativeFrom="paragraph">
                    <wp:posOffset>3810</wp:posOffset>
                  </wp:positionV>
                  <wp:extent cx="1866900" cy="1400175"/>
                  <wp:effectExtent l="0" t="0" r="0" b="9525"/>
                  <wp:wrapTight wrapText="bothSides">
                    <wp:wrapPolygon edited="0">
                      <wp:start x="0" y="0"/>
                      <wp:lineTo x="0" y="21453"/>
                      <wp:lineTo x="21380" y="21453"/>
                      <wp:lineTo x="21380" y="0"/>
                      <wp:lineTo x="0" y="0"/>
                    </wp:wrapPolygon>
                  </wp:wrapTight>
                  <wp:docPr id="11" name="Picture 11" descr="\\staff.godalming.ac.uk@SSL\DavWWWRoot\ArtLang\DramaDance\Drama Dance Documents\Photos\2017\DRA\AS\P105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ff.godalming.ac.uk@SSL\DavWWWRoot\ArtLang\DramaDance\Drama Dance Documents\Photos\2017\DRA\AS\P105019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anchor>
              </w:drawing>
            </w:r>
            <w:r w:rsidRPr="0031705D">
              <w:rPr>
                <w:rFonts w:asciiTheme="majorHAnsi" w:hAnsiTheme="majorHAnsi" w:cs="Times New Roman"/>
                <w:sz w:val="24"/>
                <w:lang w:eastAsia="en-GB"/>
              </w:rPr>
              <w:t>P</w:t>
            </w:r>
            <w:r w:rsidRPr="0031705D">
              <w:rPr>
                <w:rFonts w:asciiTheme="majorHAnsi" w:hAnsiTheme="majorHAnsi"/>
                <w:sz w:val="24"/>
              </w:rPr>
              <w:t>ractice as Research led us to use Stanislavski’s ‘Objects of Attention’</w:t>
            </w:r>
            <w:r w:rsidRPr="0031705D">
              <w:rPr>
                <w:rStyle w:val="FootnoteReference"/>
                <w:rFonts w:asciiTheme="majorHAnsi" w:hAnsiTheme="majorHAnsi"/>
                <w:sz w:val="24"/>
              </w:rPr>
              <w:footnoteReference w:id="28"/>
            </w:r>
            <w:r w:rsidRPr="0031705D">
              <w:rPr>
                <w:rFonts w:asciiTheme="majorHAnsi" w:hAnsiTheme="majorHAnsi"/>
                <w:sz w:val="24"/>
              </w:rPr>
              <w:t xml:space="preserve">; we each brought in objects that stimulated childhood memories, including children’s clothes, ribbon and a Teddy. Each item reminded us of our own personal accounts of being young, playful and susceptible, putting James’ story into a shocking but relatable perspective. We incorporated these objects into our </w:t>
            </w:r>
            <w:r w:rsidRPr="0031705D">
              <w:rPr>
                <w:rFonts w:asciiTheme="majorHAnsi" w:hAnsiTheme="majorHAnsi"/>
                <w:i/>
                <w:sz w:val="24"/>
              </w:rPr>
              <w:t>mise-en-scene,</w:t>
            </w:r>
            <w:r w:rsidRPr="0031705D">
              <w:rPr>
                <w:rFonts w:asciiTheme="majorHAnsi" w:hAnsiTheme="majorHAnsi"/>
                <w:sz w:val="24"/>
              </w:rPr>
              <w:t xml:space="preserve"> controlling and crushing them to connote the destruction of both Robert and Jon’s innocence and the life of James Bulger.  </w:t>
            </w:r>
          </w:p>
          <w:p w14:paraId="7842B9E4" w14:textId="77777777" w:rsidR="00A21549" w:rsidRPr="0031705D" w:rsidRDefault="00A21549" w:rsidP="00A21549">
            <w:pPr>
              <w:tabs>
                <w:tab w:val="left" w:pos="1080"/>
              </w:tabs>
              <w:rPr>
                <w:rFonts w:ascii="Calibri" w:hAnsi="Calibri" w:cs="Calibri"/>
                <w:b/>
                <w:bCs/>
                <w:sz w:val="24"/>
                <w:lang w:val="en-US"/>
              </w:rPr>
            </w:pPr>
          </w:p>
          <w:p w14:paraId="212C857F" w14:textId="77777777" w:rsidR="00A21549" w:rsidRDefault="00A21549" w:rsidP="00A21549">
            <w:pPr>
              <w:tabs>
                <w:tab w:val="left" w:pos="1080"/>
              </w:tabs>
              <w:rPr>
                <w:rFonts w:asciiTheme="majorHAnsi" w:hAnsiTheme="majorHAnsi" w:cs="Times New Roman"/>
                <w:sz w:val="24"/>
              </w:rPr>
            </w:pPr>
            <w:r w:rsidRPr="0031705D">
              <w:rPr>
                <w:rFonts w:asciiTheme="majorHAnsi" w:hAnsiTheme="majorHAnsi" w:cs="Times New Roman"/>
                <w:sz w:val="24"/>
                <w:lang w:eastAsia="en-GB"/>
              </w:rPr>
              <w:t>Further research was required to explore the psychological development of children including the concept of ‘desensitisation’</w:t>
            </w:r>
            <w:r w:rsidRPr="0031705D">
              <w:rPr>
                <w:rFonts w:asciiTheme="majorHAnsi" w:hAnsiTheme="majorHAnsi"/>
                <w:sz w:val="24"/>
              </w:rPr>
              <w:t>. I found a case study of Daniel Bartlam</w:t>
            </w:r>
            <w:r w:rsidRPr="0031705D">
              <w:rPr>
                <w:rStyle w:val="FootnoteReference"/>
                <w:rFonts w:asciiTheme="majorHAnsi" w:hAnsiTheme="majorHAnsi"/>
                <w:sz w:val="24"/>
              </w:rPr>
              <w:footnoteReference w:id="29"/>
            </w:r>
            <w:r w:rsidRPr="0031705D">
              <w:rPr>
                <w:rFonts w:asciiTheme="majorHAnsi" w:hAnsiTheme="majorHAnsi"/>
                <w:sz w:val="24"/>
              </w:rPr>
              <w:t xml:space="preserve"> who, aged 14, beat his mother to death with a hammer in 2011. I learnt Bartlam had an obsession with horror films and violent video games – still a controversial topic today. It was disclosed during the trial that Venables and Thompson frequently played </w:t>
            </w:r>
            <w:r w:rsidRPr="0031705D">
              <w:rPr>
                <w:rFonts w:asciiTheme="majorHAnsi" w:hAnsiTheme="majorHAnsi"/>
                <w:i/>
                <w:sz w:val="24"/>
              </w:rPr>
              <w:t>‘Doom’</w:t>
            </w:r>
            <w:r w:rsidRPr="0031705D">
              <w:rPr>
                <w:rStyle w:val="FootnoteReference"/>
                <w:rFonts w:asciiTheme="majorHAnsi" w:hAnsiTheme="majorHAnsi"/>
                <w:i/>
                <w:sz w:val="24"/>
              </w:rPr>
              <w:footnoteReference w:id="30"/>
            </w:r>
            <w:r w:rsidRPr="0031705D">
              <w:rPr>
                <w:rFonts w:asciiTheme="majorHAnsi" w:hAnsiTheme="majorHAnsi"/>
                <w:sz w:val="24"/>
              </w:rPr>
              <w:t xml:space="preserve">, a video game endorsed by the US military to train soldiers to kill. </w:t>
            </w:r>
            <w:r w:rsidRPr="0031705D">
              <w:rPr>
                <w:rFonts w:asciiTheme="majorHAnsi" w:hAnsiTheme="majorHAnsi" w:cs="Times New Roman"/>
                <w:sz w:val="24"/>
                <w:lang w:eastAsia="en-GB"/>
              </w:rPr>
              <w:t xml:space="preserve">Thinking more abstractly </w:t>
            </w:r>
            <w:r w:rsidRPr="0031705D">
              <w:rPr>
                <w:rFonts w:asciiTheme="majorHAnsi" w:hAnsiTheme="majorHAnsi" w:cs="Times New Roman"/>
                <w:sz w:val="24"/>
              </w:rPr>
              <w:t>I found an article that argued that the Grimm brothers’ fairy tales were equally as gruesome, implying the world we live in cultures evil.</w:t>
            </w:r>
            <w:r w:rsidRPr="0031705D">
              <w:rPr>
                <w:rStyle w:val="FootnoteReference"/>
                <w:rFonts w:asciiTheme="majorHAnsi" w:hAnsiTheme="majorHAnsi" w:cs="Times New Roman"/>
                <w:sz w:val="24"/>
              </w:rPr>
              <w:footnoteReference w:id="31"/>
            </w:r>
            <w:r w:rsidRPr="0031705D">
              <w:rPr>
                <w:rFonts w:asciiTheme="majorHAnsi" w:hAnsiTheme="majorHAnsi" w:cs="Times New Roman"/>
                <w:sz w:val="24"/>
              </w:rPr>
              <w:t xml:space="preserve"> This sparked further research into the Grimms’ fairy tales. </w:t>
            </w:r>
            <w:r w:rsidRPr="004108D1">
              <w:rPr>
                <w:rFonts w:asciiTheme="majorHAnsi" w:hAnsiTheme="majorHAnsi" w:cs="Times New Roman"/>
                <w:noProof/>
                <w:sz w:val="24"/>
                <w:lang w:eastAsia="en-GB"/>
              </w:rPr>
              <w:drawing>
                <wp:anchor distT="0" distB="0" distL="114300" distR="114300" simplePos="0" relativeHeight="251678720" behindDoc="1" locked="0" layoutInCell="1" allowOverlap="1" wp14:anchorId="774A3920" wp14:editId="757E7F40">
                  <wp:simplePos x="0" y="0"/>
                  <wp:positionH relativeFrom="column">
                    <wp:posOffset>-1905</wp:posOffset>
                  </wp:positionH>
                  <wp:positionV relativeFrom="paragraph">
                    <wp:posOffset>0</wp:posOffset>
                  </wp:positionV>
                  <wp:extent cx="1638088" cy="1228566"/>
                  <wp:effectExtent l="0" t="0" r="635" b="0"/>
                  <wp:wrapTight wrapText="bothSides">
                    <wp:wrapPolygon edited="0">
                      <wp:start x="0" y="0"/>
                      <wp:lineTo x="0" y="21109"/>
                      <wp:lineTo x="21357" y="21109"/>
                      <wp:lineTo x="21357" y="0"/>
                      <wp:lineTo x="0" y="0"/>
                    </wp:wrapPolygon>
                  </wp:wrapTight>
                  <wp:docPr id="12" name="Picture 12" descr="J:\DCIM\105_PANA\P105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CIM\105_PANA\P105026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088" cy="1228566"/>
                          </a:xfrm>
                          <a:prstGeom prst="rect">
                            <a:avLst/>
                          </a:prstGeom>
                          <a:noFill/>
                          <a:ln>
                            <a:noFill/>
                          </a:ln>
                        </pic:spPr>
                      </pic:pic>
                    </a:graphicData>
                  </a:graphic>
                </wp:anchor>
              </w:drawing>
            </w:r>
            <w:r w:rsidRPr="0031705D">
              <w:rPr>
                <w:rFonts w:asciiTheme="majorHAnsi" w:hAnsiTheme="majorHAnsi" w:cs="Times New Roman"/>
                <w:sz w:val="24"/>
              </w:rPr>
              <w:t>We found the subject matters increasingly disturbing and tackled themes we were interested in</w:t>
            </w:r>
            <w:r w:rsidRPr="0031705D">
              <w:rPr>
                <w:rStyle w:val="FootnoteReference"/>
                <w:rFonts w:asciiTheme="majorHAnsi" w:hAnsiTheme="majorHAnsi" w:cs="Times New Roman"/>
                <w:sz w:val="24"/>
              </w:rPr>
              <w:footnoteReference w:id="32"/>
            </w:r>
            <w:r w:rsidRPr="0031705D">
              <w:rPr>
                <w:rFonts w:asciiTheme="majorHAnsi" w:hAnsiTheme="majorHAnsi" w:cs="Times New Roman"/>
                <w:sz w:val="24"/>
              </w:rPr>
              <w:t xml:space="preserve">. This was a key moment that impacted on performance style. We linked different characters and their experiences to applicable fairy tales; for example, James’ Mother was linked to the reoccurring motif of stolen children. We wove these stories into their respective characters and experimented with physical shadow work behind a screen to signify the relevant Fairy Tale – enhancing our desired visual aesthetic. </w:t>
            </w:r>
            <w:r w:rsidRPr="00A21549">
              <w:rPr>
                <w:rFonts w:asciiTheme="majorHAnsi" w:hAnsiTheme="majorHAnsi" w:cs="Times New Roman"/>
                <w:sz w:val="24"/>
              </w:rPr>
              <w:t xml:space="preserve">We then incorporated sections of various fairy tales into our script, reading them to the audience from books that were constantly present on stage.  </w:t>
            </w:r>
          </w:p>
          <w:p w14:paraId="6A8D8B19" w14:textId="7D3C3844" w:rsidR="00A21549" w:rsidRPr="00A21549" w:rsidRDefault="00A21549" w:rsidP="00A21549">
            <w:pPr>
              <w:rPr>
                <w:rFonts w:asciiTheme="majorHAnsi" w:hAnsiTheme="majorHAnsi"/>
                <w:sz w:val="24"/>
              </w:rPr>
            </w:pPr>
            <w:r w:rsidRPr="00A21549">
              <w:rPr>
                <w:rFonts w:asciiTheme="majorHAnsi" w:hAnsiTheme="majorHAnsi"/>
                <w:sz w:val="24"/>
              </w:rPr>
              <w:t>We knew that James’ Mother should connect honestly with the audience, many of whom would be parents</w:t>
            </w:r>
            <w:r>
              <w:rPr>
                <w:rFonts w:asciiTheme="majorHAnsi" w:hAnsiTheme="majorHAnsi"/>
                <w:sz w:val="24"/>
              </w:rPr>
              <w:t>, building up the cathartic response</w:t>
            </w:r>
            <w:r w:rsidRPr="00A21549">
              <w:rPr>
                <w:rFonts w:asciiTheme="majorHAnsi" w:hAnsiTheme="majorHAnsi"/>
                <w:sz w:val="24"/>
              </w:rPr>
              <w:t>. We decided it was important to research the effect the loss of a child has on a mother. I researched an article on Christine McFadden</w:t>
            </w:r>
            <w:r w:rsidRPr="00A21549">
              <w:rPr>
                <w:rStyle w:val="FootnoteReference"/>
                <w:rFonts w:asciiTheme="majorHAnsi" w:hAnsiTheme="majorHAnsi"/>
                <w:sz w:val="24"/>
              </w:rPr>
              <w:footnoteReference w:id="33"/>
            </w:r>
            <w:r w:rsidRPr="00A21549">
              <w:rPr>
                <w:rFonts w:asciiTheme="majorHAnsi" w:hAnsiTheme="majorHAnsi"/>
                <w:sz w:val="24"/>
              </w:rPr>
              <w:t>, who lost four children to homicide; she described feeling as if she has nothing left in her soul. During the Mother’s monologue she was characterised passionately with</w:t>
            </w:r>
            <w:r w:rsidRPr="00A21549">
              <w:rPr>
                <w:rFonts w:asciiTheme="majorHAnsi" w:hAnsiTheme="majorHAnsi" w:cs="Verdana"/>
                <w:sz w:val="24"/>
                <w:lang w:val="en-US"/>
              </w:rPr>
              <w:t xml:space="preserve"> sudden outbursts of despair and anger to surprise the audience. She </w:t>
            </w:r>
            <w:r w:rsidRPr="00A21549">
              <w:rPr>
                <w:rFonts w:asciiTheme="majorHAnsi" w:hAnsiTheme="majorHAnsi"/>
                <w:sz w:val="24"/>
              </w:rPr>
              <w:t>utilised resonance areas, strong articulation for emotional emphasis and maintained eye contact with indi</w:t>
            </w:r>
            <w:r>
              <w:rPr>
                <w:rFonts w:asciiTheme="majorHAnsi" w:hAnsiTheme="majorHAnsi"/>
                <w:sz w:val="24"/>
              </w:rPr>
              <w:t>vidual members of the audience. Ad</w:t>
            </w:r>
            <w:r w:rsidRPr="00A21549">
              <w:rPr>
                <w:rFonts w:asciiTheme="majorHAnsi" w:hAnsiTheme="majorHAnsi"/>
                <w:sz w:val="24"/>
              </w:rPr>
              <w:t xml:space="preserve">ditionally the ensemble carried out Frantic-inspired stylised movement to communicate distressed feelings of emptiness inside. </w:t>
            </w:r>
          </w:p>
          <w:p w14:paraId="531E3DAF" w14:textId="77777777" w:rsidR="00A21549" w:rsidRPr="00A21549" w:rsidRDefault="00A21549" w:rsidP="00A21549">
            <w:pPr>
              <w:rPr>
                <w:rFonts w:asciiTheme="majorHAnsi" w:hAnsiTheme="majorHAnsi"/>
                <w:sz w:val="24"/>
              </w:rPr>
            </w:pPr>
          </w:p>
          <w:p w14:paraId="32E25C96" w14:textId="3EE2B298" w:rsidR="00A21549" w:rsidRPr="0031705D" w:rsidRDefault="00A21549" w:rsidP="00A21549">
            <w:pPr>
              <w:rPr>
                <w:rFonts w:asciiTheme="majorHAnsi" w:hAnsiTheme="majorHAnsi"/>
                <w:b/>
                <w:color w:val="C45911" w:themeColor="accent2" w:themeShade="BF"/>
                <w:sz w:val="24"/>
                <w:szCs w:val="24"/>
              </w:rPr>
            </w:pPr>
            <w:r w:rsidRPr="00A21549">
              <w:rPr>
                <w:rFonts w:asciiTheme="majorHAnsi" w:hAnsiTheme="majorHAnsi" w:cs="Times New Roman"/>
                <w:sz w:val="24"/>
              </w:rPr>
              <w:t>Inspired by ‘Things Which I Know To Be True,’</w:t>
            </w:r>
            <w:r w:rsidRPr="00A21549">
              <w:rPr>
                <w:rStyle w:val="FootnoteReference"/>
                <w:rFonts w:asciiTheme="majorHAnsi" w:hAnsiTheme="majorHAnsi" w:cs="Times New Roman"/>
                <w:sz w:val="24"/>
              </w:rPr>
              <w:footnoteReference w:id="34"/>
            </w:r>
            <w:r w:rsidRPr="00A21549">
              <w:rPr>
                <w:rFonts w:asciiTheme="majorHAnsi" w:hAnsiTheme="majorHAnsi" w:cs="Times New Roman"/>
                <w:sz w:val="24"/>
              </w:rPr>
              <w:t xml:space="preserve"> </w:t>
            </w:r>
            <w:r w:rsidRPr="00A21549">
              <w:rPr>
                <w:rStyle w:val="FootnoteReference"/>
                <w:rFonts w:asciiTheme="majorHAnsi" w:hAnsiTheme="majorHAnsi" w:cs="Times New Roman"/>
                <w:sz w:val="24"/>
              </w:rPr>
              <w:footnoteReference w:id="35"/>
            </w:r>
            <w:r w:rsidRPr="00A21549">
              <w:rPr>
                <w:rFonts w:asciiTheme="majorHAnsi" w:hAnsiTheme="majorHAnsi" w:cs="Times New Roman"/>
                <w:sz w:val="24"/>
              </w:rPr>
              <w:t xml:space="preserve"> we used bold physical gestures to introduce characters. </w:t>
            </w:r>
            <w:r w:rsidRPr="00A21549">
              <w:rPr>
                <w:rFonts w:asciiTheme="majorHAnsi" w:hAnsiTheme="majorHAnsi" w:cs="Times New Roman"/>
                <w:sz w:val="24"/>
                <w:lang w:eastAsia="en-GB"/>
              </w:rPr>
              <w:t>The storyteller’s chair</w:t>
            </w:r>
            <w:r w:rsidRPr="00A21549">
              <w:rPr>
                <w:rFonts w:asciiTheme="majorHAnsi" w:hAnsiTheme="majorHAnsi" w:cs="Verdana"/>
                <w:sz w:val="24"/>
                <w:lang w:val="en-US"/>
              </w:rPr>
              <w:t xml:space="preserve"> slid on and off the set, </w:t>
            </w:r>
            <w:r w:rsidRPr="00A21549">
              <w:rPr>
                <w:rFonts w:asciiTheme="majorHAnsi" w:hAnsiTheme="majorHAnsi" w:cs="Times New Roman"/>
                <w:sz w:val="24"/>
                <w:lang w:eastAsia="en-GB"/>
              </w:rPr>
              <w:t xml:space="preserve">subverting a familiar image and making the audience feel uncomfortable with something usually associated with innocence and safety. </w:t>
            </w:r>
            <w:r w:rsidRPr="00A21549">
              <w:rPr>
                <w:rFonts w:asciiTheme="majorHAnsi" w:hAnsiTheme="majorHAnsi" w:cs="Verdana"/>
                <w:sz w:val="24"/>
                <w:lang w:val="en-US"/>
              </w:rPr>
              <w:t>Minimal</w:t>
            </w:r>
            <w:r w:rsidRPr="00A21549">
              <w:rPr>
                <w:rFonts w:asciiTheme="majorHAnsi" w:hAnsiTheme="majorHAnsi" w:cs="Times New Roman"/>
                <w:sz w:val="24"/>
              </w:rPr>
              <w:t xml:space="preserve"> but creative use was made of props; we manipulated books, using them as birds, weapons and even as a symbol of the children struggling</w:t>
            </w:r>
            <w:r w:rsidRPr="00A21549">
              <w:rPr>
                <w:rStyle w:val="FootnoteReference"/>
                <w:rFonts w:asciiTheme="majorHAnsi" w:hAnsiTheme="majorHAnsi" w:cs="Times New Roman"/>
                <w:sz w:val="24"/>
              </w:rPr>
              <w:footnoteReference w:id="36"/>
            </w:r>
            <w:r w:rsidRPr="00A21549">
              <w:rPr>
                <w:rFonts w:asciiTheme="majorHAnsi" w:hAnsiTheme="majorHAnsi" w:cs="Times New Roman"/>
                <w:sz w:val="24"/>
              </w:rPr>
              <w:t>.  Additionally Frantic-inspired physical lifts were used at the climax to highlight the violence imposed on James along with a flying sequence to symbolise his spirit leaving his body.</w:t>
            </w:r>
            <w:r w:rsidRPr="00A21549">
              <w:rPr>
                <w:rStyle w:val="FootnoteReference"/>
                <w:rFonts w:asciiTheme="majorHAnsi" w:hAnsiTheme="majorHAnsi" w:cs="Times New Roman"/>
                <w:sz w:val="24"/>
              </w:rPr>
              <w:footnoteReference w:id="37"/>
            </w:r>
          </w:p>
        </w:tc>
        <w:tc>
          <w:tcPr>
            <w:tcW w:w="1655" w:type="dxa"/>
          </w:tcPr>
          <w:p w14:paraId="3106AA9A" w14:textId="77777777" w:rsidR="00A21549" w:rsidRDefault="00A21549" w:rsidP="00A21549">
            <w:pPr>
              <w:rPr>
                <w:rFonts w:eastAsiaTheme="minorEastAsia" w:hAnsi="Century Gothic"/>
                <w:b/>
                <w:bCs/>
                <w:color w:val="FFFFFF" w:themeColor="light1"/>
                <w:kern w:val="24"/>
                <w:sz w:val="64"/>
                <w:szCs w:val="64"/>
                <w:lang w:eastAsia="en-GB"/>
              </w:rPr>
            </w:pPr>
            <w:r>
              <w:rPr>
                <w:rFonts w:asciiTheme="majorHAnsi" w:hAnsiTheme="majorHAnsi"/>
                <w:b/>
                <w:color w:val="C45911" w:themeColor="accent2" w:themeShade="BF"/>
                <w:sz w:val="20"/>
                <w:szCs w:val="24"/>
              </w:rPr>
              <w:t>POINT=</w:t>
            </w:r>
            <w:r w:rsidRPr="0031705D">
              <w:rPr>
                <w:rFonts w:eastAsiaTheme="minorEastAsia" w:hAnsi="Century Gothic"/>
                <w:b/>
                <w:bCs/>
                <w:color w:val="FFFFFF" w:themeColor="light1"/>
                <w:kern w:val="24"/>
                <w:sz w:val="64"/>
                <w:szCs w:val="64"/>
                <w:lang w:eastAsia="en-GB"/>
              </w:rPr>
              <w:t xml:space="preserve"> </w:t>
            </w:r>
          </w:p>
          <w:p w14:paraId="67CBB40E" w14:textId="77777777" w:rsidR="00A21549" w:rsidRPr="0031705D" w:rsidRDefault="00A21549" w:rsidP="00A21549">
            <w:pPr>
              <w:rPr>
                <w:rFonts w:asciiTheme="majorHAnsi" w:hAnsiTheme="majorHAnsi"/>
                <w:b/>
                <w:color w:val="C45911" w:themeColor="accent2" w:themeShade="BF"/>
                <w:sz w:val="20"/>
              </w:rPr>
            </w:pPr>
            <w:r w:rsidRPr="0031705D">
              <w:rPr>
                <w:rFonts w:asciiTheme="majorHAnsi" w:hAnsiTheme="majorHAnsi"/>
                <w:b/>
                <w:bCs/>
                <w:color w:val="C45911" w:themeColor="accent2" w:themeShade="BF"/>
                <w:sz w:val="20"/>
              </w:rPr>
              <w:t>Make you simple point, your statement of fact – tell me what you did, what you researched</w:t>
            </w:r>
          </w:p>
          <w:p w14:paraId="0CC75C53"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EXPAND =</w:t>
            </w:r>
          </w:p>
          <w:p w14:paraId="572D8A75" w14:textId="77777777" w:rsidR="00A21549" w:rsidRDefault="00A21549" w:rsidP="00A21549">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G</w:t>
            </w:r>
            <w:r w:rsidRPr="0031705D">
              <w:rPr>
                <w:rFonts w:asciiTheme="majorHAnsi" w:hAnsiTheme="majorHAnsi"/>
                <w:b/>
                <w:bCs/>
                <w:color w:val="C45911" w:themeColor="accent2" w:themeShade="BF"/>
                <w:sz w:val="20"/>
                <w:szCs w:val="24"/>
              </w:rPr>
              <w:t>ive details of your research, your findings, your information, what you are doing in rehearsals</w:t>
            </w:r>
          </w:p>
          <w:p w14:paraId="09258E16" w14:textId="77777777" w:rsidR="00A21549" w:rsidRDefault="00A21549" w:rsidP="00A21549">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EVALUATE =</w:t>
            </w:r>
          </w:p>
          <w:p w14:paraId="00C8A4D5" w14:textId="77777777" w:rsidR="00A21549" w:rsidRPr="0031705D" w:rsidRDefault="00A21549" w:rsidP="00A21549">
            <w:pPr>
              <w:rPr>
                <w:rFonts w:asciiTheme="majorHAnsi" w:hAnsiTheme="majorHAnsi"/>
                <w:b/>
                <w:color w:val="C45911" w:themeColor="accent2" w:themeShade="BF"/>
                <w:sz w:val="20"/>
                <w:szCs w:val="24"/>
              </w:rPr>
            </w:pPr>
            <w:r w:rsidRPr="0031705D">
              <w:rPr>
                <w:rFonts w:asciiTheme="majorHAnsi" w:hAnsiTheme="majorHAnsi"/>
                <w:b/>
                <w:bCs/>
                <w:color w:val="C45911" w:themeColor="accent2" w:themeShade="BF"/>
                <w:sz w:val="20"/>
                <w:szCs w:val="24"/>
              </w:rPr>
              <w:t xml:space="preserve">Evaluate it – discuss whether it is successful or not </w:t>
            </w:r>
          </w:p>
          <w:p w14:paraId="2C6833C1" w14:textId="77777777" w:rsidR="00A21549" w:rsidRDefault="00A21549" w:rsidP="00A21549">
            <w:pPr>
              <w:rPr>
                <w:rFonts w:asciiTheme="majorHAnsi" w:hAnsiTheme="majorHAnsi"/>
                <w:b/>
                <w:color w:val="C45911" w:themeColor="accent2" w:themeShade="BF"/>
                <w:sz w:val="20"/>
                <w:szCs w:val="24"/>
              </w:rPr>
            </w:pPr>
          </w:p>
          <w:p w14:paraId="34964BAE" w14:textId="77777777" w:rsidR="00A21549" w:rsidRDefault="00A21549" w:rsidP="00A21549">
            <w:pPr>
              <w:rPr>
                <w:rFonts w:asciiTheme="majorHAnsi" w:hAnsiTheme="majorHAnsi"/>
                <w:b/>
                <w:color w:val="C45911" w:themeColor="accent2" w:themeShade="BF"/>
                <w:sz w:val="20"/>
                <w:szCs w:val="24"/>
              </w:rPr>
            </w:pPr>
          </w:p>
          <w:p w14:paraId="04E22C04"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73BF5075"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Workshop</w:t>
            </w:r>
          </w:p>
          <w:p w14:paraId="0D7E8724"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Practice as research</w:t>
            </w:r>
          </w:p>
          <w:p w14:paraId="4A1317DD"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Objects of Attention</w:t>
            </w:r>
          </w:p>
          <w:p w14:paraId="5987646E" w14:textId="77777777" w:rsidR="00A21549" w:rsidRPr="00690147" w:rsidRDefault="00A21549" w:rsidP="00A21549">
            <w:pPr>
              <w:rPr>
                <w:rFonts w:asciiTheme="majorHAnsi" w:hAnsiTheme="majorHAnsi"/>
                <w:b/>
                <w:color w:val="C45911" w:themeColor="accent2" w:themeShade="BF"/>
                <w:sz w:val="20"/>
                <w:szCs w:val="24"/>
                <w:lang w:val="fr-FR"/>
              </w:rPr>
            </w:pPr>
            <w:r w:rsidRPr="00690147">
              <w:rPr>
                <w:rFonts w:asciiTheme="majorHAnsi" w:hAnsiTheme="majorHAnsi"/>
                <w:b/>
                <w:color w:val="C45911" w:themeColor="accent2" w:themeShade="BF"/>
                <w:sz w:val="20"/>
                <w:szCs w:val="24"/>
                <w:lang w:val="fr-FR"/>
              </w:rPr>
              <w:t>Mise-En-Scene</w:t>
            </w:r>
          </w:p>
          <w:p w14:paraId="3A24C66C" w14:textId="77777777" w:rsidR="00A21549" w:rsidRPr="00690147" w:rsidRDefault="00A21549" w:rsidP="00A21549">
            <w:pPr>
              <w:rPr>
                <w:rFonts w:asciiTheme="majorHAnsi" w:hAnsiTheme="majorHAnsi"/>
                <w:b/>
                <w:color w:val="C45911" w:themeColor="accent2" w:themeShade="BF"/>
                <w:sz w:val="20"/>
                <w:szCs w:val="24"/>
                <w:lang w:val="fr-FR"/>
              </w:rPr>
            </w:pPr>
            <w:r w:rsidRPr="00690147">
              <w:rPr>
                <w:rFonts w:asciiTheme="majorHAnsi" w:hAnsiTheme="majorHAnsi"/>
                <w:b/>
                <w:color w:val="C45911" w:themeColor="accent2" w:themeShade="BF"/>
                <w:sz w:val="20"/>
                <w:szCs w:val="24"/>
                <w:lang w:val="fr-FR"/>
              </w:rPr>
              <w:t>Connote</w:t>
            </w:r>
          </w:p>
          <w:p w14:paraId="2FDCFDBE" w14:textId="77777777" w:rsidR="00A21549" w:rsidRDefault="00A21549" w:rsidP="00A21549">
            <w:pPr>
              <w:rPr>
                <w:rFonts w:asciiTheme="majorHAnsi" w:hAnsiTheme="majorHAnsi"/>
                <w:b/>
                <w:color w:val="C45911" w:themeColor="accent2" w:themeShade="BF"/>
                <w:sz w:val="20"/>
                <w:szCs w:val="24"/>
                <w:lang w:val="fr-FR"/>
              </w:rPr>
            </w:pPr>
            <w:r w:rsidRPr="00690147">
              <w:rPr>
                <w:rFonts w:asciiTheme="majorHAnsi" w:hAnsiTheme="majorHAnsi"/>
                <w:b/>
                <w:color w:val="C45911" w:themeColor="accent2" w:themeShade="BF"/>
                <w:sz w:val="20"/>
                <w:szCs w:val="24"/>
                <w:lang w:val="fr-FR"/>
              </w:rPr>
              <w:t>Visual Aesthetic</w:t>
            </w:r>
          </w:p>
          <w:p w14:paraId="49B36E20" w14:textId="03949805" w:rsidR="00A21549" w:rsidRDefault="00A21549" w:rsidP="00A21549">
            <w:pPr>
              <w:rPr>
                <w:rFonts w:asciiTheme="majorHAnsi" w:hAnsiTheme="majorHAnsi"/>
                <w:b/>
                <w:color w:val="C45911" w:themeColor="accent2" w:themeShade="BF"/>
                <w:sz w:val="20"/>
                <w:szCs w:val="24"/>
                <w:lang w:val="fr-FR"/>
              </w:rPr>
            </w:pPr>
            <w:r>
              <w:rPr>
                <w:rFonts w:asciiTheme="majorHAnsi" w:hAnsiTheme="majorHAnsi"/>
                <w:b/>
                <w:color w:val="C45911" w:themeColor="accent2" w:themeShade="BF"/>
                <w:sz w:val="20"/>
                <w:szCs w:val="24"/>
                <w:lang w:val="fr-FR"/>
              </w:rPr>
              <w:t>Cathartic</w:t>
            </w:r>
          </w:p>
          <w:p w14:paraId="4BFF3A10" w14:textId="77777777" w:rsidR="00A21549" w:rsidRDefault="00A21549" w:rsidP="00A21549">
            <w:pPr>
              <w:rPr>
                <w:rFonts w:asciiTheme="majorHAnsi" w:hAnsiTheme="majorHAnsi"/>
                <w:b/>
                <w:color w:val="C45911" w:themeColor="accent2" w:themeShade="BF"/>
                <w:sz w:val="20"/>
                <w:szCs w:val="24"/>
                <w:lang w:val="fr-FR"/>
              </w:rPr>
            </w:pPr>
          </w:p>
          <w:p w14:paraId="19636210" w14:textId="77777777" w:rsidR="00A21549" w:rsidRPr="00D939EF" w:rsidRDefault="00A21549" w:rsidP="00A21549">
            <w:pPr>
              <w:rPr>
                <w:rFonts w:asciiTheme="majorHAnsi" w:hAnsiTheme="majorHAnsi"/>
                <w:b/>
                <w:color w:val="C45911" w:themeColor="accent2" w:themeShade="BF"/>
                <w:sz w:val="20"/>
                <w:szCs w:val="24"/>
                <w:lang w:val="fr-FR"/>
              </w:rPr>
            </w:pPr>
          </w:p>
          <w:p w14:paraId="14B5C905" w14:textId="77777777" w:rsidR="00A21549" w:rsidRPr="00D939EF" w:rsidRDefault="00A21549" w:rsidP="00A21549">
            <w:pPr>
              <w:rPr>
                <w:rFonts w:asciiTheme="majorHAnsi" w:hAnsiTheme="majorHAnsi"/>
                <w:b/>
                <w:color w:val="C45911" w:themeColor="accent2" w:themeShade="BF"/>
                <w:sz w:val="20"/>
                <w:szCs w:val="24"/>
                <w:lang w:val="fr-FR"/>
              </w:rPr>
            </w:pPr>
          </w:p>
          <w:p w14:paraId="1CED8A0D" w14:textId="77777777" w:rsidR="00A21549" w:rsidRPr="00D939EF" w:rsidRDefault="00A21549" w:rsidP="00A21549">
            <w:pPr>
              <w:rPr>
                <w:rFonts w:asciiTheme="majorHAnsi" w:hAnsiTheme="majorHAnsi"/>
                <w:b/>
                <w:color w:val="C45911" w:themeColor="accent2" w:themeShade="BF"/>
                <w:sz w:val="20"/>
                <w:szCs w:val="24"/>
                <w:lang w:val="fr-FR"/>
              </w:rPr>
            </w:pPr>
          </w:p>
          <w:p w14:paraId="5FD5E844" w14:textId="77777777" w:rsidR="00A21549" w:rsidRPr="00D939EF" w:rsidRDefault="00A21549" w:rsidP="00A21549">
            <w:pPr>
              <w:rPr>
                <w:rFonts w:asciiTheme="majorHAnsi" w:hAnsiTheme="majorHAnsi"/>
                <w:b/>
                <w:color w:val="C45911" w:themeColor="accent2" w:themeShade="BF"/>
                <w:sz w:val="20"/>
                <w:szCs w:val="24"/>
                <w:lang w:val="fr-FR"/>
              </w:rPr>
            </w:pPr>
          </w:p>
          <w:p w14:paraId="2C3C66D9" w14:textId="77777777" w:rsidR="00A21549" w:rsidRPr="00D939EF" w:rsidRDefault="00A21549" w:rsidP="00A21549">
            <w:pPr>
              <w:rPr>
                <w:rFonts w:asciiTheme="majorHAnsi" w:hAnsiTheme="majorHAnsi"/>
                <w:b/>
                <w:color w:val="C45911" w:themeColor="accent2" w:themeShade="BF"/>
                <w:sz w:val="20"/>
                <w:szCs w:val="24"/>
                <w:lang w:val="fr-FR"/>
              </w:rPr>
            </w:pPr>
          </w:p>
          <w:p w14:paraId="24426D1F" w14:textId="77777777" w:rsidR="00A21549" w:rsidRPr="004108D1" w:rsidRDefault="00A21549" w:rsidP="00A21549">
            <w:pPr>
              <w:rPr>
                <w:rFonts w:asciiTheme="majorHAnsi" w:hAnsiTheme="majorHAnsi"/>
                <w:b/>
                <w:color w:val="C45911" w:themeColor="accent2" w:themeShade="BF"/>
                <w:sz w:val="20"/>
                <w:szCs w:val="24"/>
              </w:rPr>
            </w:pPr>
            <w:r w:rsidRPr="004108D1">
              <w:rPr>
                <w:rFonts w:asciiTheme="majorHAnsi" w:hAnsiTheme="majorHAnsi"/>
                <w:b/>
                <w:color w:val="C45911" w:themeColor="accent2" w:themeShade="BF"/>
                <w:sz w:val="20"/>
                <w:szCs w:val="24"/>
              </w:rPr>
              <w:t>There is a sense of EVALUATION embedded within the work</w:t>
            </w:r>
            <w:r>
              <w:rPr>
                <w:rFonts w:asciiTheme="majorHAnsi" w:hAnsiTheme="majorHAnsi"/>
                <w:b/>
                <w:color w:val="C45911" w:themeColor="accent2" w:themeShade="BF"/>
                <w:sz w:val="20"/>
                <w:szCs w:val="24"/>
              </w:rPr>
              <w:t xml:space="preserve"> which tangible audience feedback quoted in the footnotes</w:t>
            </w:r>
          </w:p>
          <w:p w14:paraId="23611362" w14:textId="77777777" w:rsidR="00A21549" w:rsidRPr="004108D1" w:rsidRDefault="00A21549" w:rsidP="00A21549">
            <w:pPr>
              <w:rPr>
                <w:rFonts w:asciiTheme="majorHAnsi" w:hAnsiTheme="majorHAnsi"/>
                <w:b/>
                <w:color w:val="C45911" w:themeColor="accent2" w:themeShade="BF"/>
                <w:sz w:val="20"/>
                <w:szCs w:val="24"/>
              </w:rPr>
            </w:pPr>
          </w:p>
          <w:p w14:paraId="5E315743" w14:textId="77777777" w:rsidR="00A21549" w:rsidRPr="004108D1" w:rsidRDefault="00A21549" w:rsidP="00A21549">
            <w:pPr>
              <w:rPr>
                <w:rFonts w:asciiTheme="majorHAnsi" w:hAnsiTheme="majorHAnsi"/>
                <w:b/>
                <w:color w:val="C45911" w:themeColor="accent2" w:themeShade="BF"/>
                <w:sz w:val="20"/>
                <w:szCs w:val="24"/>
              </w:rPr>
            </w:pPr>
          </w:p>
          <w:p w14:paraId="25ED9C2E" w14:textId="77777777" w:rsidR="00A21549" w:rsidRPr="004108D1" w:rsidRDefault="00A21549" w:rsidP="00A21549">
            <w:pPr>
              <w:rPr>
                <w:rFonts w:asciiTheme="majorHAnsi" w:hAnsiTheme="majorHAnsi"/>
                <w:b/>
                <w:color w:val="C45911" w:themeColor="accent2" w:themeShade="BF"/>
                <w:sz w:val="24"/>
                <w:szCs w:val="24"/>
              </w:rPr>
            </w:pPr>
          </w:p>
        </w:tc>
      </w:tr>
    </w:tbl>
    <w:p w14:paraId="53D11A9D" w14:textId="77777777" w:rsidR="00A21549" w:rsidRDefault="00A21549" w:rsidP="0031705D">
      <w:pPr>
        <w:rPr>
          <w:rFonts w:asciiTheme="majorHAnsi" w:hAnsiTheme="majorHAnsi"/>
          <w:b/>
          <w:color w:val="C45911" w:themeColor="accent2" w:themeShade="BF"/>
          <w:sz w:val="24"/>
          <w:szCs w:val="24"/>
        </w:rPr>
      </w:pPr>
    </w:p>
    <w:tbl>
      <w:tblPr>
        <w:tblStyle w:val="TableGrid"/>
        <w:tblW w:w="0" w:type="auto"/>
        <w:tblLook w:val="04A0" w:firstRow="1" w:lastRow="0" w:firstColumn="1" w:lastColumn="0" w:noHBand="0" w:noVBand="1"/>
      </w:tblPr>
      <w:tblGrid>
        <w:gridCol w:w="562"/>
        <w:gridCol w:w="8454"/>
      </w:tblGrid>
      <w:tr w:rsidR="00A21549" w14:paraId="7B59A05D" w14:textId="77777777" w:rsidTr="00A21549">
        <w:tc>
          <w:tcPr>
            <w:tcW w:w="562" w:type="dxa"/>
          </w:tcPr>
          <w:p w14:paraId="5046EC77" w14:textId="55CC477D" w:rsidR="00A21549" w:rsidRPr="00010078" w:rsidRDefault="00A21549" w:rsidP="00A21549">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3</w:t>
            </w:r>
          </w:p>
        </w:tc>
        <w:tc>
          <w:tcPr>
            <w:tcW w:w="8454" w:type="dxa"/>
          </w:tcPr>
          <w:p w14:paraId="4BEA6CB8" w14:textId="1475AA93" w:rsidR="00A21549" w:rsidRPr="00A21549" w:rsidRDefault="00A21549" w:rsidP="00A21549">
            <w:pPr>
              <w:widowControl w:val="0"/>
              <w:autoSpaceDE w:val="0"/>
              <w:autoSpaceDN w:val="0"/>
              <w:adjustRightInd w:val="0"/>
              <w:rPr>
                <w:rFonts w:asciiTheme="majorHAnsi" w:hAnsiTheme="majorHAnsi"/>
                <w:b/>
                <w:sz w:val="24"/>
                <w:szCs w:val="24"/>
                <w:lang w:val="en-US"/>
              </w:rPr>
            </w:pPr>
            <w:r w:rsidRPr="00394AB9">
              <w:rPr>
                <w:rFonts w:asciiTheme="majorHAnsi" w:eastAsiaTheme="minorEastAsia" w:hAnsiTheme="majorHAnsi"/>
                <w:b/>
                <w:sz w:val="28"/>
                <w:szCs w:val="28"/>
                <w:lang w:val="en-US"/>
              </w:rPr>
              <w:t>Evaluate how your chosen role/s emerged and developed from initial ideas through to the final performance (</w:t>
            </w:r>
            <w:r w:rsidRPr="00A21549">
              <w:rPr>
                <w:rFonts w:asciiTheme="majorHAnsi" w:eastAsiaTheme="minorEastAsia" w:hAnsiTheme="majorHAnsi"/>
                <w:b/>
                <w:color w:val="FF0000"/>
                <w:sz w:val="28"/>
                <w:szCs w:val="28"/>
                <w:lang w:val="en-US"/>
              </w:rPr>
              <w:t>AO4</w:t>
            </w:r>
            <w:r>
              <w:rPr>
                <w:rFonts w:asciiTheme="majorHAnsi" w:eastAsiaTheme="minorEastAsia" w:hAnsiTheme="majorHAnsi"/>
                <w:b/>
                <w:color w:val="FF0000"/>
                <w:sz w:val="28"/>
                <w:szCs w:val="28"/>
                <w:lang w:val="en-US"/>
              </w:rPr>
              <w:t xml:space="preserve"> </w:t>
            </w:r>
            <w:r w:rsidRPr="00A21549">
              <w:rPr>
                <w:rFonts w:asciiTheme="majorHAnsi" w:eastAsiaTheme="minorEastAsia" w:hAnsiTheme="majorHAnsi"/>
                <w:b/>
                <w:color w:val="FF0000"/>
                <w:sz w:val="28"/>
                <w:szCs w:val="28"/>
                <w:lang w:val="en-US"/>
              </w:rPr>
              <w:t>3</w:t>
            </w:r>
            <w:r>
              <w:rPr>
                <w:rFonts w:asciiTheme="majorHAnsi" w:eastAsiaTheme="minorEastAsia" w:hAnsiTheme="majorHAnsi"/>
                <w:b/>
                <w:color w:val="FF0000"/>
                <w:sz w:val="28"/>
                <w:szCs w:val="28"/>
                <w:lang w:val="en-US"/>
              </w:rPr>
              <w:t>00</w:t>
            </w:r>
            <w:r w:rsidR="00024187">
              <w:rPr>
                <w:rFonts w:asciiTheme="majorHAnsi" w:eastAsiaTheme="minorEastAsia" w:hAnsiTheme="majorHAnsi"/>
                <w:b/>
                <w:color w:val="FF0000"/>
                <w:sz w:val="28"/>
                <w:szCs w:val="28"/>
                <w:lang w:val="en-US"/>
              </w:rPr>
              <w:t xml:space="preserve"> words</w:t>
            </w:r>
            <w:r>
              <w:rPr>
                <w:rFonts w:asciiTheme="majorHAnsi" w:eastAsiaTheme="minorEastAsia" w:hAnsiTheme="majorHAnsi"/>
                <w:b/>
                <w:sz w:val="28"/>
                <w:szCs w:val="28"/>
                <w:lang w:val="en-US"/>
              </w:rPr>
              <w:t>)</w:t>
            </w:r>
          </w:p>
        </w:tc>
      </w:tr>
    </w:tbl>
    <w:p w14:paraId="4FBE3D6A" w14:textId="77777777" w:rsidR="00A21549" w:rsidRDefault="00A21549" w:rsidP="0031705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655"/>
      </w:tblGrid>
      <w:tr w:rsidR="000B2B0F" w:rsidRPr="004108D1" w14:paraId="7D9BBAAA" w14:textId="77777777" w:rsidTr="000B2B0F">
        <w:tc>
          <w:tcPr>
            <w:tcW w:w="7371" w:type="dxa"/>
          </w:tcPr>
          <w:p w14:paraId="542D3060" w14:textId="77777777" w:rsidR="007D1F01" w:rsidRPr="00871416" w:rsidRDefault="000B2B0F" w:rsidP="000B2B0F">
            <w:pPr>
              <w:rPr>
                <w:rFonts w:asciiTheme="majorHAnsi" w:hAnsiTheme="majorHAnsi"/>
                <w:sz w:val="24"/>
              </w:rPr>
            </w:pPr>
            <w:r w:rsidRPr="00871416">
              <w:rPr>
                <w:rFonts w:asciiTheme="majorHAnsi" w:hAnsiTheme="majorHAnsi"/>
                <w:sz w:val="24"/>
              </w:rPr>
              <w:t>We took our initial play, and deconstructed the text to extrapolate the key themes, ideas and messages that were identifiable within the text, friendship, social media, and parenthood. These themes then guided our extract choice.</w:t>
            </w:r>
            <w:r w:rsidR="007D1F01" w:rsidRPr="00871416">
              <w:rPr>
                <w:rFonts w:asciiTheme="majorHAnsi" w:hAnsiTheme="majorHAnsi"/>
                <w:sz w:val="24"/>
              </w:rPr>
              <w:t xml:space="preserve"> </w:t>
            </w:r>
            <w:r w:rsidR="00B12354" w:rsidRPr="00871416">
              <w:rPr>
                <w:rFonts w:asciiTheme="majorHAnsi" w:hAnsiTheme="majorHAnsi"/>
                <w:sz w:val="24"/>
              </w:rPr>
              <w:t>I</w:t>
            </w:r>
            <w:r w:rsidRPr="00871416">
              <w:rPr>
                <w:rFonts w:asciiTheme="majorHAnsi" w:hAnsiTheme="majorHAnsi"/>
                <w:sz w:val="24"/>
              </w:rPr>
              <w:t>n the original source material, there are only two characters</w:t>
            </w:r>
            <w:r w:rsidRPr="00871416">
              <w:rPr>
                <w:rStyle w:val="FootnoteReference"/>
                <w:rFonts w:asciiTheme="majorHAnsi" w:hAnsiTheme="majorHAnsi"/>
                <w:sz w:val="24"/>
              </w:rPr>
              <w:footnoteReference w:id="38"/>
            </w:r>
            <w:r w:rsidRPr="00871416">
              <w:rPr>
                <w:rFonts w:asciiTheme="majorHAnsi" w:hAnsiTheme="majorHAnsi"/>
                <w:sz w:val="24"/>
              </w:rPr>
              <w:t xml:space="preserve"> present throughout the duration of the piece </w:t>
            </w:r>
            <w:r w:rsidR="007D1F01" w:rsidRPr="00871416">
              <w:rPr>
                <w:rFonts w:asciiTheme="majorHAnsi" w:hAnsiTheme="majorHAnsi"/>
                <w:sz w:val="24"/>
              </w:rPr>
              <w:t>who are more representational</w:t>
            </w:r>
            <w:r w:rsidR="007D1F01" w:rsidRPr="00871416">
              <w:rPr>
                <w:rStyle w:val="FootnoteReference"/>
                <w:rFonts w:asciiTheme="majorHAnsi" w:hAnsiTheme="majorHAnsi"/>
                <w:sz w:val="24"/>
              </w:rPr>
              <w:footnoteReference w:id="39"/>
            </w:r>
            <w:r w:rsidR="007D1F01" w:rsidRPr="00871416">
              <w:rPr>
                <w:rFonts w:asciiTheme="majorHAnsi" w:hAnsiTheme="majorHAnsi"/>
                <w:sz w:val="24"/>
              </w:rPr>
              <w:t xml:space="preserve"> than naturalistic. We</w:t>
            </w:r>
            <w:r w:rsidRPr="00871416">
              <w:rPr>
                <w:rFonts w:asciiTheme="majorHAnsi" w:hAnsiTheme="majorHAnsi"/>
                <w:sz w:val="24"/>
              </w:rPr>
              <w:t xml:space="preserve"> wanted to ‘stay true’ to this notion. We decided to use a multi-rolling</w:t>
            </w:r>
            <w:r w:rsidRPr="00871416">
              <w:rPr>
                <w:rStyle w:val="FootnoteReference"/>
                <w:rFonts w:asciiTheme="majorHAnsi" w:hAnsiTheme="majorHAnsi"/>
                <w:sz w:val="24"/>
              </w:rPr>
              <w:footnoteReference w:id="40"/>
            </w:r>
            <w:r w:rsidRPr="00871416">
              <w:rPr>
                <w:rFonts w:asciiTheme="majorHAnsi" w:hAnsiTheme="majorHAnsi"/>
                <w:sz w:val="24"/>
              </w:rPr>
              <w:t xml:space="preserve"> system of characters </w:t>
            </w:r>
            <w:r w:rsidR="007D1F01" w:rsidRPr="00871416">
              <w:rPr>
                <w:rFonts w:asciiTheme="majorHAnsi" w:hAnsiTheme="majorHAnsi"/>
                <w:sz w:val="24"/>
              </w:rPr>
              <w:t xml:space="preserve">and developed shared shadow gestures and tension points. </w:t>
            </w:r>
          </w:p>
          <w:p w14:paraId="45C278EA" w14:textId="74C02F81" w:rsidR="007D1F01" w:rsidRPr="00871416" w:rsidRDefault="007D1F01" w:rsidP="000B2B0F">
            <w:pPr>
              <w:rPr>
                <w:rFonts w:asciiTheme="majorHAnsi" w:hAnsiTheme="majorHAnsi"/>
                <w:sz w:val="24"/>
              </w:rPr>
            </w:pPr>
            <w:r w:rsidRPr="00871416">
              <w:rPr>
                <w:rFonts w:asciiTheme="majorHAnsi" w:hAnsiTheme="majorHAnsi" w:cs="Arial"/>
                <w:noProof/>
                <w:lang w:eastAsia="en-GB"/>
              </w:rPr>
              <w:drawing>
                <wp:anchor distT="0" distB="0" distL="114300" distR="114300" simplePos="0" relativeHeight="251683840" behindDoc="1" locked="0" layoutInCell="1" allowOverlap="1" wp14:anchorId="2E707533" wp14:editId="09FA98BA">
                  <wp:simplePos x="0" y="0"/>
                  <wp:positionH relativeFrom="column">
                    <wp:posOffset>0</wp:posOffset>
                  </wp:positionH>
                  <wp:positionV relativeFrom="paragraph">
                    <wp:posOffset>137795</wp:posOffset>
                  </wp:positionV>
                  <wp:extent cx="1819275" cy="1478280"/>
                  <wp:effectExtent l="0" t="0" r="9525" b="7620"/>
                  <wp:wrapTight wrapText="bothSides">
                    <wp:wrapPolygon edited="0">
                      <wp:start x="0" y="0"/>
                      <wp:lineTo x="0" y="21433"/>
                      <wp:lineTo x="21487" y="21433"/>
                      <wp:lineTo x="21487" y="0"/>
                      <wp:lineTo x="0" y="0"/>
                    </wp:wrapPolygon>
                  </wp:wrapTight>
                  <wp:docPr id="19" name="Picture 19" descr="Image result for laban effort grap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ban effort graph examp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1478280"/>
                          </a:xfrm>
                          <a:prstGeom prst="rect">
                            <a:avLst/>
                          </a:prstGeom>
                          <a:noFill/>
                          <a:ln>
                            <a:noFill/>
                          </a:ln>
                        </pic:spPr>
                      </pic:pic>
                    </a:graphicData>
                  </a:graphic>
                </wp:anchor>
              </w:drawing>
            </w:r>
            <w:r w:rsidRPr="00871416">
              <w:rPr>
                <w:rFonts w:asciiTheme="majorHAnsi" w:hAnsiTheme="majorHAnsi"/>
                <w:sz w:val="24"/>
              </w:rPr>
              <w:t>Due to the multi-rolling nature of our portrayal of characters, my personal role within the piece included playing the main male protagonist. In the scene where Andy and I use Hymns Hands</w:t>
            </w:r>
            <w:r w:rsidRPr="00871416">
              <w:rPr>
                <w:rStyle w:val="FootnoteReference"/>
                <w:rFonts w:asciiTheme="majorHAnsi" w:hAnsiTheme="majorHAnsi"/>
                <w:sz w:val="24"/>
              </w:rPr>
              <w:footnoteReference w:id="41"/>
            </w:r>
            <w:r w:rsidRPr="00871416">
              <w:rPr>
                <w:rFonts w:asciiTheme="majorHAnsi" w:hAnsiTheme="majorHAnsi"/>
                <w:sz w:val="24"/>
              </w:rPr>
              <w:t xml:space="preserve"> to depict the emotional underpinning of a relationship ‘falling apart’, I have some dialogue which I wanted to make sure had a ‘lasting impact’ on the audience.</w:t>
            </w:r>
            <w:r w:rsidRPr="00871416">
              <w:rPr>
                <w:rFonts w:asciiTheme="majorHAnsi" w:hAnsiTheme="majorHAnsi"/>
                <w:color w:val="FF0000"/>
                <w:sz w:val="24"/>
              </w:rPr>
              <w:t xml:space="preserve"> </w:t>
            </w:r>
            <w:r w:rsidRPr="00871416">
              <w:rPr>
                <w:rFonts w:asciiTheme="majorHAnsi" w:hAnsiTheme="majorHAnsi"/>
                <w:sz w:val="24"/>
              </w:rPr>
              <w:t>I researched Laban</w:t>
            </w:r>
            <w:r w:rsidRPr="00871416">
              <w:rPr>
                <w:rStyle w:val="FootnoteReference"/>
                <w:rFonts w:asciiTheme="majorHAnsi" w:hAnsiTheme="majorHAnsi"/>
                <w:sz w:val="24"/>
              </w:rPr>
              <w:footnoteReference w:id="42"/>
            </w:r>
            <w:r w:rsidRPr="00871416">
              <w:rPr>
                <w:rFonts w:asciiTheme="majorHAnsi" w:hAnsiTheme="majorHAnsi"/>
                <w:sz w:val="24"/>
              </w:rPr>
              <w:t xml:space="preserve"> and created a Laban Effort Graph</w:t>
            </w:r>
            <w:r w:rsidRPr="00871416">
              <w:rPr>
                <w:rStyle w:val="FootnoteReference"/>
                <w:rFonts w:asciiTheme="majorHAnsi" w:hAnsiTheme="majorHAnsi"/>
                <w:sz w:val="24"/>
              </w:rPr>
              <w:footnoteReference w:id="43"/>
            </w:r>
            <w:r w:rsidRPr="00871416">
              <w:rPr>
                <w:rFonts w:asciiTheme="majorHAnsi" w:hAnsiTheme="majorHAnsi"/>
                <w:sz w:val="24"/>
              </w:rPr>
              <w:t xml:space="preserve"> in order to help me develop the way that I delivered my lines</w:t>
            </w:r>
            <w:r w:rsidRPr="00871416">
              <w:rPr>
                <w:rStyle w:val="FootnoteReference"/>
                <w:rFonts w:asciiTheme="majorHAnsi" w:hAnsiTheme="majorHAnsi"/>
                <w:sz w:val="24"/>
              </w:rPr>
              <w:footnoteReference w:id="44"/>
            </w:r>
            <w:r w:rsidRPr="00871416">
              <w:rPr>
                <w:rFonts w:asciiTheme="majorHAnsi" w:hAnsiTheme="majorHAnsi"/>
                <w:sz w:val="24"/>
              </w:rPr>
              <w:t xml:space="preserve"> as well as using Cicely Berry’s Punctuation Shift</w:t>
            </w:r>
            <w:r w:rsidRPr="00871416">
              <w:rPr>
                <w:rStyle w:val="FootnoteReference"/>
                <w:rFonts w:asciiTheme="majorHAnsi" w:hAnsiTheme="majorHAnsi"/>
                <w:sz w:val="24"/>
              </w:rPr>
              <w:footnoteReference w:id="45"/>
            </w:r>
            <w:r w:rsidRPr="00871416">
              <w:rPr>
                <w:rFonts w:asciiTheme="majorHAnsi" w:hAnsiTheme="majorHAnsi"/>
                <w:sz w:val="24"/>
              </w:rPr>
              <w:t xml:space="preserve"> to help me to continue to develop after the aforementioned sequence had finished.  </w:t>
            </w:r>
          </w:p>
          <w:p w14:paraId="50A59175" w14:textId="77777777" w:rsidR="007D1F01" w:rsidRPr="00871416" w:rsidRDefault="007D1F01" w:rsidP="000B2B0F">
            <w:pPr>
              <w:rPr>
                <w:rFonts w:asciiTheme="majorHAnsi" w:hAnsiTheme="majorHAnsi"/>
                <w:sz w:val="24"/>
              </w:rPr>
            </w:pPr>
          </w:p>
          <w:p w14:paraId="5982561E" w14:textId="371583FD" w:rsidR="00B12354" w:rsidRPr="00871416" w:rsidRDefault="00EB5D06" w:rsidP="000B2B0F">
            <w:pPr>
              <w:rPr>
                <w:rFonts w:asciiTheme="majorHAnsi" w:hAnsiTheme="majorHAnsi"/>
                <w:sz w:val="24"/>
              </w:rPr>
            </w:pPr>
            <w:r w:rsidRPr="00871416">
              <w:rPr>
                <w:rFonts w:asciiTheme="majorHAnsi" w:hAnsiTheme="majorHAnsi"/>
                <w:noProof/>
                <w:sz w:val="24"/>
                <w:lang w:eastAsia="en-GB"/>
              </w:rPr>
              <w:drawing>
                <wp:anchor distT="0" distB="0" distL="114300" distR="114300" simplePos="0" relativeHeight="251680768" behindDoc="1" locked="0" layoutInCell="1" allowOverlap="1" wp14:anchorId="282C24CD" wp14:editId="69B70699">
                  <wp:simplePos x="0" y="0"/>
                  <wp:positionH relativeFrom="column">
                    <wp:posOffset>-30480</wp:posOffset>
                  </wp:positionH>
                  <wp:positionV relativeFrom="paragraph">
                    <wp:posOffset>381000</wp:posOffset>
                  </wp:positionV>
                  <wp:extent cx="2018665" cy="1513840"/>
                  <wp:effectExtent l="0" t="0" r="635" b="0"/>
                  <wp:wrapTight wrapText="bothSides">
                    <wp:wrapPolygon edited="0">
                      <wp:start x="0" y="0"/>
                      <wp:lineTo x="0" y="21201"/>
                      <wp:lineTo x="21403" y="21201"/>
                      <wp:lineTo x="21403" y="0"/>
                      <wp:lineTo x="0" y="0"/>
                    </wp:wrapPolygon>
                  </wp:wrapTight>
                  <wp:docPr id="16" name="Picture 16" descr="\\staff.godalming.ac.uk@SSL\DavWWWRoot\ArtLang\DramaDance\Drama Dance Documents\Photos\2017\DRA\AL\P105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godalming.ac.uk@SSL\DavWWWRoot\ArtLang\DramaDance\Drama Dance Documents\Photos\2017\DRA\AL\P105048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8665" cy="1513840"/>
                          </a:xfrm>
                          <a:prstGeom prst="rect">
                            <a:avLst/>
                          </a:prstGeom>
                          <a:noFill/>
                          <a:ln>
                            <a:noFill/>
                          </a:ln>
                        </pic:spPr>
                      </pic:pic>
                    </a:graphicData>
                  </a:graphic>
                </wp:anchor>
              </w:drawing>
            </w:r>
            <w:r w:rsidR="00B12354" w:rsidRPr="00871416">
              <w:rPr>
                <w:rFonts w:asciiTheme="majorHAnsi" w:hAnsiTheme="majorHAnsi"/>
                <w:sz w:val="24"/>
              </w:rPr>
              <w:t>When exploring my character of the online bully, I completed Stanislavski’s</w:t>
            </w:r>
            <w:r w:rsidR="00B12354" w:rsidRPr="00871416">
              <w:rPr>
                <w:rStyle w:val="FootnoteReference"/>
                <w:rFonts w:asciiTheme="majorHAnsi" w:hAnsiTheme="majorHAnsi"/>
                <w:sz w:val="24"/>
              </w:rPr>
              <w:footnoteReference w:id="46"/>
            </w:r>
            <w:r w:rsidR="00B12354" w:rsidRPr="00871416">
              <w:rPr>
                <w:rFonts w:asciiTheme="majorHAnsi" w:hAnsiTheme="majorHAnsi"/>
                <w:sz w:val="24"/>
              </w:rPr>
              <w:t xml:space="preserve"> Hot Seating</w:t>
            </w:r>
            <w:r w:rsidR="00B12354" w:rsidRPr="00871416">
              <w:rPr>
                <w:rStyle w:val="FootnoteReference"/>
                <w:rFonts w:asciiTheme="majorHAnsi" w:hAnsiTheme="majorHAnsi"/>
                <w:sz w:val="24"/>
              </w:rPr>
              <w:footnoteReference w:id="47"/>
            </w:r>
            <w:r w:rsidR="00B12354" w:rsidRPr="00871416">
              <w:rPr>
                <w:rFonts w:asciiTheme="majorHAnsi" w:hAnsiTheme="majorHAnsi"/>
                <w:sz w:val="24"/>
              </w:rPr>
              <w:t>, helping me to develop the inners and outers</w:t>
            </w:r>
            <w:r w:rsidR="00B12354" w:rsidRPr="00871416">
              <w:rPr>
                <w:rStyle w:val="FootnoteReference"/>
                <w:rFonts w:asciiTheme="majorHAnsi" w:hAnsiTheme="majorHAnsi"/>
                <w:sz w:val="24"/>
              </w:rPr>
              <w:footnoteReference w:id="48"/>
            </w:r>
            <w:r w:rsidR="00B12354" w:rsidRPr="00871416">
              <w:rPr>
                <w:rFonts w:asciiTheme="majorHAnsi" w:hAnsiTheme="majorHAnsi"/>
                <w:sz w:val="24"/>
              </w:rPr>
              <w:t xml:space="preserve"> of my character. My inner emotions of distress reflected my outer emotions of paranoia. Stanislavski’s Conscience Alley</w:t>
            </w:r>
            <w:r w:rsidR="00B12354" w:rsidRPr="00871416">
              <w:rPr>
                <w:rStyle w:val="FootnoteReference"/>
                <w:rFonts w:asciiTheme="majorHAnsi" w:hAnsiTheme="majorHAnsi"/>
                <w:sz w:val="24"/>
              </w:rPr>
              <w:footnoteReference w:id="49"/>
            </w:r>
            <w:r w:rsidR="00B12354" w:rsidRPr="00871416">
              <w:rPr>
                <w:rFonts w:asciiTheme="majorHAnsi" w:hAnsiTheme="majorHAnsi"/>
                <w:sz w:val="24"/>
              </w:rPr>
              <w:t xml:space="preserve"> further developed my internal psychological state; I now clearly sign that I can hear the constant voice of the social message binging in my head. </w:t>
            </w:r>
            <w:r w:rsidR="007D1F01" w:rsidRPr="00871416">
              <w:rPr>
                <w:rFonts w:asciiTheme="majorHAnsi" w:hAnsiTheme="majorHAnsi"/>
                <w:sz w:val="24"/>
              </w:rPr>
              <w:t>Through Stanislavski’s Crossing the Space</w:t>
            </w:r>
            <w:r w:rsidR="007D1F01" w:rsidRPr="00871416">
              <w:rPr>
                <w:rStyle w:val="FootnoteReference"/>
                <w:rFonts w:asciiTheme="majorHAnsi" w:hAnsiTheme="majorHAnsi"/>
                <w:sz w:val="24"/>
              </w:rPr>
              <w:footnoteReference w:id="50"/>
            </w:r>
            <w:r w:rsidR="007D1F01" w:rsidRPr="00871416">
              <w:rPr>
                <w:rFonts w:asciiTheme="majorHAnsi" w:hAnsiTheme="majorHAnsi"/>
                <w:sz w:val="24"/>
              </w:rPr>
              <w:t xml:space="preserve">, I adopted my primary role as the bully. I aimed to lose my own physicality and embrace her authoritative physicality. My low shoulders, raised chest and a fast paced walk displayed my character’s view of their own social importance. </w:t>
            </w:r>
          </w:p>
          <w:p w14:paraId="4AE80DBD" w14:textId="72F6D549" w:rsidR="000B2B0F" w:rsidRPr="0031705D" w:rsidRDefault="00B12354" w:rsidP="00EB5D06">
            <w:pPr>
              <w:rPr>
                <w:rFonts w:asciiTheme="majorHAnsi" w:hAnsiTheme="majorHAnsi"/>
                <w:b/>
                <w:color w:val="C45911" w:themeColor="accent2" w:themeShade="BF"/>
                <w:sz w:val="24"/>
                <w:szCs w:val="24"/>
              </w:rPr>
            </w:pPr>
            <w:r w:rsidRPr="00871416">
              <w:rPr>
                <w:rFonts w:asciiTheme="majorHAnsi" w:hAnsiTheme="majorHAnsi"/>
                <w:sz w:val="24"/>
              </w:rPr>
              <w:t>I</w:t>
            </w:r>
            <w:r w:rsidR="000B2B0F" w:rsidRPr="00871416">
              <w:rPr>
                <w:rFonts w:asciiTheme="majorHAnsi" w:hAnsiTheme="majorHAnsi"/>
                <w:sz w:val="24"/>
              </w:rPr>
              <w:t xml:space="preserve"> researched</w:t>
            </w:r>
            <w:r w:rsidR="000B2B0F" w:rsidRPr="00871416">
              <w:rPr>
                <w:rStyle w:val="FootnoteReference"/>
                <w:rFonts w:asciiTheme="majorHAnsi" w:hAnsiTheme="majorHAnsi"/>
                <w:sz w:val="24"/>
              </w:rPr>
              <w:footnoteReference w:id="51"/>
            </w:r>
            <w:r w:rsidR="000B2B0F" w:rsidRPr="00871416">
              <w:rPr>
                <w:rFonts w:asciiTheme="majorHAnsi" w:hAnsiTheme="majorHAnsi"/>
                <w:sz w:val="24"/>
              </w:rPr>
              <w:t xml:space="preserve"> an article which clearly described the stages of grief that a couple experience when suffering a miscarriage. We used the article as Verbatim</w:t>
            </w:r>
            <w:r w:rsidR="000B2B0F" w:rsidRPr="00871416">
              <w:rPr>
                <w:rStyle w:val="FootnoteReference"/>
                <w:rFonts w:asciiTheme="majorHAnsi" w:hAnsiTheme="majorHAnsi"/>
                <w:sz w:val="24"/>
              </w:rPr>
              <w:footnoteReference w:id="52"/>
            </w:r>
            <w:r w:rsidR="000B2B0F" w:rsidRPr="00871416">
              <w:rPr>
                <w:rFonts w:asciiTheme="majorHAnsi" w:hAnsiTheme="majorHAnsi"/>
                <w:sz w:val="24"/>
              </w:rPr>
              <w:t xml:space="preserve"> which we edited the dialogue to highlight the salient features of the ‘struggle’ of dealing with a miscarriage. Using ‘real’ conversations and dialogue from people who have experienced this issue in reality added a level of credibility and authenticity to our </w:t>
            </w:r>
            <w:r w:rsidR="007D1F01" w:rsidRPr="00871416">
              <w:rPr>
                <w:rFonts w:asciiTheme="majorHAnsi" w:hAnsiTheme="majorHAnsi"/>
                <w:sz w:val="24"/>
              </w:rPr>
              <w:t>characters</w:t>
            </w:r>
            <w:r w:rsidR="000B2B0F" w:rsidRPr="00871416">
              <w:rPr>
                <w:rFonts w:asciiTheme="majorHAnsi" w:hAnsiTheme="majorHAnsi"/>
                <w:sz w:val="24"/>
              </w:rPr>
              <w:t xml:space="preserve">, </w:t>
            </w:r>
            <w:r w:rsidR="007D1F01" w:rsidRPr="00871416">
              <w:rPr>
                <w:rFonts w:asciiTheme="majorHAnsi" w:hAnsiTheme="majorHAnsi"/>
                <w:sz w:val="24"/>
              </w:rPr>
              <w:t xml:space="preserve">which we hoped </w:t>
            </w:r>
            <w:r w:rsidR="000B2B0F" w:rsidRPr="00871416">
              <w:rPr>
                <w:rFonts w:asciiTheme="majorHAnsi" w:hAnsiTheme="majorHAnsi"/>
                <w:sz w:val="24"/>
              </w:rPr>
              <w:t xml:space="preserve">would support </w:t>
            </w:r>
            <w:r w:rsidR="007D1F01" w:rsidRPr="00871416">
              <w:rPr>
                <w:rFonts w:asciiTheme="majorHAnsi" w:hAnsiTheme="majorHAnsi"/>
                <w:sz w:val="24"/>
              </w:rPr>
              <w:t>Stanislavski’s idea of communion meaning the audience would</w:t>
            </w:r>
            <w:r w:rsidR="000B2B0F" w:rsidRPr="00871416">
              <w:rPr>
                <w:rFonts w:asciiTheme="majorHAnsi" w:hAnsiTheme="majorHAnsi"/>
                <w:sz w:val="24"/>
              </w:rPr>
              <w:t xml:space="preserve"> ‘connect’ more emotionally with the subject matter</w:t>
            </w:r>
            <w:r w:rsidR="007D1F01" w:rsidRPr="00871416">
              <w:rPr>
                <w:rFonts w:asciiTheme="majorHAnsi" w:hAnsiTheme="majorHAnsi"/>
                <w:sz w:val="24"/>
              </w:rPr>
              <w:t>; it also gave us source material for our emotional memory exercises</w:t>
            </w:r>
            <w:r w:rsidR="000B2B0F" w:rsidRPr="00871416">
              <w:rPr>
                <w:rFonts w:asciiTheme="majorHAnsi" w:hAnsiTheme="majorHAnsi"/>
                <w:sz w:val="24"/>
              </w:rPr>
              <w:t>.</w:t>
            </w:r>
            <w:r w:rsidR="000B2B0F" w:rsidRPr="000B2B0F">
              <w:rPr>
                <w:sz w:val="24"/>
              </w:rPr>
              <w:t xml:space="preserve"> </w:t>
            </w:r>
          </w:p>
        </w:tc>
        <w:tc>
          <w:tcPr>
            <w:tcW w:w="1655" w:type="dxa"/>
          </w:tcPr>
          <w:p w14:paraId="4363E247" w14:textId="77777777" w:rsidR="000B2B0F" w:rsidRDefault="000B2B0F" w:rsidP="000B2B0F">
            <w:pPr>
              <w:rPr>
                <w:rFonts w:eastAsiaTheme="minorEastAsia" w:hAnsi="Century Gothic"/>
                <w:b/>
                <w:bCs/>
                <w:color w:val="FFFFFF" w:themeColor="light1"/>
                <w:kern w:val="24"/>
                <w:sz w:val="64"/>
                <w:szCs w:val="64"/>
                <w:lang w:eastAsia="en-GB"/>
              </w:rPr>
            </w:pPr>
            <w:r>
              <w:rPr>
                <w:rFonts w:asciiTheme="majorHAnsi" w:hAnsiTheme="majorHAnsi"/>
                <w:b/>
                <w:color w:val="C45911" w:themeColor="accent2" w:themeShade="BF"/>
                <w:sz w:val="20"/>
                <w:szCs w:val="24"/>
              </w:rPr>
              <w:t>POINT=</w:t>
            </w:r>
            <w:r w:rsidRPr="0031705D">
              <w:rPr>
                <w:rFonts w:eastAsiaTheme="minorEastAsia" w:hAnsi="Century Gothic"/>
                <w:b/>
                <w:bCs/>
                <w:color w:val="FFFFFF" w:themeColor="light1"/>
                <w:kern w:val="24"/>
                <w:sz w:val="64"/>
                <w:szCs w:val="64"/>
                <w:lang w:eastAsia="en-GB"/>
              </w:rPr>
              <w:t xml:space="preserve"> </w:t>
            </w:r>
          </w:p>
          <w:p w14:paraId="69EC96BB" w14:textId="04A57C2E" w:rsidR="000B2B0F" w:rsidRDefault="000B2B0F" w:rsidP="000B2B0F">
            <w:pPr>
              <w:rPr>
                <w:rFonts w:asciiTheme="majorHAnsi" w:hAnsiTheme="majorHAnsi"/>
                <w:b/>
                <w:bCs/>
                <w:color w:val="C45911" w:themeColor="accent2" w:themeShade="BF"/>
                <w:sz w:val="20"/>
              </w:rPr>
            </w:pPr>
            <w:r w:rsidRPr="0031705D">
              <w:rPr>
                <w:rFonts w:asciiTheme="majorHAnsi" w:hAnsiTheme="majorHAnsi"/>
                <w:b/>
                <w:bCs/>
                <w:color w:val="C45911" w:themeColor="accent2" w:themeShade="BF"/>
                <w:sz w:val="20"/>
              </w:rPr>
              <w:t xml:space="preserve">Make you simple point, your statement of fact – </w:t>
            </w:r>
            <w:r>
              <w:rPr>
                <w:rFonts w:asciiTheme="majorHAnsi" w:hAnsiTheme="majorHAnsi"/>
                <w:b/>
                <w:bCs/>
                <w:color w:val="C45911" w:themeColor="accent2" w:themeShade="BF"/>
                <w:sz w:val="20"/>
              </w:rPr>
              <w:t>what theme you identified, what need arose</w:t>
            </w:r>
          </w:p>
          <w:p w14:paraId="345F7514" w14:textId="77777777" w:rsidR="000B2B0F" w:rsidRDefault="000B2B0F"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EXPAND =</w:t>
            </w:r>
          </w:p>
          <w:p w14:paraId="38FA66AF" w14:textId="77777777" w:rsidR="000B2B0F" w:rsidRPr="000B2B0F" w:rsidRDefault="000B2B0F" w:rsidP="000B2B0F">
            <w:pPr>
              <w:rPr>
                <w:rFonts w:asciiTheme="majorHAnsi" w:hAnsiTheme="majorHAnsi"/>
                <w:b/>
                <w:bCs/>
                <w:color w:val="C45911" w:themeColor="accent2" w:themeShade="BF"/>
                <w:sz w:val="20"/>
                <w:szCs w:val="24"/>
              </w:rPr>
            </w:pPr>
            <w:r w:rsidRPr="000B2B0F">
              <w:rPr>
                <w:rFonts w:asciiTheme="majorHAnsi" w:hAnsiTheme="majorHAnsi"/>
                <w:b/>
                <w:bCs/>
                <w:color w:val="C45911" w:themeColor="accent2" w:themeShade="BF"/>
                <w:sz w:val="20"/>
                <w:szCs w:val="24"/>
              </w:rPr>
              <w:t>Now say how your specific role or character fed that idea or developed that theme</w:t>
            </w:r>
          </w:p>
          <w:p w14:paraId="2934FF55" w14:textId="77777777" w:rsidR="000B2B0F" w:rsidRDefault="000B2B0F" w:rsidP="000B2B0F">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EVALUATE =</w:t>
            </w:r>
          </w:p>
          <w:p w14:paraId="71342F86" w14:textId="77777777" w:rsidR="000B2B0F" w:rsidRPr="0031705D" w:rsidRDefault="000B2B0F" w:rsidP="000B2B0F">
            <w:pPr>
              <w:rPr>
                <w:rFonts w:asciiTheme="majorHAnsi" w:hAnsiTheme="majorHAnsi"/>
                <w:b/>
                <w:color w:val="C45911" w:themeColor="accent2" w:themeShade="BF"/>
                <w:sz w:val="20"/>
                <w:szCs w:val="24"/>
              </w:rPr>
            </w:pPr>
            <w:r w:rsidRPr="0031705D">
              <w:rPr>
                <w:rFonts w:asciiTheme="majorHAnsi" w:hAnsiTheme="majorHAnsi"/>
                <w:b/>
                <w:bCs/>
                <w:color w:val="C45911" w:themeColor="accent2" w:themeShade="BF"/>
                <w:sz w:val="20"/>
                <w:szCs w:val="24"/>
              </w:rPr>
              <w:t xml:space="preserve">Evaluate it – discuss whether it is successful or not </w:t>
            </w:r>
          </w:p>
          <w:p w14:paraId="7A102B1A" w14:textId="77777777" w:rsidR="000B2B0F" w:rsidRDefault="000B2B0F" w:rsidP="000B2B0F">
            <w:pPr>
              <w:rPr>
                <w:rFonts w:asciiTheme="majorHAnsi" w:hAnsiTheme="majorHAnsi"/>
                <w:b/>
                <w:color w:val="C45911" w:themeColor="accent2" w:themeShade="BF"/>
                <w:sz w:val="20"/>
                <w:szCs w:val="24"/>
              </w:rPr>
            </w:pPr>
          </w:p>
          <w:p w14:paraId="5952755C" w14:textId="77777777" w:rsidR="000B2B0F" w:rsidRDefault="000B2B0F" w:rsidP="000B2B0F">
            <w:pPr>
              <w:rPr>
                <w:rFonts w:asciiTheme="majorHAnsi" w:hAnsiTheme="majorHAnsi"/>
                <w:b/>
                <w:color w:val="C45911" w:themeColor="accent2" w:themeShade="BF"/>
                <w:sz w:val="20"/>
                <w:szCs w:val="24"/>
              </w:rPr>
            </w:pPr>
          </w:p>
          <w:p w14:paraId="4B6D406F" w14:textId="77777777" w:rsidR="000B2B0F" w:rsidRDefault="000B2B0F"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41E138E1" w14:textId="7698F6C0" w:rsidR="000B2B0F"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Stylistic Features</w:t>
            </w:r>
          </w:p>
          <w:p w14:paraId="75AC1347" w14:textId="77777777" w:rsidR="00B12354"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Role on the wall</w:t>
            </w:r>
          </w:p>
          <w:p w14:paraId="656C8047" w14:textId="77777777" w:rsidR="00B12354"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Hotseating</w:t>
            </w:r>
          </w:p>
          <w:p w14:paraId="76C8E959" w14:textId="50A20B0A" w:rsidR="000B2B0F"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Inners and Outers</w:t>
            </w:r>
          </w:p>
          <w:p w14:paraId="5A24B8DD" w14:textId="4DD4D8F7" w:rsidR="007D1F01" w:rsidRPr="000B2B0F" w:rsidRDefault="007D1F01"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Proxemically</w:t>
            </w:r>
          </w:p>
          <w:p w14:paraId="14AD02E1" w14:textId="77777777" w:rsidR="000B2B0F" w:rsidRPr="000B2B0F" w:rsidRDefault="000B2B0F" w:rsidP="000B2B0F">
            <w:pPr>
              <w:rPr>
                <w:rFonts w:asciiTheme="majorHAnsi" w:hAnsiTheme="majorHAnsi"/>
                <w:b/>
                <w:color w:val="C45911" w:themeColor="accent2" w:themeShade="BF"/>
                <w:sz w:val="20"/>
                <w:szCs w:val="24"/>
              </w:rPr>
            </w:pPr>
          </w:p>
          <w:p w14:paraId="4C543BD8" w14:textId="77777777" w:rsidR="000B2B0F" w:rsidRPr="000B2B0F" w:rsidRDefault="000B2B0F" w:rsidP="000B2B0F">
            <w:pPr>
              <w:rPr>
                <w:rFonts w:asciiTheme="majorHAnsi" w:hAnsiTheme="majorHAnsi"/>
                <w:b/>
                <w:color w:val="C45911" w:themeColor="accent2" w:themeShade="BF"/>
                <w:sz w:val="20"/>
                <w:szCs w:val="24"/>
              </w:rPr>
            </w:pPr>
          </w:p>
          <w:p w14:paraId="56889998" w14:textId="3F536267" w:rsidR="000B2B0F" w:rsidRPr="004108D1"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 answer plots understanding of character and how it fits within the play text and also logs rehearsal techniques utilised to develop character</w:t>
            </w:r>
          </w:p>
          <w:p w14:paraId="51794B09" w14:textId="77777777" w:rsidR="000B2B0F" w:rsidRPr="004108D1" w:rsidRDefault="000B2B0F" w:rsidP="000B2B0F">
            <w:pPr>
              <w:rPr>
                <w:rFonts w:asciiTheme="majorHAnsi" w:hAnsiTheme="majorHAnsi"/>
                <w:b/>
                <w:color w:val="C45911" w:themeColor="accent2" w:themeShade="BF"/>
                <w:sz w:val="20"/>
                <w:szCs w:val="24"/>
              </w:rPr>
            </w:pPr>
          </w:p>
          <w:p w14:paraId="35408AE9" w14:textId="77777777" w:rsidR="000B2B0F" w:rsidRPr="004108D1" w:rsidRDefault="000B2B0F" w:rsidP="000B2B0F">
            <w:pPr>
              <w:rPr>
                <w:rFonts w:asciiTheme="majorHAnsi" w:hAnsiTheme="majorHAnsi"/>
                <w:b/>
                <w:color w:val="C45911" w:themeColor="accent2" w:themeShade="BF"/>
                <w:sz w:val="20"/>
                <w:szCs w:val="24"/>
              </w:rPr>
            </w:pPr>
          </w:p>
          <w:p w14:paraId="081DE30A" w14:textId="77777777" w:rsidR="000B2B0F" w:rsidRPr="004108D1" w:rsidRDefault="000B2B0F" w:rsidP="000B2B0F">
            <w:pPr>
              <w:rPr>
                <w:rFonts w:asciiTheme="majorHAnsi" w:hAnsiTheme="majorHAnsi"/>
                <w:b/>
                <w:color w:val="C45911" w:themeColor="accent2" w:themeShade="BF"/>
                <w:sz w:val="24"/>
                <w:szCs w:val="24"/>
              </w:rPr>
            </w:pPr>
          </w:p>
        </w:tc>
      </w:tr>
    </w:tbl>
    <w:p w14:paraId="72EC83DF" w14:textId="77777777" w:rsidR="00A21549" w:rsidRDefault="00A21549" w:rsidP="0031705D">
      <w:pPr>
        <w:rPr>
          <w:rFonts w:asciiTheme="majorHAnsi" w:hAnsiTheme="majorHAnsi"/>
          <w:b/>
          <w:color w:val="C45911" w:themeColor="accent2" w:themeShade="BF"/>
          <w:sz w:val="24"/>
          <w:szCs w:val="24"/>
        </w:rPr>
      </w:pPr>
    </w:p>
    <w:tbl>
      <w:tblPr>
        <w:tblStyle w:val="TableGrid"/>
        <w:tblW w:w="0" w:type="auto"/>
        <w:tblLook w:val="04A0" w:firstRow="1" w:lastRow="0" w:firstColumn="1" w:lastColumn="0" w:noHBand="0" w:noVBand="1"/>
      </w:tblPr>
      <w:tblGrid>
        <w:gridCol w:w="562"/>
        <w:gridCol w:w="8454"/>
      </w:tblGrid>
      <w:tr w:rsidR="0031705D" w14:paraId="57EA91A0" w14:textId="77777777" w:rsidTr="00643437">
        <w:tc>
          <w:tcPr>
            <w:tcW w:w="562" w:type="dxa"/>
          </w:tcPr>
          <w:p w14:paraId="37BA04DC" w14:textId="2FAD7374" w:rsidR="0031705D" w:rsidRPr="00010078" w:rsidRDefault="00A21549" w:rsidP="00643437">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4</w:t>
            </w:r>
          </w:p>
        </w:tc>
        <w:tc>
          <w:tcPr>
            <w:tcW w:w="8454" w:type="dxa"/>
          </w:tcPr>
          <w:p w14:paraId="765938F2" w14:textId="011D83C7" w:rsidR="0031705D" w:rsidRPr="00010078" w:rsidRDefault="00A21549" w:rsidP="00A21549">
            <w:pPr>
              <w:widowControl w:val="0"/>
              <w:autoSpaceDE w:val="0"/>
              <w:autoSpaceDN w:val="0"/>
              <w:adjustRightInd w:val="0"/>
              <w:rPr>
                <w:rFonts w:asciiTheme="majorHAnsi" w:hAnsiTheme="majorHAnsi"/>
                <w:b/>
                <w:color w:val="C45911" w:themeColor="accent2" w:themeShade="BF"/>
                <w:sz w:val="24"/>
                <w:szCs w:val="24"/>
                <w:lang w:val="en-US"/>
              </w:rPr>
            </w:pPr>
            <w:r w:rsidRPr="00453F58">
              <w:rPr>
                <w:rFonts w:asciiTheme="majorHAnsi" w:eastAsiaTheme="minorEastAsia" w:hAnsiTheme="majorHAnsi"/>
                <w:b/>
                <w:sz w:val="28"/>
                <w:szCs w:val="28"/>
                <w:lang w:val="en-US"/>
              </w:rPr>
              <w:t>Analyse how your contribution was influenced by the selected theatre practitioner and/or theatre makers, and the impact live theatre has had on your own practical work</w:t>
            </w:r>
            <w:r>
              <w:rPr>
                <w:rFonts w:asciiTheme="majorHAnsi" w:eastAsiaTheme="minorEastAsia" w:hAnsiTheme="majorHAnsi"/>
                <w:b/>
                <w:sz w:val="28"/>
                <w:szCs w:val="28"/>
                <w:lang w:val="en-US"/>
              </w:rPr>
              <w:t xml:space="preserve">  (</w:t>
            </w:r>
            <w:r w:rsidRPr="00A21549">
              <w:rPr>
                <w:rFonts w:asciiTheme="majorHAnsi" w:eastAsiaTheme="minorEastAsia" w:hAnsiTheme="majorHAnsi"/>
                <w:b/>
                <w:color w:val="FF0000"/>
                <w:sz w:val="28"/>
                <w:szCs w:val="28"/>
                <w:lang w:val="en-US"/>
              </w:rPr>
              <w:t xml:space="preserve">A04 </w:t>
            </w:r>
            <w:r w:rsidR="0031705D" w:rsidRPr="00A21549">
              <w:rPr>
                <w:rFonts w:asciiTheme="majorHAnsi" w:eastAsiaTheme="minorEastAsia" w:hAnsiTheme="majorHAnsi"/>
                <w:b/>
                <w:color w:val="FF0000"/>
                <w:sz w:val="28"/>
                <w:szCs w:val="28"/>
                <w:lang w:val="en-US"/>
              </w:rPr>
              <w:t>500</w:t>
            </w:r>
            <w:r w:rsidR="00024187">
              <w:rPr>
                <w:rFonts w:asciiTheme="majorHAnsi" w:eastAsiaTheme="minorEastAsia" w:hAnsiTheme="majorHAnsi"/>
                <w:b/>
                <w:color w:val="FF0000"/>
                <w:sz w:val="28"/>
                <w:szCs w:val="28"/>
                <w:lang w:val="en-US"/>
              </w:rPr>
              <w:t xml:space="preserve"> words</w:t>
            </w:r>
            <w:r w:rsidR="0031705D" w:rsidRPr="004A4680">
              <w:rPr>
                <w:rFonts w:asciiTheme="majorHAnsi" w:eastAsia="Calibri" w:hAnsiTheme="majorHAnsi"/>
                <w:b/>
                <w:color w:val="000000"/>
                <w:sz w:val="28"/>
                <w:szCs w:val="28"/>
                <w:lang w:val="en-US"/>
              </w:rPr>
              <w:t>)</w:t>
            </w:r>
            <w:r w:rsidR="0031705D">
              <w:rPr>
                <w:rFonts w:asciiTheme="majorHAnsi" w:eastAsia="Calibri" w:hAnsiTheme="majorHAnsi"/>
                <w:b/>
                <w:color w:val="000000"/>
                <w:sz w:val="28"/>
                <w:szCs w:val="28"/>
                <w:lang w:val="en-US"/>
              </w:rPr>
              <w:t xml:space="preserve"> </w:t>
            </w:r>
          </w:p>
        </w:tc>
      </w:tr>
    </w:tbl>
    <w:p w14:paraId="5CE18EC0" w14:textId="77777777" w:rsidR="0031705D" w:rsidRDefault="0031705D" w:rsidP="0031705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31705D" w14:paraId="31828D7E" w14:textId="77777777" w:rsidTr="00643437">
        <w:tc>
          <w:tcPr>
            <w:tcW w:w="7366" w:type="dxa"/>
          </w:tcPr>
          <w:p w14:paraId="542E3D9B" w14:textId="77777777" w:rsidR="0031705D" w:rsidRDefault="0031705D" w:rsidP="00643437">
            <w:pPr>
              <w:rPr>
                <w:rFonts w:asciiTheme="majorHAnsi" w:hAnsiTheme="majorHAnsi"/>
                <w:sz w:val="24"/>
                <w:szCs w:val="24"/>
                <w:lang w:val="en"/>
              </w:rPr>
            </w:pPr>
            <w:r w:rsidRPr="00BD21A5">
              <w:rPr>
                <w:rFonts w:asciiTheme="majorHAnsi" w:hAnsiTheme="majorHAnsi" w:cs="Arial"/>
                <w:sz w:val="24"/>
                <w:szCs w:val="24"/>
              </w:rPr>
              <w:t>Frantic Assembly</w:t>
            </w:r>
            <w:r w:rsidRPr="00BD21A5">
              <w:rPr>
                <w:rStyle w:val="FootnoteReference"/>
                <w:rFonts w:asciiTheme="majorHAnsi" w:hAnsiTheme="majorHAnsi" w:cs="Arial"/>
                <w:sz w:val="24"/>
                <w:szCs w:val="24"/>
              </w:rPr>
              <w:footnoteReference w:id="53"/>
            </w:r>
            <w:r w:rsidRPr="00BD21A5">
              <w:rPr>
                <w:rFonts w:asciiTheme="majorHAnsi" w:hAnsiTheme="majorHAnsi" w:cs="Arial"/>
                <w:sz w:val="24"/>
                <w:szCs w:val="24"/>
              </w:rPr>
              <w:t xml:space="preserve"> began to create theatre in 1994 and wanted to create theatre that “</w:t>
            </w:r>
            <w:r w:rsidRPr="00BD21A5">
              <w:rPr>
                <w:rFonts w:asciiTheme="majorHAnsi" w:hAnsiTheme="majorHAnsi"/>
                <w:i/>
                <w:sz w:val="24"/>
                <w:szCs w:val="24"/>
                <w:lang w:val="en"/>
              </w:rPr>
              <w:t>conjures an energy created by joining together.”</w:t>
            </w:r>
            <w:r w:rsidRPr="00BD21A5">
              <w:rPr>
                <w:rStyle w:val="FootnoteReference"/>
                <w:rFonts w:asciiTheme="majorHAnsi" w:hAnsiTheme="majorHAnsi"/>
                <w:i/>
                <w:sz w:val="24"/>
                <w:szCs w:val="24"/>
                <w:lang w:val="en"/>
              </w:rPr>
              <w:footnoteReference w:id="54"/>
            </w:r>
            <w:r w:rsidRPr="00BD21A5">
              <w:rPr>
                <w:rFonts w:asciiTheme="majorHAnsi" w:hAnsiTheme="majorHAnsi"/>
                <w:sz w:val="24"/>
                <w:szCs w:val="24"/>
                <w:lang w:val="en"/>
              </w:rPr>
              <w:t xml:space="preserve">This idea of creating theatre in a collaborative way was something that appealed to us as a company. The idea of collectively responding or connecting to a topic with the ability to integrate a variety of opinions and ideas directly links to the way in which we started creating our piece. </w:t>
            </w:r>
          </w:p>
          <w:p w14:paraId="0CFE45B1" w14:textId="77777777" w:rsidR="0031705D" w:rsidRDefault="0031705D" w:rsidP="00643437">
            <w:pPr>
              <w:rPr>
                <w:rFonts w:asciiTheme="majorHAnsi" w:hAnsiTheme="majorHAnsi"/>
                <w:sz w:val="24"/>
                <w:szCs w:val="24"/>
                <w:lang w:val="en"/>
              </w:rPr>
            </w:pPr>
          </w:p>
          <w:p w14:paraId="11C45DBD" w14:textId="744B9963" w:rsidR="0031705D" w:rsidRDefault="0031705D" w:rsidP="00643437">
            <w:pPr>
              <w:rPr>
                <w:rFonts w:asciiTheme="majorHAnsi" w:hAnsiTheme="majorHAnsi"/>
                <w:sz w:val="24"/>
                <w:szCs w:val="24"/>
                <w:lang w:val="en"/>
              </w:rPr>
            </w:pPr>
            <w:r w:rsidRPr="00BD21A5">
              <w:rPr>
                <w:rFonts w:asciiTheme="majorHAnsi" w:hAnsiTheme="majorHAnsi"/>
                <w:sz w:val="24"/>
                <w:szCs w:val="24"/>
                <w:lang w:val="en"/>
              </w:rPr>
              <w:t>Frantic’s first show, Klub</w:t>
            </w:r>
            <w:r w:rsidRPr="00BD21A5">
              <w:rPr>
                <w:rStyle w:val="FootnoteReference"/>
                <w:rFonts w:asciiTheme="majorHAnsi" w:hAnsiTheme="majorHAnsi"/>
                <w:sz w:val="24"/>
                <w:szCs w:val="24"/>
                <w:lang w:val="en"/>
              </w:rPr>
              <w:footnoteReference w:id="55"/>
            </w:r>
            <w:r w:rsidRPr="00BD21A5">
              <w:rPr>
                <w:rFonts w:asciiTheme="majorHAnsi" w:hAnsiTheme="majorHAnsi"/>
                <w:sz w:val="24"/>
                <w:szCs w:val="24"/>
                <w:lang w:val="en"/>
              </w:rPr>
              <w:t xml:space="preserve"> was about clubbing/drinking subculture of the 1990’s</w:t>
            </w:r>
            <w:r w:rsidRPr="00BD21A5">
              <w:rPr>
                <w:rStyle w:val="FootnoteReference"/>
                <w:rFonts w:asciiTheme="majorHAnsi" w:hAnsiTheme="majorHAnsi"/>
                <w:sz w:val="24"/>
                <w:szCs w:val="24"/>
                <w:lang w:val="en"/>
              </w:rPr>
              <w:footnoteReference w:id="56"/>
            </w:r>
            <w:r w:rsidRPr="00BD21A5">
              <w:rPr>
                <w:rFonts w:asciiTheme="majorHAnsi" w:hAnsiTheme="majorHAnsi"/>
                <w:sz w:val="24"/>
                <w:szCs w:val="24"/>
                <w:lang w:val="en"/>
              </w:rPr>
              <w:t>. Whilst this subculture is still prevalent in the way of binge drinking</w:t>
            </w:r>
            <w:r w:rsidRPr="00BD21A5">
              <w:rPr>
                <w:rStyle w:val="FootnoteReference"/>
                <w:rFonts w:asciiTheme="majorHAnsi" w:hAnsiTheme="majorHAnsi"/>
                <w:sz w:val="24"/>
                <w:szCs w:val="24"/>
                <w:lang w:val="en"/>
              </w:rPr>
              <w:footnoteReference w:id="57"/>
            </w:r>
            <w:r w:rsidRPr="00BD21A5">
              <w:rPr>
                <w:rFonts w:asciiTheme="majorHAnsi" w:hAnsiTheme="majorHAnsi"/>
                <w:sz w:val="24"/>
                <w:szCs w:val="24"/>
                <w:lang w:val="en"/>
              </w:rPr>
              <w:t xml:space="preserve">, we felt that it was more relevant to our original </w:t>
            </w:r>
            <w:r w:rsidR="00525042">
              <w:rPr>
                <w:rFonts w:asciiTheme="majorHAnsi" w:hAnsiTheme="majorHAnsi"/>
                <w:sz w:val="24"/>
                <w:szCs w:val="24"/>
                <w:lang w:val="en"/>
              </w:rPr>
              <w:t>performance text and chosen extract</w:t>
            </w:r>
            <w:r w:rsidRPr="00BD21A5">
              <w:rPr>
                <w:rFonts w:asciiTheme="majorHAnsi" w:hAnsiTheme="majorHAnsi"/>
                <w:sz w:val="24"/>
                <w:szCs w:val="24"/>
                <w:lang w:val="en"/>
              </w:rPr>
              <w:t>, to examine the idea of the connection with current subculture that Frantic had, rather than the relevancy of the topic. There is a scene in our piece where we integrate a Tinder</w:t>
            </w:r>
            <w:r w:rsidRPr="00BD21A5">
              <w:rPr>
                <w:rStyle w:val="FootnoteReference"/>
                <w:rFonts w:asciiTheme="majorHAnsi" w:hAnsiTheme="majorHAnsi"/>
                <w:sz w:val="24"/>
                <w:szCs w:val="24"/>
                <w:lang w:val="en"/>
              </w:rPr>
              <w:footnoteReference w:id="58"/>
            </w:r>
            <w:r w:rsidRPr="00BD21A5">
              <w:rPr>
                <w:rFonts w:asciiTheme="majorHAnsi" w:hAnsiTheme="majorHAnsi"/>
                <w:sz w:val="24"/>
                <w:szCs w:val="24"/>
                <w:lang w:val="en"/>
              </w:rPr>
              <w:t xml:space="preserve"> verbatim conversations and testimony from published articles about the different perspectives surrounding Tinder</w:t>
            </w:r>
            <w:r w:rsidRPr="00BD21A5">
              <w:rPr>
                <w:rStyle w:val="FootnoteReference"/>
                <w:rFonts w:asciiTheme="majorHAnsi" w:hAnsiTheme="majorHAnsi"/>
                <w:sz w:val="24"/>
                <w:szCs w:val="24"/>
                <w:lang w:val="en"/>
              </w:rPr>
              <w:footnoteReference w:id="59"/>
            </w:r>
            <w:r w:rsidRPr="00BD21A5">
              <w:rPr>
                <w:rFonts w:asciiTheme="majorHAnsi" w:hAnsiTheme="majorHAnsi"/>
                <w:sz w:val="24"/>
                <w:szCs w:val="24"/>
                <w:lang w:val="en"/>
              </w:rPr>
              <w:t>. From our research, we found an article</w:t>
            </w:r>
            <w:r w:rsidRPr="00BD21A5">
              <w:rPr>
                <w:rStyle w:val="FootnoteReference"/>
                <w:rFonts w:asciiTheme="majorHAnsi" w:hAnsiTheme="majorHAnsi"/>
                <w:sz w:val="24"/>
                <w:szCs w:val="24"/>
                <w:lang w:val="en"/>
              </w:rPr>
              <w:footnoteReference w:id="60"/>
            </w:r>
            <w:r w:rsidRPr="00BD21A5">
              <w:rPr>
                <w:rFonts w:asciiTheme="majorHAnsi" w:hAnsiTheme="majorHAnsi"/>
                <w:sz w:val="24"/>
                <w:szCs w:val="24"/>
                <w:lang w:val="en"/>
              </w:rPr>
              <w:t xml:space="preserve"> that inspired a section of our piece because it talked about the idea of a ‘Hookup Culture</w:t>
            </w:r>
            <w:r w:rsidRPr="00BD21A5">
              <w:rPr>
                <w:rStyle w:val="FootnoteReference"/>
                <w:rFonts w:asciiTheme="majorHAnsi" w:hAnsiTheme="majorHAnsi"/>
                <w:sz w:val="24"/>
                <w:szCs w:val="24"/>
                <w:lang w:val="en"/>
              </w:rPr>
              <w:footnoteReference w:id="61"/>
            </w:r>
            <w:r w:rsidRPr="00BD21A5">
              <w:rPr>
                <w:rFonts w:asciiTheme="majorHAnsi" w:hAnsiTheme="majorHAnsi"/>
                <w:sz w:val="24"/>
                <w:szCs w:val="24"/>
                <w:lang w:val="en"/>
              </w:rPr>
              <w:t>’ and how the younger generations are not ‘investing’ in relationships as much as previous generations. We conducted further research</w:t>
            </w:r>
            <w:r w:rsidRPr="00BD21A5">
              <w:rPr>
                <w:rStyle w:val="FootnoteReference"/>
                <w:rFonts w:asciiTheme="majorHAnsi" w:hAnsiTheme="majorHAnsi"/>
                <w:sz w:val="24"/>
                <w:szCs w:val="24"/>
                <w:lang w:val="en"/>
              </w:rPr>
              <w:footnoteReference w:id="62"/>
            </w:r>
            <w:r w:rsidRPr="00BD21A5">
              <w:rPr>
                <w:rFonts w:asciiTheme="majorHAnsi" w:hAnsiTheme="majorHAnsi"/>
                <w:sz w:val="24"/>
                <w:szCs w:val="24"/>
                <w:lang w:val="en"/>
              </w:rPr>
              <w:t xml:space="preserve"> which confirmed the legitimacy of this subculture.</w:t>
            </w:r>
          </w:p>
          <w:p w14:paraId="354CC53F" w14:textId="77777777" w:rsidR="0031705D" w:rsidRPr="00BD21A5" w:rsidRDefault="0031705D" w:rsidP="00643437">
            <w:pPr>
              <w:rPr>
                <w:rFonts w:asciiTheme="majorHAnsi" w:hAnsiTheme="majorHAnsi"/>
                <w:sz w:val="24"/>
                <w:szCs w:val="24"/>
                <w:lang w:val="en"/>
              </w:rPr>
            </w:pPr>
          </w:p>
          <w:p w14:paraId="41DE6CC9" w14:textId="7D402D65" w:rsidR="0031705D" w:rsidRDefault="0031705D" w:rsidP="00643437">
            <w:pPr>
              <w:rPr>
                <w:rFonts w:asciiTheme="majorHAnsi" w:hAnsiTheme="majorHAnsi"/>
                <w:sz w:val="24"/>
                <w:szCs w:val="24"/>
                <w:lang w:val="en"/>
              </w:rPr>
            </w:pPr>
            <w:r w:rsidRPr="00BD21A5">
              <w:rPr>
                <w:rFonts w:asciiTheme="majorHAnsi" w:hAnsiTheme="majorHAnsi"/>
                <w:sz w:val="24"/>
                <w:szCs w:val="24"/>
                <w:lang w:val="en"/>
              </w:rPr>
              <w:t>Frantic Assembly talk about the importance of creating work to include a depiction of subculture and find the most physical and creative ways to illustrate this in order for a</w:t>
            </w:r>
            <w:r w:rsidR="004108D1">
              <w:rPr>
                <w:rFonts w:asciiTheme="majorHAnsi" w:hAnsiTheme="majorHAnsi"/>
                <w:sz w:val="24"/>
                <w:szCs w:val="24"/>
                <w:lang w:val="en"/>
              </w:rPr>
              <w:t>n</w:t>
            </w:r>
            <w:r w:rsidRPr="00BD21A5">
              <w:rPr>
                <w:rFonts w:asciiTheme="majorHAnsi" w:hAnsiTheme="majorHAnsi"/>
                <w:sz w:val="24"/>
                <w:szCs w:val="24"/>
                <w:lang w:val="en"/>
              </w:rPr>
              <w:t xml:space="preserve"> audience to connect with the subject matter</w:t>
            </w:r>
            <w:r w:rsidRPr="00BD21A5">
              <w:rPr>
                <w:rStyle w:val="FootnoteReference"/>
                <w:rFonts w:asciiTheme="majorHAnsi" w:hAnsiTheme="majorHAnsi"/>
                <w:sz w:val="24"/>
                <w:szCs w:val="24"/>
                <w:lang w:val="en"/>
              </w:rPr>
              <w:footnoteReference w:id="63"/>
            </w:r>
            <w:r w:rsidR="004108D1">
              <w:rPr>
                <w:rFonts w:asciiTheme="majorHAnsi" w:hAnsiTheme="majorHAnsi"/>
                <w:sz w:val="24"/>
                <w:szCs w:val="24"/>
                <w:lang w:val="en"/>
              </w:rPr>
              <w:t xml:space="preserve"> and to find a contemporary relevance to young people who are one of their target audiences. </w:t>
            </w:r>
          </w:p>
          <w:p w14:paraId="58C0F33C" w14:textId="77777777" w:rsidR="004108D1" w:rsidRDefault="004108D1" w:rsidP="00643437">
            <w:pPr>
              <w:rPr>
                <w:rFonts w:asciiTheme="majorHAnsi" w:hAnsiTheme="majorHAnsi"/>
                <w:sz w:val="24"/>
                <w:szCs w:val="24"/>
                <w:lang w:val="en"/>
              </w:rPr>
            </w:pPr>
          </w:p>
          <w:p w14:paraId="0D004486" w14:textId="255EFFD8" w:rsidR="0031705D" w:rsidRDefault="00525042" w:rsidP="00643437">
            <w:pPr>
              <w:rPr>
                <w:rFonts w:asciiTheme="majorHAnsi" w:hAnsiTheme="majorHAnsi"/>
                <w:sz w:val="24"/>
                <w:szCs w:val="24"/>
                <w:lang w:val="en"/>
              </w:rPr>
            </w:pPr>
            <w:r w:rsidRPr="00525042">
              <w:rPr>
                <w:rFonts w:asciiTheme="majorHAnsi" w:hAnsiTheme="majorHAnsi"/>
                <w:noProof/>
                <w:sz w:val="24"/>
                <w:szCs w:val="24"/>
                <w:lang w:eastAsia="en-GB"/>
              </w:rPr>
              <w:drawing>
                <wp:anchor distT="0" distB="0" distL="114300" distR="114300" simplePos="0" relativeHeight="251668480" behindDoc="1" locked="0" layoutInCell="1" allowOverlap="1" wp14:anchorId="768CD2F5" wp14:editId="48AAEF7A">
                  <wp:simplePos x="0" y="0"/>
                  <wp:positionH relativeFrom="column">
                    <wp:posOffset>-1905</wp:posOffset>
                  </wp:positionH>
                  <wp:positionV relativeFrom="paragraph">
                    <wp:posOffset>1905</wp:posOffset>
                  </wp:positionV>
                  <wp:extent cx="1638300" cy="1228725"/>
                  <wp:effectExtent l="0" t="0" r="0" b="9525"/>
                  <wp:wrapTight wrapText="bothSides">
                    <wp:wrapPolygon edited="0">
                      <wp:start x="0" y="0"/>
                      <wp:lineTo x="0" y="21433"/>
                      <wp:lineTo x="21349" y="21433"/>
                      <wp:lineTo x="21349" y="0"/>
                      <wp:lineTo x="0" y="0"/>
                    </wp:wrapPolygon>
                  </wp:wrapTight>
                  <wp:docPr id="1" name="Picture 1" descr="J:\DCIM\105_PANA\P105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CIM\105_PANA\P105025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anchor>
              </w:drawing>
            </w:r>
            <w:r w:rsidR="0031705D" w:rsidRPr="00BD21A5">
              <w:rPr>
                <w:rFonts w:asciiTheme="majorHAnsi" w:hAnsiTheme="majorHAnsi"/>
                <w:sz w:val="24"/>
                <w:szCs w:val="24"/>
                <w:lang w:val="en"/>
              </w:rPr>
              <w:t>There is a scene in our piece where Andy and I created a Chair Duet</w:t>
            </w:r>
            <w:r w:rsidR="0031705D" w:rsidRPr="00BD21A5">
              <w:rPr>
                <w:rStyle w:val="FootnoteReference"/>
                <w:rFonts w:asciiTheme="majorHAnsi" w:hAnsiTheme="majorHAnsi"/>
                <w:sz w:val="24"/>
                <w:szCs w:val="24"/>
                <w:lang w:val="en"/>
              </w:rPr>
              <w:footnoteReference w:id="64"/>
            </w:r>
            <w:r w:rsidR="0031705D" w:rsidRPr="00BD21A5">
              <w:rPr>
                <w:rFonts w:asciiTheme="majorHAnsi" w:hAnsiTheme="majorHAnsi"/>
                <w:sz w:val="24"/>
                <w:szCs w:val="24"/>
                <w:lang w:val="en"/>
              </w:rPr>
              <w:t xml:space="preserve"> to show the ‘dispensable nature’ of modern dating</w:t>
            </w:r>
            <w:r w:rsidR="0031705D" w:rsidRPr="00BD21A5">
              <w:rPr>
                <w:rStyle w:val="FootnoteReference"/>
                <w:rFonts w:asciiTheme="majorHAnsi" w:hAnsiTheme="majorHAnsi"/>
                <w:sz w:val="24"/>
                <w:szCs w:val="24"/>
                <w:lang w:val="en"/>
              </w:rPr>
              <w:footnoteReference w:id="65"/>
            </w:r>
            <w:r w:rsidR="0031705D" w:rsidRPr="00BD21A5">
              <w:rPr>
                <w:rFonts w:asciiTheme="majorHAnsi" w:hAnsiTheme="majorHAnsi"/>
                <w:sz w:val="24"/>
                <w:szCs w:val="24"/>
                <w:lang w:val="en"/>
              </w:rPr>
              <w:t xml:space="preserve"> by distancing our proxemics and experimenting with pace in order to connote how ‘out of control’</w:t>
            </w:r>
            <w:r w:rsidR="0031705D" w:rsidRPr="00BD21A5">
              <w:rPr>
                <w:rStyle w:val="FootnoteReference"/>
                <w:rFonts w:asciiTheme="majorHAnsi" w:hAnsiTheme="majorHAnsi"/>
                <w:sz w:val="24"/>
                <w:szCs w:val="24"/>
                <w:lang w:val="en"/>
              </w:rPr>
              <w:footnoteReference w:id="66"/>
            </w:r>
            <w:r w:rsidR="0031705D" w:rsidRPr="00BD21A5">
              <w:rPr>
                <w:rFonts w:asciiTheme="majorHAnsi" w:hAnsiTheme="majorHAnsi"/>
                <w:sz w:val="24"/>
                <w:szCs w:val="24"/>
                <w:lang w:val="en"/>
              </w:rPr>
              <w:t xml:space="preserve"> young people are ‘being’ when using dating apps and sites. </w:t>
            </w:r>
          </w:p>
          <w:p w14:paraId="60B1F05D" w14:textId="77777777" w:rsidR="00525042" w:rsidRPr="00BD21A5" w:rsidRDefault="00525042" w:rsidP="00643437">
            <w:pPr>
              <w:rPr>
                <w:rFonts w:asciiTheme="majorHAnsi" w:hAnsiTheme="majorHAnsi"/>
                <w:sz w:val="24"/>
                <w:szCs w:val="24"/>
                <w:lang w:val="en"/>
              </w:rPr>
            </w:pPr>
          </w:p>
          <w:p w14:paraId="5E517290" w14:textId="77777777" w:rsidR="0031705D" w:rsidRDefault="0031705D" w:rsidP="00643437">
            <w:pPr>
              <w:rPr>
                <w:rFonts w:asciiTheme="majorHAnsi" w:hAnsiTheme="majorHAnsi"/>
                <w:sz w:val="24"/>
                <w:szCs w:val="24"/>
                <w:lang w:val="en"/>
              </w:rPr>
            </w:pPr>
            <w:r w:rsidRPr="00BD21A5">
              <w:rPr>
                <w:rFonts w:asciiTheme="majorHAnsi" w:hAnsiTheme="majorHAnsi"/>
                <w:sz w:val="24"/>
                <w:szCs w:val="24"/>
                <w:lang w:val="en"/>
              </w:rPr>
              <w:t>Using Frantic’s ‘Building Blocks’</w:t>
            </w:r>
            <w:r w:rsidRPr="00BD21A5">
              <w:rPr>
                <w:rStyle w:val="FootnoteReference"/>
                <w:rFonts w:asciiTheme="majorHAnsi" w:hAnsiTheme="majorHAnsi"/>
                <w:sz w:val="24"/>
                <w:szCs w:val="24"/>
                <w:lang w:val="en"/>
              </w:rPr>
              <w:footnoteReference w:id="67"/>
            </w:r>
            <w:r w:rsidRPr="00BD21A5">
              <w:rPr>
                <w:rFonts w:asciiTheme="majorHAnsi" w:hAnsiTheme="majorHAnsi"/>
                <w:sz w:val="24"/>
                <w:szCs w:val="24"/>
                <w:lang w:val="en"/>
              </w:rPr>
              <w:t>, we were able to establish the stylistic influence of their work on our own. In our piece, there is a scene where Tari and I use ‘Round-by-Through’</w:t>
            </w:r>
            <w:r w:rsidRPr="00BD21A5">
              <w:rPr>
                <w:rStyle w:val="FootnoteReference"/>
                <w:rFonts w:asciiTheme="majorHAnsi" w:hAnsiTheme="majorHAnsi"/>
                <w:sz w:val="24"/>
                <w:szCs w:val="24"/>
                <w:lang w:val="en"/>
              </w:rPr>
              <w:footnoteReference w:id="68"/>
            </w:r>
            <w:r w:rsidRPr="00BD21A5">
              <w:rPr>
                <w:rFonts w:asciiTheme="majorHAnsi" w:hAnsiTheme="majorHAnsi"/>
                <w:sz w:val="24"/>
                <w:szCs w:val="24"/>
                <w:lang w:val="en"/>
              </w:rPr>
              <w:t>in the same way that I saw it used in their production of ‘Things I Know to Be True’</w:t>
            </w:r>
            <w:r w:rsidRPr="00BD21A5">
              <w:rPr>
                <w:rStyle w:val="FootnoteReference"/>
                <w:rFonts w:asciiTheme="majorHAnsi" w:hAnsiTheme="majorHAnsi"/>
                <w:sz w:val="24"/>
                <w:szCs w:val="24"/>
                <w:lang w:val="en"/>
              </w:rPr>
              <w:footnoteReference w:id="69"/>
            </w:r>
            <w:r w:rsidRPr="00BD21A5">
              <w:rPr>
                <w:rFonts w:asciiTheme="majorHAnsi" w:hAnsiTheme="majorHAnsi"/>
                <w:sz w:val="24"/>
                <w:szCs w:val="24"/>
                <w:lang w:val="en"/>
              </w:rPr>
              <w:t xml:space="preserve">. We used it to depict a familial reconciliation after a fallout as a result of an intimate relationship ending. It was successful as it clearly showed the ‘closeness’ of the family within our narrative by our use of proxemics; we were physically close throughout the scene. </w:t>
            </w:r>
          </w:p>
          <w:p w14:paraId="75A4ECC1" w14:textId="77777777" w:rsidR="0031705D" w:rsidRPr="00BD21A5" w:rsidRDefault="0031705D" w:rsidP="00643437">
            <w:pPr>
              <w:rPr>
                <w:rFonts w:asciiTheme="majorHAnsi" w:hAnsiTheme="majorHAnsi"/>
                <w:sz w:val="24"/>
                <w:szCs w:val="24"/>
                <w:lang w:val="en"/>
              </w:rPr>
            </w:pPr>
          </w:p>
          <w:p w14:paraId="531B9E46" w14:textId="3ECC6398" w:rsidR="0031705D" w:rsidRPr="00010078" w:rsidRDefault="0031705D" w:rsidP="0031705D">
            <w:pPr>
              <w:rPr>
                <w:rFonts w:asciiTheme="majorHAnsi" w:hAnsiTheme="majorHAnsi"/>
                <w:b/>
                <w:color w:val="C45911" w:themeColor="accent2" w:themeShade="BF"/>
                <w:sz w:val="24"/>
                <w:szCs w:val="24"/>
                <w:lang w:val="en-US"/>
              </w:rPr>
            </w:pPr>
            <w:r w:rsidRPr="00BD21A5">
              <w:rPr>
                <w:rFonts w:asciiTheme="majorHAnsi" w:hAnsiTheme="majorHAnsi"/>
                <w:sz w:val="24"/>
                <w:szCs w:val="24"/>
                <w:lang w:val="en"/>
              </w:rPr>
              <w:t>Watching Stockholm</w:t>
            </w:r>
            <w:r w:rsidRPr="00BD21A5">
              <w:rPr>
                <w:rStyle w:val="FootnoteReference"/>
                <w:rFonts w:asciiTheme="majorHAnsi" w:hAnsiTheme="majorHAnsi"/>
                <w:sz w:val="24"/>
                <w:szCs w:val="24"/>
                <w:lang w:val="en"/>
              </w:rPr>
              <w:footnoteReference w:id="70"/>
            </w:r>
            <w:r w:rsidRPr="00BD21A5">
              <w:rPr>
                <w:rFonts w:asciiTheme="majorHAnsi" w:hAnsiTheme="majorHAnsi"/>
                <w:sz w:val="24"/>
                <w:szCs w:val="24"/>
                <w:lang w:val="en"/>
              </w:rPr>
              <w:t>, we liked how they used a bed</w:t>
            </w:r>
            <w:r w:rsidRPr="00BD21A5">
              <w:rPr>
                <w:rStyle w:val="FootnoteReference"/>
                <w:rFonts w:asciiTheme="majorHAnsi" w:hAnsiTheme="majorHAnsi"/>
                <w:sz w:val="24"/>
                <w:szCs w:val="24"/>
                <w:lang w:val="en"/>
              </w:rPr>
              <w:footnoteReference w:id="71"/>
            </w:r>
            <w:r w:rsidRPr="00BD21A5">
              <w:rPr>
                <w:rFonts w:asciiTheme="majorHAnsi" w:hAnsiTheme="majorHAnsi"/>
                <w:sz w:val="24"/>
                <w:szCs w:val="24"/>
                <w:lang w:val="en"/>
              </w:rPr>
              <w:t xml:space="preserve"> as a piece of set that the performers use as a ‘springboard’ for movement as well as a singular place that the characters all return to in order to gain some stability. We decided to use a bed in our piece in the scene where the two main characters</w:t>
            </w:r>
            <w:r w:rsidRPr="00BD21A5">
              <w:rPr>
                <w:rStyle w:val="FootnoteReference"/>
                <w:rFonts w:asciiTheme="majorHAnsi" w:hAnsiTheme="majorHAnsi"/>
                <w:sz w:val="24"/>
                <w:szCs w:val="24"/>
                <w:lang w:val="en"/>
              </w:rPr>
              <w:footnoteReference w:id="72"/>
            </w:r>
            <w:r w:rsidRPr="00BD21A5">
              <w:rPr>
                <w:rFonts w:asciiTheme="majorHAnsi" w:hAnsiTheme="majorHAnsi"/>
                <w:sz w:val="24"/>
                <w:szCs w:val="24"/>
                <w:lang w:val="en"/>
              </w:rPr>
              <w:t xml:space="preserve"> are talking, as a metaphor for the stability/instability of their relationship and being representative of the place they feel closest to one another. </w:t>
            </w:r>
            <w:r>
              <w:rPr>
                <w:rFonts w:asciiTheme="majorHAnsi" w:hAnsiTheme="majorHAnsi"/>
                <w:sz w:val="24"/>
                <w:szCs w:val="24"/>
                <w:lang w:val="en"/>
              </w:rPr>
              <w:t xml:space="preserve">A critical audience commented on the success of this symbology and suggested we develop it to include the revealing of the underside of the bed </w:t>
            </w:r>
            <w:r w:rsidR="004108D1">
              <w:rPr>
                <w:rFonts w:asciiTheme="majorHAnsi" w:hAnsiTheme="majorHAnsi"/>
                <w:sz w:val="24"/>
                <w:szCs w:val="24"/>
                <w:lang w:val="en"/>
              </w:rPr>
              <w:t xml:space="preserve">and the action occurring beneath </w:t>
            </w:r>
            <w:r>
              <w:rPr>
                <w:rFonts w:asciiTheme="majorHAnsi" w:hAnsiTheme="majorHAnsi"/>
                <w:sz w:val="24"/>
                <w:szCs w:val="24"/>
                <w:lang w:val="en"/>
              </w:rPr>
              <w:t xml:space="preserve">as we reveal the subtext to their relationship. </w:t>
            </w:r>
          </w:p>
        </w:tc>
        <w:tc>
          <w:tcPr>
            <w:tcW w:w="1650" w:type="dxa"/>
          </w:tcPr>
          <w:p w14:paraId="6593CE80" w14:textId="77777777" w:rsid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POINT – this is the key</w:t>
            </w:r>
            <w:r>
              <w:rPr>
                <w:rFonts w:asciiTheme="majorHAnsi" w:hAnsiTheme="majorHAnsi"/>
                <w:b/>
                <w:color w:val="C45911" w:themeColor="accent2" w:themeShade="BF"/>
                <w:sz w:val="20"/>
                <w:szCs w:val="24"/>
              </w:rPr>
              <w:t xml:space="preserve"> methodology of Frantic</w:t>
            </w:r>
          </w:p>
          <w:p w14:paraId="7265F3FE"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EXAMPLE – here are the details about the techniques &amp; methodology. This is where is grew from</w:t>
            </w:r>
          </w:p>
          <w:p w14:paraId="4C4E3BE7"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EVALUATE – this is how that methodology influenced our rehearsal process / performance – discuss whether it was successful or not</w:t>
            </w:r>
          </w:p>
          <w:p w14:paraId="705CE4A8" w14:textId="77777777" w:rsidR="0031705D" w:rsidRDefault="0031705D" w:rsidP="00643437">
            <w:pPr>
              <w:rPr>
                <w:rFonts w:asciiTheme="majorHAnsi" w:hAnsiTheme="majorHAnsi"/>
                <w:b/>
                <w:color w:val="C45911" w:themeColor="accent2" w:themeShade="BF"/>
                <w:sz w:val="20"/>
                <w:szCs w:val="24"/>
              </w:rPr>
            </w:pPr>
          </w:p>
          <w:p w14:paraId="36BCF5C5"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0A2D6069"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Verbatim</w:t>
            </w:r>
          </w:p>
          <w:p w14:paraId="09D84775"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Testimony</w:t>
            </w:r>
          </w:p>
          <w:p w14:paraId="493A0688"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Building Blocks</w:t>
            </w:r>
          </w:p>
          <w:p w14:paraId="52195DA1"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Pace</w:t>
            </w:r>
          </w:p>
          <w:p w14:paraId="3229DB9B"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Proxemics</w:t>
            </w:r>
          </w:p>
          <w:p w14:paraId="0ADA954A"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Stylistic</w:t>
            </w:r>
          </w:p>
          <w:p w14:paraId="7E9DF266"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Metaphor</w:t>
            </w:r>
          </w:p>
          <w:p w14:paraId="0C692DF1"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Symbology</w:t>
            </w:r>
          </w:p>
          <w:p w14:paraId="1348615B" w14:textId="5AB11B36"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 xml:space="preserve">Connote </w:t>
            </w:r>
          </w:p>
          <w:p w14:paraId="3A1425D5" w14:textId="77777777" w:rsidR="0031705D" w:rsidRDefault="0031705D" w:rsidP="00643437">
            <w:pPr>
              <w:rPr>
                <w:rFonts w:asciiTheme="majorHAnsi" w:hAnsiTheme="majorHAnsi"/>
                <w:b/>
                <w:color w:val="C45911" w:themeColor="accent2" w:themeShade="BF"/>
                <w:sz w:val="20"/>
                <w:szCs w:val="24"/>
              </w:rPr>
            </w:pPr>
          </w:p>
          <w:p w14:paraId="42159D14" w14:textId="719BD9AA" w:rsidR="004108D1" w:rsidRDefault="004108D1" w:rsidP="00643437">
            <w:pPr>
              <w:rPr>
                <w:rFonts w:asciiTheme="majorHAnsi" w:hAnsiTheme="majorHAnsi"/>
                <w:b/>
                <w:color w:val="C45911" w:themeColor="accent2" w:themeShade="BF"/>
                <w:sz w:val="20"/>
                <w:szCs w:val="24"/>
              </w:rPr>
            </w:pPr>
          </w:p>
          <w:p w14:paraId="64BAE97A" w14:textId="77777777" w:rsidR="004108D1" w:rsidRDefault="004108D1"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There is a clear contextual understanding of the company discussed and also of The Building Blocks</w:t>
            </w:r>
          </w:p>
          <w:p w14:paraId="32B9B335" w14:textId="77777777" w:rsidR="004108D1" w:rsidRDefault="004108D1" w:rsidP="00643437">
            <w:pPr>
              <w:rPr>
                <w:rFonts w:asciiTheme="majorHAnsi" w:hAnsiTheme="majorHAnsi"/>
                <w:b/>
                <w:color w:val="C45911" w:themeColor="accent2" w:themeShade="BF"/>
                <w:sz w:val="20"/>
                <w:szCs w:val="24"/>
              </w:rPr>
            </w:pPr>
          </w:p>
          <w:p w14:paraId="5CBF90E3" w14:textId="77777777" w:rsidR="004108D1" w:rsidRDefault="004108D1" w:rsidP="00643437">
            <w:pPr>
              <w:rPr>
                <w:rFonts w:asciiTheme="majorHAnsi" w:hAnsiTheme="majorHAnsi"/>
                <w:b/>
                <w:color w:val="C45911" w:themeColor="accent2" w:themeShade="BF"/>
                <w:sz w:val="20"/>
                <w:szCs w:val="24"/>
              </w:rPr>
            </w:pPr>
          </w:p>
          <w:p w14:paraId="0689C02E" w14:textId="3132FD24" w:rsidR="004108D1" w:rsidRDefault="004108D1"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Still a good focus on I – what was YOUR contribution – whilst still referencing the WE</w:t>
            </w:r>
          </w:p>
          <w:p w14:paraId="31FC2775" w14:textId="77777777" w:rsidR="0031705D" w:rsidRDefault="0031705D" w:rsidP="00643437">
            <w:pPr>
              <w:rPr>
                <w:rFonts w:asciiTheme="majorHAnsi" w:hAnsiTheme="majorHAnsi"/>
                <w:b/>
                <w:color w:val="C45911" w:themeColor="accent2" w:themeShade="BF"/>
                <w:sz w:val="24"/>
                <w:szCs w:val="24"/>
              </w:rPr>
            </w:pPr>
          </w:p>
        </w:tc>
      </w:tr>
    </w:tbl>
    <w:p w14:paraId="60507067" w14:textId="77777777" w:rsidR="003E079D" w:rsidRDefault="003E079D" w:rsidP="003E079D"/>
    <w:p w14:paraId="18D92998" w14:textId="3366B718" w:rsidR="00EB5D06" w:rsidRDefault="00EB5D06" w:rsidP="003E079D"/>
    <w:p w14:paraId="6B68ED5B" w14:textId="77777777" w:rsidR="00EB5D06" w:rsidRDefault="00EB5D06" w:rsidP="003E079D"/>
    <w:tbl>
      <w:tblPr>
        <w:tblStyle w:val="TableGrid"/>
        <w:tblW w:w="0" w:type="auto"/>
        <w:tblInd w:w="-5" w:type="dxa"/>
        <w:tblLook w:val="04A0" w:firstRow="1" w:lastRow="0" w:firstColumn="1" w:lastColumn="0" w:noHBand="0" w:noVBand="1"/>
      </w:tblPr>
      <w:tblGrid>
        <w:gridCol w:w="562"/>
        <w:gridCol w:w="8454"/>
      </w:tblGrid>
      <w:tr w:rsidR="00EB5D06" w14:paraId="01B83E22" w14:textId="77777777" w:rsidTr="00EB5D06">
        <w:tc>
          <w:tcPr>
            <w:tcW w:w="562" w:type="dxa"/>
          </w:tcPr>
          <w:p w14:paraId="01686534" w14:textId="77777777" w:rsidR="00EB5D06" w:rsidRPr="00010078" w:rsidRDefault="00EB5D06" w:rsidP="00EB5D06">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5</w:t>
            </w:r>
          </w:p>
        </w:tc>
        <w:tc>
          <w:tcPr>
            <w:tcW w:w="8454" w:type="dxa"/>
          </w:tcPr>
          <w:p w14:paraId="1CFF1AEA" w14:textId="64550983" w:rsidR="00EB5D06" w:rsidRPr="00690147" w:rsidRDefault="00EB5D06" w:rsidP="00EB5D06">
            <w:pPr>
              <w:widowControl w:val="0"/>
              <w:autoSpaceDE w:val="0"/>
              <w:autoSpaceDN w:val="0"/>
              <w:adjustRightInd w:val="0"/>
              <w:rPr>
                <w:rFonts w:asciiTheme="majorHAnsi" w:eastAsia="Calibri" w:hAnsiTheme="majorHAnsi"/>
                <w:b/>
                <w:color w:val="000000"/>
                <w:sz w:val="28"/>
                <w:szCs w:val="28"/>
                <w:lang w:val="en-US"/>
              </w:rPr>
            </w:pPr>
            <w:r w:rsidRPr="004A4680">
              <w:rPr>
                <w:rFonts w:asciiTheme="majorHAnsi" w:eastAsia="Calibri" w:hAnsiTheme="majorHAnsi"/>
                <w:b/>
                <w:color w:val="000000"/>
                <w:sz w:val="28"/>
                <w:szCs w:val="28"/>
                <w:lang w:val="en-US"/>
              </w:rPr>
              <w:t>Discuss the impact of social, historical and cultural con</w:t>
            </w:r>
            <w:r>
              <w:rPr>
                <w:rFonts w:asciiTheme="majorHAnsi" w:eastAsia="Calibri" w:hAnsiTheme="majorHAnsi"/>
                <w:b/>
                <w:color w:val="000000"/>
                <w:sz w:val="28"/>
                <w:szCs w:val="28"/>
                <w:lang w:val="en-US"/>
              </w:rPr>
              <w:t xml:space="preserve">texts on </w:t>
            </w:r>
            <w:r w:rsidRPr="004A4680">
              <w:rPr>
                <w:rFonts w:asciiTheme="majorHAnsi" w:eastAsia="Calibri" w:hAnsiTheme="majorHAnsi"/>
                <w:b/>
                <w:color w:val="000000"/>
                <w:sz w:val="28"/>
                <w:szCs w:val="28"/>
                <w:lang w:val="en-US"/>
              </w:rPr>
              <w:t>your work. (</w:t>
            </w:r>
            <w:r w:rsidRPr="00EB5D06">
              <w:rPr>
                <w:rFonts w:asciiTheme="majorHAnsi" w:eastAsia="Calibri" w:hAnsiTheme="majorHAnsi"/>
                <w:b/>
                <w:color w:val="FF0000"/>
                <w:sz w:val="28"/>
                <w:szCs w:val="28"/>
                <w:lang w:val="en-US"/>
              </w:rPr>
              <w:t>A01 600</w:t>
            </w:r>
            <w:r w:rsidR="00024187">
              <w:rPr>
                <w:rFonts w:asciiTheme="majorHAnsi" w:eastAsia="Calibri" w:hAnsiTheme="majorHAnsi"/>
                <w:b/>
                <w:color w:val="FF0000"/>
                <w:sz w:val="28"/>
                <w:szCs w:val="28"/>
                <w:lang w:val="en-US"/>
              </w:rPr>
              <w:t xml:space="preserve"> words</w:t>
            </w:r>
            <w:r w:rsidRPr="004A4680">
              <w:rPr>
                <w:rFonts w:asciiTheme="majorHAnsi" w:eastAsia="Calibri" w:hAnsiTheme="majorHAnsi"/>
                <w:b/>
                <w:color w:val="000000"/>
                <w:sz w:val="28"/>
                <w:szCs w:val="28"/>
                <w:lang w:val="en-US"/>
              </w:rPr>
              <w:t>)</w:t>
            </w:r>
            <w:r>
              <w:rPr>
                <w:rFonts w:asciiTheme="majorHAnsi" w:eastAsia="Calibri" w:hAnsiTheme="majorHAnsi"/>
                <w:b/>
                <w:color w:val="000000"/>
                <w:sz w:val="28"/>
                <w:szCs w:val="28"/>
                <w:lang w:val="en-US"/>
              </w:rPr>
              <w:t xml:space="preserve"> </w:t>
            </w:r>
          </w:p>
        </w:tc>
      </w:tr>
    </w:tbl>
    <w:p w14:paraId="14344308" w14:textId="77777777" w:rsidR="00EB5D06" w:rsidRDefault="00EB5D06" w:rsidP="00EB5D06">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EB5D06" w:rsidRPr="0031705D" w14:paraId="31C3A10C" w14:textId="77777777" w:rsidTr="00EB5D06">
        <w:tc>
          <w:tcPr>
            <w:tcW w:w="7366" w:type="dxa"/>
          </w:tcPr>
          <w:p w14:paraId="33FC4D3C" w14:textId="77777777" w:rsidR="00EB5D06" w:rsidRPr="00E06E9D" w:rsidRDefault="00EB5D06" w:rsidP="00EB5D06">
            <w:pPr>
              <w:rPr>
                <w:rFonts w:asciiTheme="majorHAnsi" w:hAnsiTheme="majorHAnsi"/>
                <w:bCs/>
                <w:sz w:val="24"/>
                <w:szCs w:val="24"/>
              </w:rPr>
            </w:pPr>
            <w:r w:rsidRPr="00C05F79">
              <w:rPr>
                <w:rFonts w:asciiTheme="majorHAnsi" w:hAnsiTheme="majorHAnsi"/>
                <w:bCs/>
                <w:noProof/>
                <w:sz w:val="24"/>
                <w:szCs w:val="24"/>
                <w:lang w:eastAsia="en-GB"/>
              </w:rPr>
              <w:drawing>
                <wp:anchor distT="0" distB="0" distL="114300" distR="114300" simplePos="0" relativeHeight="251685888" behindDoc="1" locked="0" layoutInCell="1" allowOverlap="1" wp14:anchorId="380EB4E7" wp14:editId="273EDA7C">
                  <wp:simplePos x="0" y="0"/>
                  <wp:positionH relativeFrom="column">
                    <wp:posOffset>-1905</wp:posOffset>
                  </wp:positionH>
                  <wp:positionV relativeFrom="paragraph">
                    <wp:posOffset>1936750</wp:posOffset>
                  </wp:positionV>
                  <wp:extent cx="2162175" cy="1621155"/>
                  <wp:effectExtent l="0" t="0" r="9525" b="0"/>
                  <wp:wrapTight wrapText="bothSides">
                    <wp:wrapPolygon edited="0">
                      <wp:start x="0" y="0"/>
                      <wp:lineTo x="0" y="21321"/>
                      <wp:lineTo x="21505" y="21321"/>
                      <wp:lineTo x="21505" y="0"/>
                      <wp:lineTo x="0" y="0"/>
                    </wp:wrapPolygon>
                  </wp:wrapTight>
                  <wp:docPr id="25" name="Picture 25" descr="J:\DCIM\105_PANA\P105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DCIM\105_PANA\P105042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2175" cy="1621155"/>
                          </a:xfrm>
                          <a:prstGeom prst="rect">
                            <a:avLst/>
                          </a:prstGeom>
                          <a:noFill/>
                          <a:ln>
                            <a:noFill/>
                          </a:ln>
                        </pic:spPr>
                      </pic:pic>
                    </a:graphicData>
                  </a:graphic>
                </wp:anchor>
              </w:drawing>
            </w:r>
            <w:r w:rsidRPr="00E06E9D">
              <w:rPr>
                <w:rFonts w:asciiTheme="majorHAnsi" w:hAnsiTheme="majorHAnsi"/>
                <w:bCs/>
                <w:sz w:val="24"/>
                <w:szCs w:val="24"/>
              </w:rPr>
              <w:t>The social context of The Believers</w:t>
            </w:r>
            <w:r w:rsidRPr="00E06E9D">
              <w:rPr>
                <w:rStyle w:val="FootnoteReference"/>
                <w:rFonts w:asciiTheme="majorHAnsi" w:hAnsiTheme="majorHAnsi"/>
                <w:bCs/>
                <w:sz w:val="24"/>
                <w:szCs w:val="24"/>
              </w:rPr>
              <w:footnoteReference w:id="73"/>
            </w:r>
            <w:r w:rsidRPr="00E06E9D">
              <w:rPr>
                <w:rFonts w:asciiTheme="majorHAnsi" w:hAnsiTheme="majorHAnsi"/>
                <w:bCs/>
                <w:sz w:val="24"/>
                <w:szCs w:val="24"/>
              </w:rPr>
              <w:t xml:space="preserve"> had a big impact and is clearly visible through the writing and also our version of the staging of our production. The original play was first performed in 2014, a year after The National Crime Agency released its Child Abduction Report</w:t>
            </w:r>
            <w:r w:rsidRPr="00E06E9D">
              <w:rPr>
                <w:rStyle w:val="FootnoteReference"/>
                <w:rFonts w:asciiTheme="majorHAnsi" w:hAnsiTheme="majorHAnsi"/>
                <w:bCs/>
                <w:sz w:val="24"/>
                <w:szCs w:val="24"/>
              </w:rPr>
              <w:footnoteReference w:id="74"/>
            </w:r>
            <w:r w:rsidRPr="00E06E9D">
              <w:rPr>
                <w:rFonts w:asciiTheme="majorHAnsi" w:hAnsiTheme="majorHAnsi"/>
                <w:bCs/>
                <w:sz w:val="24"/>
                <w:szCs w:val="24"/>
              </w:rPr>
              <w:t xml:space="preserve"> which was one of Lavery’s starting points</w:t>
            </w:r>
            <w:r>
              <w:rPr>
                <w:rStyle w:val="FootnoteReference"/>
                <w:rFonts w:asciiTheme="majorHAnsi" w:hAnsiTheme="majorHAnsi"/>
                <w:bCs/>
                <w:sz w:val="24"/>
                <w:szCs w:val="24"/>
              </w:rPr>
              <w:footnoteReference w:id="75"/>
            </w:r>
            <w:r w:rsidRPr="00E06E9D">
              <w:rPr>
                <w:rFonts w:asciiTheme="majorHAnsi" w:hAnsiTheme="majorHAnsi"/>
                <w:bCs/>
                <w:sz w:val="24"/>
                <w:szCs w:val="24"/>
              </w:rPr>
              <w:t xml:space="preserve">. Our group took inspiration from this key theme </w:t>
            </w:r>
            <w:r>
              <w:rPr>
                <w:rFonts w:asciiTheme="majorHAnsi" w:hAnsiTheme="majorHAnsi"/>
                <w:bCs/>
                <w:sz w:val="24"/>
                <w:szCs w:val="24"/>
              </w:rPr>
              <w:t xml:space="preserve">of child abuse and abduction that was central to our extract and to the text as a whole, </w:t>
            </w:r>
            <w:r w:rsidRPr="00E06E9D">
              <w:rPr>
                <w:rFonts w:asciiTheme="majorHAnsi" w:hAnsiTheme="majorHAnsi"/>
                <w:bCs/>
                <w:sz w:val="24"/>
                <w:szCs w:val="24"/>
              </w:rPr>
              <w:t>for our own performance</w:t>
            </w:r>
            <w:r>
              <w:rPr>
                <w:rFonts w:asciiTheme="majorHAnsi" w:hAnsiTheme="majorHAnsi"/>
                <w:bCs/>
                <w:sz w:val="24"/>
                <w:szCs w:val="24"/>
              </w:rPr>
              <w:t>,</w:t>
            </w:r>
            <w:r w:rsidRPr="00E06E9D">
              <w:rPr>
                <w:rFonts w:asciiTheme="majorHAnsi" w:hAnsiTheme="majorHAnsi"/>
                <w:bCs/>
                <w:sz w:val="24"/>
                <w:szCs w:val="24"/>
              </w:rPr>
              <w:t xml:space="preserve"> as child abduction/missing children are still relevant topics for a contemporary audience as evidence points to the fact that child kidnappings are increasing</w:t>
            </w:r>
            <w:r w:rsidRPr="00E06E9D">
              <w:rPr>
                <w:rStyle w:val="FootnoteReference"/>
                <w:rFonts w:asciiTheme="majorHAnsi" w:hAnsiTheme="majorHAnsi"/>
                <w:bCs/>
                <w:sz w:val="24"/>
                <w:szCs w:val="24"/>
              </w:rPr>
              <w:footnoteReference w:id="76"/>
            </w:r>
            <w:r w:rsidRPr="00E06E9D">
              <w:rPr>
                <w:rFonts w:asciiTheme="majorHAnsi" w:hAnsiTheme="majorHAnsi"/>
                <w:bCs/>
                <w:sz w:val="24"/>
                <w:szCs w:val="24"/>
              </w:rPr>
              <w:t xml:space="preserve">. We used this knowledge to create the staging, including the </w:t>
            </w:r>
            <w:r>
              <w:rPr>
                <w:rFonts w:asciiTheme="majorHAnsi" w:hAnsiTheme="majorHAnsi"/>
                <w:bCs/>
                <w:sz w:val="24"/>
                <w:szCs w:val="24"/>
              </w:rPr>
              <w:t xml:space="preserve">police hunt, opening the performance in-media-res, </w:t>
            </w:r>
            <w:r w:rsidRPr="00E06E9D">
              <w:rPr>
                <w:rFonts w:asciiTheme="majorHAnsi" w:hAnsiTheme="majorHAnsi"/>
                <w:bCs/>
                <w:sz w:val="24"/>
                <w:szCs w:val="24"/>
              </w:rPr>
              <w:t xml:space="preserve">and </w:t>
            </w:r>
            <w:r>
              <w:rPr>
                <w:rFonts w:asciiTheme="majorHAnsi" w:hAnsiTheme="majorHAnsi"/>
                <w:bCs/>
                <w:sz w:val="24"/>
                <w:szCs w:val="24"/>
              </w:rPr>
              <w:t xml:space="preserve">the </w:t>
            </w:r>
            <w:r w:rsidRPr="00E06E9D">
              <w:rPr>
                <w:rFonts w:asciiTheme="majorHAnsi" w:hAnsiTheme="majorHAnsi"/>
                <w:bCs/>
                <w:sz w:val="24"/>
                <w:szCs w:val="24"/>
              </w:rPr>
              <w:t>interrogation for the missing daughter with the family on a lower proxemic to the interrogator and the image of the missing child given centrality through symbology, explored with a distorted shadow of he</w:t>
            </w:r>
            <w:r>
              <w:rPr>
                <w:rFonts w:asciiTheme="majorHAnsi" w:hAnsiTheme="majorHAnsi"/>
                <w:bCs/>
                <w:sz w:val="24"/>
                <w:szCs w:val="24"/>
              </w:rPr>
              <w:t>r body at the back of the stage and a projection of the missing poster.</w:t>
            </w:r>
            <w:r>
              <w:rPr>
                <w:rStyle w:val="FootnoteReference"/>
                <w:rFonts w:asciiTheme="majorHAnsi" w:hAnsiTheme="majorHAnsi"/>
                <w:bCs/>
                <w:sz w:val="24"/>
                <w:szCs w:val="24"/>
              </w:rPr>
              <w:footnoteReference w:id="77"/>
            </w:r>
            <w:r>
              <w:rPr>
                <w:rFonts w:asciiTheme="majorHAnsi" w:hAnsiTheme="majorHAnsi"/>
                <w:bCs/>
                <w:sz w:val="24"/>
                <w:szCs w:val="24"/>
              </w:rPr>
              <w:t xml:space="preserve"> </w:t>
            </w:r>
            <w:r w:rsidRPr="00E06E9D">
              <w:rPr>
                <w:rFonts w:asciiTheme="majorHAnsi" w:hAnsiTheme="majorHAnsi"/>
                <w:bCs/>
                <w:sz w:val="24"/>
                <w:szCs w:val="24"/>
              </w:rPr>
              <w:t xml:space="preserve"> </w:t>
            </w:r>
          </w:p>
          <w:p w14:paraId="712BB5EC" w14:textId="77777777" w:rsidR="00EB5D06" w:rsidRPr="00E06E9D" w:rsidRDefault="00EB5D06" w:rsidP="00EB5D06">
            <w:pPr>
              <w:rPr>
                <w:rFonts w:asciiTheme="majorHAnsi" w:hAnsiTheme="majorHAnsi"/>
                <w:bCs/>
                <w:sz w:val="24"/>
                <w:szCs w:val="24"/>
              </w:rPr>
            </w:pPr>
          </w:p>
          <w:p w14:paraId="34EF0CFE" w14:textId="77777777" w:rsidR="00EB5D06" w:rsidRPr="00E06E9D" w:rsidRDefault="00EB5D06" w:rsidP="00EB5D06">
            <w:pPr>
              <w:rPr>
                <w:rFonts w:asciiTheme="majorHAnsi" w:hAnsiTheme="majorHAnsi"/>
                <w:bCs/>
                <w:sz w:val="24"/>
                <w:szCs w:val="24"/>
              </w:rPr>
            </w:pPr>
            <w:r w:rsidRPr="00E06E9D">
              <w:rPr>
                <w:rFonts w:asciiTheme="majorHAnsi" w:hAnsiTheme="majorHAnsi"/>
                <w:bCs/>
                <w:sz w:val="24"/>
                <w:szCs w:val="24"/>
              </w:rPr>
              <w:t xml:space="preserve">What was upsetting for me when researching historical abuse cases, was that the majority were females abused by males, it still happens, and Lavery is right when she says </w:t>
            </w:r>
            <w:r w:rsidRPr="00E06E9D">
              <w:rPr>
                <w:rFonts w:asciiTheme="majorHAnsi" w:hAnsiTheme="majorHAnsi"/>
                <w:bCs/>
                <w:i/>
                <w:sz w:val="24"/>
                <w:szCs w:val="24"/>
              </w:rPr>
              <w:t>“until we break down the patriarchal hold created by our patrilineal society we will never be safe. We must not accept, we must speak out.”</w:t>
            </w:r>
            <w:r w:rsidRPr="00E06E9D">
              <w:rPr>
                <w:rFonts w:asciiTheme="majorHAnsi" w:hAnsiTheme="majorHAnsi"/>
                <w:bCs/>
                <w:sz w:val="24"/>
                <w:szCs w:val="24"/>
              </w:rPr>
              <w:t xml:space="preserve"> This quote had a big impact on me during the devising process and </w:t>
            </w:r>
            <w:r>
              <w:rPr>
                <w:rFonts w:asciiTheme="majorHAnsi" w:hAnsiTheme="majorHAnsi"/>
                <w:bCs/>
                <w:sz w:val="24"/>
                <w:szCs w:val="24"/>
              </w:rPr>
              <w:t xml:space="preserve">I worked to ensure that us as </w:t>
            </w:r>
            <w:r w:rsidRPr="00E06E9D">
              <w:rPr>
                <w:rFonts w:asciiTheme="majorHAnsi" w:hAnsiTheme="majorHAnsi"/>
                <w:bCs/>
                <w:sz w:val="24"/>
                <w:szCs w:val="24"/>
              </w:rPr>
              <w:t xml:space="preserve">four strong females </w:t>
            </w:r>
            <w:r>
              <w:rPr>
                <w:rFonts w:asciiTheme="majorHAnsi" w:hAnsiTheme="majorHAnsi"/>
                <w:bCs/>
                <w:sz w:val="24"/>
                <w:szCs w:val="24"/>
              </w:rPr>
              <w:t xml:space="preserve">did speak out </w:t>
            </w:r>
            <w:r w:rsidRPr="00E06E9D">
              <w:rPr>
                <w:rFonts w:asciiTheme="majorHAnsi" w:hAnsiTheme="majorHAnsi"/>
                <w:bCs/>
                <w:sz w:val="24"/>
                <w:szCs w:val="24"/>
              </w:rPr>
              <w:t>through this production</w:t>
            </w:r>
            <w:r>
              <w:rPr>
                <w:rFonts w:asciiTheme="majorHAnsi" w:hAnsiTheme="majorHAnsi"/>
                <w:bCs/>
                <w:sz w:val="24"/>
                <w:szCs w:val="24"/>
              </w:rPr>
              <w:t xml:space="preserve">; a successful aim as intangible evidence demonstrated the support the audience gave us during the spontaneous applause during the </w:t>
            </w:r>
            <w:r w:rsidRPr="005B657E">
              <w:rPr>
                <w:rFonts w:asciiTheme="majorHAnsi" w:hAnsiTheme="majorHAnsi"/>
                <w:bCs/>
                <w:sz w:val="24"/>
                <w:szCs w:val="24"/>
              </w:rPr>
              <w:t>denouement</w:t>
            </w:r>
            <w:r w:rsidRPr="00E06E9D">
              <w:rPr>
                <w:rFonts w:asciiTheme="majorHAnsi" w:hAnsiTheme="majorHAnsi"/>
                <w:bCs/>
                <w:sz w:val="24"/>
                <w:szCs w:val="24"/>
              </w:rPr>
              <w:t>. We rooted the play in gender politics</w:t>
            </w:r>
            <w:r>
              <w:rPr>
                <w:rStyle w:val="FootnoteReference"/>
                <w:rFonts w:asciiTheme="majorHAnsi" w:hAnsiTheme="majorHAnsi"/>
                <w:bCs/>
                <w:sz w:val="24"/>
                <w:szCs w:val="24"/>
              </w:rPr>
              <w:footnoteReference w:id="78"/>
            </w:r>
            <w:r w:rsidRPr="00E06E9D">
              <w:rPr>
                <w:rFonts w:asciiTheme="majorHAnsi" w:hAnsiTheme="majorHAnsi"/>
                <w:bCs/>
                <w:sz w:val="24"/>
                <w:szCs w:val="24"/>
              </w:rPr>
              <w:t xml:space="preserve"> – making a clear divide between us as females multi-rolling, presenting our scenes in an ensemble style as opposed to the one male on stage as father, the self-nominated head of the family. Us as female performers drove the physical movements and it was the male that was left to roam the fringes and shadows of our performance space. </w:t>
            </w:r>
          </w:p>
          <w:p w14:paraId="099C6670" w14:textId="77777777" w:rsidR="00EB5D06" w:rsidRPr="00E06E9D" w:rsidRDefault="00EB5D06" w:rsidP="00EB5D06">
            <w:pPr>
              <w:rPr>
                <w:rFonts w:asciiTheme="majorHAnsi" w:hAnsiTheme="majorHAnsi"/>
                <w:bCs/>
                <w:sz w:val="24"/>
                <w:szCs w:val="24"/>
              </w:rPr>
            </w:pPr>
            <w:r w:rsidRPr="00E06E9D">
              <w:rPr>
                <w:rFonts w:asciiTheme="majorHAnsi" w:hAnsiTheme="majorHAnsi"/>
                <w:bCs/>
                <w:sz w:val="24"/>
                <w:szCs w:val="24"/>
              </w:rPr>
              <w:t>In performance we intended to support Lavery’s self-definition as a ‘second wave feminist’</w:t>
            </w:r>
            <w:r w:rsidRPr="00E9595C">
              <w:rPr>
                <w:rStyle w:val="FootnoteReference"/>
              </w:rPr>
              <w:footnoteReference w:id="79"/>
            </w:r>
            <w:r w:rsidRPr="00E9595C">
              <w:rPr>
                <w:rStyle w:val="FootnoteReference"/>
              </w:rPr>
              <w:t xml:space="preserve"> </w:t>
            </w:r>
            <w:r w:rsidRPr="00E06E9D">
              <w:rPr>
                <w:rFonts w:asciiTheme="majorHAnsi" w:hAnsiTheme="majorHAnsi"/>
                <w:bCs/>
                <w:sz w:val="24"/>
                <w:szCs w:val="24"/>
              </w:rPr>
              <w:t>a wave that socially brought greater awareness of child sexual abuse in the 1960s. Judith Lewis Herman</w:t>
            </w:r>
            <w:r w:rsidRPr="00E9595C">
              <w:rPr>
                <w:rStyle w:val="FootnoteReference"/>
              </w:rPr>
              <w:footnoteReference w:id="80"/>
            </w:r>
            <w:r w:rsidRPr="00E06E9D">
              <w:rPr>
                <w:rFonts w:asciiTheme="majorHAnsi" w:hAnsiTheme="majorHAnsi"/>
                <w:bCs/>
                <w:sz w:val="24"/>
                <w:szCs w:val="24"/>
              </w:rPr>
              <w:t xml:space="preserve"> wrote the first book ever on father-daughter incest as well as a clinical book about complex post-traumatic stress disorder</w:t>
            </w:r>
            <w:r>
              <w:rPr>
                <w:rStyle w:val="FootnoteReference"/>
                <w:rFonts w:asciiTheme="majorHAnsi" w:hAnsiTheme="majorHAnsi"/>
                <w:bCs/>
                <w:sz w:val="24"/>
                <w:szCs w:val="24"/>
              </w:rPr>
              <w:footnoteReference w:id="81"/>
            </w:r>
            <w:r w:rsidRPr="00E06E9D">
              <w:rPr>
                <w:rFonts w:asciiTheme="majorHAnsi" w:hAnsiTheme="majorHAnsi"/>
                <w:bCs/>
                <w:sz w:val="24"/>
                <w:szCs w:val="24"/>
              </w:rPr>
              <w:t xml:space="preserve">. </w:t>
            </w:r>
            <w:r>
              <w:rPr>
                <w:rFonts w:asciiTheme="majorHAnsi" w:hAnsiTheme="majorHAnsi"/>
                <w:bCs/>
                <w:sz w:val="24"/>
                <w:szCs w:val="24"/>
              </w:rPr>
              <w:t>This had a big impact on our work; w</w:t>
            </w:r>
            <w:r w:rsidRPr="00E06E9D">
              <w:rPr>
                <w:rFonts w:asciiTheme="majorHAnsi" w:hAnsiTheme="majorHAnsi"/>
                <w:bCs/>
                <w:sz w:val="24"/>
                <w:szCs w:val="24"/>
              </w:rPr>
              <w:t>hen devising, we felt it was important to include the key question embedded within our extract, ‘is murder ever a forgivable act?’ as it was the female daughters who were investigating the feminist reaction to a male dominated crime; in performance we developed the idea of filicide</w:t>
            </w:r>
            <w:r>
              <w:rPr>
                <w:rStyle w:val="FootnoteReference"/>
                <w:rFonts w:asciiTheme="majorHAnsi" w:hAnsiTheme="majorHAnsi"/>
                <w:bCs/>
                <w:sz w:val="24"/>
                <w:szCs w:val="24"/>
              </w:rPr>
              <w:footnoteReference w:id="82"/>
            </w:r>
            <w:r w:rsidRPr="00E06E9D">
              <w:rPr>
                <w:rFonts w:asciiTheme="majorHAnsi" w:hAnsiTheme="majorHAnsi"/>
                <w:bCs/>
                <w:sz w:val="24"/>
                <w:szCs w:val="24"/>
              </w:rPr>
              <w:t xml:space="preserve"> committed by the father who exists within a female dominant family. </w:t>
            </w:r>
          </w:p>
          <w:p w14:paraId="501282AB" w14:textId="77777777" w:rsidR="00EB5D06" w:rsidRDefault="00EB5D06" w:rsidP="00EB5D06">
            <w:pPr>
              <w:rPr>
                <w:rFonts w:asciiTheme="majorHAnsi" w:hAnsiTheme="majorHAnsi"/>
                <w:bCs/>
                <w:sz w:val="24"/>
                <w:szCs w:val="24"/>
              </w:rPr>
            </w:pPr>
          </w:p>
          <w:p w14:paraId="584F0B37" w14:textId="026F75DD" w:rsidR="00EB5D06" w:rsidRDefault="003B116A" w:rsidP="00EB5D06">
            <w:pPr>
              <w:rPr>
                <w:rFonts w:asciiTheme="majorHAnsi" w:hAnsiTheme="majorHAnsi"/>
                <w:bCs/>
                <w:sz w:val="24"/>
                <w:szCs w:val="24"/>
              </w:rPr>
            </w:pPr>
            <w:r w:rsidRPr="003B116A">
              <w:rPr>
                <w:rFonts w:asciiTheme="majorHAnsi" w:hAnsiTheme="majorHAnsi"/>
                <w:noProof/>
                <w:sz w:val="24"/>
                <w:lang w:eastAsia="en-GB"/>
              </w:rPr>
              <w:drawing>
                <wp:anchor distT="0" distB="0" distL="114300" distR="114300" simplePos="0" relativeHeight="251686912" behindDoc="1" locked="0" layoutInCell="1" allowOverlap="1" wp14:anchorId="54FE4243" wp14:editId="520AE28C">
                  <wp:simplePos x="0" y="0"/>
                  <wp:positionH relativeFrom="column">
                    <wp:posOffset>36195</wp:posOffset>
                  </wp:positionH>
                  <wp:positionV relativeFrom="paragraph">
                    <wp:posOffset>29845</wp:posOffset>
                  </wp:positionV>
                  <wp:extent cx="1895475" cy="1421130"/>
                  <wp:effectExtent l="0" t="0" r="9525" b="7620"/>
                  <wp:wrapTight wrapText="bothSides">
                    <wp:wrapPolygon edited="0">
                      <wp:start x="0" y="0"/>
                      <wp:lineTo x="0" y="21426"/>
                      <wp:lineTo x="21491" y="21426"/>
                      <wp:lineTo x="21491" y="0"/>
                      <wp:lineTo x="0" y="0"/>
                    </wp:wrapPolygon>
                  </wp:wrapTight>
                  <wp:docPr id="26" name="Picture 26" descr="\\staff.godalming.ac.uk@SSL\DavWWWRoot\ArtLang\DramaDance\Drama Dance Documents\Photos\2017\DRA\AL\P105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godalming.ac.uk@SSL\DavWWWRoot\ArtLang\DramaDance\Drama Dance Documents\Photos\2017\DRA\AL\P105047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5475" cy="1421130"/>
                          </a:xfrm>
                          <a:prstGeom prst="rect">
                            <a:avLst/>
                          </a:prstGeom>
                          <a:noFill/>
                          <a:ln>
                            <a:noFill/>
                          </a:ln>
                        </pic:spPr>
                      </pic:pic>
                    </a:graphicData>
                  </a:graphic>
                </wp:anchor>
              </w:drawing>
            </w:r>
            <w:r w:rsidR="00EB5D06" w:rsidRPr="00871416">
              <w:rPr>
                <w:rFonts w:asciiTheme="majorHAnsi" w:hAnsiTheme="majorHAnsi"/>
                <w:sz w:val="24"/>
              </w:rPr>
              <w:t xml:space="preserve">During the climax, the audience saw Ralph committing suicide which was mirrored by a young girl stabbing a doll, as if she was controlling Ralph’s pain. This showed us going against the stereotypical weaker girl </w:t>
            </w:r>
            <w:r>
              <w:rPr>
                <w:rFonts w:asciiTheme="majorHAnsi" w:hAnsiTheme="majorHAnsi"/>
                <w:sz w:val="24"/>
              </w:rPr>
              <w:t xml:space="preserve">image </w:t>
            </w:r>
            <w:r w:rsidR="00EB5D06" w:rsidRPr="00871416">
              <w:rPr>
                <w:rFonts w:asciiTheme="majorHAnsi" w:hAnsiTheme="majorHAnsi"/>
                <w:sz w:val="24"/>
              </w:rPr>
              <w:t>to emphasise our view that murder cannot be forgiven</w:t>
            </w:r>
            <w:r w:rsidR="00EB5D06" w:rsidRPr="00871416">
              <w:rPr>
                <w:rFonts w:asciiTheme="majorHAnsi" w:hAnsiTheme="majorHAnsi"/>
                <w:i/>
                <w:sz w:val="24"/>
              </w:rPr>
              <w:t xml:space="preserve">. </w:t>
            </w:r>
            <w:r w:rsidR="00EB5D06" w:rsidRPr="00871416">
              <w:rPr>
                <w:rFonts w:asciiTheme="majorHAnsi" w:hAnsiTheme="majorHAnsi"/>
                <w:sz w:val="24"/>
              </w:rPr>
              <w:t xml:space="preserve"> The whole piece ended with the girls letting out a laugh but then holding their mouths just as the lighting turned to blackout. This communicated that despite the murderer being defeated; there are still millions of other children in the world that are suffering from sexual abuse and we remain silent about the issue</w:t>
            </w:r>
          </w:p>
          <w:p w14:paraId="6B6E1B2A" w14:textId="77777777" w:rsidR="00EB5D06" w:rsidRPr="00E9595C" w:rsidRDefault="00EB5D06" w:rsidP="00EB5D06">
            <w:pPr>
              <w:rPr>
                <w:rFonts w:asciiTheme="majorHAnsi" w:hAnsiTheme="majorHAnsi"/>
                <w:bCs/>
                <w:sz w:val="24"/>
                <w:szCs w:val="24"/>
              </w:rPr>
            </w:pPr>
          </w:p>
          <w:p w14:paraId="712BCBDC" w14:textId="77777777" w:rsidR="00EB5D06" w:rsidRPr="00643437" w:rsidRDefault="00EB5D06" w:rsidP="00EB5D06">
            <w:pPr>
              <w:pStyle w:val="FootnoteText"/>
              <w:rPr>
                <w:rFonts w:asciiTheme="majorHAnsi" w:hAnsiTheme="majorHAnsi"/>
                <w:b/>
                <w:color w:val="C45911" w:themeColor="accent2" w:themeShade="BF"/>
                <w:lang w:val="en-US"/>
              </w:rPr>
            </w:pPr>
            <w:r w:rsidRPr="00E9595C">
              <w:rPr>
                <w:rFonts w:asciiTheme="majorHAnsi" w:eastAsia="Times New Roman" w:hAnsiTheme="majorHAnsi" w:cs="Times New Roman"/>
                <w:bCs/>
              </w:rPr>
              <w:t xml:space="preserve">Culturally, our target </w:t>
            </w:r>
            <w:r w:rsidRPr="00FF172E">
              <w:rPr>
                <w:rFonts w:asciiTheme="majorHAnsi" w:eastAsia="Times New Roman" w:hAnsiTheme="majorHAnsi" w:cs="Times New Roman"/>
                <w:bCs/>
              </w:rPr>
              <w:t>audience were theatrically</w:t>
            </w:r>
            <w:r w:rsidRPr="00E9595C">
              <w:rPr>
                <w:rFonts w:asciiTheme="majorHAnsi" w:eastAsia="Times New Roman" w:hAnsiTheme="majorHAnsi" w:cs="Times New Roman"/>
                <w:bCs/>
              </w:rPr>
              <w:t xml:space="preserve"> literate, white, aged 16-25. Therefore, our audience would have grown up with a knowledge of the case of Madeleine McCann; during our devising process this case grew in prominence</w:t>
            </w:r>
            <w:r w:rsidRPr="00E9595C">
              <w:rPr>
                <w:rStyle w:val="FootnoteReference"/>
                <w:rFonts w:asciiTheme="majorHAnsi" w:hAnsiTheme="majorHAnsi"/>
                <w:sz w:val="20"/>
                <w:szCs w:val="20"/>
              </w:rPr>
              <w:footnoteReference w:id="83"/>
            </w:r>
            <w:r w:rsidRPr="00E9595C">
              <w:rPr>
                <w:rStyle w:val="FootnoteReference"/>
                <w:rFonts w:asciiTheme="majorHAnsi" w:hAnsiTheme="majorHAnsi"/>
                <w:sz w:val="20"/>
                <w:szCs w:val="20"/>
              </w:rPr>
              <w:t xml:space="preserve">, </w:t>
            </w:r>
            <w:r w:rsidRPr="00E9595C">
              <w:rPr>
                <w:rFonts w:asciiTheme="majorHAnsi" w:eastAsia="Times New Roman" w:hAnsiTheme="majorHAnsi" w:cs="Times New Roman"/>
                <w:bCs/>
              </w:rPr>
              <w:t>and the parent’s innocence has been questioned again</w:t>
            </w:r>
            <w:r>
              <w:rPr>
                <w:rStyle w:val="FootnoteReference"/>
                <w:rFonts w:asciiTheme="majorHAnsi" w:eastAsia="Times New Roman" w:hAnsiTheme="majorHAnsi" w:cs="Times New Roman"/>
                <w:bCs/>
              </w:rPr>
              <w:footnoteReference w:id="84"/>
            </w:r>
            <w:r w:rsidRPr="00E9595C">
              <w:rPr>
                <w:rFonts w:asciiTheme="majorHAnsi" w:eastAsia="Times New Roman" w:hAnsiTheme="majorHAnsi" w:cs="Times New Roman"/>
                <w:bCs/>
              </w:rPr>
              <w:t xml:space="preserve">.  </w:t>
            </w:r>
            <w:r w:rsidRPr="00E9595C">
              <w:rPr>
                <w:rFonts w:asciiTheme="majorHAnsi" w:hAnsiTheme="majorHAnsi"/>
                <w:bCs/>
              </w:rPr>
              <w:t xml:space="preserve">We successfully developed a Sign Describe sequence responding to a recording of the McCann’s protesting their innocence – centre stage on our minimalistic </w:t>
            </w:r>
            <w:r>
              <w:rPr>
                <w:rFonts w:asciiTheme="majorHAnsi" w:hAnsiTheme="majorHAnsi"/>
                <w:bCs/>
              </w:rPr>
              <w:t>composite-</w:t>
            </w:r>
            <w:r w:rsidRPr="00E9595C">
              <w:rPr>
                <w:rFonts w:asciiTheme="majorHAnsi" w:hAnsiTheme="majorHAnsi"/>
                <w:bCs/>
              </w:rPr>
              <w:t>set</w:t>
            </w:r>
            <w:r>
              <w:rPr>
                <w:rFonts w:asciiTheme="majorHAnsi" w:hAnsiTheme="majorHAnsi"/>
                <w:bCs/>
              </w:rPr>
              <w:t>ting</w:t>
            </w:r>
            <w:r w:rsidRPr="00E9595C">
              <w:rPr>
                <w:rFonts w:asciiTheme="majorHAnsi" w:hAnsiTheme="majorHAnsi"/>
                <w:bCs/>
              </w:rPr>
              <w:t>.</w:t>
            </w:r>
            <w:r>
              <w:rPr>
                <w:rStyle w:val="FootnoteReference"/>
                <w:rFonts w:asciiTheme="majorHAnsi" w:hAnsiTheme="majorHAnsi"/>
                <w:bCs/>
              </w:rPr>
              <w:footnoteReference w:id="85"/>
            </w:r>
            <w:r w:rsidRPr="00E9595C">
              <w:rPr>
                <w:rFonts w:asciiTheme="majorHAnsi" w:hAnsiTheme="majorHAnsi"/>
                <w:bCs/>
              </w:rPr>
              <w:t xml:space="preserve"> </w:t>
            </w:r>
            <w:r>
              <w:t xml:space="preserve"> </w:t>
            </w:r>
          </w:p>
        </w:tc>
        <w:tc>
          <w:tcPr>
            <w:tcW w:w="1650" w:type="dxa"/>
          </w:tcPr>
          <w:p w14:paraId="3838ACC9" w14:textId="77777777" w:rsidR="00EB5D06" w:rsidRDefault="00EB5D06" w:rsidP="00EB5D06">
            <w:pPr>
              <w:rPr>
                <w:rFonts w:asciiTheme="majorHAnsi" w:hAnsiTheme="majorHAnsi"/>
                <w:b/>
                <w:color w:val="C45911" w:themeColor="accent2" w:themeShade="BF"/>
                <w:sz w:val="20"/>
                <w:szCs w:val="24"/>
              </w:rPr>
            </w:pPr>
            <w:r w:rsidRPr="00643437">
              <w:rPr>
                <w:rFonts w:asciiTheme="majorHAnsi" w:hAnsiTheme="majorHAnsi"/>
                <w:b/>
                <w:bCs/>
                <w:color w:val="C45911" w:themeColor="accent2" w:themeShade="BF"/>
                <w:sz w:val="20"/>
                <w:szCs w:val="24"/>
              </w:rPr>
              <w:t>Point – Here is my simple point …. This probably has a footnote attached to it (defining a key term, sourcing some research etc)</w:t>
            </w:r>
            <w:r w:rsidRPr="00643437">
              <w:rPr>
                <w:rFonts w:asciiTheme="majorHAnsi" w:hAnsiTheme="majorHAnsi"/>
                <w:b/>
                <w:color w:val="C45911" w:themeColor="accent2" w:themeShade="BF"/>
                <w:sz w:val="20"/>
                <w:szCs w:val="24"/>
              </w:rPr>
              <w:t xml:space="preserve"> </w:t>
            </w:r>
          </w:p>
          <w:p w14:paraId="71496A37" w14:textId="77777777" w:rsidR="00EB5D06" w:rsidRPr="005C3031" w:rsidRDefault="00EB5D06" w:rsidP="00EB5D06">
            <w:pPr>
              <w:rPr>
                <w:rFonts w:asciiTheme="majorHAnsi" w:hAnsiTheme="majorHAnsi"/>
                <w:b/>
                <w:color w:val="C45911" w:themeColor="accent2" w:themeShade="BF"/>
                <w:sz w:val="20"/>
                <w:szCs w:val="24"/>
              </w:rPr>
            </w:pPr>
            <w:r w:rsidRPr="005C3031">
              <w:rPr>
                <w:rFonts w:asciiTheme="majorHAnsi" w:hAnsiTheme="majorHAnsi"/>
                <w:b/>
                <w:bCs/>
                <w:color w:val="C45911" w:themeColor="accent2" w:themeShade="BF"/>
                <w:sz w:val="20"/>
                <w:szCs w:val="24"/>
              </w:rPr>
              <w:t>Example – Here is me expanding on that point and saying HOW it can be seen in our piece – what influence it has had, how it informed our work …</w:t>
            </w:r>
          </w:p>
          <w:p w14:paraId="287CBFF6" w14:textId="77777777" w:rsidR="00EB5D06" w:rsidRPr="005C3031" w:rsidRDefault="00EB5D06" w:rsidP="00EB5D06">
            <w:pPr>
              <w:rPr>
                <w:rFonts w:asciiTheme="majorHAnsi" w:hAnsiTheme="majorHAnsi"/>
                <w:b/>
                <w:color w:val="C45911" w:themeColor="accent2" w:themeShade="BF"/>
                <w:sz w:val="20"/>
                <w:szCs w:val="24"/>
              </w:rPr>
            </w:pPr>
            <w:r w:rsidRPr="005C3031">
              <w:rPr>
                <w:rFonts w:asciiTheme="majorHAnsi" w:hAnsiTheme="majorHAnsi"/>
                <w:b/>
                <w:bCs/>
                <w:color w:val="C45911" w:themeColor="accent2" w:themeShade="BF"/>
                <w:sz w:val="20"/>
                <w:szCs w:val="24"/>
              </w:rPr>
              <w:t>Evaluate it – Does the moment work? How do you know – is it right that S,C,H aspects should be influencing our work like this?</w:t>
            </w:r>
          </w:p>
          <w:p w14:paraId="54DCFD22" w14:textId="77777777" w:rsidR="00EB5D06" w:rsidRDefault="00EB5D06" w:rsidP="00EB5D06">
            <w:pPr>
              <w:rPr>
                <w:rFonts w:asciiTheme="majorHAnsi" w:hAnsiTheme="majorHAnsi"/>
                <w:b/>
                <w:color w:val="C45911" w:themeColor="accent2" w:themeShade="BF"/>
                <w:sz w:val="20"/>
                <w:szCs w:val="24"/>
              </w:rPr>
            </w:pPr>
          </w:p>
          <w:p w14:paraId="3CE7E71B" w14:textId="77777777" w:rsidR="00EB5D06" w:rsidRPr="005C3031" w:rsidRDefault="00EB5D06" w:rsidP="00EB5D06">
            <w:pPr>
              <w:rPr>
                <w:rFonts w:asciiTheme="majorHAnsi" w:hAnsiTheme="majorHAnsi"/>
                <w:b/>
                <w:color w:val="C45911" w:themeColor="accent2" w:themeShade="BF"/>
                <w:sz w:val="20"/>
              </w:rPr>
            </w:pPr>
            <w:r w:rsidRPr="005C3031">
              <w:rPr>
                <w:rFonts w:asciiTheme="majorHAnsi" w:hAnsiTheme="majorHAnsi"/>
                <w:b/>
                <w:bCs/>
                <w:color w:val="C45911" w:themeColor="accent2" w:themeShade="BF"/>
                <w:sz w:val="20"/>
              </w:rPr>
              <w:t>Link back to your PERFORMANCE, your WORK</w:t>
            </w:r>
          </w:p>
          <w:p w14:paraId="2799C3E9" w14:textId="77777777" w:rsidR="00EB5D06" w:rsidRPr="005C3031" w:rsidRDefault="00EB5D06" w:rsidP="00EB5D06">
            <w:pPr>
              <w:rPr>
                <w:rFonts w:asciiTheme="majorHAnsi" w:hAnsiTheme="majorHAnsi"/>
                <w:b/>
                <w:color w:val="C45911" w:themeColor="accent2" w:themeShade="BF"/>
                <w:sz w:val="20"/>
                <w:szCs w:val="24"/>
              </w:rPr>
            </w:pPr>
            <w:r w:rsidRPr="005C3031">
              <w:rPr>
                <w:rFonts w:asciiTheme="majorHAnsi" w:hAnsiTheme="majorHAnsi"/>
                <w:b/>
                <w:bCs/>
                <w:color w:val="C45911" w:themeColor="accent2" w:themeShade="BF"/>
                <w:sz w:val="20"/>
                <w:szCs w:val="24"/>
              </w:rPr>
              <w:t xml:space="preserve">Is it clear how the above has FED DEVELOPMENT OF YOUR PERFORMANCE PIECE? </w:t>
            </w:r>
          </w:p>
          <w:p w14:paraId="50FD97F6" w14:textId="77777777" w:rsidR="00EB5D06" w:rsidRDefault="00EB5D06" w:rsidP="00EB5D06">
            <w:pPr>
              <w:rPr>
                <w:rFonts w:asciiTheme="majorHAnsi" w:hAnsiTheme="majorHAnsi"/>
                <w:b/>
                <w:color w:val="C45911" w:themeColor="accent2" w:themeShade="BF"/>
                <w:sz w:val="20"/>
                <w:szCs w:val="24"/>
              </w:rPr>
            </w:pPr>
          </w:p>
          <w:p w14:paraId="2BBB9BCC" w14:textId="77777777" w:rsidR="00EB5D06" w:rsidRDefault="00EB5D06" w:rsidP="00EB5D06">
            <w:pPr>
              <w:rPr>
                <w:rFonts w:asciiTheme="majorHAnsi" w:hAnsiTheme="majorHAnsi"/>
                <w:b/>
                <w:color w:val="C45911" w:themeColor="accent2" w:themeShade="BF"/>
                <w:sz w:val="20"/>
                <w:szCs w:val="24"/>
              </w:rPr>
            </w:pPr>
          </w:p>
          <w:p w14:paraId="5754BC5F" w14:textId="77777777" w:rsidR="00EB5D06" w:rsidRDefault="00EB5D06" w:rsidP="00EB5D06">
            <w:pPr>
              <w:rPr>
                <w:rFonts w:asciiTheme="majorHAnsi" w:hAnsiTheme="majorHAnsi"/>
                <w:b/>
                <w:color w:val="C45911" w:themeColor="accent2" w:themeShade="BF"/>
                <w:sz w:val="20"/>
                <w:szCs w:val="24"/>
              </w:rPr>
            </w:pPr>
          </w:p>
          <w:p w14:paraId="68CB6B7D"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5EE79896"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In-media-res</w:t>
            </w:r>
          </w:p>
          <w:p w14:paraId="75D5AE32"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Proxemic</w:t>
            </w:r>
          </w:p>
          <w:p w14:paraId="2188B019"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Symbology</w:t>
            </w:r>
          </w:p>
          <w:p w14:paraId="13D87358"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Tangible and Intangible feedback</w:t>
            </w:r>
          </w:p>
          <w:p w14:paraId="71CDBCA6"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Composite Setting</w:t>
            </w:r>
          </w:p>
          <w:p w14:paraId="7CCB29A8" w14:textId="77777777" w:rsidR="00EB5D06" w:rsidRDefault="00EB5D06" w:rsidP="00EB5D06">
            <w:pPr>
              <w:rPr>
                <w:rFonts w:asciiTheme="majorHAnsi" w:hAnsiTheme="majorHAnsi"/>
                <w:b/>
                <w:color w:val="C45911" w:themeColor="accent2" w:themeShade="BF"/>
                <w:sz w:val="20"/>
                <w:szCs w:val="24"/>
              </w:rPr>
            </w:pPr>
          </w:p>
          <w:p w14:paraId="190A0DE4" w14:textId="77777777" w:rsidR="00EB5D06" w:rsidRPr="00690147" w:rsidRDefault="00EB5D06" w:rsidP="00EB5D06">
            <w:pPr>
              <w:rPr>
                <w:rFonts w:asciiTheme="majorHAnsi" w:hAnsiTheme="majorHAnsi"/>
                <w:b/>
                <w:color w:val="C45911" w:themeColor="accent2" w:themeShade="BF"/>
                <w:sz w:val="24"/>
                <w:szCs w:val="24"/>
              </w:rPr>
            </w:pPr>
            <w:r>
              <w:rPr>
                <w:rFonts w:asciiTheme="majorHAnsi" w:hAnsiTheme="majorHAnsi"/>
                <w:b/>
                <w:color w:val="C45911" w:themeColor="accent2" w:themeShade="BF"/>
                <w:sz w:val="20"/>
                <w:szCs w:val="24"/>
              </w:rPr>
              <w:t>There is a sense here of HERE IS THE CONTEXT - supported by facts and then THIS IS HOW this informed our work</w:t>
            </w:r>
          </w:p>
        </w:tc>
      </w:tr>
    </w:tbl>
    <w:p w14:paraId="39060C32" w14:textId="77777777" w:rsidR="00EB5D06" w:rsidRDefault="00EB5D06" w:rsidP="00EB5D06"/>
    <w:p w14:paraId="06A1EDCE" w14:textId="77777777" w:rsidR="003B116A" w:rsidRDefault="003B116A" w:rsidP="00EB5D06"/>
    <w:p w14:paraId="731C7867" w14:textId="77777777" w:rsidR="003B116A" w:rsidRDefault="003B116A" w:rsidP="00EB5D06"/>
    <w:p w14:paraId="0AF60806" w14:textId="77777777" w:rsidR="003B116A" w:rsidRDefault="003B116A" w:rsidP="00EB5D06"/>
    <w:p w14:paraId="66715C0C" w14:textId="77777777" w:rsidR="003B116A" w:rsidRDefault="003B116A" w:rsidP="00EB5D06"/>
    <w:tbl>
      <w:tblPr>
        <w:tblStyle w:val="TableGrid"/>
        <w:tblW w:w="0" w:type="auto"/>
        <w:tblLook w:val="04A0" w:firstRow="1" w:lastRow="0" w:firstColumn="1" w:lastColumn="0" w:noHBand="0" w:noVBand="1"/>
      </w:tblPr>
      <w:tblGrid>
        <w:gridCol w:w="562"/>
        <w:gridCol w:w="8454"/>
      </w:tblGrid>
      <w:tr w:rsidR="003E079D" w:rsidRPr="005C3031" w14:paraId="567A59E0" w14:textId="77777777" w:rsidTr="00525042">
        <w:tc>
          <w:tcPr>
            <w:tcW w:w="562" w:type="dxa"/>
          </w:tcPr>
          <w:p w14:paraId="08F50F11" w14:textId="219D9B7C" w:rsidR="003E079D" w:rsidRPr="00010078" w:rsidRDefault="00EB5D06" w:rsidP="00525042">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6</w:t>
            </w:r>
          </w:p>
        </w:tc>
        <w:tc>
          <w:tcPr>
            <w:tcW w:w="8454" w:type="dxa"/>
          </w:tcPr>
          <w:p w14:paraId="3C4FA504" w14:textId="0C85E19B" w:rsidR="003E079D" w:rsidRPr="00010078" w:rsidRDefault="001174DA" w:rsidP="003B116A">
            <w:pPr>
              <w:widowControl w:val="0"/>
              <w:autoSpaceDE w:val="0"/>
              <w:autoSpaceDN w:val="0"/>
              <w:adjustRightInd w:val="0"/>
              <w:rPr>
                <w:rFonts w:asciiTheme="majorHAnsi" w:hAnsiTheme="majorHAnsi"/>
                <w:b/>
                <w:color w:val="C45911" w:themeColor="accent2" w:themeShade="BF"/>
                <w:sz w:val="24"/>
                <w:szCs w:val="24"/>
                <w:lang w:val="en-US"/>
              </w:rPr>
            </w:pPr>
            <w:r>
              <w:rPr>
                <w:bCs/>
                <w:sz w:val="28"/>
                <w:szCs w:val="28"/>
              </w:rPr>
              <w:t xml:space="preserve">Evaluate the creative choices you made and whether or not they were successful in performance. </w:t>
            </w:r>
            <w:bookmarkStart w:id="0" w:name="_GoBack"/>
            <w:bookmarkEnd w:id="0"/>
            <w:r w:rsidR="003E079D" w:rsidRPr="004A4680">
              <w:rPr>
                <w:rFonts w:asciiTheme="majorHAnsi" w:eastAsia="Calibri" w:hAnsiTheme="majorHAnsi"/>
                <w:b/>
                <w:color w:val="000000"/>
                <w:sz w:val="28"/>
                <w:szCs w:val="28"/>
                <w:lang w:val="en-US"/>
              </w:rPr>
              <w:t>(</w:t>
            </w:r>
            <w:r w:rsidR="003B116A" w:rsidRPr="003B116A">
              <w:rPr>
                <w:rFonts w:asciiTheme="majorHAnsi" w:eastAsia="Calibri" w:hAnsiTheme="majorHAnsi"/>
                <w:b/>
                <w:color w:val="FF0000"/>
                <w:sz w:val="28"/>
                <w:szCs w:val="28"/>
                <w:lang w:val="en-US"/>
              </w:rPr>
              <w:t>A04 5</w:t>
            </w:r>
            <w:r w:rsidR="003E079D" w:rsidRPr="003B116A">
              <w:rPr>
                <w:rFonts w:asciiTheme="majorHAnsi" w:eastAsia="Calibri" w:hAnsiTheme="majorHAnsi"/>
                <w:b/>
                <w:color w:val="FF0000"/>
                <w:sz w:val="28"/>
                <w:szCs w:val="28"/>
                <w:lang w:val="en-US"/>
              </w:rPr>
              <w:t>00 wds</w:t>
            </w:r>
            <w:r w:rsidR="003E079D" w:rsidRPr="004A4680">
              <w:rPr>
                <w:rFonts w:asciiTheme="majorHAnsi" w:eastAsia="Calibri" w:hAnsiTheme="majorHAnsi"/>
                <w:b/>
                <w:color w:val="000000"/>
                <w:sz w:val="28"/>
                <w:szCs w:val="28"/>
                <w:lang w:val="en-US"/>
              </w:rPr>
              <w:t>)</w:t>
            </w:r>
          </w:p>
        </w:tc>
      </w:tr>
    </w:tbl>
    <w:p w14:paraId="2ED6D4E5" w14:textId="77777777" w:rsidR="003E079D" w:rsidRDefault="003E079D" w:rsidP="003E079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3E079D" w:rsidRPr="005C3031" w14:paraId="67921FC8" w14:textId="77777777" w:rsidTr="00525042">
        <w:tc>
          <w:tcPr>
            <w:tcW w:w="7366" w:type="dxa"/>
          </w:tcPr>
          <w:p w14:paraId="084D3CE2" w14:textId="401B4B07" w:rsidR="003E079D" w:rsidRDefault="003E079D" w:rsidP="00525042">
            <w:pPr>
              <w:rPr>
                <w:rFonts w:asciiTheme="majorHAnsi" w:hAnsiTheme="majorHAnsi"/>
                <w:sz w:val="24"/>
                <w:szCs w:val="24"/>
              </w:rPr>
            </w:pPr>
            <w:r w:rsidRPr="006A4B1D">
              <w:rPr>
                <w:rFonts w:asciiTheme="majorHAnsi" w:hAnsiTheme="majorHAnsi"/>
                <w:sz w:val="24"/>
                <w:szCs w:val="24"/>
              </w:rPr>
              <w:t xml:space="preserve">Based on </w:t>
            </w:r>
            <w:r>
              <w:rPr>
                <w:rFonts w:asciiTheme="majorHAnsi" w:hAnsiTheme="majorHAnsi"/>
                <w:sz w:val="24"/>
                <w:szCs w:val="24"/>
              </w:rPr>
              <w:t>tangible and intangible evidence and</w:t>
            </w:r>
            <w:r w:rsidRPr="006A4B1D">
              <w:rPr>
                <w:rFonts w:asciiTheme="majorHAnsi" w:hAnsiTheme="majorHAnsi"/>
                <w:sz w:val="24"/>
                <w:szCs w:val="24"/>
              </w:rPr>
              <w:t xml:space="preserve"> feedback, I believe our final performance was a successful piece of didactic</w:t>
            </w:r>
            <w:r w:rsidRPr="00E9595C">
              <w:rPr>
                <w:rStyle w:val="FootnoteReference"/>
                <w:bCs/>
              </w:rPr>
              <w:footnoteReference w:id="86"/>
            </w:r>
            <w:r w:rsidRPr="00E9595C">
              <w:rPr>
                <w:rStyle w:val="FootnoteReference"/>
                <w:bCs/>
              </w:rPr>
              <w:t xml:space="preserve"> </w:t>
            </w:r>
            <w:r w:rsidRPr="006A4B1D">
              <w:rPr>
                <w:rFonts w:asciiTheme="majorHAnsi" w:hAnsiTheme="majorHAnsi"/>
                <w:sz w:val="24"/>
                <w:szCs w:val="24"/>
              </w:rPr>
              <w:t>theatre</w:t>
            </w:r>
            <w:r>
              <w:rPr>
                <w:rFonts w:asciiTheme="majorHAnsi" w:hAnsiTheme="majorHAnsi"/>
                <w:sz w:val="24"/>
                <w:szCs w:val="24"/>
              </w:rPr>
              <w:t xml:space="preserve"> that worked within the physical theatre genre. O</w:t>
            </w:r>
            <w:r w:rsidRPr="006A4B1D">
              <w:rPr>
                <w:rFonts w:asciiTheme="majorHAnsi" w:hAnsiTheme="majorHAnsi"/>
                <w:sz w:val="24"/>
                <w:szCs w:val="24"/>
              </w:rPr>
              <w:t>ur subject matter and characters helped raise cultural awareness of the contemporary issues of sexual abuse and murder of vulnerable children</w:t>
            </w:r>
            <w:r w:rsidRPr="00E9595C">
              <w:rPr>
                <w:rStyle w:val="FootnoteReference"/>
                <w:bCs/>
              </w:rPr>
              <w:footnoteReference w:id="87"/>
            </w:r>
            <w:r w:rsidRPr="00E9595C">
              <w:rPr>
                <w:rStyle w:val="FootnoteReference"/>
                <w:bCs/>
              </w:rPr>
              <w:t>.</w:t>
            </w:r>
            <w:r w:rsidRPr="006A4B1D">
              <w:rPr>
                <w:rFonts w:asciiTheme="majorHAnsi" w:hAnsiTheme="majorHAnsi"/>
                <w:sz w:val="24"/>
                <w:szCs w:val="24"/>
              </w:rPr>
              <w:t xml:space="preserve"> To keep Lavery’s focus on the female response we </w:t>
            </w:r>
            <w:r w:rsidR="004108D1">
              <w:rPr>
                <w:rFonts w:asciiTheme="majorHAnsi" w:hAnsiTheme="majorHAnsi"/>
                <w:sz w:val="24"/>
                <w:szCs w:val="24"/>
              </w:rPr>
              <w:t>successfully</w:t>
            </w:r>
            <w:r w:rsidR="004108D1">
              <w:rPr>
                <w:rStyle w:val="FootnoteReference"/>
                <w:rFonts w:asciiTheme="majorHAnsi" w:hAnsiTheme="majorHAnsi"/>
                <w:sz w:val="24"/>
                <w:szCs w:val="24"/>
              </w:rPr>
              <w:footnoteReference w:id="88"/>
            </w:r>
            <w:r w:rsidR="004108D1">
              <w:rPr>
                <w:rFonts w:asciiTheme="majorHAnsi" w:hAnsiTheme="majorHAnsi"/>
                <w:sz w:val="24"/>
                <w:szCs w:val="24"/>
              </w:rPr>
              <w:t xml:space="preserve"> </w:t>
            </w:r>
            <w:r w:rsidRPr="006A4B1D">
              <w:rPr>
                <w:rFonts w:asciiTheme="majorHAnsi" w:hAnsiTheme="majorHAnsi"/>
                <w:sz w:val="24"/>
                <w:szCs w:val="24"/>
              </w:rPr>
              <w:t xml:space="preserve">focused on </w:t>
            </w:r>
            <w:r>
              <w:rPr>
                <w:rFonts w:asciiTheme="majorHAnsi" w:hAnsiTheme="majorHAnsi"/>
                <w:sz w:val="24"/>
                <w:szCs w:val="24"/>
              </w:rPr>
              <w:t>the three daughter’s</w:t>
            </w:r>
            <w:r w:rsidRPr="006A4B1D">
              <w:rPr>
                <w:rFonts w:asciiTheme="majorHAnsi" w:hAnsiTheme="majorHAnsi"/>
                <w:sz w:val="24"/>
                <w:szCs w:val="24"/>
              </w:rPr>
              <w:t xml:space="preserve"> emotive suffering and </w:t>
            </w:r>
            <w:r>
              <w:rPr>
                <w:rFonts w:asciiTheme="majorHAnsi" w:hAnsiTheme="majorHAnsi"/>
                <w:sz w:val="24"/>
                <w:szCs w:val="24"/>
              </w:rPr>
              <w:t>t</w:t>
            </w:r>
            <w:r w:rsidRPr="006A4B1D">
              <w:rPr>
                <w:rFonts w:asciiTheme="majorHAnsi" w:hAnsiTheme="majorHAnsi"/>
                <w:sz w:val="24"/>
                <w:szCs w:val="24"/>
              </w:rPr>
              <w:t>he</w:t>
            </w:r>
            <w:r>
              <w:rPr>
                <w:rFonts w:asciiTheme="majorHAnsi" w:hAnsiTheme="majorHAnsi"/>
                <w:sz w:val="24"/>
                <w:szCs w:val="24"/>
              </w:rPr>
              <w:t>i</w:t>
            </w:r>
            <w:r w:rsidRPr="006A4B1D">
              <w:rPr>
                <w:rFonts w:asciiTheme="majorHAnsi" w:hAnsiTheme="majorHAnsi"/>
                <w:sz w:val="24"/>
                <w:szCs w:val="24"/>
              </w:rPr>
              <w:t>r n</w:t>
            </w:r>
            <w:r>
              <w:rPr>
                <w:rFonts w:asciiTheme="majorHAnsi" w:hAnsiTheme="majorHAnsi"/>
                <w:sz w:val="24"/>
                <w:szCs w:val="24"/>
              </w:rPr>
              <w:t>eed for healing and for closure which led to the final cleansing.</w:t>
            </w:r>
          </w:p>
          <w:p w14:paraId="16256CA5" w14:textId="77777777" w:rsidR="003E079D" w:rsidRDefault="003E079D" w:rsidP="00525042">
            <w:pPr>
              <w:rPr>
                <w:rFonts w:asciiTheme="majorHAnsi" w:hAnsiTheme="majorHAnsi"/>
                <w:sz w:val="24"/>
                <w:szCs w:val="24"/>
              </w:rPr>
            </w:pPr>
          </w:p>
          <w:p w14:paraId="168354D2" w14:textId="77777777" w:rsidR="00C05F79" w:rsidRPr="003B116A" w:rsidRDefault="003E079D" w:rsidP="00525042">
            <w:pPr>
              <w:rPr>
                <w:rFonts w:asciiTheme="majorHAnsi" w:hAnsiTheme="majorHAnsi"/>
                <w:noProof/>
                <w:sz w:val="24"/>
                <w:szCs w:val="24"/>
                <w:lang w:eastAsia="en-GB"/>
              </w:rPr>
            </w:pPr>
            <w:r w:rsidRPr="003B116A">
              <w:rPr>
                <w:rFonts w:asciiTheme="majorHAnsi" w:hAnsiTheme="majorHAnsi"/>
                <w:sz w:val="24"/>
                <w:szCs w:val="24"/>
              </w:rPr>
              <w:t xml:space="preserve">In our performance, </w:t>
            </w:r>
            <w:r w:rsidR="004108D1" w:rsidRPr="003B116A">
              <w:rPr>
                <w:rFonts w:asciiTheme="majorHAnsi" w:hAnsiTheme="majorHAnsi"/>
                <w:sz w:val="24"/>
                <w:szCs w:val="24"/>
              </w:rPr>
              <w:t>I</w:t>
            </w:r>
            <w:r w:rsidRPr="003B116A">
              <w:rPr>
                <w:rFonts w:asciiTheme="majorHAnsi" w:hAnsiTheme="majorHAnsi"/>
                <w:sz w:val="24"/>
                <w:szCs w:val="24"/>
              </w:rPr>
              <w:t xml:space="preserve"> aimed to communicate the father’s lack of remorse</w:t>
            </w:r>
            <w:r w:rsidRPr="003B116A">
              <w:rPr>
                <w:rStyle w:val="FootnoteReference"/>
                <w:rFonts w:asciiTheme="majorHAnsi" w:hAnsiTheme="majorHAnsi"/>
                <w:bCs/>
              </w:rPr>
              <w:footnoteReference w:id="89"/>
            </w:r>
            <w:r w:rsidRPr="003B116A">
              <w:rPr>
                <w:rStyle w:val="FootnoteReference"/>
                <w:rFonts w:asciiTheme="majorHAnsi" w:hAnsiTheme="majorHAnsi"/>
                <w:bCs/>
              </w:rPr>
              <w:t xml:space="preserve"> </w:t>
            </w:r>
            <w:r w:rsidR="004108D1" w:rsidRPr="003B116A">
              <w:rPr>
                <w:rFonts w:asciiTheme="majorHAnsi" w:hAnsiTheme="majorHAnsi"/>
                <w:bCs/>
              </w:rPr>
              <w:t>through shortening my proxemics to the audience and delivering in a chest resonance,</w:t>
            </w:r>
            <w:r w:rsidRPr="003B116A">
              <w:rPr>
                <w:rFonts w:asciiTheme="majorHAnsi" w:hAnsiTheme="majorHAnsi"/>
                <w:sz w:val="24"/>
                <w:szCs w:val="24"/>
              </w:rPr>
              <w:t xml:space="preserve"> to try and understand his ability to forgive himself for sexually abusing and murdering his daughter. I wanted to convey these </w:t>
            </w:r>
          </w:p>
          <w:p w14:paraId="34C5A570" w14:textId="4759C93E" w:rsidR="003E079D" w:rsidRDefault="00C05F79" w:rsidP="00525042">
            <w:pPr>
              <w:rPr>
                <w:rFonts w:asciiTheme="majorHAnsi" w:hAnsiTheme="majorHAnsi"/>
                <w:sz w:val="24"/>
                <w:szCs w:val="24"/>
              </w:rPr>
            </w:pPr>
            <w:r w:rsidRPr="00C05F79">
              <w:rPr>
                <w:rFonts w:asciiTheme="majorHAnsi" w:hAnsiTheme="majorHAnsi"/>
                <w:noProof/>
                <w:sz w:val="24"/>
                <w:szCs w:val="24"/>
                <w:lang w:eastAsia="en-GB"/>
              </w:rPr>
              <w:drawing>
                <wp:anchor distT="0" distB="0" distL="114300" distR="114300" simplePos="0" relativeHeight="251672576" behindDoc="1" locked="0" layoutInCell="1" allowOverlap="1" wp14:anchorId="70CF468D" wp14:editId="4348AC88">
                  <wp:simplePos x="0" y="0"/>
                  <wp:positionH relativeFrom="column">
                    <wp:posOffset>-1905</wp:posOffset>
                  </wp:positionH>
                  <wp:positionV relativeFrom="paragraph">
                    <wp:posOffset>152400</wp:posOffset>
                  </wp:positionV>
                  <wp:extent cx="2009775" cy="1507331"/>
                  <wp:effectExtent l="0" t="0" r="0" b="0"/>
                  <wp:wrapTight wrapText="bothSides">
                    <wp:wrapPolygon edited="0">
                      <wp:start x="0" y="0"/>
                      <wp:lineTo x="0" y="21300"/>
                      <wp:lineTo x="21293" y="21300"/>
                      <wp:lineTo x="21293" y="0"/>
                      <wp:lineTo x="0" y="0"/>
                    </wp:wrapPolygon>
                  </wp:wrapTight>
                  <wp:docPr id="7" name="Picture 7" descr="J:\DCIM\105_PANA\P105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DCIM\105_PANA\P105039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9775" cy="1507331"/>
                          </a:xfrm>
                          <a:prstGeom prst="rect">
                            <a:avLst/>
                          </a:prstGeom>
                          <a:noFill/>
                          <a:ln>
                            <a:noFill/>
                          </a:ln>
                        </pic:spPr>
                      </pic:pic>
                    </a:graphicData>
                  </a:graphic>
                </wp:anchor>
              </w:drawing>
            </w:r>
            <w:r w:rsidR="003E079D" w:rsidRPr="00DD197C">
              <w:rPr>
                <w:rFonts w:asciiTheme="majorHAnsi" w:hAnsiTheme="majorHAnsi"/>
                <w:sz w:val="24"/>
                <w:szCs w:val="24"/>
              </w:rPr>
              <w:t xml:space="preserve">ideas to the audience so they showed no sympathy towards Ralph, emphasising the severity of his actions. To achieve this, </w:t>
            </w:r>
            <w:r w:rsidR="004108D1">
              <w:rPr>
                <w:rFonts w:asciiTheme="majorHAnsi" w:hAnsiTheme="majorHAnsi"/>
                <w:sz w:val="24"/>
                <w:szCs w:val="24"/>
              </w:rPr>
              <w:t>I</w:t>
            </w:r>
            <w:r w:rsidR="003E079D" w:rsidRPr="00DD197C">
              <w:rPr>
                <w:rFonts w:asciiTheme="majorHAnsi" w:hAnsiTheme="majorHAnsi"/>
                <w:sz w:val="24"/>
                <w:szCs w:val="24"/>
              </w:rPr>
              <w:t xml:space="preserve"> wrapped cling-film around three girls during this scene. The cling-film represented Ralph’s storage of his paedophilic videos as</w:t>
            </w:r>
            <w:r w:rsidR="003E079D">
              <w:rPr>
                <w:rFonts w:asciiTheme="majorHAnsi" w:hAnsiTheme="majorHAnsi"/>
                <w:sz w:val="24"/>
                <w:szCs w:val="24"/>
              </w:rPr>
              <w:t xml:space="preserve"> his wife </w:t>
            </w:r>
            <w:r w:rsidR="003E079D" w:rsidRPr="00DD197C">
              <w:rPr>
                <w:rFonts w:asciiTheme="majorHAnsi" w:hAnsiTheme="majorHAnsi"/>
                <w:sz w:val="24"/>
                <w:szCs w:val="24"/>
              </w:rPr>
              <w:t xml:space="preserve">questions, ‘wrapped in polythene right?’ in reference to his videos. The cling-film was also a </w:t>
            </w:r>
            <w:r w:rsidR="004108D1">
              <w:rPr>
                <w:rFonts w:asciiTheme="majorHAnsi" w:hAnsiTheme="majorHAnsi"/>
                <w:sz w:val="24"/>
                <w:szCs w:val="24"/>
              </w:rPr>
              <w:t xml:space="preserve">clear </w:t>
            </w:r>
            <w:r w:rsidR="003E079D" w:rsidRPr="00DD197C">
              <w:rPr>
                <w:rFonts w:asciiTheme="majorHAnsi" w:hAnsiTheme="majorHAnsi"/>
                <w:sz w:val="24"/>
                <w:szCs w:val="24"/>
              </w:rPr>
              <w:t xml:space="preserve">physical signifier of him entrapping his victims and also his internal memories as he traps the three victimised girls using the film. </w:t>
            </w:r>
          </w:p>
          <w:p w14:paraId="1D688A6D" w14:textId="77777777" w:rsidR="003E079D" w:rsidRDefault="003E079D" w:rsidP="00525042">
            <w:pPr>
              <w:rPr>
                <w:rFonts w:asciiTheme="majorHAnsi" w:hAnsiTheme="majorHAnsi"/>
                <w:sz w:val="24"/>
                <w:szCs w:val="24"/>
              </w:rPr>
            </w:pPr>
          </w:p>
          <w:p w14:paraId="4E93336D" w14:textId="37C0F51D" w:rsidR="003E079D" w:rsidRPr="00DD197C" w:rsidRDefault="003E079D" w:rsidP="00525042">
            <w:pPr>
              <w:rPr>
                <w:rFonts w:asciiTheme="majorHAnsi" w:hAnsiTheme="majorHAnsi"/>
                <w:sz w:val="24"/>
                <w:szCs w:val="24"/>
              </w:rPr>
            </w:pPr>
            <w:r w:rsidRPr="00DD197C">
              <w:rPr>
                <w:rFonts w:asciiTheme="majorHAnsi" w:hAnsiTheme="majorHAnsi"/>
                <w:sz w:val="24"/>
                <w:szCs w:val="24"/>
              </w:rPr>
              <w:t>A critical audience</w:t>
            </w:r>
            <w:r w:rsidRPr="00E9595C">
              <w:rPr>
                <w:rStyle w:val="FootnoteReference"/>
                <w:bCs/>
              </w:rPr>
              <w:footnoteReference w:id="90"/>
            </w:r>
            <w:r>
              <w:rPr>
                <w:rFonts w:asciiTheme="majorHAnsi" w:hAnsiTheme="majorHAnsi"/>
                <w:sz w:val="24"/>
                <w:szCs w:val="24"/>
              </w:rPr>
              <w:t xml:space="preserve"> </w:t>
            </w:r>
            <w:r w:rsidRPr="00DD197C">
              <w:rPr>
                <w:rFonts w:asciiTheme="majorHAnsi" w:hAnsiTheme="majorHAnsi"/>
                <w:sz w:val="24"/>
                <w:szCs w:val="24"/>
              </w:rPr>
              <w:t xml:space="preserve">mentioned how this scene was a </w:t>
            </w:r>
            <w:r w:rsidR="004108D1">
              <w:rPr>
                <w:rFonts w:asciiTheme="majorHAnsi" w:hAnsiTheme="majorHAnsi"/>
                <w:sz w:val="24"/>
                <w:szCs w:val="24"/>
              </w:rPr>
              <w:t xml:space="preserve">very clear and focused </w:t>
            </w:r>
            <w:r w:rsidRPr="00DD197C">
              <w:rPr>
                <w:rFonts w:asciiTheme="majorHAnsi" w:hAnsiTheme="majorHAnsi"/>
                <w:sz w:val="24"/>
                <w:szCs w:val="24"/>
              </w:rPr>
              <w:t xml:space="preserve">turning point for them, reflecting on Ralph’s lack of regret, </w:t>
            </w:r>
            <w:r>
              <w:rPr>
                <w:rFonts w:asciiTheme="majorHAnsi" w:hAnsiTheme="majorHAnsi"/>
                <w:sz w:val="24"/>
                <w:szCs w:val="24"/>
              </w:rPr>
              <w:t xml:space="preserve">and therefore the symbology of the moment successfully communicated my aim. </w:t>
            </w:r>
            <w:r w:rsidRPr="00DD197C">
              <w:rPr>
                <w:rFonts w:asciiTheme="majorHAnsi" w:hAnsiTheme="majorHAnsi"/>
                <w:sz w:val="24"/>
                <w:szCs w:val="24"/>
              </w:rPr>
              <w:t>By having this action taking place centre stage and with the use of an overhead spotlight</w:t>
            </w:r>
            <w:r>
              <w:rPr>
                <w:rFonts w:asciiTheme="majorHAnsi" w:hAnsiTheme="majorHAnsi"/>
                <w:sz w:val="24"/>
                <w:szCs w:val="24"/>
              </w:rPr>
              <w:t xml:space="preserve"> at 100% intensity</w:t>
            </w:r>
            <w:r w:rsidRPr="00DD197C">
              <w:rPr>
                <w:rFonts w:asciiTheme="majorHAnsi" w:hAnsiTheme="majorHAnsi"/>
                <w:sz w:val="24"/>
                <w:szCs w:val="24"/>
              </w:rPr>
              <w:t xml:space="preserve">, </w:t>
            </w:r>
            <w:r w:rsidR="003B116A">
              <w:rPr>
                <w:rFonts w:asciiTheme="majorHAnsi" w:hAnsiTheme="majorHAnsi"/>
                <w:sz w:val="24"/>
                <w:szCs w:val="24"/>
              </w:rPr>
              <w:t xml:space="preserve">it </w:t>
            </w:r>
            <w:r w:rsidRPr="00DD197C">
              <w:rPr>
                <w:rFonts w:asciiTheme="majorHAnsi" w:hAnsiTheme="majorHAnsi"/>
                <w:sz w:val="24"/>
                <w:szCs w:val="24"/>
              </w:rPr>
              <w:t>focused the audience on Ralph’s actions; successfully engrossing them and making them feel uncomfortable.</w:t>
            </w:r>
            <w:r w:rsidRPr="00FF172E">
              <w:rPr>
                <w:rStyle w:val="FootnoteReference"/>
                <w:bCs/>
              </w:rPr>
              <w:footnoteReference w:id="91"/>
            </w:r>
            <w:r w:rsidRPr="00FF172E">
              <w:rPr>
                <w:rStyle w:val="FootnoteReference"/>
                <w:bCs/>
              </w:rPr>
              <w:t xml:space="preserve"> </w:t>
            </w:r>
          </w:p>
          <w:p w14:paraId="0028CB29" w14:textId="77777777" w:rsidR="003E079D" w:rsidRPr="006A4B1D" w:rsidRDefault="003E079D" w:rsidP="00525042">
            <w:pPr>
              <w:rPr>
                <w:rFonts w:asciiTheme="majorHAnsi" w:hAnsiTheme="majorHAnsi"/>
                <w:sz w:val="24"/>
                <w:szCs w:val="24"/>
              </w:rPr>
            </w:pPr>
          </w:p>
          <w:p w14:paraId="38068490" w14:textId="6FDC9F63" w:rsidR="003E079D" w:rsidRPr="00FF172E" w:rsidRDefault="003B116A" w:rsidP="00525042">
            <w:pPr>
              <w:rPr>
                <w:rFonts w:asciiTheme="majorHAnsi" w:hAnsiTheme="majorHAnsi"/>
                <w:sz w:val="24"/>
                <w:szCs w:val="24"/>
              </w:rPr>
            </w:pPr>
            <w:r w:rsidRPr="00C05F79">
              <w:rPr>
                <w:rFonts w:asciiTheme="majorHAnsi" w:hAnsiTheme="majorHAnsi"/>
                <w:noProof/>
                <w:sz w:val="24"/>
                <w:szCs w:val="24"/>
                <w:lang w:eastAsia="en-GB"/>
              </w:rPr>
              <w:drawing>
                <wp:anchor distT="0" distB="0" distL="114300" distR="114300" simplePos="0" relativeHeight="251673600" behindDoc="1" locked="0" layoutInCell="1" allowOverlap="1" wp14:anchorId="6AB0468E" wp14:editId="3A76B8B8">
                  <wp:simplePos x="0" y="0"/>
                  <wp:positionH relativeFrom="column">
                    <wp:posOffset>55245</wp:posOffset>
                  </wp:positionH>
                  <wp:positionV relativeFrom="paragraph">
                    <wp:posOffset>1847850</wp:posOffset>
                  </wp:positionV>
                  <wp:extent cx="1838325" cy="1378744"/>
                  <wp:effectExtent l="0" t="0" r="0" b="0"/>
                  <wp:wrapTight wrapText="bothSides">
                    <wp:wrapPolygon edited="0">
                      <wp:start x="0" y="0"/>
                      <wp:lineTo x="0" y="21192"/>
                      <wp:lineTo x="21264" y="21192"/>
                      <wp:lineTo x="21264" y="0"/>
                      <wp:lineTo x="0" y="0"/>
                    </wp:wrapPolygon>
                  </wp:wrapTight>
                  <wp:docPr id="8" name="Picture 8" descr="J:\DCIM\105_PANA\P105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DCIM\105_PANA\P105042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8325" cy="1378744"/>
                          </a:xfrm>
                          <a:prstGeom prst="rect">
                            <a:avLst/>
                          </a:prstGeom>
                          <a:noFill/>
                          <a:ln>
                            <a:noFill/>
                          </a:ln>
                        </pic:spPr>
                      </pic:pic>
                    </a:graphicData>
                  </a:graphic>
                </wp:anchor>
              </w:drawing>
            </w:r>
            <w:r w:rsidR="003E079D" w:rsidRPr="00FF172E">
              <w:rPr>
                <w:rFonts w:asciiTheme="majorHAnsi" w:hAnsiTheme="majorHAnsi"/>
                <w:sz w:val="24"/>
                <w:szCs w:val="24"/>
              </w:rPr>
              <w:t xml:space="preserve">We wanted the focus to be on </w:t>
            </w:r>
            <w:r w:rsidR="003E079D">
              <w:rPr>
                <w:rFonts w:asciiTheme="majorHAnsi" w:hAnsiTheme="majorHAnsi"/>
                <w:sz w:val="24"/>
                <w:szCs w:val="24"/>
              </w:rPr>
              <w:t>the wife/mother</w:t>
            </w:r>
            <w:r w:rsidR="003E079D" w:rsidRPr="00FF172E">
              <w:rPr>
                <w:rFonts w:asciiTheme="majorHAnsi" w:hAnsiTheme="majorHAnsi"/>
                <w:sz w:val="24"/>
                <w:szCs w:val="24"/>
              </w:rPr>
              <w:t xml:space="preserve"> attempting make </w:t>
            </w:r>
            <w:r w:rsidR="003E079D">
              <w:rPr>
                <w:rFonts w:asciiTheme="majorHAnsi" w:hAnsiTheme="majorHAnsi"/>
                <w:sz w:val="24"/>
                <w:szCs w:val="24"/>
              </w:rPr>
              <w:t>her husband</w:t>
            </w:r>
            <w:r w:rsidR="003E079D" w:rsidRPr="00FF172E">
              <w:rPr>
                <w:rFonts w:asciiTheme="majorHAnsi" w:hAnsiTheme="majorHAnsi"/>
                <w:sz w:val="24"/>
                <w:szCs w:val="24"/>
              </w:rPr>
              <w:t xml:space="preserve"> feel guilty as a form of revenge</w:t>
            </w:r>
            <w:r w:rsidR="003E079D">
              <w:rPr>
                <w:rFonts w:asciiTheme="majorHAnsi" w:hAnsiTheme="majorHAnsi"/>
                <w:sz w:val="24"/>
                <w:szCs w:val="24"/>
              </w:rPr>
              <w:t xml:space="preserve">, </w:t>
            </w:r>
            <w:r w:rsidR="003E079D" w:rsidRPr="00FF172E">
              <w:rPr>
                <w:rFonts w:asciiTheme="majorHAnsi" w:hAnsiTheme="majorHAnsi"/>
                <w:sz w:val="24"/>
                <w:szCs w:val="24"/>
              </w:rPr>
              <w:t xml:space="preserve">as a way of her reaching internal closure. We wanted to show this to the audience to increase their sentimental connection with Nancy as she reveals emotively how </w:t>
            </w:r>
            <w:r w:rsidR="003E079D">
              <w:rPr>
                <w:rFonts w:asciiTheme="majorHAnsi" w:hAnsiTheme="majorHAnsi"/>
                <w:sz w:val="24"/>
                <w:szCs w:val="24"/>
              </w:rPr>
              <w:t>her husband’s</w:t>
            </w:r>
            <w:r w:rsidR="003E079D" w:rsidRPr="00FF172E">
              <w:rPr>
                <w:rFonts w:asciiTheme="majorHAnsi" w:hAnsiTheme="majorHAnsi"/>
                <w:sz w:val="24"/>
                <w:szCs w:val="24"/>
              </w:rPr>
              <w:t xml:space="preserve"> actions have deeply affected her. Initially, </w:t>
            </w:r>
            <w:r w:rsidR="002329ED">
              <w:rPr>
                <w:rFonts w:asciiTheme="majorHAnsi" w:hAnsiTheme="majorHAnsi"/>
                <w:sz w:val="24"/>
                <w:szCs w:val="24"/>
              </w:rPr>
              <w:t xml:space="preserve">I suggested that </w:t>
            </w:r>
            <w:r w:rsidR="003E079D">
              <w:rPr>
                <w:rFonts w:asciiTheme="majorHAnsi" w:hAnsiTheme="majorHAnsi"/>
                <w:sz w:val="24"/>
                <w:szCs w:val="24"/>
              </w:rPr>
              <w:t>we explore</w:t>
            </w:r>
            <w:r w:rsidR="002329ED">
              <w:rPr>
                <w:rFonts w:asciiTheme="majorHAnsi" w:hAnsiTheme="majorHAnsi"/>
                <w:sz w:val="24"/>
                <w:szCs w:val="24"/>
              </w:rPr>
              <w:t xml:space="preserve"> </w:t>
            </w:r>
            <w:r w:rsidR="003E079D">
              <w:rPr>
                <w:rFonts w:asciiTheme="majorHAnsi" w:hAnsiTheme="majorHAnsi"/>
                <w:sz w:val="24"/>
                <w:szCs w:val="24"/>
              </w:rPr>
              <w:t>this c</w:t>
            </w:r>
            <w:r w:rsidR="00024187">
              <w:rPr>
                <w:rFonts w:asciiTheme="majorHAnsi" w:hAnsiTheme="majorHAnsi"/>
                <w:sz w:val="24"/>
                <w:szCs w:val="24"/>
              </w:rPr>
              <w:t>onnection through a Chair Duet; h</w:t>
            </w:r>
            <w:r w:rsidR="003E079D" w:rsidRPr="00FF172E">
              <w:rPr>
                <w:rFonts w:asciiTheme="majorHAnsi" w:hAnsiTheme="majorHAnsi"/>
                <w:sz w:val="24"/>
                <w:szCs w:val="24"/>
              </w:rPr>
              <w:t xml:space="preserve">owever, a critical audience commented that </w:t>
            </w:r>
            <w:r w:rsidR="003E079D">
              <w:rPr>
                <w:rFonts w:asciiTheme="majorHAnsi" w:hAnsiTheme="majorHAnsi"/>
                <w:sz w:val="24"/>
                <w:szCs w:val="24"/>
              </w:rPr>
              <w:t xml:space="preserve">this was not successful as </w:t>
            </w:r>
            <w:r w:rsidR="003E079D" w:rsidRPr="00FF172E">
              <w:rPr>
                <w:rFonts w:asciiTheme="majorHAnsi" w:hAnsiTheme="majorHAnsi"/>
                <w:sz w:val="24"/>
                <w:szCs w:val="24"/>
              </w:rPr>
              <w:t xml:space="preserve">they were distracted by </w:t>
            </w:r>
            <w:r w:rsidR="003E079D">
              <w:rPr>
                <w:rFonts w:asciiTheme="majorHAnsi" w:hAnsiTheme="majorHAnsi"/>
                <w:sz w:val="24"/>
                <w:szCs w:val="24"/>
              </w:rPr>
              <w:t>the presence of the husband</w:t>
            </w:r>
            <w:r w:rsidR="003E079D" w:rsidRPr="00FF172E">
              <w:rPr>
                <w:rStyle w:val="FootnoteReference"/>
                <w:bCs/>
              </w:rPr>
              <w:footnoteReference w:id="92"/>
            </w:r>
            <w:r w:rsidR="003E079D" w:rsidRPr="00FF172E">
              <w:rPr>
                <w:rStyle w:val="FootnoteReference"/>
                <w:bCs/>
              </w:rPr>
              <w:t xml:space="preserve">. </w:t>
            </w:r>
            <w:r w:rsidR="003E079D" w:rsidRPr="00FF172E">
              <w:rPr>
                <w:rFonts w:asciiTheme="majorHAnsi" w:hAnsiTheme="majorHAnsi"/>
                <w:sz w:val="24"/>
                <w:szCs w:val="24"/>
              </w:rPr>
              <w:t xml:space="preserve">Therefore, to </w:t>
            </w:r>
            <w:r w:rsidR="003E079D">
              <w:rPr>
                <w:rFonts w:asciiTheme="majorHAnsi" w:hAnsiTheme="majorHAnsi"/>
                <w:sz w:val="24"/>
                <w:szCs w:val="24"/>
              </w:rPr>
              <w:t xml:space="preserve">successfully </w:t>
            </w:r>
            <w:r w:rsidR="003E079D" w:rsidRPr="00FF172E">
              <w:rPr>
                <w:rFonts w:asciiTheme="majorHAnsi" w:hAnsiTheme="majorHAnsi"/>
                <w:sz w:val="24"/>
                <w:szCs w:val="24"/>
              </w:rPr>
              <w:t xml:space="preserve">achieve our aim of creating a cathartic connection with </w:t>
            </w:r>
            <w:r w:rsidR="003E079D">
              <w:rPr>
                <w:rFonts w:asciiTheme="majorHAnsi" w:hAnsiTheme="majorHAnsi"/>
                <w:sz w:val="24"/>
                <w:szCs w:val="24"/>
              </w:rPr>
              <w:t>the central female protagonist</w:t>
            </w:r>
            <w:r w:rsidR="003E079D" w:rsidRPr="00FF172E">
              <w:rPr>
                <w:rFonts w:asciiTheme="majorHAnsi" w:hAnsiTheme="majorHAnsi"/>
                <w:sz w:val="24"/>
                <w:szCs w:val="24"/>
              </w:rPr>
              <w:t xml:space="preserve">, </w:t>
            </w:r>
            <w:r w:rsidR="002329ED">
              <w:rPr>
                <w:rFonts w:asciiTheme="majorHAnsi" w:hAnsiTheme="majorHAnsi"/>
                <w:sz w:val="24"/>
                <w:szCs w:val="24"/>
              </w:rPr>
              <w:t>I developed the moment and</w:t>
            </w:r>
            <w:r w:rsidR="003E079D" w:rsidRPr="00FF172E">
              <w:rPr>
                <w:rFonts w:asciiTheme="majorHAnsi" w:hAnsiTheme="majorHAnsi"/>
                <w:sz w:val="24"/>
                <w:szCs w:val="24"/>
              </w:rPr>
              <w:t xml:space="preserve"> sat in the audience whilst </w:t>
            </w:r>
            <w:r w:rsidR="003E079D">
              <w:rPr>
                <w:rFonts w:asciiTheme="majorHAnsi" w:hAnsiTheme="majorHAnsi"/>
                <w:sz w:val="24"/>
                <w:szCs w:val="24"/>
              </w:rPr>
              <w:t xml:space="preserve">we left </w:t>
            </w:r>
            <w:r w:rsidR="002329ED">
              <w:rPr>
                <w:rFonts w:asciiTheme="majorHAnsi" w:hAnsiTheme="majorHAnsi"/>
                <w:sz w:val="24"/>
                <w:szCs w:val="24"/>
              </w:rPr>
              <w:t>my wife</w:t>
            </w:r>
            <w:r w:rsidR="003E079D">
              <w:rPr>
                <w:rFonts w:asciiTheme="majorHAnsi" w:hAnsiTheme="majorHAnsi"/>
                <w:sz w:val="24"/>
                <w:szCs w:val="24"/>
              </w:rPr>
              <w:t xml:space="preserve"> </w:t>
            </w:r>
            <w:r w:rsidR="003E079D" w:rsidRPr="00FF172E">
              <w:rPr>
                <w:rFonts w:asciiTheme="majorHAnsi" w:hAnsiTheme="majorHAnsi"/>
                <w:sz w:val="24"/>
                <w:szCs w:val="24"/>
              </w:rPr>
              <w:t xml:space="preserve">centre stage, </w:t>
            </w:r>
            <w:r w:rsidR="003E079D">
              <w:rPr>
                <w:rFonts w:asciiTheme="majorHAnsi" w:hAnsiTheme="majorHAnsi"/>
                <w:sz w:val="24"/>
                <w:szCs w:val="24"/>
              </w:rPr>
              <w:t>performing a Sign Describe to an underscore of a police interview</w:t>
            </w:r>
            <w:r w:rsidR="002329ED">
              <w:rPr>
                <w:rFonts w:asciiTheme="majorHAnsi" w:hAnsiTheme="majorHAnsi"/>
                <w:sz w:val="24"/>
                <w:szCs w:val="24"/>
              </w:rPr>
              <w:t xml:space="preserve"> in a tight white spotlight at 100% intensity</w:t>
            </w:r>
            <w:r w:rsidR="002329ED">
              <w:rPr>
                <w:rStyle w:val="FootnoteReference"/>
                <w:rFonts w:asciiTheme="majorHAnsi" w:hAnsiTheme="majorHAnsi"/>
                <w:sz w:val="24"/>
                <w:szCs w:val="24"/>
              </w:rPr>
              <w:footnoteReference w:id="93"/>
            </w:r>
            <w:r w:rsidR="003E079D" w:rsidRPr="00FF172E">
              <w:rPr>
                <w:rFonts w:asciiTheme="majorHAnsi" w:hAnsiTheme="majorHAnsi"/>
                <w:sz w:val="24"/>
                <w:szCs w:val="24"/>
              </w:rPr>
              <w:t xml:space="preserve">. </w:t>
            </w:r>
          </w:p>
          <w:p w14:paraId="6D1869A5" w14:textId="77777777" w:rsidR="003E079D" w:rsidRDefault="003E079D" w:rsidP="00525042">
            <w:pPr>
              <w:rPr>
                <w:rFonts w:asciiTheme="majorHAnsi" w:hAnsiTheme="majorHAnsi"/>
                <w:sz w:val="24"/>
                <w:szCs w:val="24"/>
              </w:rPr>
            </w:pPr>
          </w:p>
          <w:p w14:paraId="5C99C54B" w14:textId="5F6C2639" w:rsidR="003E079D" w:rsidRPr="00FF172E" w:rsidRDefault="002329ED" w:rsidP="00525042">
            <w:pPr>
              <w:rPr>
                <w:rFonts w:asciiTheme="majorHAnsi" w:hAnsiTheme="majorHAnsi"/>
                <w:sz w:val="24"/>
                <w:szCs w:val="24"/>
              </w:rPr>
            </w:pPr>
            <w:r>
              <w:rPr>
                <w:rFonts w:asciiTheme="majorHAnsi" w:hAnsiTheme="majorHAnsi"/>
                <w:sz w:val="24"/>
                <w:szCs w:val="24"/>
              </w:rPr>
              <w:t>My</w:t>
            </w:r>
            <w:r w:rsidR="003E079D" w:rsidRPr="00FF172E">
              <w:rPr>
                <w:rFonts w:asciiTheme="majorHAnsi" w:hAnsiTheme="majorHAnsi"/>
                <w:sz w:val="24"/>
                <w:szCs w:val="24"/>
              </w:rPr>
              <w:t xml:space="preserve"> decision to start our performance outside worked effectively as audience members were cold a</w:t>
            </w:r>
            <w:r w:rsidR="003E079D">
              <w:rPr>
                <w:rFonts w:asciiTheme="majorHAnsi" w:hAnsiTheme="majorHAnsi"/>
                <w:sz w:val="24"/>
                <w:szCs w:val="24"/>
              </w:rPr>
              <w:t>n</w:t>
            </w:r>
            <w:r w:rsidR="003E079D" w:rsidRPr="00FF172E">
              <w:rPr>
                <w:rFonts w:asciiTheme="majorHAnsi" w:hAnsiTheme="majorHAnsi"/>
                <w:sz w:val="24"/>
                <w:szCs w:val="24"/>
              </w:rPr>
              <w:t xml:space="preserve">d uncomfortable. This helped achieve our desired effect of increasing realism within our setting; the audience became more immersed making </w:t>
            </w:r>
            <w:r w:rsidR="003E079D">
              <w:rPr>
                <w:rFonts w:asciiTheme="majorHAnsi" w:hAnsiTheme="majorHAnsi"/>
                <w:sz w:val="24"/>
                <w:szCs w:val="24"/>
              </w:rPr>
              <w:t xml:space="preserve">the father’s </w:t>
            </w:r>
            <w:r w:rsidR="003E079D" w:rsidRPr="00FF172E">
              <w:rPr>
                <w:rFonts w:asciiTheme="majorHAnsi" w:hAnsiTheme="majorHAnsi"/>
                <w:sz w:val="24"/>
                <w:szCs w:val="24"/>
              </w:rPr>
              <w:t>abusive action app</w:t>
            </w:r>
            <w:r w:rsidR="003E079D">
              <w:rPr>
                <w:rFonts w:asciiTheme="majorHAnsi" w:hAnsiTheme="majorHAnsi"/>
                <w:sz w:val="24"/>
                <w:szCs w:val="24"/>
              </w:rPr>
              <w:t xml:space="preserve">ear more severe. </w:t>
            </w:r>
            <w:r w:rsidR="003E079D" w:rsidRPr="00FF172E">
              <w:rPr>
                <w:rStyle w:val="FootnoteReference"/>
                <w:bCs/>
              </w:rPr>
              <w:t xml:space="preserve"> </w:t>
            </w:r>
            <w:r w:rsidR="003E079D" w:rsidRPr="00FF172E">
              <w:rPr>
                <w:rFonts w:asciiTheme="majorHAnsi" w:hAnsiTheme="majorHAnsi"/>
                <w:sz w:val="24"/>
                <w:szCs w:val="24"/>
              </w:rPr>
              <w:t>Intangible evidence</w:t>
            </w:r>
            <w:r w:rsidR="003E079D" w:rsidRPr="00FF172E">
              <w:rPr>
                <w:rStyle w:val="FootnoteReference"/>
                <w:bCs/>
              </w:rPr>
              <w:footnoteReference w:id="94"/>
            </w:r>
            <w:r w:rsidR="003E079D" w:rsidRPr="00FF172E">
              <w:rPr>
                <w:rStyle w:val="FootnoteReference"/>
                <w:bCs/>
              </w:rPr>
              <w:t xml:space="preserve"> </w:t>
            </w:r>
            <w:r w:rsidR="003E079D" w:rsidRPr="00FF172E">
              <w:rPr>
                <w:rFonts w:asciiTheme="majorHAnsi" w:hAnsiTheme="majorHAnsi"/>
                <w:sz w:val="24"/>
                <w:szCs w:val="24"/>
              </w:rPr>
              <w:t xml:space="preserve">proved that our aim was reached: a critical audience felt sickened by </w:t>
            </w:r>
            <w:r>
              <w:rPr>
                <w:rFonts w:asciiTheme="majorHAnsi" w:hAnsiTheme="majorHAnsi"/>
                <w:sz w:val="24"/>
                <w:szCs w:val="24"/>
              </w:rPr>
              <w:t>my a</w:t>
            </w:r>
            <w:r w:rsidR="003B116A">
              <w:rPr>
                <w:rFonts w:asciiTheme="majorHAnsi" w:hAnsiTheme="majorHAnsi"/>
                <w:sz w:val="24"/>
                <w:szCs w:val="24"/>
              </w:rPr>
              <w:t>ggressive character</w:t>
            </w:r>
            <w:r w:rsidR="003E079D" w:rsidRPr="00FF172E">
              <w:rPr>
                <w:rFonts w:asciiTheme="majorHAnsi" w:hAnsiTheme="majorHAnsi"/>
                <w:sz w:val="24"/>
                <w:szCs w:val="24"/>
              </w:rPr>
              <w:t xml:space="preserve">, slamming against the van and yelling expletives. </w:t>
            </w:r>
            <w:r>
              <w:rPr>
                <w:rFonts w:asciiTheme="majorHAnsi" w:hAnsiTheme="majorHAnsi"/>
                <w:sz w:val="24"/>
                <w:szCs w:val="24"/>
              </w:rPr>
              <w:t>I successfully</w:t>
            </w:r>
            <w:r>
              <w:rPr>
                <w:rStyle w:val="FootnoteReference"/>
                <w:rFonts w:asciiTheme="majorHAnsi" w:hAnsiTheme="majorHAnsi"/>
                <w:sz w:val="24"/>
                <w:szCs w:val="24"/>
              </w:rPr>
              <w:footnoteReference w:id="95"/>
            </w:r>
            <w:r>
              <w:rPr>
                <w:rFonts w:asciiTheme="majorHAnsi" w:hAnsiTheme="majorHAnsi"/>
                <w:sz w:val="24"/>
                <w:szCs w:val="24"/>
              </w:rPr>
              <w:t xml:space="preserve"> utilised </w:t>
            </w:r>
            <w:r w:rsidR="003E079D" w:rsidRPr="00FF172E">
              <w:rPr>
                <w:rFonts w:asciiTheme="majorHAnsi" w:hAnsiTheme="majorHAnsi"/>
                <w:sz w:val="24"/>
                <w:szCs w:val="24"/>
              </w:rPr>
              <w:t>direct address when grabbing an individual out from the audience, ordering her to read out title</w:t>
            </w:r>
            <w:r>
              <w:rPr>
                <w:rFonts w:asciiTheme="majorHAnsi" w:hAnsiTheme="majorHAnsi"/>
                <w:sz w:val="24"/>
                <w:szCs w:val="24"/>
              </w:rPr>
              <w:t>s of his videos</w:t>
            </w:r>
            <w:r w:rsidR="003E079D" w:rsidRPr="00FF172E">
              <w:rPr>
                <w:rFonts w:asciiTheme="majorHAnsi" w:hAnsiTheme="majorHAnsi"/>
                <w:sz w:val="24"/>
                <w:szCs w:val="24"/>
              </w:rPr>
              <w:t xml:space="preserve">. </w:t>
            </w:r>
            <w:r w:rsidR="003E079D">
              <w:rPr>
                <w:rFonts w:asciiTheme="majorHAnsi" w:hAnsiTheme="majorHAnsi"/>
                <w:sz w:val="24"/>
                <w:szCs w:val="24"/>
              </w:rPr>
              <w:t>I decided to enhance this moment with the use of projection on the side of the van projecting images of the McCann’s, which I interacted with inspired here by Frantic’s use of projections in Love Song</w:t>
            </w:r>
            <w:r>
              <w:rPr>
                <w:rStyle w:val="FootnoteReference"/>
                <w:rFonts w:asciiTheme="majorHAnsi" w:hAnsiTheme="majorHAnsi"/>
                <w:sz w:val="24"/>
                <w:szCs w:val="24"/>
              </w:rPr>
              <w:footnoteReference w:id="96"/>
            </w:r>
            <w:r w:rsidR="003E079D">
              <w:rPr>
                <w:rFonts w:asciiTheme="majorHAnsi" w:hAnsiTheme="majorHAnsi"/>
                <w:sz w:val="24"/>
                <w:szCs w:val="24"/>
              </w:rPr>
              <w:t>. I feel this successfully universalised our performance moving beyond our narrative and successfully connecting with other contexts</w:t>
            </w:r>
            <w:r>
              <w:rPr>
                <w:rStyle w:val="FootnoteReference"/>
                <w:rFonts w:asciiTheme="majorHAnsi" w:hAnsiTheme="majorHAnsi"/>
                <w:sz w:val="24"/>
                <w:szCs w:val="24"/>
              </w:rPr>
              <w:footnoteReference w:id="97"/>
            </w:r>
            <w:r w:rsidR="003E079D">
              <w:rPr>
                <w:rFonts w:asciiTheme="majorHAnsi" w:hAnsiTheme="majorHAnsi"/>
                <w:sz w:val="24"/>
                <w:szCs w:val="24"/>
              </w:rPr>
              <w:t>.</w:t>
            </w:r>
          </w:p>
          <w:p w14:paraId="1232ACE2" w14:textId="77777777" w:rsidR="003E079D" w:rsidRDefault="003E079D" w:rsidP="00525042">
            <w:pPr>
              <w:rPr>
                <w:rFonts w:asciiTheme="majorHAnsi" w:hAnsiTheme="majorHAnsi"/>
                <w:sz w:val="24"/>
                <w:szCs w:val="24"/>
              </w:rPr>
            </w:pPr>
          </w:p>
          <w:p w14:paraId="3D1F1D63" w14:textId="77994CFF" w:rsidR="003E079D" w:rsidRPr="00643437" w:rsidRDefault="00C05F79" w:rsidP="003B116A">
            <w:pPr>
              <w:autoSpaceDE w:val="0"/>
              <w:autoSpaceDN w:val="0"/>
              <w:adjustRightInd w:val="0"/>
              <w:rPr>
                <w:rFonts w:asciiTheme="majorHAnsi" w:hAnsiTheme="majorHAnsi"/>
                <w:b/>
                <w:color w:val="C45911" w:themeColor="accent2" w:themeShade="BF"/>
                <w:sz w:val="24"/>
                <w:szCs w:val="24"/>
                <w:lang w:val="en-US"/>
              </w:rPr>
            </w:pPr>
            <w:r>
              <w:rPr>
                <w:noProof/>
                <w:lang w:eastAsia="en-GB"/>
              </w:rPr>
              <w:drawing>
                <wp:anchor distT="0" distB="0" distL="114300" distR="114300" simplePos="0" relativeHeight="251675648" behindDoc="1" locked="0" layoutInCell="1" allowOverlap="1" wp14:anchorId="2FE1B638" wp14:editId="2BBFE7E4">
                  <wp:simplePos x="0" y="0"/>
                  <wp:positionH relativeFrom="column">
                    <wp:posOffset>7620</wp:posOffset>
                  </wp:positionH>
                  <wp:positionV relativeFrom="paragraph">
                    <wp:posOffset>26035</wp:posOffset>
                  </wp:positionV>
                  <wp:extent cx="1838325" cy="1951990"/>
                  <wp:effectExtent l="0" t="0" r="9525" b="0"/>
                  <wp:wrapTight wrapText="bothSides">
                    <wp:wrapPolygon edited="0">
                      <wp:start x="0" y="0"/>
                      <wp:lineTo x="0" y="21291"/>
                      <wp:lineTo x="21488" y="21291"/>
                      <wp:lineTo x="2148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38325" cy="1951990"/>
                          </a:xfrm>
                          <a:prstGeom prst="rect">
                            <a:avLst/>
                          </a:prstGeom>
                        </pic:spPr>
                      </pic:pic>
                    </a:graphicData>
                  </a:graphic>
                </wp:anchor>
              </w:drawing>
            </w:r>
            <w:r w:rsidR="003E079D" w:rsidRPr="00283D3D">
              <w:rPr>
                <w:rFonts w:asciiTheme="majorHAnsi" w:eastAsia="Times New Roman" w:hAnsiTheme="majorHAnsi" w:cs="Times New Roman"/>
                <w:sz w:val="24"/>
                <w:szCs w:val="24"/>
              </w:rPr>
              <w:t>A key moment which I feel was successful in our final performance</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 xml:space="preserve">was my use of voice during </w:t>
            </w:r>
            <w:r w:rsidR="003E079D">
              <w:rPr>
                <w:rFonts w:asciiTheme="majorHAnsi" w:hAnsiTheme="majorHAnsi"/>
                <w:sz w:val="24"/>
                <w:szCs w:val="24"/>
              </w:rPr>
              <w:t>Tari’s dream</w:t>
            </w:r>
            <w:r w:rsidR="003E079D" w:rsidRPr="00283D3D">
              <w:rPr>
                <w:rFonts w:asciiTheme="majorHAnsi" w:eastAsia="Times New Roman" w:hAnsiTheme="majorHAnsi" w:cs="Times New Roman"/>
                <w:sz w:val="24"/>
                <w:szCs w:val="24"/>
              </w:rPr>
              <w:t>.</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It was at this particular point that all my</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 xml:space="preserve">character could do was pray to </w:t>
            </w:r>
            <w:r w:rsidR="003E079D">
              <w:rPr>
                <w:rFonts w:asciiTheme="majorHAnsi" w:hAnsiTheme="majorHAnsi"/>
                <w:sz w:val="24"/>
                <w:szCs w:val="24"/>
              </w:rPr>
              <w:t>god</w:t>
            </w:r>
            <w:r w:rsidR="003E079D" w:rsidRPr="00283D3D">
              <w:rPr>
                <w:rFonts w:asciiTheme="majorHAnsi" w:eastAsia="Times New Roman" w:hAnsiTheme="majorHAnsi" w:cs="Times New Roman"/>
                <w:sz w:val="24"/>
                <w:szCs w:val="24"/>
              </w:rPr>
              <w:t xml:space="preserve"> that </w:t>
            </w:r>
            <w:r w:rsidR="003E079D">
              <w:rPr>
                <w:rFonts w:asciiTheme="majorHAnsi" w:hAnsiTheme="majorHAnsi"/>
                <w:sz w:val="24"/>
                <w:szCs w:val="24"/>
              </w:rPr>
              <w:t xml:space="preserve">he would stop me carrying out </w:t>
            </w:r>
            <w:r w:rsidR="003E079D" w:rsidRPr="00283D3D">
              <w:rPr>
                <w:rFonts w:asciiTheme="majorHAnsi" w:eastAsia="Times New Roman" w:hAnsiTheme="majorHAnsi" w:cs="Times New Roman"/>
                <w:sz w:val="24"/>
                <w:szCs w:val="24"/>
              </w:rPr>
              <w:t>such a gruesome act. I used</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a build-up of crescendo</w:t>
            </w:r>
            <w:r w:rsidR="002329ED">
              <w:rPr>
                <w:rFonts w:asciiTheme="majorHAnsi" w:eastAsia="Times New Roman" w:hAnsiTheme="majorHAnsi" w:cs="Times New Roman"/>
                <w:sz w:val="24"/>
                <w:szCs w:val="24"/>
              </w:rPr>
              <w:t xml:space="preserve"> in staccato delivery</w:t>
            </w:r>
            <w:r w:rsidR="003E079D" w:rsidRPr="00283D3D">
              <w:rPr>
                <w:rFonts w:asciiTheme="majorHAnsi" w:eastAsia="Times New Roman" w:hAnsiTheme="majorHAnsi" w:cs="Times New Roman"/>
                <w:sz w:val="24"/>
                <w:szCs w:val="24"/>
              </w:rPr>
              <w:t>, from being worried and fragile in my</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 xml:space="preserve">voice, to a sudden frantic, </w:t>
            </w:r>
            <w:r w:rsidR="003E079D">
              <w:rPr>
                <w:rFonts w:asciiTheme="majorHAnsi" w:hAnsiTheme="majorHAnsi"/>
                <w:sz w:val="24"/>
                <w:szCs w:val="24"/>
              </w:rPr>
              <w:t>screaming</w:t>
            </w:r>
            <w:r w:rsidR="002329ED">
              <w:rPr>
                <w:rFonts w:asciiTheme="majorHAnsi" w:hAnsiTheme="majorHAnsi"/>
                <w:sz w:val="24"/>
                <w:szCs w:val="24"/>
              </w:rPr>
              <w:t>,</w:t>
            </w:r>
            <w:r w:rsidR="003E079D">
              <w:rPr>
                <w:rFonts w:asciiTheme="majorHAnsi" w:hAnsiTheme="majorHAnsi"/>
                <w:sz w:val="24"/>
                <w:szCs w:val="24"/>
              </w:rPr>
              <w:t xml:space="preserve"> moving from chest to throat resonance</w:t>
            </w:r>
            <w:r w:rsidR="003E079D" w:rsidRPr="00283D3D">
              <w:rPr>
                <w:rFonts w:asciiTheme="majorHAnsi" w:eastAsia="Times New Roman" w:hAnsiTheme="majorHAnsi" w:cs="Times New Roman"/>
                <w:sz w:val="24"/>
                <w:szCs w:val="24"/>
              </w:rPr>
              <w:t>. I felt that this</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was successful</w:t>
            </w:r>
            <w:r w:rsidR="002329ED">
              <w:rPr>
                <w:rStyle w:val="FootnoteReference"/>
                <w:rFonts w:asciiTheme="majorHAnsi" w:eastAsia="Times New Roman" w:hAnsiTheme="majorHAnsi" w:cs="Times New Roman"/>
                <w:sz w:val="24"/>
                <w:szCs w:val="24"/>
              </w:rPr>
              <w:footnoteReference w:id="98"/>
            </w:r>
            <w:r w:rsidR="003E079D" w:rsidRPr="00283D3D">
              <w:rPr>
                <w:rFonts w:asciiTheme="majorHAnsi" w:eastAsia="Times New Roman" w:hAnsiTheme="majorHAnsi" w:cs="Times New Roman"/>
                <w:sz w:val="24"/>
                <w:szCs w:val="24"/>
              </w:rPr>
              <w:t xml:space="preserve"> as it allowed me to portray the desperateness I was</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feeling towards the event that was unfolding.</w:t>
            </w:r>
            <w:r w:rsidR="003E079D">
              <w:rPr>
                <w:rFonts w:asciiTheme="majorHAnsi" w:eastAsia="Times New Roman" w:hAnsiTheme="majorHAnsi" w:cs="Times New Roman"/>
                <w:sz w:val="24"/>
                <w:szCs w:val="24"/>
              </w:rPr>
              <w:t xml:space="preserve"> </w:t>
            </w:r>
            <w:r w:rsidR="003E079D" w:rsidRPr="00643437">
              <w:rPr>
                <w:rFonts w:asciiTheme="majorHAnsi" w:hAnsiTheme="majorHAnsi"/>
                <w:b/>
                <w:color w:val="C45911" w:themeColor="accent2" w:themeShade="BF"/>
                <w:sz w:val="24"/>
                <w:szCs w:val="24"/>
                <w:lang w:val="en-US"/>
              </w:rPr>
              <w:t xml:space="preserve"> </w:t>
            </w:r>
          </w:p>
        </w:tc>
        <w:tc>
          <w:tcPr>
            <w:tcW w:w="1650" w:type="dxa"/>
          </w:tcPr>
          <w:p w14:paraId="6DB73D26" w14:textId="77777777" w:rsidR="003E079D" w:rsidRDefault="003E079D" w:rsidP="00525042">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Here is MY POINT</w:t>
            </w:r>
          </w:p>
          <w:p w14:paraId="29B1C102" w14:textId="77777777" w:rsidR="003E079D" w:rsidRDefault="003E079D" w:rsidP="00525042">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Here is me EXPANDING on that point</w:t>
            </w:r>
          </w:p>
          <w:p w14:paraId="23463A47" w14:textId="77777777" w:rsidR="003E079D" w:rsidRPr="005C3031" w:rsidRDefault="003E079D" w:rsidP="00525042">
            <w:pPr>
              <w:rPr>
                <w:rFonts w:asciiTheme="majorHAnsi" w:hAnsiTheme="majorHAnsi"/>
                <w:b/>
                <w:color w:val="C45911" w:themeColor="accent2" w:themeShade="BF"/>
                <w:sz w:val="20"/>
                <w:szCs w:val="24"/>
              </w:rPr>
            </w:pPr>
            <w:r>
              <w:rPr>
                <w:rFonts w:asciiTheme="majorHAnsi" w:hAnsiTheme="majorHAnsi"/>
                <w:b/>
                <w:bCs/>
                <w:color w:val="C45911" w:themeColor="accent2" w:themeShade="BF"/>
                <w:sz w:val="20"/>
                <w:szCs w:val="24"/>
              </w:rPr>
              <w:t>Here is my EVALUATION of that point</w:t>
            </w:r>
          </w:p>
          <w:p w14:paraId="58367362" w14:textId="77777777" w:rsidR="003E079D" w:rsidRPr="005C3031" w:rsidRDefault="003E079D" w:rsidP="00525042">
            <w:pPr>
              <w:rPr>
                <w:rFonts w:asciiTheme="majorHAnsi" w:hAnsiTheme="majorHAnsi"/>
                <w:b/>
                <w:color w:val="C45911" w:themeColor="accent2" w:themeShade="BF"/>
                <w:sz w:val="20"/>
              </w:rPr>
            </w:pPr>
            <w:r w:rsidRPr="005C3031">
              <w:rPr>
                <w:rFonts w:asciiTheme="majorHAnsi" w:hAnsiTheme="majorHAnsi"/>
                <w:b/>
                <w:bCs/>
                <w:color w:val="C45911" w:themeColor="accent2" w:themeShade="BF"/>
                <w:sz w:val="20"/>
              </w:rPr>
              <w:t>Link back to your PERFORMANCE, your WORK</w:t>
            </w:r>
          </w:p>
          <w:p w14:paraId="3BF55C48" w14:textId="77777777" w:rsidR="003E079D" w:rsidRDefault="003E079D" w:rsidP="00525042">
            <w:pPr>
              <w:rPr>
                <w:rFonts w:asciiTheme="majorHAnsi" w:hAnsiTheme="majorHAnsi"/>
                <w:b/>
                <w:color w:val="C45911" w:themeColor="accent2" w:themeShade="BF"/>
                <w:sz w:val="20"/>
                <w:szCs w:val="24"/>
              </w:rPr>
            </w:pPr>
          </w:p>
          <w:p w14:paraId="4EE1FC4A" w14:textId="77777777" w:rsidR="003E079D" w:rsidRDefault="003E079D" w:rsidP="00525042">
            <w:pPr>
              <w:rPr>
                <w:rFonts w:asciiTheme="majorHAnsi" w:hAnsiTheme="majorHAnsi"/>
                <w:b/>
                <w:color w:val="C45911" w:themeColor="accent2" w:themeShade="BF"/>
                <w:sz w:val="20"/>
                <w:szCs w:val="24"/>
              </w:rPr>
            </w:pPr>
          </w:p>
          <w:p w14:paraId="4E987D52" w14:textId="77777777" w:rsidR="003E079D" w:rsidRDefault="003E079D" w:rsidP="00525042">
            <w:pPr>
              <w:rPr>
                <w:rFonts w:asciiTheme="majorHAnsi" w:hAnsiTheme="majorHAnsi"/>
                <w:b/>
                <w:color w:val="C45911" w:themeColor="accent2" w:themeShade="BF"/>
                <w:sz w:val="20"/>
                <w:szCs w:val="24"/>
              </w:rPr>
            </w:pPr>
          </w:p>
          <w:p w14:paraId="4B0C95D8" w14:textId="77777777" w:rsidR="003E079D" w:rsidRDefault="003E079D" w:rsidP="00525042">
            <w:pPr>
              <w:rPr>
                <w:rFonts w:asciiTheme="majorHAnsi" w:hAnsiTheme="majorHAnsi"/>
                <w:b/>
                <w:color w:val="C45911" w:themeColor="accent2" w:themeShade="BF"/>
                <w:sz w:val="20"/>
                <w:szCs w:val="24"/>
              </w:rPr>
            </w:pPr>
          </w:p>
          <w:p w14:paraId="65F9735B" w14:textId="77F37D8A" w:rsidR="0046729E" w:rsidRDefault="0046729E" w:rsidP="00525042">
            <w:pPr>
              <w:rPr>
                <w:rFonts w:asciiTheme="majorHAnsi" w:hAnsiTheme="majorHAnsi"/>
                <w:b/>
                <w:color w:val="C45911" w:themeColor="accent2" w:themeShade="BF"/>
                <w:sz w:val="20"/>
                <w:szCs w:val="24"/>
              </w:rPr>
            </w:pPr>
          </w:p>
          <w:p w14:paraId="6E4569A9" w14:textId="77777777" w:rsidR="0046729E" w:rsidRDefault="0046729E" w:rsidP="00525042">
            <w:pPr>
              <w:rPr>
                <w:rFonts w:asciiTheme="majorHAnsi" w:hAnsiTheme="majorHAnsi"/>
                <w:b/>
                <w:color w:val="C45911" w:themeColor="accent2" w:themeShade="BF"/>
                <w:sz w:val="20"/>
                <w:szCs w:val="24"/>
              </w:rPr>
            </w:pPr>
          </w:p>
          <w:p w14:paraId="6249930E" w14:textId="77777777" w:rsidR="0046729E" w:rsidRDefault="0046729E" w:rsidP="00525042">
            <w:pPr>
              <w:rPr>
                <w:rFonts w:asciiTheme="majorHAnsi" w:hAnsiTheme="majorHAnsi"/>
                <w:b/>
                <w:color w:val="C45911" w:themeColor="accent2" w:themeShade="BF"/>
                <w:sz w:val="20"/>
                <w:szCs w:val="24"/>
              </w:rPr>
            </w:pPr>
          </w:p>
          <w:p w14:paraId="3CDD5E41" w14:textId="77777777" w:rsidR="003E079D" w:rsidRDefault="003E079D" w:rsidP="00525042">
            <w:pPr>
              <w:rPr>
                <w:rFonts w:asciiTheme="majorHAnsi" w:hAnsiTheme="majorHAnsi"/>
                <w:b/>
                <w:color w:val="C45911" w:themeColor="accent2" w:themeShade="BF"/>
                <w:sz w:val="20"/>
                <w:szCs w:val="24"/>
              </w:rPr>
            </w:pPr>
          </w:p>
          <w:p w14:paraId="1375B4D7"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25A74BB0" w14:textId="77777777" w:rsidR="003E079D" w:rsidRPr="005C3031" w:rsidRDefault="003E079D" w:rsidP="00525042">
            <w:pPr>
              <w:rPr>
                <w:rFonts w:asciiTheme="majorHAnsi" w:hAnsiTheme="majorHAnsi"/>
                <w:b/>
                <w:color w:val="C45911" w:themeColor="accent2" w:themeShade="BF"/>
                <w:sz w:val="20"/>
                <w:szCs w:val="24"/>
              </w:rPr>
            </w:pPr>
            <w:r w:rsidRPr="005C3031">
              <w:rPr>
                <w:rFonts w:asciiTheme="majorHAnsi" w:hAnsiTheme="majorHAnsi"/>
                <w:b/>
                <w:color w:val="C45911" w:themeColor="accent2" w:themeShade="BF"/>
                <w:sz w:val="20"/>
                <w:szCs w:val="24"/>
              </w:rPr>
              <w:t>Analysis is the process of breaking a complex topic or substance into smaller parts to gain a better understanding of it. </w:t>
            </w:r>
            <w:r w:rsidRPr="005C3031">
              <w:rPr>
                <w:rFonts w:asciiTheme="majorHAnsi" w:hAnsiTheme="majorHAnsi"/>
                <w:b/>
                <w:color w:val="C45911" w:themeColor="accent2" w:themeShade="BF"/>
                <w:sz w:val="20"/>
                <w:szCs w:val="24"/>
              </w:rPr>
              <w:br/>
              <w:t>Evaluation is systematic determination of merit, worth, and significance of something or someone using criteria against a set of standards. MUST HAVE BOTH TO DO WELL</w:t>
            </w:r>
          </w:p>
          <w:p w14:paraId="1E0F5F87" w14:textId="77777777" w:rsidR="003E079D" w:rsidRDefault="003E079D" w:rsidP="00525042">
            <w:pPr>
              <w:rPr>
                <w:rFonts w:asciiTheme="majorHAnsi" w:hAnsiTheme="majorHAnsi"/>
                <w:b/>
                <w:color w:val="C45911" w:themeColor="accent2" w:themeShade="BF"/>
                <w:sz w:val="20"/>
                <w:szCs w:val="24"/>
              </w:rPr>
            </w:pPr>
          </w:p>
          <w:p w14:paraId="267D12A2" w14:textId="2740950A" w:rsidR="004C75FD" w:rsidRDefault="004C75F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KEY TERMS</w:t>
            </w:r>
          </w:p>
          <w:p w14:paraId="4ED0878C"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Cathartic Connection</w:t>
            </w:r>
          </w:p>
          <w:p w14:paraId="30ECE6F8"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Protagonist</w:t>
            </w:r>
          </w:p>
          <w:p w14:paraId="0B657B28"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Immersed</w:t>
            </w:r>
          </w:p>
          <w:p w14:paraId="4F3276CF" w14:textId="77777777" w:rsidR="003E079D" w:rsidRPr="005C3031"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 xml:space="preserve">Resonance </w:t>
            </w:r>
          </w:p>
          <w:p w14:paraId="5E04D5C3" w14:textId="77777777" w:rsidR="003E079D" w:rsidRDefault="003E079D" w:rsidP="00525042">
            <w:pPr>
              <w:rPr>
                <w:rFonts w:asciiTheme="majorHAnsi" w:hAnsiTheme="majorHAnsi"/>
                <w:b/>
                <w:color w:val="C45911" w:themeColor="accent2" w:themeShade="BF"/>
                <w:sz w:val="20"/>
                <w:szCs w:val="24"/>
              </w:rPr>
            </w:pPr>
          </w:p>
          <w:p w14:paraId="7A898FA0" w14:textId="114B9F89" w:rsidR="003E079D" w:rsidRDefault="004108D1"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 xml:space="preserve">Feedback quotes – intangible evidence from audience members – has been embedded within the footnotes to support evaluative statements. </w:t>
            </w:r>
          </w:p>
          <w:p w14:paraId="711AAE3A" w14:textId="55D23B5C" w:rsidR="002329ED" w:rsidRDefault="002329ED" w:rsidP="00525042">
            <w:pPr>
              <w:rPr>
                <w:rFonts w:asciiTheme="majorHAnsi" w:hAnsiTheme="majorHAnsi"/>
                <w:b/>
                <w:color w:val="C45911" w:themeColor="accent2" w:themeShade="BF"/>
                <w:sz w:val="20"/>
                <w:szCs w:val="24"/>
              </w:rPr>
            </w:pPr>
          </w:p>
          <w:p w14:paraId="107AE5E5" w14:textId="555B313F" w:rsidR="002329ED" w:rsidRPr="005C3031" w:rsidRDefault="002329E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Still there is a focus on I .... This is what I did .... (the questions asks you to reflect on YOUR OWN skills and ideas</w:t>
            </w:r>
            <w:r w:rsidR="004C75FD">
              <w:rPr>
                <w:rFonts w:asciiTheme="majorHAnsi" w:hAnsiTheme="majorHAnsi"/>
                <w:b/>
                <w:color w:val="C45911" w:themeColor="accent2" w:themeShade="BF"/>
                <w:sz w:val="20"/>
                <w:szCs w:val="24"/>
              </w:rPr>
              <w:t>)</w:t>
            </w:r>
          </w:p>
          <w:p w14:paraId="0A57DBA6" w14:textId="77777777" w:rsidR="003E079D" w:rsidRPr="005C3031" w:rsidRDefault="003E079D" w:rsidP="00525042">
            <w:pPr>
              <w:rPr>
                <w:rFonts w:asciiTheme="majorHAnsi" w:hAnsiTheme="majorHAnsi"/>
                <w:b/>
                <w:color w:val="C45911" w:themeColor="accent2" w:themeShade="BF"/>
                <w:sz w:val="24"/>
                <w:szCs w:val="24"/>
              </w:rPr>
            </w:pPr>
          </w:p>
        </w:tc>
      </w:tr>
    </w:tbl>
    <w:p w14:paraId="56F024F7" w14:textId="6B7BE4C8" w:rsidR="00D939EF" w:rsidRDefault="00D939EF" w:rsidP="003E079D"/>
    <w:p w14:paraId="7DDB91F8" w14:textId="77777777" w:rsidR="00024187" w:rsidRDefault="00024187" w:rsidP="003E079D"/>
    <w:p w14:paraId="7E38D041" w14:textId="77777777" w:rsidR="00024187" w:rsidRDefault="00024187" w:rsidP="003E079D"/>
    <w:p w14:paraId="7A9514A6" w14:textId="77777777" w:rsidR="00024187" w:rsidRDefault="00024187" w:rsidP="003E079D"/>
    <w:p w14:paraId="2314CAFE" w14:textId="77777777" w:rsidR="00024187" w:rsidRDefault="00024187" w:rsidP="003E079D"/>
    <w:tbl>
      <w:tblPr>
        <w:tblStyle w:val="TableGrid"/>
        <w:tblW w:w="0" w:type="auto"/>
        <w:tblLook w:val="04A0" w:firstRow="1" w:lastRow="0" w:firstColumn="1" w:lastColumn="0" w:noHBand="0" w:noVBand="1"/>
      </w:tblPr>
      <w:tblGrid>
        <w:gridCol w:w="9016"/>
      </w:tblGrid>
      <w:tr w:rsidR="00D939EF" w14:paraId="481BF8A7" w14:textId="77777777" w:rsidTr="00D939EF">
        <w:tc>
          <w:tcPr>
            <w:tcW w:w="9016" w:type="dxa"/>
          </w:tcPr>
          <w:p w14:paraId="2381DD85" w14:textId="12548576" w:rsidR="00D939EF" w:rsidRPr="00D939EF" w:rsidRDefault="00D939EF" w:rsidP="003E079D">
            <w:pPr>
              <w:rPr>
                <w:rFonts w:asciiTheme="majorHAnsi" w:hAnsiTheme="majorHAnsi"/>
                <w:b/>
                <w:color w:val="C45911" w:themeColor="accent2" w:themeShade="BF"/>
                <w:sz w:val="28"/>
                <w:szCs w:val="28"/>
              </w:rPr>
            </w:pPr>
            <w:r w:rsidRPr="00D939EF">
              <w:rPr>
                <w:rFonts w:asciiTheme="majorHAnsi" w:hAnsiTheme="majorHAnsi"/>
                <w:b/>
                <w:color w:val="C45911" w:themeColor="accent2" w:themeShade="BF"/>
                <w:sz w:val="28"/>
                <w:szCs w:val="28"/>
              </w:rPr>
              <w:t>SNIPPING PICTURES FROM E-STREAM</w:t>
            </w:r>
          </w:p>
        </w:tc>
      </w:tr>
      <w:tr w:rsidR="00D939EF" w14:paraId="656F4B08" w14:textId="77777777" w:rsidTr="00D939EF">
        <w:tc>
          <w:tcPr>
            <w:tcW w:w="9016" w:type="dxa"/>
          </w:tcPr>
          <w:p w14:paraId="0728D20F" w14:textId="5C887947" w:rsidR="00D939EF" w:rsidRDefault="00D939EF" w:rsidP="00D939EF">
            <w:pPr>
              <w:pStyle w:val="ListParagraph"/>
              <w:numPr>
                <w:ilvl w:val="0"/>
                <w:numId w:val="1"/>
              </w:numPr>
              <w:rPr>
                <w:rFonts w:asciiTheme="majorHAnsi" w:hAnsiTheme="majorHAnsi"/>
              </w:rPr>
            </w:pPr>
            <w:r>
              <w:rPr>
                <w:noProof/>
                <w:lang w:eastAsia="en-GB"/>
              </w:rPr>
              <w:drawing>
                <wp:anchor distT="0" distB="0" distL="114300" distR="114300" simplePos="0" relativeHeight="251676672" behindDoc="1" locked="0" layoutInCell="1" allowOverlap="1" wp14:anchorId="6A194E53" wp14:editId="4152606A">
                  <wp:simplePos x="0" y="0"/>
                  <wp:positionH relativeFrom="column">
                    <wp:posOffset>3604895</wp:posOffset>
                  </wp:positionH>
                  <wp:positionV relativeFrom="paragraph">
                    <wp:posOffset>64770</wp:posOffset>
                  </wp:positionV>
                  <wp:extent cx="1952625" cy="995045"/>
                  <wp:effectExtent l="0" t="0" r="9525" b="0"/>
                  <wp:wrapTight wrapText="bothSides">
                    <wp:wrapPolygon edited="0">
                      <wp:start x="0" y="0"/>
                      <wp:lineTo x="0" y="21090"/>
                      <wp:lineTo x="21495" y="21090"/>
                      <wp:lineTo x="214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952625" cy="995045"/>
                          </a:xfrm>
                          <a:prstGeom prst="rect">
                            <a:avLst/>
                          </a:prstGeom>
                        </pic:spPr>
                      </pic:pic>
                    </a:graphicData>
                  </a:graphic>
                </wp:anchor>
              </w:drawing>
            </w:r>
            <w:r>
              <w:rPr>
                <w:rFonts w:asciiTheme="majorHAnsi" w:hAnsiTheme="majorHAnsi"/>
              </w:rPr>
              <w:t>Search for your performance on e-stream</w:t>
            </w:r>
          </w:p>
          <w:p w14:paraId="19A3AA9F" w14:textId="3D28AD2D" w:rsidR="00D939EF" w:rsidRDefault="00D939EF" w:rsidP="00D939EF">
            <w:pPr>
              <w:pStyle w:val="ListParagraph"/>
              <w:numPr>
                <w:ilvl w:val="0"/>
                <w:numId w:val="1"/>
              </w:numPr>
              <w:rPr>
                <w:rFonts w:asciiTheme="majorHAnsi" w:hAnsiTheme="majorHAnsi"/>
              </w:rPr>
            </w:pPr>
            <w:r>
              <w:rPr>
                <w:rFonts w:asciiTheme="majorHAnsi" w:hAnsiTheme="majorHAnsi"/>
              </w:rPr>
              <w:t>Find the appropriate moment and pause</w:t>
            </w:r>
          </w:p>
          <w:p w14:paraId="789AB76E" w14:textId="2F942C63" w:rsidR="00D939EF" w:rsidRDefault="00D939EF" w:rsidP="00D939EF">
            <w:pPr>
              <w:pStyle w:val="ListParagraph"/>
              <w:numPr>
                <w:ilvl w:val="0"/>
                <w:numId w:val="1"/>
              </w:numPr>
              <w:rPr>
                <w:rFonts w:asciiTheme="majorHAnsi" w:hAnsiTheme="majorHAnsi"/>
              </w:rPr>
            </w:pPr>
            <w:r>
              <w:rPr>
                <w:rFonts w:asciiTheme="majorHAnsi" w:hAnsiTheme="majorHAnsi"/>
              </w:rPr>
              <w:t>Click on START icon – chose SNIPPING TOOL (in college)</w:t>
            </w:r>
          </w:p>
          <w:p w14:paraId="451CC22A" w14:textId="75E1CECC" w:rsidR="00D939EF" w:rsidRDefault="00D939EF" w:rsidP="00D939EF">
            <w:pPr>
              <w:pStyle w:val="ListParagraph"/>
              <w:numPr>
                <w:ilvl w:val="0"/>
                <w:numId w:val="1"/>
              </w:numPr>
              <w:rPr>
                <w:rFonts w:asciiTheme="majorHAnsi" w:hAnsiTheme="majorHAnsi"/>
              </w:rPr>
            </w:pPr>
            <w:r>
              <w:rPr>
                <w:rFonts w:asciiTheme="majorHAnsi" w:hAnsiTheme="majorHAnsi"/>
              </w:rPr>
              <w:t>Drag the cursor over the image to be copied</w:t>
            </w:r>
            <w:r>
              <w:rPr>
                <w:noProof/>
                <w:lang w:eastAsia="en-GB"/>
              </w:rPr>
              <w:t xml:space="preserve"> </w:t>
            </w:r>
          </w:p>
          <w:p w14:paraId="145098D9" w14:textId="77777777" w:rsidR="00D939EF" w:rsidRDefault="00D939EF" w:rsidP="00D939EF">
            <w:pPr>
              <w:pStyle w:val="ListParagraph"/>
              <w:rPr>
                <w:rFonts w:asciiTheme="majorHAnsi" w:hAnsiTheme="majorHAnsi"/>
              </w:rPr>
            </w:pPr>
          </w:p>
          <w:p w14:paraId="730483A3" w14:textId="77777777" w:rsidR="00D939EF" w:rsidRDefault="00D939EF" w:rsidP="00D939EF">
            <w:pPr>
              <w:rPr>
                <w:rFonts w:asciiTheme="majorHAnsi" w:hAnsiTheme="majorHAnsi"/>
              </w:rPr>
            </w:pPr>
            <w:r>
              <w:rPr>
                <w:rFonts w:asciiTheme="majorHAnsi" w:hAnsiTheme="majorHAnsi"/>
              </w:rPr>
              <w:t>You then have an image you can use / embed into your coursework</w:t>
            </w:r>
          </w:p>
          <w:p w14:paraId="741F077D" w14:textId="0F3AF702" w:rsidR="00D939EF" w:rsidRPr="00D939EF" w:rsidRDefault="00D939EF" w:rsidP="00D939EF">
            <w:pPr>
              <w:rPr>
                <w:rFonts w:asciiTheme="majorHAnsi" w:hAnsiTheme="majorHAnsi"/>
              </w:rPr>
            </w:pPr>
            <w:r>
              <w:rPr>
                <w:rFonts w:asciiTheme="majorHAnsi" w:hAnsiTheme="majorHAnsi"/>
              </w:rPr>
              <w:t>There are also a selection of images from your performance on FACEBOOK (Andy Rant)</w:t>
            </w:r>
          </w:p>
        </w:tc>
      </w:tr>
    </w:tbl>
    <w:p w14:paraId="4AA912CA" w14:textId="77777777" w:rsidR="00D939EF" w:rsidRPr="00690147" w:rsidRDefault="00D939EF" w:rsidP="003E079D"/>
    <w:sectPr w:rsidR="00D939EF" w:rsidRPr="00690147" w:rsidSect="0014618D">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BB79" w14:textId="77777777" w:rsidR="003B116A" w:rsidRDefault="003B116A" w:rsidP="0031705D">
      <w:pPr>
        <w:spacing w:after="0" w:line="240" w:lineRule="auto"/>
      </w:pPr>
      <w:r>
        <w:separator/>
      </w:r>
    </w:p>
  </w:endnote>
  <w:endnote w:type="continuationSeparator" w:id="0">
    <w:p w14:paraId="5F2983AC" w14:textId="77777777" w:rsidR="003B116A" w:rsidRDefault="003B116A" w:rsidP="0031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modern"/>
    <w:notTrueType/>
    <w:pitch w:val="variable"/>
    <w:sig w:usb0="8000002F" w:usb1="40000048" w:usb2="00000000" w:usb3="00000000" w:csb0="00000111"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B769B" w14:textId="77777777" w:rsidR="003B116A" w:rsidRDefault="003B116A" w:rsidP="0031705D">
      <w:pPr>
        <w:spacing w:after="0" w:line="240" w:lineRule="auto"/>
      </w:pPr>
      <w:r>
        <w:separator/>
      </w:r>
    </w:p>
  </w:footnote>
  <w:footnote w:type="continuationSeparator" w:id="0">
    <w:p w14:paraId="67548B97" w14:textId="77777777" w:rsidR="003B116A" w:rsidRDefault="003B116A" w:rsidP="0031705D">
      <w:pPr>
        <w:spacing w:after="0" w:line="240" w:lineRule="auto"/>
      </w:pPr>
      <w:r>
        <w:continuationSeparator/>
      </w:r>
    </w:p>
  </w:footnote>
  <w:footnote w:id="1">
    <w:p w14:paraId="1F873B82"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Style w:val="a-size-large1"/>
          <w:rFonts w:asciiTheme="majorHAnsi" w:hAnsiTheme="majorHAnsi" w:cs="Times New Roman"/>
          <w:sz w:val="16"/>
          <w:szCs w:val="16"/>
        </w:rPr>
        <w:t xml:space="preserve">Monsters by </w:t>
      </w:r>
      <w:r w:rsidRPr="00842C87">
        <w:rPr>
          <w:rFonts w:asciiTheme="majorHAnsi" w:hAnsiTheme="majorHAnsi" w:cs="Times New Roman"/>
          <w:sz w:val="16"/>
          <w:szCs w:val="16"/>
          <w:lang w:eastAsia="en-GB"/>
        </w:rPr>
        <w:t xml:space="preserve">Niklas Rådström </w:t>
      </w:r>
      <w:r w:rsidRPr="00842C87">
        <w:rPr>
          <w:rStyle w:val="a-size-large1"/>
          <w:rFonts w:asciiTheme="majorHAnsi" w:hAnsiTheme="majorHAnsi" w:cs="Times New Roman"/>
          <w:sz w:val="16"/>
          <w:szCs w:val="16"/>
        </w:rPr>
        <w:t xml:space="preserve">(Oberon Modern Plays) </w:t>
      </w:r>
      <w:r w:rsidRPr="00842C87">
        <w:rPr>
          <w:rFonts w:asciiTheme="majorHAnsi" w:hAnsiTheme="majorHAnsi" w:cs="Times New Roman"/>
          <w:bCs/>
          <w:sz w:val="16"/>
          <w:szCs w:val="16"/>
        </w:rPr>
        <w:t>ISBN-13:</w:t>
      </w:r>
      <w:r w:rsidRPr="00842C87">
        <w:rPr>
          <w:rFonts w:asciiTheme="majorHAnsi" w:hAnsiTheme="majorHAnsi" w:cs="Times New Roman"/>
          <w:sz w:val="16"/>
          <w:szCs w:val="16"/>
        </w:rPr>
        <w:t xml:space="preserve"> 978-1840029284</w:t>
      </w:r>
    </w:p>
  </w:footnote>
  <w:footnote w:id="2">
    <w:p w14:paraId="2202B1DC"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hyperlink r:id="rId1" w:history="1">
        <w:r w:rsidRPr="00842C87">
          <w:rPr>
            <w:rStyle w:val="Hyperlink"/>
            <w:rFonts w:asciiTheme="majorHAnsi" w:hAnsiTheme="majorHAnsi"/>
            <w:sz w:val="16"/>
            <w:szCs w:val="16"/>
          </w:rPr>
          <w:t>https://en.wikipedia.org/wiki/Niklas_R%C3%A5dstr%C3%B6m</w:t>
        </w:r>
      </w:hyperlink>
      <w:r w:rsidRPr="00842C87">
        <w:rPr>
          <w:rFonts w:asciiTheme="majorHAnsi" w:hAnsiTheme="majorHAnsi"/>
          <w:sz w:val="16"/>
          <w:szCs w:val="16"/>
        </w:rPr>
        <w:t xml:space="preserve"> </w:t>
      </w:r>
      <w:hyperlink r:id="rId2" w:history="1">
        <w:r w:rsidRPr="00842C87">
          <w:rPr>
            <w:rStyle w:val="Hyperlink"/>
            <w:rFonts w:asciiTheme="majorHAnsi" w:hAnsiTheme="majorHAnsi" w:cs="Times New Roman"/>
            <w:sz w:val="16"/>
            <w:szCs w:val="16"/>
          </w:rPr>
          <w:t>http://www.theguardian.com/stage/2009/may/06/monsters-james-bulger-arcola-niklas-radstrom</w:t>
        </w:r>
      </w:hyperlink>
      <w:r w:rsidRPr="00842C87">
        <w:rPr>
          <w:rFonts w:asciiTheme="majorHAnsi" w:hAnsiTheme="majorHAnsi" w:cs="Times New Roman"/>
          <w:sz w:val="16"/>
          <w:szCs w:val="16"/>
        </w:rPr>
        <w:t xml:space="preserve"> Accessed: 11/02/2017 Article about </w:t>
      </w:r>
      <w:r w:rsidRPr="00842C87">
        <w:rPr>
          <w:rFonts w:asciiTheme="majorHAnsi" w:hAnsiTheme="majorHAnsi" w:cs="Arial"/>
          <w:bCs/>
          <w:sz w:val="16"/>
          <w:szCs w:val="16"/>
          <w:lang w:val="en-US"/>
        </w:rPr>
        <w:t>Rådström’s</w:t>
      </w:r>
      <w:r w:rsidRPr="00842C87">
        <w:rPr>
          <w:rFonts w:asciiTheme="majorHAnsi" w:hAnsiTheme="majorHAnsi" w:cs="Times New Roman"/>
          <w:sz w:val="16"/>
          <w:szCs w:val="16"/>
        </w:rPr>
        <w:t xml:space="preserve"> reasons for writing about the James Bulger killing. He wanted to explore who was to blame and the nature of evil seeing the case as a universal matter ‘this has happened before it will happen again.’ and not just to do with two boys from England.</w:t>
      </w:r>
    </w:p>
  </w:footnote>
  <w:footnote w:id="3">
    <w:p w14:paraId="5C6E1146"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Fonts w:asciiTheme="majorHAnsi" w:hAnsiTheme="majorHAnsi" w:cs="Arial"/>
          <w:bCs/>
          <w:sz w:val="16"/>
          <w:szCs w:val="16"/>
          <w:lang w:val="en-US"/>
        </w:rPr>
        <w:t xml:space="preserve">The Frantic Assembly Book of Devising Theatre, </w:t>
      </w:r>
      <w:r w:rsidRPr="00842C87">
        <w:rPr>
          <w:rFonts w:asciiTheme="majorHAnsi" w:hAnsiTheme="majorHAnsi" w:cs="Verdana"/>
          <w:sz w:val="16"/>
          <w:szCs w:val="16"/>
          <w:lang w:val="en-US"/>
        </w:rPr>
        <w:t xml:space="preserve">Routledge; 2 edition (15 July 2014) </w:t>
      </w:r>
      <w:r w:rsidRPr="00842C87">
        <w:rPr>
          <w:rFonts w:asciiTheme="majorHAnsi" w:hAnsiTheme="majorHAnsi" w:cs="Verdana"/>
          <w:bCs/>
          <w:sz w:val="16"/>
          <w:szCs w:val="16"/>
          <w:lang w:val="en-US"/>
        </w:rPr>
        <w:t>ISBN-10:</w:t>
      </w:r>
      <w:r w:rsidRPr="00842C87">
        <w:rPr>
          <w:rFonts w:asciiTheme="majorHAnsi" w:hAnsiTheme="majorHAnsi" w:cs="Verdana"/>
          <w:sz w:val="16"/>
          <w:szCs w:val="16"/>
          <w:lang w:val="en-US"/>
        </w:rPr>
        <w:t xml:space="preserve"> 1138777013</w:t>
      </w:r>
    </w:p>
  </w:footnote>
  <w:footnote w:id="4">
    <w:p w14:paraId="059987CB" w14:textId="77777777" w:rsidR="003B116A" w:rsidRPr="00842C87" w:rsidRDefault="003B116A" w:rsidP="0031705D">
      <w:pPr>
        <w:pStyle w:val="FootnoteText"/>
        <w:rPr>
          <w:rFonts w:asciiTheme="majorHAnsi" w:hAnsiTheme="majorHAnsi" w:cs="Times New Roman"/>
          <w:sz w:val="16"/>
          <w:szCs w:val="16"/>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Fonts w:asciiTheme="majorHAnsi" w:hAnsiTheme="majorHAnsi" w:cs="Times New Roman"/>
          <w:sz w:val="16"/>
          <w:szCs w:val="16"/>
        </w:rPr>
        <w:t xml:space="preserve">Nature or Nurture: a debate within psychology that is concerned whether people’s behaviour and characteristic are exclusively inherited/ genetic or learned. </w:t>
      </w:r>
      <w:hyperlink r:id="rId3" w:history="1">
        <w:r w:rsidRPr="00842C87">
          <w:rPr>
            <w:rStyle w:val="Hyperlink"/>
            <w:rFonts w:asciiTheme="majorHAnsi" w:hAnsiTheme="majorHAnsi" w:cs="Times New Roman"/>
            <w:sz w:val="16"/>
            <w:szCs w:val="16"/>
          </w:rPr>
          <w:t>http://www.simplypsychology.org/naturevsnurture.html</w:t>
        </w:r>
      </w:hyperlink>
      <w:r w:rsidRPr="00842C87">
        <w:rPr>
          <w:rFonts w:asciiTheme="majorHAnsi" w:hAnsiTheme="majorHAnsi" w:cs="Times New Roman"/>
          <w:sz w:val="16"/>
          <w:szCs w:val="16"/>
        </w:rPr>
        <w:t xml:space="preserve"> Assessed: 11/02/2017</w:t>
      </w:r>
    </w:p>
  </w:footnote>
  <w:footnote w:id="5">
    <w:p w14:paraId="6DFB36A8"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hyperlink r:id="rId4" w:history="1">
        <w:r w:rsidRPr="00842C87">
          <w:rPr>
            <w:rStyle w:val="Hyperlink"/>
            <w:rFonts w:asciiTheme="majorHAnsi" w:hAnsiTheme="majorHAnsi"/>
            <w:sz w:val="16"/>
            <w:szCs w:val="16"/>
          </w:rPr>
          <w:t>http://www.dailymail.co.uk/news/article-2356231/Jon-Venables-gets-FOURTH-new-identity-set-early-release-child-porn-sentence.html</w:t>
        </w:r>
      </w:hyperlink>
      <w:r w:rsidRPr="00842C87">
        <w:rPr>
          <w:rFonts w:asciiTheme="majorHAnsi" w:hAnsiTheme="majorHAnsi"/>
          <w:sz w:val="16"/>
          <w:szCs w:val="16"/>
        </w:rPr>
        <w:t xml:space="preserve"> </w:t>
      </w:r>
      <w:r w:rsidRPr="00842C87">
        <w:rPr>
          <w:rFonts w:asciiTheme="majorHAnsi" w:hAnsiTheme="majorHAnsi" w:cs="Times New Roman"/>
          <w:sz w:val="16"/>
          <w:szCs w:val="16"/>
        </w:rPr>
        <w:t>Accessed: 09/02/2017</w:t>
      </w:r>
      <w:r w:rsidRPr="00842C87">
        <w:rPr>
          <w:rFonts w:asciiTheme="majorHAnsi" w:hAnsiTheme="majorHAnsi"/>
          <w:sz w:val="16"/>
          <w:szCs w:val="16"/>
          <w:lang w:val="en-US"/>
        </w:rPr>
        <w:t xml:space="preserve"> </w:t>
      </w:r>
      <w:r w:rsidRPr="00842C87">
        <w:rPr>
          <w:rFonts w:asciiTheme="majorHAnsi" w:hAnsiTheme="majorHAnsi"/>
          <w:sz w:val="16"/>
          <w:szCs w:val="16"/>
        </w:rPr>
        <w:t>Jon Venables receives his 4th new identity to continue his anonymous life in society.</w:t>
      </w:r>
      <w:r w:rsidRPr="00842C87">
        <w:rPr>
          <w:rFonts w:asciiTheme="majorHAnsi" w:hAnsiTheme="majorHAnsi" w:cs="Times New Roman"/>
          <w:sz w:val="16"/>
          <w:szCs w:val="16"/>
        </w:rPr>
        <w:t xml:space="preserve"> </w:t>
      </w:r>
    </w:p>
  </w:footnote>
  <w:footnote w:id="6">
    <w:p w14:paraId="596CC8E9"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hyperlink r:id="rId5" w:history="1">
        <w:r w:rsidRPr="00842C87">
          <w:rPr>
            <w:rStyle w:val="Hyperlink"/>
            <w:rFonts w:asciiTheme="majorHAnsi" w:hAnsiTheme="majorHAnsi"/>
            <w:sz w:val="16"/>
            <w:szCs w:val="16"/>
          </w:rPr>
          <w:t>http://news.bbc.co.uk/olmedia/990000/images/_991562_cctv300.jpg</w:t>
        </w:r>
      </w:hyperlink>
      <w:r w:rsidRPr="00842C87">
        <w:rPr>
          <w:rFonts w:asciiTheme="majorHAnsi" w:hAnsiTheme="majorHAnsi"/>
          <w:sz w:val="16"/>
          <w:szCs w:val="16"/>
        </w:rPr>
        <w:t xml:space="preserve"> </w:t>
      </w:r>
      <w:r w:rsidRPr="00842C87">
        <w:rPr>
          <w:rFonts w:asciiTheme="majorHAnsi" w:hAnsiTheme="majorHAnsi" w:cs="Times New Roman"/>
          <w:sz w:val="16"/>
          <w:szCs w:val="16"/>
        </w:rPr>
        <w:t>Accessed 12/02/2017 Photograph distributed amongst the media, which helped in the arrest of Thompson and Venables.</w:t>
      </w:r>
    </w:p>
  </w:footnote>
  <w:footnote w:id="7">
    <w:p w14:paraId="3D64727A" w14:textId="77777777" w:rsidR="003B116A" w:rsidRPr="00842C87" w:rsidRDefault="003B116A" w:rsidP="0031705D">
      <w:pPr>
        <w:widowControl w:val="0"/>
        <w:autoSpaceDE w:val="0"/>
        <w:autoSpaceDN w:val="0"/>
        <w:adjustRightInd w:val="0"/>
        <w:rPr>
          <w:rFonts w:asciiTheme="majorHAnsi" w:hAnsiTheme="majorHAnsi" w:cs="Verdana"/>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Fonts w:asciiTheme="majorHAnsi" w:hAnsiTheme="majorHAnsi" w:cs="Arial"/>
          <w:sz w:val="16"/>
          <w:szCs w:val="16"/>
          <w:lang w:val="en-US"/>
        </w:rPr>
        <w:t xml:space="preserve">Destroying the Baby in Themselves: Why did the two boys kill James Bulger? By </w:t>
      </w:r>
      <w:hyperlink r:id="rId6" w:history="1">
        <w:r w:rsidRPr="00842C87">
          <w:rPr>
            <w:rFonts w:asciiTheme="majorHAnsi" w:hAnsiTheme="majorHAnsi" w:cs="Arial"/>
            <w:sz w:val="16"/>
            <w:szCs w:val="16"/>
            <w:lang w:val="en-US"/>
          </w:rPr>
          <w:t>David Jackson</w:t>
        </w:r>
      </w:hyperlink>
      <w:r w:rsidRPr="00842C87">
        <w:rPr>
          <w:rFonts w:asciiTheme="majorHAnsi" w:hAnsiTheme="majorHAnsi" w:cs="Arial"/>
          <w:sz w:val="16"/>
          <w:szCs w:val="16"/>
          <w:lang w:val="en-US"/>
        </w:rPr>
        <w:t xml:space="preserve"> (</w:t>
      </w:r>
      <w:r w:rsidRPr="00842C87">
        <w:rPr>
          <w:rFonts w:asciiTheme="majorHAnsi" w:hAnsiTheme="majorHAnsi" w:cs="Verdana"/>
          <w:sz w:val="16"/>
          <w:szCs w:val="16"/>
          <w:lang w:val="en-US"/>
        </w:rPr>
        <w:t xml:space="preserve">Five Leaves Publications) </w:t>
      </w:r>
      <w:r w:rsidRPr="00842C87">
        <w:rPr>
          <w:rFonts w:asciiTheme="majorHAnsi" w:hAnsiTheme="majorHAnsi" w:cs="Arial"/>
          <w:sz w:val="16"/>
          <w:szCs w:val="16"/>
          <w:lang w:val="en-US"/>
        </w:rPr>
        <w:t>(</w:t>
      </w:r>
      <w:r w:rsidRPr="00842C87">
        <w:rPr>
          <w:rFonts w:asciiTheme="majorHAnsi" w:hAnsiTheme="majorHAnsi" w:cs="Arial"/>
          <w:bCs/>
          <w:sz w:val="16"/>
          <w:szCs w:val="16"/>
          <w:lang w:val="en-US"/>
        </w:rPr>
        <w:t>ISBN</w:t>
      </w:r>
      <w:r w:rsidRPr="00842C87">
        <w:rPr>
          <w:rFonts w:asciiTheme="majorHAnsi" w:hAnsiTheme="majorHAnsi" w:cs="Arial"/>
          <w:sz w:val="16"/>
          <w:szCs w:val="16"/>
          <w:lang w:val="en-US"/>
        </w:rPr>
        <w:t xml:space="preserve">: </w:t>
      </w:r>
      <w:r w:rsidRPr="00842C87">
        <w:rPr>
          <w:rFonts w:asciiTheme="majorHAnsi" w:hAnsiTheme="majorHAnsi" w:cs="Arial"/>
          <w:bCs/>
          <w:sz w:val="16"/>
          <w:szCs w:val="16"/>
          <w:lang w:val="en-US"/>
        </w:rPr>
        <w:t>9780907123316</w:t>
      </w:r>
      <w:r w:rsidRPr="00842C87">
        <w:rPr>
          <w:rFonts w:asciiTheme="majorHAnsi" w:hAnsiTheme="majorHAnsi" w:cs="Arial"/>
          <w:sz w:val="16"/>
          <w:szCs w:val="16"/>
          <w:lang w:val="en-US"/>
        </w:rPr>
        <w:t>)</w:t>
      </w:r>
      <w:r w:rsidRPr="00842C87">
        <w:rPr>
          <w:rFonts w:asciiTheme="majorHAnsi" w:hAnsiTheme="majorHAnsi" w:cs="Verdana"/>
          <w:sz w:val="16"/>
          <w:szCs w:val="16"/>
          <w:lang w:val="en-US"/>
        </w:rPr>
        <w:t xml:space="preserve"> (2 Feb. 2015)</w:t>
      </w:r>
    </w:p>
  </w:footnote>
  <w:footnote w:id="8">
    <w:p w14:paraId="5188985F" w14:textId="77777777" w:rsidR="003B116A" w:rsidRPr="00FA6A7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http://www.theguardian.com/uk/2010/mar/03/james-bulger-case-venables-thompson Accessed: 03/02 2017. Valuable insight into the reason for murder by Thompson and Venables,“suggested "violent video films" might be at least partly to </w:t>
      </w:r>
      <w:r w:rsidRPr="00FA6A77">
        <w:rPr>
          <w:rFonts w:asciiTheme="majorHAnsi" w:hAnsiTheme="majorHAnsi"/>
          <w:sz w:val="16"/>
          <w:szCs w:val="16"/>
        </w:rPr>
        <w:t>blame.”</w:t>
      </w:r>
    </w:p>
  </w:footnote>
  <w:footnote w:id="9">
    <w:p w14:paraId="004A5D7E" w14:textId="77777777" w:rsidR="003B116A" w:rsidRPr="00FA6A77" w:rsidRDefault="003B116A" w:rsidP="0031705D">
      <w:pPr>
        <w:widowControl w:val="0"/>
        <w:autoSpaceDE w:val="0"/>
        <w:autoSpaceDN w:val="0"/>
        <w:adjustRightInd w:val="0"/>
        <w:rPr>
          <w:rFonts w:asciiTheme="majorHAnsi" w:hAnsiTheme="majorHAnsi" w:cs="Arial"/>
          <w:bCs/>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r w:rsidRPr="00FA6A77">
        <w:rPr>
          <w:rFonts w:asciiTheme="majorHAnsi" w:hAnsiTheme="majorHAnsi" w:cs="Arial"/>
          <w:bCs/>
          <w:sz w:val="16"/>
          <w:szCs w:val="16"/>
          <w:lang w:val="en-US"/>
        </w:rPr>
        <w:t xml:space="preserve">Creating A Role (Bloomsbury Revelations) </w:t>
      </w:r>
      <w:r w:rsidRPr="00FA6A77">
        <w:rPr>
          <w:rFonts w:asciiTheme="majorHAnsi" w:hAnsiTheme="majorHAnsi" w:cs="Arial"/>
          <w:sz w:val="16"/>
          <w:szCs w:val="16"/>
          <w:lang w:val="en-US"/>
        </w:rPr>
        <w:t xml:space="preserve">25 Apr 2013 by </w:t>
      </w:r>
      <w:hyperlink r:id="rId7" w:history="1">
        <w:r w:rsidRPr="00FA6A77">
          <w:rPr>
            <w:rFonts w:asciiTheme="majorHAnsi" w:hAnsiTheme="majorHAnsi" w:cs="Arial"/>
            <w:sz w:val="16"/>
            <w:szCs w:val="16"/>
            <w:lang w:val="en-US"/>
          </w:rPr>
          <w:t>Constantin Stanislavski</w:t>
        </w:r>
      </w:hyperlink>
      <w:r w:rsidRPr="00FA6A77">
        <w:rPr>
          <w:rFonts w:asciiTheme="majorHAnsi" w:hAnsiTheme="majorHAnsi" w:cs="Arial"/>
          <w:sz w:val="16"/>
          <w:szCs w:val="16"/>
          <w:lang w:val="en-US"/>
        </w:rPr>
        <w:t xml:space="preserve"> (Author) </w:t>
      </w:r>
      <w:r w:rsidRPr="00FA6A77">
        <w:rPr>
          <w:rFonts w:asciiTheme="majorHAnsi" w:hAnsiTheme="majorHAnsi" w:cs="Verdana"/>
          <w:bCs/>
          <w:sz w:val="16"/>
          <w:szCs w:val="16"/>
          <w:lang w:val="en-US"/>
        </w:rPr>
        <w:t>ISBN-13:</w:t>
      </w:r>
      <w:r w:rsidRPr="00FA6A77">
        <w:rPr>
          <w:rFonts w:asciiTheme="majorHAnsi" w:hAnsiTheme="majorHAnsi" w:cs="Verdana"/>
          <w:sz w:val="16"/>
          <w:szCs w:val="16"/>
          <w:lang w:val="en-US"/>
        </w:rPr>
        <w:t xml:space="preserve"> 978-1780936918</w:t>
      </w:r>
    </w:p>
  </w:footnote>
  <w:footnote w:id="10">
    <w:p w14:paraId="3FF14A3E"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8" w:history="1">
        <w:r w:rsidRPr="00FA6A77">
          <w:rPr>
            <w:rStyle w:val="Hyperlink"/>
            <w:rFonts w:asciiTheme="majorHAnsi" w:hAnsiTheme="majorHAnsi"/>
            <w:sz w:val="16"/>
            <w:szCs w:val="16"/>
          </w:rPr>
          <w:t>https://www.theguardian.com/uk/2010/mar/07/jon-venables-alleged-child-porn-offences</w:t>
        </w:r>
      </w:hyperlink>
      <w:r w:rsidRPr="00FA6A77">
        <w:rPr>
          <w:rFonts w:asciiTheme="majorHAnsi" w:hAnsiTheme="majorHAnsi"/>
          <w:sz w:val="16"/>
          <w:szCs w:val="16"/>
        </w:rPr>
        <w:t xml:space="preserve"> Accessed: 02/02/2017 Article confirming Venables is back in prison due to pornography charges.</w:t>
      </w:r>
    </w:p>
  </w:footnote>
  <w:footnote w:id="11">
    <w:p w14:paraId="26BA1175"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9" w:history="1">
        <w:r w:rsidRPr="00FA6A77">
          <w:rPr>
            <w:rStyle w:val="Hyperlink"/>
            <w:rFonts w:asciiTheme="majorHAnsi" w:hAnsiTheme="majorHAnsi" w:cs="Arial"/>
            <w:sz w:val="16"/>
            <w:szCs w:val="16"/>
            <w:lang w:val="en-US"/>
          </w:rPr>
          <w:t>https://www.unicef.org/tdad/roleofstatspublicopinion3uk.doc</w:t>
        </w:r>
      </w:hyperlink>
      <w:r w:rsidRPr="00FA6A77">
        <w:rPr>
          <w:rFonts w:asciiTheme="majorHAnsi" w:hAnsiTheme="majorHAnsi" w:cs="Arial"/>
          <w:sz w:val="16"/>
          <w:szCs w:val="16"/>
          <w:lang w:val="en-US"/>
        </w:rPr>
        <w:t xml:space="preserve"> Accessed: 4/03/2017. Document outlining frenzied response to the Bulger killing and the media being affected by public opinion of the case.</w:t>
      </w:r>
    </w:p>
  </w:footnote>
  <w:footnote w:id="12">
    <w:p w14:paraId="4B3C6AB4"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10" w:history="1">
        <w:r w:rsidRPr="00FA6A77">
          <w:rPr>
            <w:rStyle w:val="Hyperlink"/>
            <w:rFonts w:asciiTheme="majorHAnsi" w:hAnsiTheme="majorHAnsi"/>
            <w:sz w:val="16"/>
            <w:szCs w:val="16"/>
          </w:rPr>
          <w:t>http://time.com/103396/we-trust-strangers-even-when-it-doesnt-make-sense-to-do-so/</w:t>
        </w:r>
      </w:hyperlink>
      <w:r w:rsidRPr="00FA6A77">
        <w:rPr>
          <w:rFonts w:asciiTheme="majorHAnsi" w:hAnsiTheme="majorHAnsi"/>
          <w:sz w:val="16"/>
          <w:szCs w:val="16"/>
        </w:rPr>
        <w:t xml:space="preserve"> Accessed: 12/02/2017 Article discusses how </w:t>
      </w:r>
      <w:r w:rsidRPr="00FA6A77">
        <w:rPr>
          <w:rFonts w:asciiTheme="majorHAnsi" w:hAnsiTheme="majorHAnsi" w:cs="Times"/>
          <w:sz w:val="16"/>
          <w:szCs w:val="16"/>
          <w:lang w:val="en-US"/>
        </w:rPr>
        <w:t xml:space="preserve">rational behavior theories suggest our initial </w:t>
      </w:r>
      <w:r w:rsidRPr="00FA6A77">
        <w:rPr>
          <w:rFonts w:asciiTheme="majorHAnsi" w:hAnsiTheme="majorHAnsi"/>
          <w:sz w:val="16"/>
          <w:szCs w:val="16"/>
        </w:rPr>
        <w:t>interactions are built on trust.</w:t>
      </w:r>
    </w:p>
  </w:footnote>
  <w:footnote w:id="13">
    <w:p w14:paraId="67D653E1"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11" w:history="1">
        <w:r w:rsidRPr="00FA6A77">
          <w:rPr>
            <w:rStyle w:val="Hyperlink"/>
            <w:rFonts w:asciiTheme="majorHAnsi" w:hAnsiTheme="majorHAnsi"/>
            <w:sz w:val="16"/>
            <w:szCs w:val="16"/>
          </w:rPr>
          <w:t>http://news.bbc.co.uk/today/hi/today/newsid_8034000/8034798.stm</w:t>
        </w:r>
      </w:hyperlink>
      <w:r w:rsidRPr="00FA6A77">
        <w:rPr>
          <w:rFonts w:asciiTheme="majorHAnsi" w:hAnsiTheme="majorHAnsi"/>
          <w:sz w:val="16"/>
          <w:szCs w:val="16"/>
        </w:rPr>
        <w:t xml:space="preserve"> Accessed: 15/02/2017. </w:t>
      </w:r>
      <w:r>
        <w:rPr>
          <w:rFonts w:asciiTheme="majorHAnsi" w:hAnsiTheme="majorHAnsi"/>
          <w:sz w:val="16"/>
          <w:szCs w:val="16"/>
        </w:rPr>
        <w:t>I</w:t>
      </w:r>
      <w:r w:rsidRPr="00FA6A77">
        <w:rPr>
          <w:rFonts w:asciiTheme="majorHAnsi" w:hAnsiTheme="majorHAnsi"/>
          <w:sz w:val="16"/>
          <w:szCs w:val="16"/>
        </w:rPr>
        <w:t xml:space="preserve">nformation </w:t>
      </w:r>
      <w:r>
        <w:rPr>
          <w:rFonts w:asciiTheme="majorHAnsi" w:hAnsiTheme="majorHAnsi"/>
          <w:sz w:val="16"/>
          <w:szCs w:val="16"/>
        </w:rPr>
        <w:t>about</w:t>
      </w:r>
      <w:r w:rsidRPr="00FA6A77">
        <w:rPr>
          <w:rFonts w:asciiTheme="majorHAnsi" w:hAnsiTheme="majorHAnsi"/>
          <w:sz w:val="16"/>
          <w:szCs w:val="16"/>
        </w:rPr>
        <w:t xml:space="preserve"> </w:t>
      </w:r>
      <w:r w:rsidRPr="00FA6A77">
        <w:rPr>
          <w:rFonts w:asciiTheme="majorHAnsi" w:hAnsiTheme="majorHAnsi" w:cs="Arial"/>
          <w:bCs/>
          <w:sz w:val="16"/>
          <w:szCs w:val="16"/>
          <w:lang w:val="en-US"/>
        </w:rPr>
        <w:t>Niklas Rådström</w:t>
      </w:r>
      <w:r>
        <w:rPr>
          <w:rFonts w:asciiTheme="majorHAnsi" w:hAnsiTheme="majorHAnsi" w:cs="Arial"/>
          <w:bCs/>
          <w:sz w:val="16"/>
          <w:szCs w:val="16"/>
          <w:lang w:val="en-US"/>
        </w:rPr>
        <w:t xml:space="preserve"> and his previous plays.</w:t>
      </w:r>
    </w:p>
  </w:footnote>
  <w:footnote w:id="14">
    <w:p w14:paraId="245CCC6F" w14:textId="77777777" w:rsidR="003B116A" w:rsidRPr="00FA6A77" w:rsidRDefault="003B116A" w:rsidP="0031705D">
      <w:pPr>
        <w:pStyle w:val="FootnoteText"/>
        <w:rPr>
          <w:rFonts w:asciiTheme="majorHAnsi" w:hAnsiTheme="majorHAnsi" w:cs="Times"/>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12" w:history="1">
        <w:r w:rsidRPr="00FA6A77">
          <w:rPr>
            <w:rStyle w:val="Hyperlink"/>
            <w:rFonts w:asciiTheme="majorHAnsi" w:hAnsiTheme="majorHAnsi"/>
            <w:sz w:val="16"/>
            <w:szCs w:val="16"/>
          </w:rPr>
          <w:t>https://www.theguardian.com/uk-news/2016/dec/09/edlington-attack-two-brothers-granted-lifelong-immunity</w:t>
        </w:r>
      </w:hyperlink>
      <w:r w:rsidRPr="00FA6A77">
        <w:rPr>
          <w:rFonts w:asciiTheme="majorHAnsi" w:hAnsiTheme="majorHAnsi"/>
          <w:sz w:val="16"/>
          <w:szCs w:val="16"/>
        </w:rPr>
        <w:t xml:space="preserve"> Accessed: 16/02/2017. Article provides information on the Doncaster case and the </w:t>
      </w:r>
      <w:r w:rsidRPr="00FA6A77">
        <w:rPr>
          <w:rFonts w:asciiTheme="majorHAnsi" w:hAnsiTheme="majorHAnsi" w:cs="Times"/>
          <w:sz w:val="16"/>
          <w:szCs w:val="16"/>
          <w:lang w:val="en-US"/>
        </w:rPr>
        <w:t xml:space="preserve">Judge granting lifelong anonymity to brothers who tortured two boys. </w:t>
      </w:r>
    </w:p>
    <w:p w14:paraId="171B952B" w14:textId="77777777" w:rsidR="003B116A" w:rsidRPr="00FA6A77" w:rsidRDefault="003B116A" w:rsidP="0031705D">
      <w:pPr>
        <w:pStyle w:val="FootnoteText"/>
        <w:rPr>
          <w:rFonts w:asciiTheme="majorHAnsi" w:hAnsiTheme="majorHAnsi"/>
          <w:sz w:val="16"/>
          <w:szCs w:val="16"/>
        </w:rPr>
      </w:pPr>
      <w:r w:rsidRPr="00FA6A77">
        <w:rPr>
          <w:rStyle w:val="FootnoteReference"/>
          <w:rFonts w:asciiTheme="majorHAnsi" w:hAnsiTheme="majorHAnsi"/>
          <w:sz w:val="16"/>
          <w:szCs w:val="16"/>
        </w:rPr>
        <w:t>15</w:t>
      </w:r>
      <w:r w:rsidRPr="00FA6A77">
        <w:rPr>
          <w:rFonts w:asciiTheme="majorHAnsi" w:hAnsiTheme="majorHAnsi"/>
          <w:sz w:val="16"/>
          <w:szCs w:val="16"/>
        </w:rPr>
        <w:t xml:space="preserve"> </w:t>
      </w:r>
      <w:hyperlink r:id="rId13" w:history="1">
        <w:r w:rsidRPr="00FA6A77">
          <w:rPr>
            <w:rStyle w:val="Hyperlink"/>
            <w:rFonts w:asciiTheme="majorHAnsi" w:hAnsiTheme="majorHAnsi"/>
            <w:sz w:val="16"/>
            <w:szCs w:val="16"/>
          </w:rPr>
          <w:t>http://www.cycj.org.uk/wp-content/uploads/2016/03/MACR-International-Profile-Sweden.pdf</w:t>
        </w:r>
      </w:hyperlink>
      <w:r w:rsidRPr="00FA6A77">
        <w:rPr>
          <w:rFonts w:asciiTheme="majorHAnsi" w:hAnsiTheme="majorHAnsi"/>
          <w:sz w:val="16"/>
          <w:szCs w:val="16"/>
        </w:rPr>
        <w:t xml:space="preserve"> Accessed: 16/02/2017. Centre for youth and criminal justice document discusses the minimum age of criminal responsibility.</w:t>
      </w:r>
    </w:p>
    <w:p w14:paraId="18365A1B" w14:textId="77777777" w:rsidR="003B116A" w:rsidRPr="00B37BCB" w:rsidRDefault="003B116A" w:rsidP="0031705D">
      <w:pPr>
        <w:pStyle w:val="FootnoteText"/>
        <w:rPr>
          <w:rFonts w:asciiTheme="majorHAnsi" w:hAnsiTheme="majorHAnsi"/>
          <w:sz w:val="16"/>
          <w:szCs w:val="16"/>
        </w:rPr>
      </w:pPr>
      <w:r w:rsidRPr="00B37BCB">
        <w:rPr>
          <w:rStyle w:val="FootnoteReference"/>
          <w:rFonts w:asciiTheme="majorHAnsi" w:hAnsiTheme="majorHAnsi"/>
          <w:sz w:val="16"/>
          <w:szCs w:val="16"/>
        </w:rPr>
        <w:t>16</w:t>
      </w:r>
      <w:r w:rsidRPr="00B37BCB">
        <w:rPr>
          <w:rFonts w:asciiTheme="majorHAnsi" w:hAnsiTheme="majorHAnsi"/>
          <w:sz w:val="16"/>
          <w:szCs w:val="16"/>
        </w:rPr>
        <w:t xml:space="preserve"> https://www.theguardian.com/uk/2009/apr/05/james-bulger-theatre-monsters Accessed: 18/02/2017 Article discusses interview with </w:t>
      </w:r>
      <w:r w:rsidRPr="00B37BCB">
        <w:rPr>
          <w:rFonts w:asciiTheme="majorHAnsi" w:hAnsiTheme="majorHAnsi" w:cs="Times"/>
          <w:sz w:val="16"/>
          <w:szCs w:val="16"/>
          <w:lang w:val="en-US"/>
        </w:rPr>
        <w:t>Lyn Costello, who set up the charity Mothers Against Murder and Aggression after James Bulger's death.</w:t>
      </w:r>
      <w:r w:rsidRPr="00B37BCB">
        <w:rPr>
          <w:rStyle w:val="FootnoteReference"/>
          <w:rFonts w:asciiTheme="majorHAnsi" w:hAnsiTheme="majorHAnsi"/>
          <w:sz w:val="16"/>
          <w:szCs w:val="16"/>
        </w:rPr>
        <w:t xml:space="preserve"> </w:t>
      </w:r>
    </w:p>
    <w:p w14:paraId="782B7C39" w14:textId="77777777" w:rsidR="003B116A" w:rsidRPr="00B058DF" w:rsidRDefault="003B116A" w:rsidP="0031705D">
      <w:pPr>
        <w:pStyle w:val="FootnoteText"/>
        <w:rPr>
          <w:rFonts w:asciiTheme="majorHAnsi" w:hAnsiTheme="majorHAnsi" w:cs="Georgia"/>
          <w:bCs/>
          <w:sz w:val="16"/>
          <w:szCs w:val="16"/>
          <w:lang w:val="en-US"/>
        </w:rPr>
      </w:pPr>
      <w:r w:rsidRPr="00B058DF">
        <w:rPr>
          <w:rStyle w:val="FootnoteReference"/>
          <w:rFonts w:asciiTheme="majorHAnsi" w:hAnsiTheme="majorHAnsi"/>
          <w:sz w:val="16"/>
          <w:szCs w:val="16"/>
        </w:rPr>
        <w:t>17</w:t>
      </w:r>
      <w:r w:rsidRPr="00B058DF">
        <w:rPr>
          <w:rFonts w:asciiTheme="majorHAnsi" w:hAnsiTheme="majorHAnsi"/>
          <w:sz w:val="16"/>
          <w:szCs w:val="16"/>
        </w:rPr>
        <w:t xml:space="preserve"> http://www.britishtheatreguide.info/reviews/monsters-rev Accessed: 20/02/2017 Review of the first performance of the play at the </w:t>
      </w:r>
      <w:r w:rsidRPr="00B058DF">
        <w:rPr>
          <w:rFonts w:asciiTheme="majorHAnsi" w:hAnsiTheme="majorHAnsi" w:cs="Georgia"/>
          <w:bCs/>
          <w:sz w:val="16"/>
          <w:szCs w:val="16"/>
          <w:lang w:val="en-US"/>
        </w:rPr>
        <w:t>Arcola Theatre, minimal staging and technology were inspirational.</w:t>
      </w:r>
    </w:p>
    <w:p w14:paraId="37497C50" w14:textId="77777777" w:rsidR="003B116A" w:rsidRPr="00B058DF" w:rsidRDefault="003B116A" w:rsidP="0031705D">
      <w:pPr>
        <w:pStyle w:val="FootnoteText"/>
        <w:rPr>
          <w:rFonts w:asciiTheme="majorHAnsi" w:hAnsiTheme="majorHAnsi" w:cs="Georgia"/>
          <w:bCs/>
          <w:sz w:val="16"/>
          <w:szCs w:val="16"/>
          <w:lang w:val="en-US"/>
        </w:rPr>
      </w:pPr>
      <w:r w:rsidRPr="00B058DF">
        <w:rPr>
          <w:rStyle w:val="FootnoteReference"/>
          <w:rFonts w:asciiTheme="majorHAnsi" w:hAnsiTheme="majorHAnsi"/>
          <w:sz w:val="16"/>
          <w:szCs w:val="16"/>
        </w:rPr>
        <w:t>18</w:t>
      </w:r>
      <w:r w:rsidRPr="00B058DF">
        <w:rPr>
          <w:rFonts w:asciiTheme="majorHAnsi" w:hAnsiTheme="majorHAnsi" w:cs="Georgia"/>
          <w:bCs/>
          <w:sz w:val="16"/>
          <w:szCs w:val="16"/>
          <w:lang w:val="en-US"/>
        </w:rPr>
        <w:t xml:space="preserve"> </w:t>
      </w:r>
      <w:hyperlink r:id="rId14" w:history="1">
        <w:r w:rsidRPr="00B058DF">
          <w:rPr>
            <w:rStyle w:val="Hyperlink"/>
            <w:rFonts w:asciiTheme="majorHAnsi" w:hAnsiTheme="majorHAnsi" w:cs="Georgia"/>
            <w:bCs/>
            <w:sz w:val="16"/>
            <w:szCs w:val="16"/>
            <w:lang w:val="en-US"/>
          </w:rPr>
          <w:t>https://www.youtube.com/watch?v=-u9pIf04l2U</w:t>
        </w:r>
      </w:hyperlink>
      <w:r w:rsidRPr="00B058DF">
        <w:rPr>
          <w:rFonts w:asciiTheme="majorHAnsi" w:hAnsiTheme="majorHAnsi" w:cs="Georgia"/>
          <w:bCs/>
          <w:sz w:val="16"/>
          <w:szCs w:val="16"/>
          <w:lang w:val="en-US"/>
        </w:rPr>
        <w:t xml:space="preserve"> Accessed: 23/03/2017 Original interview recordings of the boys, which helped inspire characterisation and vocals.</w:t>
      </w:r>
    </w:p>
    <w:p w14:paraId="1932C83B" w14:textId="77777777" w:rsidR="003B116A" w:rsidRPr="00B058DF" w:rsidRDefault="003B116A" w:rsidP="0031705D">
      <w:pPr>
        <w:pStyle w:val="FootnoteText"/>
        <w:rPr>
          <w:rFonts w:asciiTheme="majorHAnsi" w:hAnsiTheme="majorHAnsi" w:cs="Georgia"/>
          <w:bCs/>
          <w:sz w:val="16"/>
          <w:szCs w:val="16"/>
          <w:lang w:val="en-US"/>
        </w:rPr>
      </w:pPr>
      <w:r w:rsidRPr="00B058DF">
        <w:rPr>
          <w:rStyle w:val="FootnoteReference"/>
          <w:rFonts w:asciiTheme="majorHAnsi" w:hAnsiTheme="majorHAnsi"/>
          <w:sz w:val="16"/>
          <w:szCs w:val="16"/>
        </w:rPr>
        <w:t>19</w:t>
      </w:r>
      <w:r w:rsidRPr="00B058DF">
        <w:rPr>
          <w:rFonts w:asciiTheme="majorHAnsi" w:hAnsiTheme="majorHAnsi"/>
          <w:sz w:val="16"/>
          <w:szCs w:val="16"/>
        </w:rPr>
        <w:t xml:space="preserve"> </w:t>
      </w:r>
      <w:hyperlink r:id="rId15" w:history="1">
        <w:r w:rsidRPr="00B058DF">
          <w:rPr>
            <w:rStyle w:val="Hyperlink"/>
            <w:rFonts w:asciiTheme="majorHAnsi" w:hAnsiTheme="majorHAnsi" w:cs="Georgia"/>
            <w:bCs/>
            <w:sz w:val="16"/>
            <w:szCs w:val="16"/>
            <w:lang w:val="en-US"/>
          </w:rPr>
          <w:t>https://www.youtube.com/watch?v=PB-9LERsyY8</w:t>
        </w:r>
      </w:hyperlink>
      <w:r w:rsidRPr="00B058DF">
        <w:rPr>
          <w:rFonts w:asciiTheme="majorHAnsi" w:hAnsiTheme="majorHAnsi" w:cs="Georgia"/>
          <w:bCs/>
          <w:sz w:val="16"/>
          <w:szCs w:val="16"/>
          <w:lang w:val="en-US"/>
        </w:rPr>
        <w:t xml:space="preserve"> Accessed: 24/02/2017 Frantic assembly website giving clear instructions and demonstrations of how to carry out a Chair Duets which impacted on physical movement.</w:t>
      </w:r>
    </w:p>
    <w:p w14:paraId="4C3837A1" w14:textId="77777777" w:rsidR="003B116A" w:rsidRPr="003C4DF3" w:rsidRDefault="003B116A" w:rsidP="0031705D">
      <w:pPr>
        <w:pStyle w:val="FootnoteText"/>
        <w:rPr>
          <w:rFonts w:asciiTheme="majorHAnsi" w:hAnsiTheme="majorHAnsi"/>
          <w:sz w:val="16"/>
          <w:szCs w:val="16"/>
        </w:rPr>
      </w:pPr>
      <w:r w:rsidRPr="00B058DF">
        <w:rPr>
          <w:rStyle w:val="FootnoteReference"/>
          <w:rFonts w:asciiTheme="majorHAnsi" w:hAnsiTheme="majorHAnsi"/>
          <w:sz w:val="16"/>
          <w:szCs w:val="16"/>
        </w:rPr>
        <w:t xml:space="preserve">20 </w:t>
      </w:r>
      <w:hyperlink r:id="rId16" w:history="1">
        <w:r w:rsidRPr="00B058DF">
          <w:rPr>
            <w:rStyle w:val="Hyperlink"/>
            <w:rFonts w:asciiTheme="majorHAnsi" w:hAnsiTheme="majorHAnsi" w:cs="Georgia"/>
            <w:bCs/>
            <w:sz w:val="16"/>
            <w:szCs w:val="16"/>
            <w:lang w:val="en-US"/>
          </w:rPr>
          <w:t>https://www.theguardian.com/stage/2009/may/09/monsters-michael-billington-theatre-review</w:t>
        </w:r>
      </w:hyperlink>
      <w:r w:rsidRPr="00B058DF">
        <w:rPr>
          <w:rFonts w:asciiTheme="majorHAnsi" w:hAnsiTheme="majorHAnsi" w:cs="Georgia"/>
          <w:bCs/>
          <w:sz w:val="16"/>
          <w:szCs w:val="16"/>
          <w:lang w:val="en-US"/>
        </w:rPr>
        <w:t xml:space="preserve"> Accessed: 25/02/2017. A positive Guardian Review of Monsters at the Arcola by </w:t>
      </w:r>
      <w:r w:rsidRPr="00B058DF">
        <w:rPr>
          <w:rFonts w:asciiTheme="majorHAnsi" w:hAnsiTheme="majorHAnsi" w:cs="Times"/>
          <w:sz w:val="16"/>
          <w:szCs w:val="16"/>
          <w:lang w:val="en-US"/>
        </w:rPr>
        <w:t>Michael Billington.  The review gives justification of tackling sensitive subject matters.</w:t>
      </w:r>
    </w:p>
  </w:footnote>
  <w:footnote w:id="15">
    <w:p w14:paraId="23BAFE2C" w14:textId="77777777" w:rsidR="003B116A" w:rsidRPr="00786FCA" w:rsidRDefault="003B116A" w:rsidP="0031705D">
      <w:pPr>
        <w:pStyle w:val="FootnoteText"/>
        <w:rPr>
          <w:sz w:val="16"/>
          <w:szCs w:val="16"/>
          <w:lang w:val="en-US"/>
        </w:rPr>
      </w:pPr>
    </w:p>
  </w:footnote>
  <w:footnote w:id="16">
    <w:p w14:paraId="57B599ED" w14:textId="77777777" w:rsidR="003B116A" w:rsidRPr="007046C2" w:rsidRDefault="003B116A" w:rsidP="0031705D">
      <w:pPr>
        <w:pStyle w:val="FootnoteText"/>
        <w:rPr>
          <w:lang w:val="en-US"/>
        </w:rPr>
      </w:pPr>
    </w:p>
  </w:footnote>
  <w:footnote w:id="17">
    <w:p w14:paraId="6CDEFEEC" w14:textId="77777777" w:rsidR="003B116A" w:rsidRPr="00786FCA" w:rsidRDefault="003B116A" w:rsidP="0031705D">
      <w:pPr>
        <w:pStyle w:val="FootnoteText"/>
        <w:rPr>
          <w:lang w:val="en-US"/>
        </w:rPr>
      </w:pPr>
    </w:p>
  </w:footnote>
  <w:footnote w:id="18">
    <w:p w14:paraId="41E69E2B" w14:textId="77777777" w:rsidR="003B116A" w:rsidRPr="003C4DF3" w:rsidRDefault="003B116A" w:rsidP="0031705D">
      <w:pPr>
        <w:pStyle w:val="FootnoteText"/>
        <w:rPr>
          <w:lang w:val="en-US"/>
        </w:rPr>
      </w:pPr>
    </w:p>
  </w:footnote>
  <w:footnote w:id="19">
    <w:p w14:paraId="474EA9F8" w14:textId="77777777" w:rsidR="003B116A" w:rsidRPr="003C4DF3" w:rsidRDefault="003B116A" w:rsidP="0031705D">
      <w:pPr>
        <w:pStyle w:val="FootnoteText"/>
        <w:rPr>
          <w:lang w:val="en-US"/>
        </w:rPr>
      </w:pPr>
    </w:p>
  </w:footnote>
  <w:footnote w:id="20">
    <w:p w14:paraId="2FDB5A79" w14:textId="77777777" w:rsidR="003B116A" w:rsidRPr="00022112" w:rsidRDefault="003B116A" w:rsidP="0031705D">
      <w:pPr>
        <w:pStyle w:val="FootnoteText"/>
        <w:rPr>
          <w:lang w:val="en-US"/>
        </w:rPr>
      </w:pPr>
    </w:p>
  </w:footnote>
  <w:footnote w:id="21">
    <w:p w14:paraId="10E4B98E"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17" w:anchor=".WMF9ZXgqZUQ" w:history="1">
        <w:r w:rsidRPr="0050528B">
          <w:rPr>
            <w:rStyle w:val="Hyperlink"/>
            <w:rFonts w:asciiTheme="majorHAnsi" w:hAnsiTheme="majorHAnsi"/>
            <w:sz w:val="16"/>
            <w:szCs w:val="16"/>
            <w:lang w:val="en-US"/>
          </w:rPr>
          <w:t>http://www.spiked-online.com/newsite/article/8302#.WMF9ZXgqZUQ</w:t>
        </w:r>
      </w:hyperlink>
      <w:r w:rsidRPr="0050528B">
        <w:rPr>
          <w:rFonts w:asciiTheme="majorHAnsi" w:hAnsiTheme="majorHAnsi"/>
          <w:sz w:val="16"/>
          <w:szCs w:val="16"/>
          <w:lang w:val="en-US"/>
        </w:rPr>
        <w:t xml:space="preserve"> Accessed: 10/02/2017 Article discusses Liverpool and society at the time of the murder of James Bulger.</w:t>
      </w:r>
    </w:p>
  </w:footnote>
  <w:footnote w:id="22">
    <w:p w14:paraId="31AF4771"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18" w:history="1">
        <w:r w:rsidRPr="0050528B">
          <w:rPr>
            <w:rStyle w:val="Hyperlink"/>
            <w:rFonts w:asciiTheme="majorHAnsi" w:hAnsiTheme="majorHAnsi"/>
            <w:sz w:val="16"/>
            <w:szCs w:val="16"/>
          </w:rPr>
          <w:t>https://www.psychologytoday.com/articles/199903/the-new-age-innocence</w:t>
        </w:r>
      </w:hyperlink>
      <w:r w:rsidRPr="0050528B">
        <w:rPr>
          <w:rFonts w:asciiTheme="majorHAnsi" w:hAnsiTheme="majorHAnsi"/>
          <w:sz w:val="16"/>
          <w:szCs w:val="16"/>
        </w:rPr>
        <w:t xml:space="preserve"> Accessed: 12/02/2017 Article discusses the innocence of childhood and expectations of childhood.</w:t>
      </w:r>
    </w:p>
  </w:footnote>
  <w:footnote w:id="23">
    <w:p w14:paraId="2C547F23"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19" w:history="1">
        <w:r w:rsidRPr="0050528B">
          <w:rPr>
            <w:rStyle w:val="Hyperlink"/>
            <w:rFonts w:asciiTheme="majorHAnsi" w:hAnsiTheme="majorHAnsi"/>
            <w:sz w:val="16"/>
            <w:szCs w:val="16"/>
          </w:rPr>
          <w:t>http://www.naturalchild.org/jan_hunt/born_innocent.html</w:t>
        </w:r>
      </w:hyperlink>
      <w:r w:rsidRPr="0050528B">
        <w:rPr>
          <w:rFonts w:asciiTheme="majorHAnsi" w:hAnsiTheme="majorHAnsi"/>
          <w:sz w:val="16"/>
          <w:szCs w:val="16"/>
        </w:rPr>
        <w:t xml:space="preserve"> Accessed: 15/02/2014 article looks at childhood innocence and how parental attitudes to their children are key in their development.</w:t>
      </w:r>
    </w:p>
  </w:footnote>
  <w:footnote w:id="24">
    <w:p w14:paraId="409E2753"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0" w:history="1">
        <w:r w:rsidRPr="0050528B">
          <w:rPr>
            <w:rStyle w:val="Hyperlink"/>
            <w:rFonts w:asciiTheme="majorHAnsi" w:hAnsiTheme="majorHAnsi" w:cs="Georgia"/>
            <w:bCs/>
            <w:sz w:val="16"/>
            <w:szCs w:val="16"/>
            <w:lang w:val="en-US"/>
          </w:rPr>
          <w:t>https://www.youtube.com/watch?v=-u9pIf04l2U</w:t>
        </w:r>
      </w:hyperlink>
      <w:r w:rsidRPr="0050528B">
        <w:rPr>
          <w:rFonts w:asciiTheme="majorHAnsi" w:hAnsiTheme="majorHAnsi" w:cs="Georgia"/>
          <w:bCs/>
          <w:sz w:val="16"/>
          <w:szCs w:val="16"/>
          <w:lang w:val="en-US"/>
        </w:rPr>
        <w:t xml:space="preserve"> Accessed: 23/03/2017 Original interview recordings of the boys, which helped inspire characterisation and vocals.</w:t>
      </w:r>
    </w:p>
  </w:footnote>
  <w:footnote w:id="25">
    <w:p w14:paraId="0E576B2E" w14:textId="77777777" w:rsidR="003B116A" w:rsidRPr="004108D1" w:rsidRDefault="003B116A" w:rsidP="00A21549">
      <w:pPr>
        <w:pStyle w:val="FootnoteText"/>
        <w:rPr>
          <w:rFonts w:asciiTheme="majorHAnsi" w:hAnsiTheme="majorHAnsi"/>
          <w:sz w:val="16"/>
          <w:szCs w:val="16"/>
          <w:lang w:val="en-US"/>
        </w:rPr>
      </w:pPr>
      <w:r>
        <w:rPr>
          <w:rStyle w:val="FootnoteReference"/>
        </w:rPr>
        <w:footnoteRef/>
      </w:r>
      <w:r>
        <w:t xml:space="preserve"> </w:t>
      </w:r>
      <w:r w:rsidRPr="004108D1">
        <w:rPr>
          <w:rFonts w:asciiTheme="majorHAnsi" w:hAnsiTheme="majorHAnsi"/>
          <w:sz w:val="16"/>
          <w:szCs w:val="16"/>
          <w:lang w:val="en-US"/>
        </w:rPr>
        <w:t>“I had tears in my eyes when John performed his monologue”</w:t>
      </w:r>
    </w:p>
  </w:footnote>
  <w:footnote w:id="26">
    <w:p w14:paraId="4AB776E3"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1" w:history="1">
        <w:r w:rsidRPr="0050528B">
          <w:rPr>
            <w:rStyle w:val="Hyperlink"/>
            <w:rFonts w:asciiTheme="majorHAnsi" w:hAnsiTheme="majorHAnsi"/>
            <w:sz w:val="16"/>
            <w:szCs w:val="16"/>
          </w:rPr>
          <w:t>https://www.youtube.com/watch?v=l3qPM4jN4w4</w:t>
        </w:r>
      </w:hyperlink>
      <w:r w:rsidRPr="0050528B">
        <w:rPr>
          <w:rFonts w:asciiTheme="majorHAnsi" w:hAnsiTheme="majorHAnsi"/>
          <w:sz w:val="16"/>
          <w:szCs w:val="16"/>
        </w:rPr>
        <w:t xml:space="preserve"> Accessed: 10/02/2017 CCTV images of James Bulger being abducted impacted on depictions and choreographed movement.</w:t>
      </w:r>
    </w:p>
  </w:footnote>
  <w:footnote w:id="27">
    <w:p w14:paraId="7B58BEA0" w14:textId="77777777" w:rsidR="003B116A" w:rsidRPr="004108D1" w:rsidRDefault="003B116A" w:rsidP="00A21549">
      <w:pPr>
        <w:pStyle w:val="FootnoteText"/>
        <w:rPr>
          <w:rFonts w:asciiTheme="majorHAnsi" w:hAnsiTheme="majorHAnsi" w:cs="Georgia"/>
          <w:bCs/>
          <w:sz w:val="16"/>
          <w:szCs w:val="16"/>
          <w:lang w:val="en-US"/>
        </w:rPr>
      </w:pPr>
      <w:r>
        <w:rPr>
          <w:rStyle w:val="FootnoteReference"/>
        </w:rPr>
        <w:footnoteRef/>
      </w:r>
      <w:r>
        <w:t xml:space="preserve"> </w:t>
      </w:r>
      <w:r w:rsidRPr="004108D1">
        <w:rPr>
          <w:rFonts w:asciiTheme="majorHAnsi" w:hAnsiTheme="majorHAnsi" w:cs="Georgia"/>
          <w:bCs/>
          <w:sz w:val="16"/>
          <w:szCs w:val="16"/>
          <w:lang w:val="en-US"/>
        </w:rPr>
        <w:t>“Because I had been immersed in the action of play at the start, when the beatings occurred it was more shocking”</w:t>
      </w:r>
      <w:r>
        <w:rPr>
          <w:rFonts w:asciiTheme="majorHAnsi" w:hAnsiTheme="majorHAnsi" w:cs="Georgia"/>
          <w:bCs/>
          <w:sz w:val="16"/>
          <w:szCs w:val="16"/>
          <w:lang w:val="en-US"/>
        </w:rPr>
        <w:t xml:space="preserve"> Audience Member</w:t>
      </w:r>
    </w:p>
  </w:footnote>
  <w:footnote w:id="28">
    <w:p w14:paraId="1695EA00" w14:textId="77777777" w:rsidR="003B116A" w:rsidRPr="0050528B" w:rsidRDefault="003B116A" w:rsidP="00A21549">
      <w:pPr>
        <w:widowControl w:val="0"/>
        <w:autoSpaceDE w:val="0"/>
        <w:autoSpaceDN w:val="0"/>
        <w:adjustRightInd w:val="0"/>
        <w:rPr>
          <w:rFonts w:asciiTheme="majorHAnsi" w:hAnsiTheme="majorHAnsi" w:cs="Arial"/>
          <w:bCs/>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r w:rsidRPr="0050528B">
        <w:rPr>
          <w:rFonts w:asciiTheme="majorHAnsi" w:hAnsiTheme="majorHAnsi" w:cs="Arial"/>
          <w:bCs/>
          <w:sz w:val="16"/>
          <w:szCs w:val="16"/>
          <w:lang w:val="en-US"/>
        </w:rPr>
        <w:t xml:space="preserve">Creating A Role (Bloomsbury Revelations) </w:t>
      </w:r>
      <w:r w:rsidRPr="0050528B">
        <w:rPr>
          <w:rFonts w:asciiTheme="majorHAnsi" w:hAnsiTheme="majorHAnsi" w:cs="Arial"/>
          <w:sz w:val="16"/>
          <w:szCs w:val="16"/>
          <w:lang w:val="en-US"/>
        </w:rPr>
        <w:t xml:space="preserve">25 Apr 2013 by </w:t>
      </w:r>
      <w:hyperlink r:id="rId22" w:history="1">
        <w:r w:rsidRPr="0050528B">
          <w:rPr>
            <w:rFonts w:asciiTheme="majorHAnsi" w:hAnsiTheme="majorHAnsi" w:cs="Arial"/>
            <w:sz w:val="16"/>
            <w:szCs w:val="16"/>
            <w:lang w:val="en-US"/>
          </w:rPr>
          <w:t>Constantin Stanislavski</w:t>
        </w:r>
      </w:hyperlink>
      <w:r w:rsidRPr="0050528B">
        <w:rPr>
          <w:rFonts w:asciiTheme="majorHAnsi" w:hAnsiTheme="majorHAnsi" w:cs="Arial"/>
          <w:sz w:val="16"/>
          <w:szCs w:val="16"/>
          <w:lang w:val="en-US"/>
        </w:rPr>
        <w:t xml:space="preserve"> (Author) </w:t>
      </w:r>
      <w:r w:rsidRPr="0050528B">
        <w:rPr>
          <w:rFonts w:asciiTheme="majorHAnsi" w:hAnsiTheme="majorHAnsi" w:cs="Verdana"/>
          <w:bCs/>
          <w:sz w:val="16"/>
          <w:szCs w:val="16"/>
          <w:lang w:val="en-US"/>
        </w:rPr>
        <w:t>ISBN-13:</w:t>
      </w:r>
      <w:r w:rsidRPr="0050528B">
        <w:rPr>
          <w:rFonts w:asciiTheme="majorHAnsi" w:hAnsiTheme="majorHAnsi" w:cs="Verdana"/>
          <w:sz w:val="16"/>
          <w:szCs w:val="16"/>
          <w:lang w:val="en-US"/>
        </w:rPr>
        <w:t xml:space="preserve"> 978-1780936918</w:t>
      </w:r>
    </w:p>
  </w:footnote>
  <w:footnote w:id="29">
    <w:p w14:paraId="103ECECE"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3" w:history="1">
        <w:r w:rsidRPr="0050528B">
          <w:rPr>
            <w:rStyle w:val="Hyperlink"/>
            <w:rFonts w:asciiTheme="majorHAnsi" w:hAnsiTheme="majorHAnsi"/>
            <w:sz w:val="16"/>
            <w:szCs w:val="16"/>
          </w:rPr>
          <w:t>http://www.theguardian.com/uk/2012/apr/02/teenager-daniel-bartlam-jailed-murder</w:t>
        </w:r>
      </w:hyperlink>
      <w:r w:rsidRPr="0050528B">
        <w:rPr>
          <w:rFonts w:asciiTheme="majorHAnsi" w:hAnsiTheme="majorHAnsi"/>
          <w:sz w:val="16"/>
          <w:szCs w:val="16"/>
        </w:rPr>
        <w:t xml:space="preserve"> Accessed: 01/02/17 Daniel Bartlam was a 14 year old who beat his mother to death, burning her body afterwards. His obsession with video games impacted on the piece.  </w:t>
      </w:r>
    </w:p>
  </w:footnote>
  <w:footnote w:id="30">
    <w:p w14:paraId="54906F47"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4" w:history="1">
        <w:r w:rsidRPr="0050528B">
          <w:rPr>
            <w:rStyle w:val="Hyperlink"/>
            <w:rFonts w:asciiTheme="majorHAnsi" w:hAnsiTheme="majorHAnsi"/>
            <w:sz w:val="16"/>
            <w:szCs w:val="16"/>
          </w:rPr>
          <w:t>http://www.simulationfirst.com/papers/Got_Game.pdf</w:t>
        </w:r>
      </w:hyperlink>
      <w:r w:rsidRPr="0050528B">
        <w:rPr>
          <w:rFonts w:asciiTheme="majorHAnsi" w:hAnsiTheme="majorHAnsi"/>
          <w:sz w:val="16"/>
          <w:szCs w:val="16"/>
        </w:rPr>
        <w:t xml:space="preserve"> Accessed: 03/02/17 Connection between </w:t>
      </w:r>
      <w:r w:rsidRPr="0050528B">
        <w:rPr>
          <w:rFonts w:asciiTheme="majorHAnsi" w:hAnsiTheme="majorHAnsi"/>
          <w:i/>
          <w:sz w:val="16"/>
          <w:szCs w:val="16"/>
        </w:rPr>
        <w:t>Doom</w:t>
      </w:r>
      <w:r w:rsidRPr="0050528B">
        <w:rPr>
          <w:rFonts w:asciiTheme="majorHAnsi" w:hAnsiTheme="majorHAnsi"/>
          <w:sz w:val="16"/>
          <w:szCs w:val="16"/>
        </w:rPr>
        <w:t xml:space="preserve"> and use for training by the US Military. </w:t>
      </w:r>
    </w:p>
  </w:footnote>
  <w:footnote w:id="31">
    <w:p w14:paraId="4409EAB5"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5" w:history="1">
        <w:r w:rsidRPr="0050528B">
          <w:rPr>
            <w:rStyle w:val="Hyperlink"/>
            <w:rFonts w:asciiTheme="majorHAnsi" w:hAnsiTheme="majorHAnsi" w:cs="Times New Roman"/>
            <w:sz w:val="16"/>
            <w:szCs w:val="16"/>
          </w:rPr>
          <w:t>http://www.telegraph.co.uk/news/worldnews/northamerica/usa/8602162/US-Supreme-Court-says-gory-video-games-for-children-are-protected-by-free-speech.html</w:t>
        </w:r>
      </w:hyperlink>
      <w:r w:rsidRPr="0050528B">
        <w:rPr>
          <w:rFonts w:asciiTheme="majorHAnsi" w:hAnsiTheme="majorHAnsi" w:cs="Times New Roman"/>
          <w:sz w:val="16"/>
          <w:szCs w:val="16"/>
        </w:rPr>
        <w:t xml:space="preserve"> Assessed: 01/02/17 ‘</w:t>
      </w:r>
      <w:r w:rsidRPr="0050528B">
        <w:rPr>
          <w:rFonts w:asciiTheme="majorHAnsi" w:hAnsiTheme="majorHAnsi"/>
          <w:sz w:val="16"/>
          <w:szCs w:val="16"/>
        </w:rPr>
        <w:t>The Supreme Court struck down the law by a 7-2 vote and drew comparisons between video games and the violence in traditional children’s books. Justice Antonin Scalia said: “Grimm's Fairy Tales, for example, are grim indeed.’</w:t>
      </w:r>
    </w:p>
  </w:footnote>
  <w:footnote w:id="32">
    <w:p w14:paraId="4B7DFB85" w14:textId="77777777" w:rsidR="003B116A" w:rsidRPr="0050528B" w:rsidRDefault="003B116A" w:rsidP="00A21549">
      <w:pPr>
        <w:pStyle w:val="FootnoteText"/>
        <w:rPr>
          <w:rFonts w:asciiTheme="majorHAnsi" w:hAnsiTheme="majorHAnsi"/>
          <w:sz w:val="16"/>
          <w:szCs w:val="16"/>
        </w:rPr>
      </w:pPr>
      <w:r w:rsidRPr="00643437">
        <w:rPr>
          <w:rFonts w:asciiTheme="majorHAnsi" w:hAnsiTheme="majorHAnsi"/>
          <w:sz w:val="16"/>
          <w:szCs w:val="16"/>
        </w:rPr>
        <w:footnoteRef/>
      </w:r>
      <w:r w:rsidRPr="0050528B">
        <w:rPr>
          <w:rFonts w:asciiTheme="majorHAnsi" w:hAnsiTheme="majorHAnsi"/>
          <w:sz w:val="16"/>
          <w:szCs w:val="16"/>
        </w:rPr>
        <w:t xml:space="preserve"> The Hard Facts of the Grimms' Fairy Tales by Maria Tatar </w:t>
      </w:r>
      <w:r w:rsidRPr="005C3031">
        <w:rPr>
          <w:rFonts w:asciiTheme="majorHAnsi" w:hAnsiTheme="majorHAnsi"/>
          <w:sz w:val="16"/>
          <w:szCs w:val="16"/>
        </w:rPr>
        <w:t>ISBN: 9780691114699</w:t>
      </w:r>
    </w:p>
  </w:footnote>
  <w:footnote w:id="33">
    <w:p w14:paraId="5FD30A10" w14:textId="77777777" w:rsidR="003B116A" w:rsidRPr="0050528B" w:rsidRDefault="003B116A" w:rsidP="00A21549">
      <w:pPr>
        <w:widowControl w:val="0"/>
        <w:autoSpaceDE w:val="0"/>
        <w:autoSpaceDN w:val="0"/>
        <w:adjustRightInd w:val="0"/>
        <w:rPr>
          <w:rFonts w:asciiTheme="majorHAnsi" w:hAnsiTheme="majorHAnsi" w:cs="Times"/>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6" w:history="1">
        <w:r w:rsidRPr="0050528B">
          <w:rPr>
            <w:rStyle w:val="Hyperlink"/>
            <w:rFonts w:asciiTheme="majorHAnsi" w:hAnsiTheme="majorHAnsi"/>
            <w:sz w:val="16"/>
            <w:szCs w:val="16"/>
          </w:rPr>
          <w:t>http://abcnews.go.com/GMA/story?id=125830&amp;page=1</w:t>
        </w:r>
      </w:hyperlink>
      <w:r w:rsidRPr="0050528B">
        <w:rPr>
          <w:rFonts w:asciiTheme="majorHAnsi" w:hAnsiTheme="majorHAnsi"/>
          <w:sz w:val="16"/>
          <w:szCs w:val="16"/>
        </w:rPr>
        <w:t xml:space="preserve"> Accessed: 02/02/2017 Christine McFadden had discovered her four children dead in her home after her ex-husband had shot her two sons and two daughters. Christine McFadden Quote: “I am bankrupt, mentally, emotionally. My body’s gone, my mind’s gone”. This quote appeared in our piece.</w:t>
      </w:r>
    </w:p>
    <w:p w14:paraId="3E35F967" w14:textId="77777777" w:rsidR="003B116A" w:rsidRPr="005F612F" w:rsidRDefault="003B116A" w:rsidP="00A21549">
      <w:pPr>
        <w:pStyle w:val="FootnoteText"/>
        <w:rPr>
          <w:rFonts w:asciiTheme="majorHAnsi" w:hAnsiTheme="majorHAnsi"/>
          <w:sz w:val="16"/>
          <w:szCs w:val="16"/>
          <w:lang w:val="en-US"/>
        </w:rPr>
      </w:pPr>
    </w:p>
  </w:footnote>
  <w:footnote w:id="34">
    <w:p w14:paraId="37ADCC58" w14:textId="77777777" w:rsidR="003B116A" w:rsidRPr="0050528B" w:rsidRDefault="003B116A" w:rsidP="00A21549">
      <w:pPr>
        <w:widowControl w:val="0"/>
        <w:autoSpaceDE w:val="0"/>
        <w:autoSpaceDN w:val="0"/>
        <w:adjustRightInd w:val="0"/>
        <w:rPr>
          <w:rFonts w:asciiTheme="majorHAnsi" w:hAnsiTheme="majorHAnsi" w:cs="Times"/>
          <w:iCs/>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r w:rsidRPr="0050528B">
        <w:rPr>
          <w:rFonts w:asciiTheme="majorHAnsi" w:hAnsiTheme="majorHAnsi" w:cs="Times"/>
          <w:sz w:val="16"/>
          <w:szCs w:val="16"/>
          <w:lang w:val="en-US"/>
        </w:rPr>
        <w:t xml:space="preserve">Things I Know to Be True’ Frantic Assembly Performance Chichester Festival Theatre (Minerva Theatre) </w:t>
      </w:r>
      <w:r w:rsidRPr="0050528B">
        <w:rPr>
          <w:rFonts w:asciiTheme="majorHAnsi" w:hAnsiTheme="majorHAnsi" w:cs="Times"/>
          <w:iCs/>
          <w:sz w:val="16"/>
          <w:szCs w:val="16"/>
          <w:lang w:val="en-US"/>
        </w:rPr>
        <w:t>15 November - 26 November 2017 – impacted on the style of our piece, specifically characterization, physical movement and use of staging.</w:t>
      </w:r>
    </w:p>
  </w:footnote>
  <w:footnote w:id="35">
    <w:p w14:paraId="21852356"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r w:rsidRPr="0050528B">
        <w:rPr>
          <w:rFonts w:asciiTheme="majorHAnsi" w:hAnsiTheme="majorHAnsi" w:cs="Arial"/>
          <w:bCs/>
          <w:sz w:val="16"/>
          <w:szCs w:val="16"/>
          <w:lang w:val="en-US"/>
        </w:rPr>
        <w:t xml:space="preserve">Things I Know To Be True (NHB Modern Plays) (Frantic Assembly) </w:t>
      </w:r>
      <w:r w:rsidRPr="0050528B">
        <w:rPr>
          <w:rFonts w:asciiTheme="majorHAnsi" w:hAnsiTheme="majorHAnsi" w:cs="Verdana"/>
          <w:sz w:val="16"/>
          <w:szCs w:val="16"/>
          <w:lang w:val="en-US"/>
        </w:rPr>
        <w:t xml:space="preserve">Nick Hern Books; Frantic Assembly edition (8 Sept. 2016) </w:t>
      </w:r>
      <w:r w:rsidRPr="0050528B">
        <w:rPr>
          <w:rFonts w:asciiTheme="majorHAnsi" w:hAnsiTheme="majorHAnsi" w:cs="Verdana"/>
          <w:bCs/>
          <w:sz w:val="16"/>
          <w:szCs w:val="16"/>
          <w:lang w:val="en-US"/>
        </w:rPr>
        <w:t>ISBN-13:</w:t>
      </w:r>
      <w:r w:rsidRPr="0050528B">
        <w:rPr>
          <w:rFonts w:asciiTheme="majorHAnsi" w:hAnsiTheme="majorHAnsi" w:cs="Verdana"/>
          <w:sz w:val="16"/>
          <w:szCs w:val="16"/>
          <w:lang w:val="en-US"/>
        </w:rPr>
        <w:t xml:space="preserve"> 978-1848425767</w:t>
      </w:r>
    </w:p>
  </w:footnote>
  <w:footnote w:id="36">
    <w:p w14:paraId="0BA96C24"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7" w:history="1">
        <w:r w:rsidRPr="0050528B">
          <w:rPr>
            <w:rStyle w:val="Hyperlink"/>
            <w:rFonts w:asciiTheme="majorHAnsi" w:hAnsiTheme="majorHAnsi"/>
            <w:sz w:val="16"/>
            <w:szCs w:val="16"/>
          </w:rPr>
          <w:t>http://idlemotion.co.uk/about</w:t>
        </w:r>
      </w:hyperlink>
      <w:r w:rsidRPr="0050528B">
        <w:rPr>
          <w:rFonts w:asciiTheme="majorHAnsi" w:hAnsiTheme="majorHAnsi"/>
          <w:sz w:val="16"/>
          <w:szCs w:val="16"/>
        </w:rPr>
        <w:t xml:space="preserve"> Idle Motion theatre company Accessed: 14/02/2017 Idle Motion takes an interest in personal stories and sensual objects.  Their innovative object manipulation was influential and used in conjunction with Frantic inspired physical movement.</w:t>
      </w:r>
    </w:p>
  </w:footnote>
  <w:footnote w:id="37">
    <w:p w14:paraId="7DA66901" w14:textId="77777777" w:rsidR="003B116A" w:rsidRPr="003C5B74" w:rsidRDefault="003B116A" w:rsidP="00A21549">
      <w:pPr>
        <w:pStyle w:val="FootnoteText"/>
        <w:rPr>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8" w:history="1">
        <w:r w:rsidRPr="0050528B">
          <w:rPr>
            <w:rStyle w:val="Hyperlink"/>
            <w:rFonts w:asciiTheme="majorHAnsi" w:hAnsiTheme="majorHAnsi" w:cs="Times"/>
            <w:sz w:val="16"/>
            <w:szCs w:val="16"/>
            <w:lang w:val="en-US"/>
          </w:rPr>
          <w:t>https://www.youtube.com/watch?v=Q4mXhW7TXQ8</w:t>
        </w:r>
      </w:hyperlink>
      <w:r w:rsidRPr="0050528B">
        <w:rPr>
          <w:rFonts w:asciiTheme="majorHAnsi" w:hAnsiTheme="majorHAnsi" w:cs="Times"/>
          <w:sz w:val="16"/>
          <w:szCs w:val="16"/>
          <w:lang w:val="en-US"/>
        </w:rPr>
        <w:t xml:space="preserve"> Accessed: 12/02/2017 National Theatre Frantic Assembly Masterclass: Learning to Fly helped developed our physical technique of flying.</w:t>
      </w:r>
    </w:p>
  </w:footnote>
  <w:footnote w:id="38">
    <w:p w14:paraId="3C9B0CFE"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M &amp; W – being representative of a ‘MALE’ and ‘FEMALE’ character</w:t>
      </w:r>
    </w:p>
  </w:footnote>
  <w:footnote w:id="39">
    <w:p w14:paraId="27B7A417" w14:textId="77777777" w:rsidR="003B116A" w:rsidRPr="00B12354" w:rsidRDefault="003B116A" w:rsidP="007D1F01">
      <w:pPr>
        <w:pStyle w:val="FootnoteText"/>
        <w:rPr>
          <w:sz w:val="16"/>
          <w:szCs w:val="16"/>
          <w:lang w:val="en-US"/>
        </w:rPr>
      </w:pPr>
      <w:r w:rsidRPr="00B12354">
        <w:rPr>
          <w:sz w:val="16"/>
          <w:szCs w:val="16"/>
          <w:lang w:val="en-US"/>
        </w:rPr>
        <w:footnoteRef/>
      </w:r>
      <w:r w:rsidRPr="00B12354">
        <w:rPr>
          <w:sz w:val="16"/>
          <w:szCs w:val="16"/>
          <w:lang w:val="en-US"/>
        </w:rPr>
        <w:t xml:space="preserve"> </w:t>
      </w:r>
      <w:hyperlink r:id="rId29" w:history="1">
        <w:r w:rsidRPr="00B12354">
          <w:rPr>
            <w:sz w:val="16"/>
            <w:szCs w:val="16"/>
            <w:lang w:val="en-US"/>
          </w:rPr>
          <w:t>http://www.ehow.com/info_8756050_representational-theatre.html</w:t>
        </w:r>
      </w:hyperlink>
      <w:r w:rsidRPr="00B12354">
        <w:rPr>
          <w:sz w:val="16"/>
          <w:szCs w:val="16"/>
          <w:lang w:val="en-US"/>
        </w:rPr>
        <w:t xml:space="preserve"> - accessed 18/12/2016</w:t>
      </w:r>
    </w:p>
  </w:footnote>
  <w:footnote w:id="40">
    <w:p w14:paraId="234E52A1"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Brecht on Theatre by Bertolt Brecht. 978-1408145456 Bloomsbury Methuen Drama; 3rd Revised edition edition (23 Oct. 2014)</w:t>
      </w:r>
    </w:p>
  </w:footnote>
  <w:footnote w:id="41">
    <w:p w14:paraId="35EC26EF" w14:textId="77777777" w:rsidR="003B116A" w:rsidRPr="007D1F01" w:rsidRDefault="003B116A" w:rsidP="007D1F01">
      <w:pPr>
        <w:pStyle w:val="FootnoteText"/>
        <w:rPr>
          <w:sz w:val="16"/>
          <w:szCs w:val="16"/>
          <w:lang w:val="en-US"/>
        </w:rPr>
      </w:pPr>
      <w:r w:rsidRPr="007D1F01">
        <w:rPr>
          <w:sz w:val="16"/>
          <w:szCs w:val="16"/>
          <w:lang w:val="en-US"/>
        </w:rPr>
        <w:footnoteRef/>
      </w:r>
      <w:r w:rsidRPr="007D1F01">
        <w:rPr>
          <w:sz w:val="16"/>
          <w:szCs w:val="16"/>
          <w:lang w:val="en-US"/>
        </w:rPr>
        <w:t xml:space="preserve"> </w:t>
      </w:r>
      <w:hyperlink r:id="rId30" w:history="1">
        <w:r w:rsidRPr="007D1F01">
          <w:rPr>
            <w:sz w:val="16"/>
            <w:szCs w:val="16"/>
            <w:lang w:val="en-US"/>
          </w:rPr>
          <w:t>https://www.youtube.com/watch?v=8Dv3mfcAU_s</w:t>
        </w:r>
      </w:hyperlink>
      <w:r w:rsidRPr="007D1F01">
        <w:rPr>
          <w:sz w:val="16"/>
          <w:szCs w:val="16"/>
          <w:lang w:val="en-US"/>
        </w:rPr>
        <w:t xml:space="preserve"> – accessed 12/01/2017</w:t>
      </w:r>
    </w:p>
  </w:footnote>
  <w:footnote w:id="42">
    <w:p w14:paraId="3F9E6961" w14:textId="77777777" w:rsidR="003B116A" w:rsidRPr="007D1F01" w:rsidRDefault="003B116A" w:rsidP="007D1F01">
      <w:pPr>
        <w:pStyle w:val="FootnoteText"/>
        <w:rPr>
          <w:sz w:val="16"/>
          <w:szCs w:val="16"/>
          <w:lang w:val="en-US"/>
        </w:rPr>
      </w:pPr>
      <w:r w:rsidRPr="007D1F01">
        <w:rPr>
          <w:sz w:val="16"/>
          <w:szCs w:val="16"/>
          <w:lang w:val="en-US"/>
        </w:rPr>
        <w:footnoteRef/>
      </w:r>
      <w:hyperlink r:id="rId31" w:history="1">
        <w:r w:rsidRPr="007D1F01">
          <w:rPr>
            <w:sz w:val="16"/>
            <w:szCs w:val="16"/>
            <w:lang w:val="en-US"/>
          </w:rPr>
          <w:t>http://www.labananalyses.org/laban_analysis_reviews/laban_analysis_notation/effort_dynamics_eukinetics/element_factor_state_drive.htm</w:t>
        </w:r>
      </w:hyperlink>
      <w:r w:rsidRPr="007D1F01">
        <w:rPr>
          <w:sz w:val="16"/>
          <w:szCs w:val="16"/>
          <w:lang w:val="en-US"/>
        </w:rPr>
        <w:t xml:space="preserve"> - accessed 17/02/2017</w:t>
      </w:r>
    </w:p>
  </w:footnote>
  <w:footnote w:id="43">
    <w:p w14:paraId="3B3D7DD0" w14:textId="77777777" w:rsidR="003B116A" w:rsidRDefault="003B116A" w:rsidP="007D1F01">
      <w:pPr>
        <w:pStyle w:val="FootnoteText"/>
      </w:pPr>
      <w:r>
        <w:rPr>
          <w:rStyle w:val="FootnoteReference"/>
        </w:rPr>
        <w:footnoteRef/>
      </w:r>
      <w:r>
        <w:t xml:space="preserve"> </w:t>
      </w:r>
      <w:r>
        <w:rPr>
          <w:rFonts w:ascii="Arial" w:hAnsi="Arial" w:cs="Arial"/>
          <w:noProof/>
          <w:lang w:eastAsia="en-GB"/>
        </w:rPr>
        <w:drawing>
          <wp:inline distT="0" distB="0" distL="0" distR="0" wp14:anchorId="65559836" wp14:editId="1FBD317A">
            <wp:extent cx="982243" cy="777922"/>
            <wp:effectExtent l="0" t="0" r="8890" b="3175"/>
            <wp:docPr id="23" name="Picture 23" descr="Image result for laban effort grap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ban effort graph exampl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H="1">
                      <a:off x="0" y="0"/>
                      <a:ext cx="1024705" cy="811551"/>
                    </a:xfrm>
                    <a:prstGeom prst="rect">
                      <a:avLst/>
                    </a:prstGeom>
                    <a:noFill/>
                    <a:ln>
                      <a:noFill/>
                    </a:ln>
                  </pic:spPr>
                </pic:pic>
              </a:graphicData>
            </a:graphic>
          </wp:inline>
        </w:drawing>
      </w:r>
    </w:p>
  </w:footnote>
  <w:footnote w:id="44">
    <w:p w14:paraId="41106AA8" w14:textId="77777777" w:rsidR="003B116A" w:rsidRPr="007D1F01" w:rsidRDefault="003B116A" w:rsidP="007D1F01">
      <w:pPr>
        <w:pStyle w:val="FootnoteText"/>
        <w:rPr>
          <w:sz w:val="16"/>
          <w:szCs w:val="16"/>
          <w:lang w:val="en-US"/>
        </w:rPr>
      </w:pPr>
      <w:r w:rsidRPr="007D1F01">
        <w:rPr>
          <w:sz w:val="16"/>
          <w:szCs w:val="16"/>
          <w:lang w:val="en-US"/>
        </w:rPr>
        <w:footnoteRef/>
      </w:r>
      <w:r w:rsidRPr="007D1F01">
        <w:rPr>
          <w:sz w:val="16"/>
          <w:szCs w:val="16"/>
          <w:lang w:val="en-US"/>
        </w:rPr>
        <w:t xml:space="preserve"> DIRECT, STRONG &amp; SUSTAINED </w:t>
      </w:r>
    </w:p>
  </w:footnote>
  <w:footnote w:id="45">
    <w:p w14:paraId="2DD87D8F" w14:textId="77777777" w:rsidR="003B116A" w:rsidRPr="00254B8B" w:rsidRDefault="003B116A" w:rsidP="007D1F01">
      <w:pPr>
        <w:pStyle w:val="FootnoteText"/>
        <w:rPr>
          <w:b/>
        </w:rPr>
      </w:pPr>
      <w:r w:rsidRPr="007D1F01">
        <w:rPr>
          <w:sz w:val="16"/>
          <w:szCs w:val="16"/>
          <w:lang w:val="en-US"/>
        </w:rPr>
        <w:footnoteRef/>
      </w:r>
      <w:r w:rsidRPr="007D1F01">
        <w:rPr>
          <w:sz w:val="16"/>
          <w:szCs w:val="16"/>
          <w:lang w:val="en-US"/>
        </w:rPr>
        <w:t xml:space="preserve"> Voice and the Actor. Berry, C. 978-0020415558 Jossey Bass; New Ed edition (30 July 1991)</w:t>
      </w:r>
    </w:p>
  </w:footnote>
  <w:footnote w:id="46">
    <w:p w14:paraId="3B2481D5" w14:textId="77777777" w:rsidR="003B116A" w:rsidRPr="00B12354" w:rsidRDefault="003B116A" w:rsidP="00B12354">
      <w:pPr>
        <w:pStyle w:val="FootnoteText"/>
        <w:rPr>
          <w:sz w:val="16"/>
          <w:szCs w:val="16"/>
          <w:lang w:val="en-US"/>
        </w:rPr>
      </w:pPr>
      <w:r w:rsidRPr="00B12354">
        <w:rPr>
          <w:sz w:val="16"/>
          <w:szCs w:val="16"/>
          <w:lang w:val="en-US"/>
        </w:rPr>
        <w:footnoteRef/>
      </w:r>
      <w:r w:rsidRPr="00B12354">
        <w:rPr>
          <w:sz w:val="16"/>
          <w:szCs w:val="16"/>
          <w:lang w:val="en-US"/>
        </w:rPr>
        <w:t xml:space="preserve"> Stanislavski was a Russian actor and director who treated theatre-making as a serious endeavour requiring dedication, discipline and integrity. </w:t>
      </w:r>
      <w:hyperlink r:id="rId33" w:history="1">
        <w:r w:rsidRPr="00B12354">
          <w:rPr>
            <w:sz w:val="16"/>
            <w:szCs w:val="16"/>
            <w:lang w:val="en-US"/>
          </w:rPr>
          <w:t>http://en.wikipedia.org/wiki/Constantin_Stanislavski</w:t>
        </w:r>
      </w:hyperlink>
    </w:p>
  </w:footnote>
  <w:footnote w:id="47">
    <w:p w14:paraId="0295A5D2" w14:textId="77777777" w:rsidR="003B116A" w:rsidRPr="00B822F6" w:rsidRDefault="003B116A" w:rsidP="00B12354">
      <w:pPr>
        <w:pStyle w:val="FootnoteText"/>
        <w:rPr>
          <w:sz w:val="16"/>
          <w:szCs w:val="16"/>
        </w:rPr>
      </w:pPr>
      <w:r w:rsidRPr="00B12354">
        <w:rPr>
          <w:sz w:val="16"/>
          <w:szCs w:val="16"/>
          <w:lang w:val="en-US"/>
        </w:rPr>
        <w:footnoteRef/>
      </w:r>
      <w:r w:rsidRPr="00B12354">
        <w:rPr>
          <w:sz w:val="16"/>
          <w:szCs w:val="16"/>
          <w:lang w:val="en-US"/>
        </w:rPr>
        <w:t xml:space="preserve"> An actor is asked questions whilst in their character and sometimes these questions are very specific to that character for example, the effects</w:t>
      </w:r>
      <w:r w:rsidRPr="00B822F6">
        <w:rPr>
          <w:sz w:val="16"/>
          <w:szCs w:val="16"/>
        </w:rPr>
        <w:t xml:space="preserve"> of the scenario they are in. </w:t>
      </w:r>
      <w:hyperlink r:id="rId34" w:history="1">
        <w:r w:rsidRPr="00B822F6">
          <w:rPr>
            <w:rStyle w:val="Hyperlink"/>
            <w:sz w:val="16"/>
            <w:szCs w:val="16"/>
          </w:rPr>
          <w:t>http://dramaresource.com/strategies/hot-seating</w:t>
        </w:r>
      </w:hyperlink>
    </w:p>
  </w:footnote>
  <w:footnote w:id="48">
    <w:p w14:paraId="420709CF" w14:textId="77777777" w:rsidR="003B116A" w:rsidRPr="00B12354" w:rsidRDefault="003B116A" w:rsidP="00B12354">
      <w:pPr>
        <w:pStyle w:val="FootnoteText"/>
        <w:rPr>
          <w:sz w:val="16"/>
          <w:szCs w:val="16"/>
          <w:lang w:val="en-US"/>
        </w:rPr>
      </w:pPr>
      <w:r w:rsidRPr="00B12354">
        <w:rPr>
          <w:sz w:val="16"/>
          <w:szCs w:val="16"/>
          <w:lang w:val="en-US"/>
        </w:rPr>
        <w:footnoteRef/>
      </w:r>
      <w:r w:rsidRPr="00B12354">
        <w:rPr>
          <w:sz w:val="16"/>
          <w:szCs w:val="16"/>
          <w:lang w:val="en-US"/>
        </w:rPr>
        <w:t xml:space="preserve"> Stanislavskian rehearsal exercise brainstorming the emotions of your character: outer emotions are seen by others versing the inner, more personal emotions unknown by anybody else. This helps develop psychological truth within the characters role </w:t>
      </w:r>
      <w:hyperlink r:id="rId35" w:history="1">
        <w:r w:rsidRPr="00B12354">
          <w:rPr>
            <w:sz w:val="16"/>
            <w:szCs w:val="16"/>
            <w:lang w:val="en-US"/>
          </w:rPr>
          <w:t>http://www.massimomarinoni.co.uk/pdf/Inner-Life-of-the-actor.pdf</w:t>
        </w:r>
      </w:hyperlink>
    </w:p>
  </w:footnote>
  <w:footnote w:id="49">
    <w:p w14:paraId="23101D99" w14:textId="77777777" w:rsidR="003B116A" w:rsidRPr="00B12354" w:rsidRDefault="003B116A" w:rsidP="00B12354">
      <w:pPr>
        <w:pStyle w:val="FootnoteText"/>
        <w:rPr>
          <w:sz w:val="16"/>
          <w:szCs w:val="16"/>
          <w:lang w:val="en-US"/>
        </w:rPr>
      </w:pPr>
      <w:r w:rsidRPr="00B12354">
        <w:rPr>
          <w:sz w:val="16"/>
          <w:szCs w:val="16"/>
          <w:lang w:val="en-US"/>
        </w:rPr>
        <w:footnoteRef/>
      </w:r>
      <w:r w:rsidRPr="00B12354">
        <w:rPr>
          <w:sz w:val="16"/>
          <w:szCs w:val="16"/>
          <w:lang w:val="en-US"/>
        </w:rPr>
        <w:t xml:space="preserve"> People stand in two rows and the actor walks down the middle as a particular character whilst being told different images, emotions and purposes by the people standing around them </w:t>
      </w:r>
      <w:hyperlink r:id="rId36" w:history="1">
        <w:r w:rsidRPr="00B12354">
          <w:rPr>
            <w:sz w:val="16"/>
            <w:szCs w:val="16"/>
            <w:lang w:val="en-US"/>
          </w:rPr>
          <w:t>http://dramaresource.com/strategies/conscience-alley</w:t>
        </w:r>
      </w:hyperlink>
    </w:p>
  </w:footnote>
  <w:footnote w:id="50">
    <w:p w14:paraId="29BC3507" w14:textId="77777777" w:rsidR="003B116A" w:rsidRPr="00EC3449" w:rsidRDefault="003B116A" w:rsidP="007D1F01">
      <w:pPr>
        <w:pStyle w:val="FootnoteText"/>
        <w:rPr>
          <w:sz w:val="16"/>
          <w:szCs w:val="16"/>
        </w:rPr>
      </w:pPr>
      <w:r w:rsidRPr="00EC3449">
        <w:rPr>
          <w:rStyle w:val="FootnoteReference"/>
          <w:sz w:val="16"/>
          <w:szCs w:val="16"/>
        </w:rPr>
        <w:footnoteRef/>
      </w:r>
      <w:r w:rsidRPr="00EC3449">
        <w:rPr>
          <w:sz w:val="16"/>
          <w:szCs w:val="16"/>
        </w:rPr>
        <w:t xml:space="preserve"> </w:t>
      </w:r>
      <w:r w:rsidRPr="00EC3449">
        <w:rPr>
          <w:rFonts w:cs="Arial"/>
          <w:sz w:val="16"/>
          <w:szCs w:val="16"/>
          <w:shd w:val="clear" w:color="auto" w:fill="FFFFFF"/>
        </w:rPr>
        <w:t>Actors split into 5’s or 6’s. They cross the space from one end to the other, followed by the next 5/6’s who wait in a line behind them, then the next, then the next. The OBJECTIVE is to cross the space. The space will be dictated by you the tutor. The actors are given specific scenarios and objectives e.g. crossing a beach with hot sand in bare feet. The objective is to cross the space as quickly as possible.</w:t>
      </w:r>
      <w:r w:rsidRPr="00EC3449">
        <w:rPr>
          <w:sz w:val="16"/>
          <w:szCs w:val="16"/>
        </w:rPr>
        <w:t xml:space="preserve"> </w:t>
      </w:r>
      <w:hyperlink r:id="rId37" w:history="1">
        <w:r w:rsidRPr="00EC3449">
          <w:rPr>
            <w:rStyle w:val="Hyperlink"/>
            <w:sz w:val="16"/>
            <w:szCs w:val="16"/>
          </w:rPr>
          <w:t>http://www.123helpme.com/view.asp?id=93529</w:t>
        </w:r>
      </w:hyperlink>
    </w:p>
  </w:footnote>
  <w:footnote w:id="51">
    <w:p w14:paraId="7A2A9406"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w:t>
      </w:r>
      <w:hyperlink r:id="rId38" w:history="1">
        <w:r w:rsidRPr="00B12354">
          <w:rPr>
            <w:sz w:val="16"/>
            <w:szCs w:val="16"/>
            <w:lang w:val="en-US"/>
          </w:rPr>
          <w:t>http://www.babycentre.co.uk/a4006/coping-with-a-miscarriage</w:t>
        </w:r>
      </w:hyperlink>
      <w:r w:rsidRPr="00B12354">
        <w:rPr>
          <w:sz w:val="16"/>
          <w:szCs w:val="16"/>
          <w:lang w:val="en-US"/>
        </w:rPr>
        <w:t xml:space="preserve"> - accessed 03/03/17</w:t>
      </w:r>
    </w:p>
  </w:footnote>
  <w:footnote w:id="52">
    <w:p w14:paraId="4E7DB5FF"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w:t>
      </w:r>
      <w:hyperlink r:id="rId39" w:history="1">
        <w:r w:rsidRPr="00B12354">
          <w:rPr>
            <w:sz w:val="16"/>
            <w:szCs w:val="16"/>
            <w:lang w:val="en-US"/>
          </w:rPr>
          <w:t>http://oxfordstudent.com/2015/01/16/verbatim-theatre-plays-without-playwrights/</w:t>
        </w:r>
      </w:hyperlink>
      <w:r w:rsidRPr="00B12354">
        <w:rPr>
          <w:sz w:val="16"/>
          <w:szCs w:val="16"/>
          <w:lang w:val="en-US"/>
        </w:rPr>
        <w:t xml:space="preserve"> - accessed 04/02/2017</w:t>
      </w:r>
    </w:p>
  </w:footnote>
  <w:footnote w:id="53">
    <w:p w14:paraId="0D2AA376"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0" w:history="1">
        <w:r w:rsidRPr="00BD21A5">
          <w:rPr>
            <w:rFonts w:asciiTheme="majorHAnsi" w:hAnsiTheme="majorHAnsi"/>
            <w:sz w:val="16"/>
            <w:szCs w:val="16"/>
          </w:rPr>
          <w:t>https://www.franticassembly.co.uk/about</w:t>
        </w:r>
      </w:hyperlink>
      <w:r w:rsidRPr="00BD21A5">
        <w:rPr>
          <w:rFonts w:asciiTheme="majorHAnsi" w:hAnsiTheme="majorHAnsi"/>
          <w:sz w:val="16"/>
          <w:szCs w:val="16"/>
        </w:rPr>
        <w:t xml:space="preserve"> - accessed 05/03/2017</w:t>
      </w:r>
    </w:p>
  </w:footnote>
  <w:footnote w:id="54">
    <w:p w14:paraId="37CD8EA1"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1" w:history="1">
        <w:r w:rsidRPr="00BD21A5">
          <w:rPr>
            <w:rFonts w:asciiTheme="majorHAnsi" w:hAnsiTheme="majorHAnsi"/>
            <w:sz w:val="16"/>
            <w:szCs w:val="16"/>
          </w:rPr>
          <w:t>https://www.franticassembly.co.uk/about</w:t>
        </w:r>
      </w:hyperlink>
      <w:r w:rsidRPr="00BD21A5">
        <w:rPr>
          <w:rFonts w:asciiTheme="majorHAnsi" w:hAnsiTheme="majorHAnsi"/>
          <w:sz w:val="16"/>
          <w:szCs w:val="16"/>
        </w:rPr>
        <w:t xml:space="preserve"> - accessed 06/03/2017</w:t>
      </w:r>
    </w:p>
  </w:footnote>
  <w:footnote w:id="55">
    <w:p w14:paraId="63E58922"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2" w:history="1">
        <w:r w:rsidRPr="00BD21A5">
          <w:rPr>
            <w:rFonts w:asciiTheme="majorHAnsi" w:hAnsiTheme="majorHAnsi"/>
            <w:sz w:val="16"/>
            <w:szCs w:val="16"/>
          </w:rPr>
          <w:t>https://www.franticassembly.co.uk/productions/klub</w:t>
        </w:r>
      </w:hyperlink>
      <w:r w:rsidRPr="00BD21A5">
        <w:rPr>
          <w:rFonts w:asciiTheme="majorHAnsi" w:hAnsiTheme="majorHAnsi"/>
          <w:sz w:val="16"/>
          <w:szCs w:val="16"/>
        </w:rPr>
        <w:t xml:space="preserve"> - accessed 06/03/2017</w:t>
      </w:r>
    </w:p>
  </w:footnote>
  <w:footnote w:id="56">
    <w:p w14:paraId="77CAC49A"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“a brutal and paranoid response to club culture. Klub wanted to explore why people were living for the weekend, why they felt the need to connect with strangers, the emergence of this club-culture/sub-culture.”</w:t>
      </w:r>
    </w:p>
  </w:footnote>
  <w:footnote w:id="57">
    <w:p w14:paraId="38E52D53" w14:textId="52C054EF"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3" w:history="1">
        <w:r w:rsidRPr="001B13EF">
          <w:rPr>
            <w:rStyle w:val="Hyperlink"/>
            <w:rFonts w:asciiTheme="majorHAnsi" w:hAnsiTheme="majorHAnsi"/>
            <w:sz w:val="16"/>
            <w:szCs w:val="16"/>
          </w:rPr>
          <w:t>http://www.telegraph.co.uk/news/health/news/10825449/Britains-binge-drinking-levels-are-among-the-highest-in-the-world.html - accessed 01/03/2017</w:t>
        </w:r>
      </w:hyperlink>
      <w:r>
        <w:rPr>
          <w:rFonts w:asciiTheme="majorHAnsi" w:hAnsiTheme="majorHAnsi"/>
          <w:sz w:val="16"/>
          <w:szCs w:val="16"/>
        </w:rPr>
        <w:t xml:space="preserve"> 83% of hospital admissions on a Friday night are related to alcohol </w:t>
      </w:r>
    </w:p>
  </w:footnote>
  <w:footnote w:id="58">
    <w:p w14:paraId="4B0899DA"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4" w:history="1">
        <w:r w:rsidRPr="00BD21A5">
          <w:rPr>
            <w:rFonts w:asciiTheme="majorHAnsi" w:hAnsiTheme="majorHAnsi"/>
            <w:sz w:val="16"/>
            <w:szCs w:val="16"/>
          </w:rPr>
          <w:t>https://www.gotinder.com/</w:t>
        </w:r>
      </w:hyperlink>
      <w:r w:rsidRPr="00BD21A5">
        <w:rPr>
          <w:rFonts w:asciiTheme="majorHAnsi" w:hAnsiTheme="majorHAnsi"/>
          <w:sz w:val="16"/>
          <w:szCs w:val="16"/>
        </w:rPr>
        <w:t xml:space="preserve"> - accessed 05/03/2017</w:t>
      </w:r>
    </w:p>
  </w:footnote>
  <w:footnote w:id="59">
    <w:p w14:paraId="24030BBA"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5" w:history="1">
        <w:r w:rsidRPr="00BD21A5">
          <w:rPr>
            <w:rFonts w:asciiTheme="majorHAnsi" w:hAnsiTheme="majorHAnsi"/>
            <w:sz w:val="16"/>
            <w:szCs w:val="16"/>
          </w:rPr>
          <w:t>http://www.telegraph.co.uk/men/relationships/10317832/Tinder-review-a-womans-perspective.html</w:t>
        </w:r>
      </w:hyperlink>
      <w:r w:rsidRPr="00BD21A5">
        <w:rPr>
          <w:rFonts w:asciiTheme="majorHAnsi" w:hAnsiTheme="majorHAnsi"/>
          <w:sz w:val="16"/>
          <w:szCs w:val="16"/>
        </w:rPr>
        <w:t xml:space="preserve"> - accessed 14/01/2017</w:t>
      </w:r>
    </w:p>
  </w:footnote>
  <w:footnote w:id="60">
    <w:p w14:paraId="23E595A5" w14:textId="6A0B5706"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6" w:history="1">
        <w:r w:rsidRPr="001B13EF">
          <w:rPr>
            <w:rStyle w:val="Hyperlink"/>
            <w:rFonts w:asciiTheme="majorHAnsi" w:hAnsiTheme="majorHAnsi"/>
            <w:sz w:val="16"/>
            <w:szCs w:val="16"/>
          </w:rPr>
          <w:t>http://www.vanityfair.com/culture/2015/08/tinder-hook-up-culture-end-of-dating - accessed 12/01/2017</w:t>
        </w:r>
      </w:hyperlink>
      <w:r>
        <w:rPr>
          <w:rFonts w:asciiTheme="majorHAnsi" w:hAnsiTheme="majorHAnsi"/>
          <w:sz w:val="16"/>
          <w:szCs w:val="16"/>
        </w:rPr>
        <w:t xml:space="preserve"> An article that focuses on how women are not investing in their relationship and that 95% of new relationships formed via Tinder finis within 1 month of starting </w:t>
      </w:r>
    </w:p>
  </w:footnote>
  <w:footnote w:id="61">
    <w:p w14:paraId="39AAA1D3" w14:textId="77777777" w:rsidR="003B116A" w:rsidRDefault="003B116A" w:rsidP="0031705D">
      <w:pPr>
        <w:pStyle w:val="FootnoteText"/>
      </w:pPr>
      <w:r w:rsidRPr="00BD21A5">
        <w:rPr>
          <w:rFonts w:asciiTheme="majorHAnsi" w:hAnsiTheme="majorHAnsi"/>
          <w:sz w:val="16"/>
          <w:szCs w:val="16"/>
        </w:rPr>
        <w:footnoteRef/>
      </w:r>
      <w:r w:rsidRPr="00BD21A5">
        <w:rPr>
          <w:rFonts w:asciiTheme="majorHAnsi" w:hAnsiTheme="majorHAnsi"/>
          <w:sz w:val="16"/>
          <w:szCs w:val="16"/>
        </w:rPr>
        <w:t xml:space="preserve"> </w:t>
      </w:r>
      <w:hyperlink r:id="rId47" w:history="1">
        <w:r w:rsidRPr="00BD21A5">
          <w:rPr>
            <w:rFonts w:asciiTheme="majorHAnsi" w:hAnsiTheme="majorHAnsi"/>
            <w:sz w:val="16"/>
            <w:szCs w:val="16"/>
          </w:rPr>
          <w:t>http://www.huffingtonpost.com/news/hookup-culture/</w:t>
        </w:r>
      </w:hyperlink>
      <w:r w:rsidRPr="00BD21A5">
        <w:rPr>
          <w:rFonts w:asciiTheme="majorHAnsi" w:hAnsiTheme="majorHAnsi"/>
          <w:sz w:val="16"/>
          <w:szCs w:val="16"/>
        </w:rPr>
        <w:t xml:space="preserve"> - accessed 23/02/2017</w:t>
      </w:r>
    </w:p>
  </w:footnote>
  <w:footnote w:id="62">
    <w:p w14:paraId="620EEF0C"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Modern Romance, Ansari A. Penguin Publishers (Feb 2016) ISBN: 978-0141981468 </w:t>
      </w:r>
    </w:p>
  </w:footnote>
  <w:footnote w:id="63">
    <w:p w14:paraId="71F57F91" w14:textId="77777777" w:rsidR="003B116A" w:rsidRPr="00BD21A5" w:rsidRDefault="003B116A" w:rsidP="0031705D">
      <w:pPr>
        <w:spacing w:after="0" w:line="240" w:lineRule="auto"/>
        <w:rPr>
          <w:rFonts w:asciiTheme="majorHAnsi" w:eastAsiaTheme="minorEastAsia" w:hAnsiTheme="majorHAnsi"/>
          <w:sz w:val="16"/>
          <w:szCs w:val="16"/>
        </w:rPr>
      </w:pPr>
      <w:r w:rsidRPr="00BD21A5">
        <w:rPr>
          <w:rFonts w:asciiTheme="majorHAnsi" w:eastAsiaTheme="minorEastAsia" w:hAnsiTheme="majorHAnsi"/>
          <w:sz w:val="16"/>
          <w:szCs w:val="16"/>
        </w:rPr>
        <w:footnoteRef/>
      </w:r>
      <w:r w:rsidRPr="00BD21A5">
        <w:rPr>
          <w:rFonts w:asciiTheme="majorHAnsi" w:eastAsiaTheme="minorEastAsia" w:hAnsiTheme="majorHAnsi"/>
          <w:sz w:val="16"/>
          <w:szCs w:val="16"/>
        </w:rPr>
        <w:t xml:space="preserve"> The Frantic Assembly Book of Devising Theatre, Graham S. and Hogget S. </w:t>
      </w:r>
    </w:p>
  </w:footnote>
  <w:footnote w:id="64">
    <w:p w14:paraId="722BC034"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Frantic Assembly (2009) Frantic Assembly Book of Devising Theatre – Chair Duets. [online] Available from https://www.youtube.com/watch?v=LC-dkYZOUVo [Accessed 11 May 2014]. </w:t>
      </w:r>
    </w:p>
  </w:footnote>
  <w:footnote w:id="65">
    <w:p w14:paraId="137985B3"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8" w:history="1">
        <w:r w:rsidRPr="00BD21A5">
          <w:rPr>
            <w:rFonts w:asciiTheme="majorHAnsi" w:hAnsiTheme="majorHAnsi"/>
            <w:sz w:val="16"/>
            <w:szCs w:val="16"/>
          </w:rPr>
          <w:t>https://www.theguardian.com/lifeandstyle/2012/feb/06/is-online-dating-destroying-love</w:t>
        </w:r>
      </w:hyperlink>
      <w:r w:rsidRPr="00BD21A5">
        <w:rPr>
          <w:rFonts w:asciiTheme="majorHAnsi" w:hAnsiTheme="majorHAnsi"/>
          <w:sz w:val="16"/>
          <w:szCs w:val="16"/>
        </w:rPr>
        <w:t xml:space="preserve"> - accessed 17/01/2017</w:t>
      </w:r>
    </w:p>
  </w:footnote>
  <w:footnote w:id="66">
    <w:p w14:paraId="380AF2C7"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9" w:history="1">
        <w:r w:rsidRPr="00BD21A5">
          <w:rPr>
            <w:rFonts w:asciiTheme="majorHAnsi" w:hAnsiTheme="majorHAnsi"/>
            <w:sz w:val="16"/>
            <w:szCs w:val="16"/>
          </w:rPr>
          <w:t>http://www.eharmony.com/dating-advice/dating/the-twelve-new-rules-of-dating/</w:t>
        </w:r>
      </w:hyperlink>
      <w:r w:rsidRPr="00BD21A5">
        <w:rPr>
          <w:rFonts w:asciiTheme="majorHAnsi" w:hAnsiTheme="majorHAnsi"/>
          <w:sz w:val="16"/>
          <w:szCs w:val="16"/>
        </w:rPr>
        <w:t xml:space="preserve"> - accessed 10/01/2017</w:t>
      </w:r>
    </w:p>
  </w:footnote>
  <w:footnote w:id="67">
    <w:p w14:paraId="17109277"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0" w:history="1">
        <w:r w:rsidRPr="00BD21A5">
          <w:rPr>
            <w:rFonts w:asciiTheme="majorHAnsi" w:hAnsiTheme="majorHAnsi"/>
            <w:sz w:val="16"/>
            <w:szCs w:val="16"/>
          </w:rPr>
          <w:t>https://franticassembly.co.uk/news/2015/Mar/16/film-exclusive-building-blocks-frantic-method</w:t>
        </w:r>
      </w:hyperlink>
      <w:r w:rsidRPr="00BD21A5">
        <w:rPr>
          <w:rFonts w:asciiTheme="majorHAnsi" w:hAnsiTheme="majorHAnsi"/>
          <w:sz w:val="16"/>
          <w:szCs w:val="16"/>
        </w:rPr>
        <w:t xml:space="preserve"> - accessed 06/03/2017</w:t>
      </w:r>
    </w:p>
  </w:footnote>
  <w:footnote w:id="68">
    <w:p w14:paraId="71CF8E5C"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1" w:history="1">
        <w:r w:rsidRPr="00BD21A5">
          <w:rPr>
            <w:rFonts w:asciiTheme="majorHAnsi" w:hAnsiTheme="majorHAnsi"/>
            <w:sz w:val="16"/>
            <w:szCs w:val="16"/>
          </w:rPr>
          <w:t>https://www.tes.com/teaching-resource/frantic-assembly-masterclass-building-blocks-for-devising-11029337</w:t>
        </w:r>
      </w:hyperlink>
      <w:r w:rsidRPr="00BD21A5">
        <w:rPr>
          <w:rFonts w:asciiTheme="majorHAnsi" w:hAnsiTheme="majorHAnsi"/>
          <w:sz w:val="16"/>
          <w:szCs w:val="16"/>
        </w:rPr>
        <w:t xml:space="preserve"> - accessed 14/02/2016</w:t>
      </w:r>
    </w:p>
  </w:footnote>
  <w:footnote w:id="69">
    <w:p w14:paraId="429542ED"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Chichester Festival Theatre, Minerva Theatre – November 2017</w:t>
      </w:r>
    </w:p>
  </w:footnote>
  <w:footnote w:id="70">
    <w:p w14:paraId="73356053"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2" w:history="1">
        <w:r w:rsidRPr="00BD21A5">
          <w:rPr>
            <w:rFonts w:asciiTheme="majorHAnsi" w:hAnsiTheme="majorHAnsi"/>
            <w:sz w:val="16"/>
            <w:szCs w:val="16"/>
          </w:rPr>
          <w:t>https://www.franticassembly.co.uk/productions/stockholm</w:t>
        </w:r>
      </w:hyperlink>
      <w:r w:rsidRPr="00BD21A5">
        <w:rPr>
          <w:rFonts w:asciiTheme="majorHAnsi" w:hAnsiTheme="majorHAnsi"/>
          <w:sz w:val="16"/>
          <w:szCs w:val="16"/>
        </w:rPr>
        <w:t xml:space="preserve"> </w:t>
      </w:r>
    </w:p>
  </w:footnote>
  <w:footnote w:id="71">
    <w:p w14:paraId="61BD5560"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3" w:history="1">
        <w:r w:rsidRPr="00BD21A5">
          <w:rPr>
            <w:rFonts w:asciiTheme="majorHAnsi" w:hAnsiTheme="majorHAnsi"/>
            <w:sz w:val="16"/>
            <w:szCs w:val="16"/>
          </w:rPr>
          <w:t>https://www.youtube.com/watch?v=lMFxle6VnFE</w:t>
        </w:r>
      </w:hyperlink>
      <w:r w:rsidRPr="00BD21A5">
        <w:rPr>
          <w:rFonts w:asciiTheme="majorHAnsi" w:hAnsiTheme="majorHAnsi"/>
          <w:sz w:val="16"/>
          <w:szCs w:val="16"/>
        </w:rPr>
        <w:t xml:space="preserve"> </w:t>
      </w:r>
    </w:p>
  </w:footnote>
  <w:footnote w:id="72">
    <w:p w14:paraId="37811C37"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Page 13-16 of our Devised Script</w:t>
      </w:r>
    </w:p>
  </w:footnote>
  <w:footnote w:id="73">
    <w:p w14:paraId="31509559"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54" w:history="1">
        <w:r w:rsidRPr="00643437">
          <w:rPr>
            <w:sz w:val="16"/>
            <w:szCs w:val="16"/>
          </w:rPr>
          <w:t>https://franticassembly.co.uk/productions/the-believers</w:t>
        </w:r>
      </w:hyperlink>
      <w:r w:rsidRPr="00643437">
        <w:rPr>
          <w:rFonts w:asciiTheme="majorHAnsi" w:hAnsiTheme="majorHAnsi"/>
          <w:sz w:val="16"/>
          <w:szCs w:val="16"/>
        </w:rPr>
        <w:t xml:space="preserve"> (Date Accessed 09/03/17) For images of the minimalistic setting</w:t>
      </w:r>
    </w:p>
  </w:footnote>
  <w:footnote w:id="74">
    <w:p w14:paraId="7B7E4A0D" w14:textId="77777777" w:rsidR="003B116A" w:rsidRPr="00643437" w:rsidRDefault="003B116A" w:rsidP="00EB5D06">
      <w:pPr>
        <w:shd w:val="clear" w:color="auto" w:fill="FFFFFF"/>
        <w:rPr>
          <w:rFonts w:asciiTheme="majorHAnsi" w:eastAsiaTheme="minorEastAsia" w:hAnsiTheme="majorHAnsi"/>
          <w:sz w:val="16"/>
          <w:szCs w:val="16"/>
        </w:rPr>
      </w:pPr>
      <w:r w:rsidRPr="00643437">
        <w:rPr>
          <w:rFonts w:eastAsiaTheme="minorEastAsia"/>
          <w:sz w:val="16"/>
          <w:szCs w:val="16"/>
        </w:rPr>
        <w:footnoteRef/>
      </w:r>
      <w:r w:rsidRPr="00643437">
        <w:rPr>
          <w:rFonts w:asciiTheme="majorHAnsi" w:eastAsiaTheme="minorEastAsia" w:hAnsiTheme="majorHAnsi"/>
          <w:sz w:val="16"/>
          <w:szCs w:val="16"/>
        </w:rPr>
        <w:t xml:space="preserve"> </w:t>
      </w:r>
      <w:hyperlink r:id="rId55" w:tgtFrame="_blank" w:history="1">
        <w:r w:rsidRPr="00643437">
          <w:rPr>
            <w:rFonts w:asciiTheme="majorHAnsi" w:eastAsiaTheme="minorEastAsia" w:hAnsiTheme="majorHAnsi"/>
            <w:sz w:val="16"/>
            <w:szCs w:val="16"/>
          </w:rPr>
          <w:t>h</w:t>
        </w:r>
        <w:r w:rsidRPr="00E62F61">
          <w:rPr>
            <w:rFonts w:asciiTheme="majorHAnsi" w:eastAsiaTheme="minorEastAsia" w:hAnsiTheme="majorHAnsi"/>
            <w:sz w:val="16"/>
            <w:szCs w:val="16"/>
          </w:rPr>
          <w:t>ttps://www.ceop.police.uk/Media-Centre/Press-releases/2013/CHILD-ABDUCTION-REPORT-REVEALS-NEED-FOR-A-REVAMPED-STRANGER-DANGER-ALERT/</w:t>
        </w:r>
      </w:hyperlink>
      <w:r w:rsidRPr="00643437">
        <w:rPr>
          <w:rFonts w:asciiTheme="majorHAnsi" w:eastAsiaTheme="minorEastAsia" w:hAnsiTheme="majorHAnsi"/>
          <w:sz w:val="16"/>
          <w:szCs w:val="16"/>
        </w:rPr>
        <w:t xml:space="preserve"> (Date Accessed 06/02/17) 17 per cent of abducted minors were taken by a parent, usually a male </w:t>
      </w:r>
    </w:p>
  </w:footnote>
  <w:footnote w:id="75">
    <w:p w14:paraId="36EBC2F1" w14:textId="77777777" w:rsidR="003B116A" w:rsidRPr="00E62F61" w:rsidRDefault="003B116A" w:rsidP="00EB5D06">
      <w:pPr>
        <w:pStyle w:val="FootnoteText"/>
        <w:rPr>
          <w:rFonts w:asciiTheme="majorHAnsi" w:hAnsiTheme="majorHAnsi"/>
          <w:sz w:val="16"/>
          <w:szCs w:val="16"/>
        </w:rPr>
      </w:pPr>
      <w:r w:rsidRPr="00E62F61">
        <w:rPr>
          <w:rFonts w:asciiTheme="majorHAnsi" w:hAnsiTheme="majorHAnsi"/>
          <w:sz w:val="16"/>
          <w:szCs w:val="16"/>
        </w:rPr>
        <w:footnoteRef/>
      </w:r>
      <w:r w:rsidRPr="00E62F61">
        <w:rPr>
          <w:rFonts w:asciiTheme="majorHAnsi" w:hAnsiTheme="majorHAnsi"/>
          <w:sz w:val="16"/>
          <w:szCs w:val="16"/>
        </w:rPr>
        <w:t xml:space="preserve"> </w:t>
      </w:r>
      <w:hyperlink r:id="rId56" w:history="1">
        <w:r w:rsidRPr="00E62F61">
          <w:rPr>
            <w:rFonts w:asciiTheme="majorHAnsi" w:hAnsiTheme="majorHAnsi"/>
            <w:sz w:val="16"/>
            <w:szCs w:val="16"/>
          </w:rPr>
          <w:t>https://en.wikipedia.org/wiki/Bryony_Lavery</w:t>
        </w:r>
      </w:hyperlink>
      <w:r w:rsidRPr="00E62F61">
        <w:rPr>
          <w:rFonts w:asciiTheme="majorHAnsi" w:hAnsiTheme="majorHAnsi"/>
          <w:sz w:val="16"/>
          <w:szCs w:val="16"/>
        </w:rPr>
        <w:t xml:space="preserve"> (Date Accessed 13/03/17) Her plays have a feminist undertone in them</w:t>
      </w:r>
    </w:p>
  </w:footnote>
  <w:footnote w:id="76">
    <w:p w14:paraId="0DA278E3"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57" w:history="1">
        <w:r w:rsidRPr="00643437">
          <w:rPr>
            <w:sz w:val="16"/>
            <w:szCs w:val="16"/>
          </w:rPr>
          <w:t>http://www.independent.co.uk/news/uk/crime/child-kidnap-and-abduction-increase-as-crimes-come-under-greater-scrutiny-10062014.html</w:t>
        </w:r>
      </w:hyperlink>
      <w:r w:rsidRPr="00643437">
        <w:rPr>
          <w:rFonts w:asciiTheme="majorHAnsi" w:hAnsiTheme="majorHAnsi"/>
          <w:sz w:val="16"/>
          <w:szCs w:val="16"/>
        </w:rPr>
        <w:t xml:space="preserve"> (Date Accessed: 06/02/17) There was a 15% increase in abduction cases in the last 10 months</w:t>
      </w:r>
    </w:p>
    <w:p w14:paraId="2D044E12" w14:textId="77777777" w:rsidR="003B116A" w:rsidRPr="00643437" w:rsidRDefault="003B116A" w:rsidP="00EB5D06">
      <w:pPr>
        <w:pStyle w:val="FootnoteText"/>
        <w:rPr>
          <w:rFonts w:asciiTheme="majorHAnsi" w:hAnsiTheme="majorHAnsi"/>
          <w:sz w:val="16"/>
          <w:szCs w:val="16"/>
        </w:rPr>
      </w:pPr>
      <w:r w:rsidRPr="00643437">
        <w:rPr>
          <w:rFonts w:asciiTheme="majorHAnsi" w:hAnsiTheme="majorHAnsi"/>
          <w:sz w:val="16"/>
          <w:szCs w:val="16"/>
        </w:rPr>
        <w:t xml:space="preserve">“Child abductions and kidnappings are on the increase, with almost 900 reported cases in the past year alone” </w:t>
      </w:r>
    </w:p>
  </w:footnote>
  <w:footnote w:id="77">
    <w:p w14:paraId="1933C575" w14:textId="77777777" w:rsidR="003B116A" w:rsidRPr="00E62F61" w:rsidRDefault="003B116A" w:rsidP="00EB5D06">
      <w:pPr>
        <w:pStyle w:val="FootnoteText"/>
        <w:rPr>
          <w:rFonts w:asciiTheme="majorHAnsi" w:hAnsiTheme="majorHAnsi"/>
          <w:sz w:val="16"/>
          <w:szCs w:val="16"/>
        </w:rPr>
      </w:pPr>
      <w:r w:rsidRPr="00E62F61">
        <w:rPr>
          <w:rFonts w:asciiTheme="majorHAnsi" w:hAnsiTheme="majorHAnsi"/>
          <w:sz w:val="16"/>
          <w:szCs w:val="16"/>
        </w:rPr>
        <w:footnoteRef/>
      </w:r>
      <w:r w:rsidRPr="00E62F61">
        <w:rPr>
          <w:rFonts w:asciiTheme="majorHAnsi" w:hAnsiTheme="majorHAnsi"/>
          <w:sz w:val="16"/>
          <w:szCs w:val="16"/>
        </w:rPr>
        <w:t xml:space="preserve"> “I loved the Missing Child poster that was put on our seats – it made me start thinking before the play had started and then when we saw that child on stage, we knew something was about to happen to her, and we wanted to protect her” Audience Member</w:t>
      </w:r>
    </w:p>
  </w:footnote>
  <w:footnote w:id="78">
    <w:p w14:paraId="722AE6D4" w14:textId="77777777" w:rsidR="003B116A" w:rsidRPr="00E62F61" w:rsidRDefault="003B116A" w:rsidP="00EB5D06">
      <w:pPr>
        <w:pStyle w:val="FootnoteText"/>
        <w:rPr>
          <w:rFonts w:asciiTheme="majorHAnsi" w:hAnsiTheme="majorHAnsi"/>
          <w:sz w:val="16"/>
          <w:szCs w:val="16"/>
        </w:rPr>
      </w:pPr>
      <w:r w:rsidRPr="00E62F61">
        <w:rPr>
          <w:rFonts w:asciiTheme="majorHAnsi" w:hAnsiTheme="majorHAnsi"/>
          <w:sz w:val="16"/>
          <w:szCs w:val="16"/>
        </w:rPr>
        <w:footnoteRef/>
      </w:r>
      <w:r w:rsidRPr="00E62F61">
        <w:rPr>
          <w:rFonts w:asciiTheme="majorHAnsi" w:hAnsiTheme="majorHAnsi"/>
          <w:sz w:val="16"/>
          <w:szCs w:val="16"/>
        </w:rPr>
        <w:t xml:space="preserve"> </w:t>
      </w:r>
      <w:hyperlink r:id="rId58" w:history="1">
        <w:r w:rsidRPr="00E62F61">
          <w:rPr>
            <w:rFonts w:asciiTheme="majorHAnsi" w:hAnsiTheme="majorHAnsi"/>
            <w:sz w:val="16"/>
            <w:szCs w:val="16"/>
          </w:rPr>
          <w:t>https://www.theguardian.com/theobserver/2002/jun/23/features.review27</w:t>
        </w:r>
      </w:hyperlink>
      <w:r w:rsidRPr="00E62F61">
        <w:rPr>
          <w:rFonts w:asciiTheme="majorHAnsi" w:hAnsiTheme="majorHAnsi"/>
          <w:sz w:val="16"/>
          <w:szCs w:val="16"/>
        </w:rPr>
        <w:t xml:space="preserve"> (13/03/17)</w:t>
      </w:r>
    </w:p>
  </w:footnote>
  <w:footnote w:id="79">
    <w:p w14:paraId="72E63E3C"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59" w:history="1">
        <w:r w:rsidRPr="00643437">
          <w:rPr>
            <w:sz w:val="16"/>
            <w:szCs w:val="16"/>
          </w:rPr>
          <w:t>http://en.wikipedia.org/wiki/Second_wave_feminism</w:t>
        </w:r>
      </w:hyperlink>
      <w:r w:rsidRPr="00643437">
        <w:rPr>
          <w:sz w:val="16"/>
          <w:szCs w:val="16"/>
        </w:rPr>
        <w:t xml:space="preserve"> </w:t>
      </w:r>
      <w:r w:rsidRPr="00643437">
        <w:rPr>
          <w:rFonts w:asciiTheme="majorHAnsi" w:hAnsiTheme="majorHAnsi"/>
          <w:sz w:val="16"/>
          <w:szCs w:val="16"/>
        </w:rPr>
        <w:t>(Date Accessed 09/03/17)</w:t>
      </w:r>
    </w:p>
  </w:footnote>
  <w:footnote w:id="80">
    <w:p w14:paraId="05EE814E"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60" w:history="1">
        <w:r w:rsidRPr="00643437">
          <w:rPr>
            <w:sz w:val="16"/>
            <w:szCs w:val="16"/>
          </w:rPr>
          <w:t>http://en.wikipedia.org/wiki/Judith_Lewis_Herman</w:t>
        </w:r>
      </w:hyperlink>
      <w:r w:rsidRPr="00643437">
        <w:rPr>
          <w:sz w:val="16"/>
          <w:szCs w:val="16"/>
        </w:rPr>
        <w:t xml:space="preserve"> </w:t>
      </w:r>
      <w:r w:rsidRPr="00643437">
        <w:rPr>
          <w:rFonts w:asciiTheme="majorHAnsi" w:hAnsiTheme="majorHAnsi"/>
          <w:sz w:val="16"/>
          <w:szCs w:val="16"/>
        </w:rPr>
        <w:t>(Date Accessed 09/03/17)</w:t>
      </w:r>
    </w:p>
  </w:footnote>
  <w:footnote w:id="81">
    <w:p w14:paraId="29E34A67" w14:textId="77777777" w:rsidR="003B116A" w:rsidRDefault="003B116A" w:rsidP="00EB5D06">
      <w:pPr>
        <w:pStyle w:val="FootnoteText"/>
      </w:pPr>
      <w:r w:rsidRPr="00E62F61">
        <w:rPr>
          <w:sz w:val="16"/>
          <w:szCs w:val="16"/>
        </w:rPr>
        <w:footnoteRef/>
      </w:r>
      <w:r w:rsidRPr="00E62F61">
        <w:rPr>
          <w:sz w:val="16"/>
          <w:szCs w:val="16"/>
        </w:rPr>
        <w:t xml:space="preserve"> </w:t>
      </w:r>
      <w:hyperlink r:id="rId61" w:history="1">
        <w:r w:rsidRPr="00E62F61">
          <w:rPr>
            <w:sz w:val="16"/>
            <w:szCs w:val="16"/>
          </w:rPr>
          <w:t>http://www.nhs.uk/conditions/post-traumatic-stress-disorder/Pages/Introduction.aspx</w:t>
        </w:r>
      </w:hyperlink>
      <w:r>
        <w:t xml:space="preserve"> </w:t>
      </w:r>
    </w:p>
  </w:footnote>
  <w:footnote w:id="82">
    <w:p w14:paraId="0FAA2CAF" w14:textId="77777777" w:rsidR="003B116A" w:rsidRPr="00E62F61" w:rsidRDefault="003B116A" w:rsidP="00EB5D06">
      <w:pPr>
        <w:pStyle w:val="FootnoteText"/>
        <w:rPr>
          <w:sz w:val="16"/>
          <w:szCs w:val="16"/>
        </w:rPr>
      </w:pPr>
      <w:r w:rsidRPr="00E62F61">
        <w:rPr>
          <w:sz w:val="16"/>
          <w:szCs w:val="16"/>
        </w:rPr>
        <w:footnoteRef/>
      </w:r>
      <w:r w:rsidRPr="00E62F61">
        <w:rPr>
          <w:sz w:val="16"/>
          <w:szCs w:val="16"/>
        </w:rPr>
        <w:t xml:space="preserve"> </w:t>
      </w:r>
      <w:hyperlink r:id="rId62" w:history="1">
        <w:r w:rsidRPr="00E62F61">
          <w:rPr>
            <w:sz w:val="16"/>
            <w:szCs w:val="16"/>
          </w:rPr>
          <w:t>https://en.wikipedia.org/wiki/Filicide</w:t>
        </w:r>
      </w:hyperlink>
      <w:r w:rsidRPr="00E62F61">
        <w:rPr>
          <w:sz w:val="16"/>
          <w:szCs w:val="16"/>
        </w:rPr>
        <w:t xml:space="preserve"> (13/03/17) </w:t>
      </w:r>
      <w:r>
        <w:rPr>
          <w:sz w:val="16"/>
          <w:szCs w:val="16"/>
        </w:rPr>
        <w:t>the deliberate act of a parent killing their own child</w:t>
      </w:r>
    </w:p>
  </w:footnote>
  <w:footnote w:id="83">
    <w:p w14:paraId="0E80F232" w14:textId="77777777" w:rsidR="003B116A" w:rsidRPr="00643437" w:rsidRDefault="003B116A" w:rsidP="00EB5D06">
      <w:pPr>
        <w:pStyle w:val="FootnoteText"/>
        <w:rPr>
          <w:rFonts w:asciiTheme="majorHAnsi" w:hAnsiTheme="majorHAnsi"/>
          <w:sz w:val="16"/>
          <w:szCs w:val="16"/>
        </w:rPr>
      </w:pPr>
      <w:r w:rsidRPr="00E62F61">
        <w:rPr>
          <w:sz w:val="16"/>
          <w:szCs w:val="16"/>
        </w:rPr>
        <w:footnoteRef/>
      </w:r>
      <w:r w:rsidRPr="00E62F61">
        <w:rPr>
          <w:sz w:val="16"/>
          <w:szCs w:val="16"/>
        </w:rPr>
        <w:t xml:space="preserve"> </w:t>
      </w:r>
      <w:hyperlink r:id="rId63" w:history="1">
        <w:r w:rsidRPr="00E62F61">
          <w:rPr>
            <w:sz w:val="16"/>
            <w:szCs w:val="16"/>
          </w:rPr>
          <w:t>http://www.telegraph.co.uk/news/worldnews/europe/portugal/6974917/Madeleine-McCanns-death-covered-up-by-parents-who-faked-kidnap-court-hears.html</w:t>
        </w:r>
      </w:hyperlink>
      <w:r w:rsidRPr="00643437">
        <w:rPr>
          <w:rFonts w:asciiTheme="majorHAnsi" w:hAnsiTheme="majorHAnsi"/>
          <w:sz w:val="16"/>
          <w:szCs w:val="16"/>
        </w:rPr>
        <w:t xml:space="preserve"> (Date Accessed: 12/02/17) </w:t>
      </w:r>
    </w:p>
  </w:footnote>
  <w:footnote w:id="84">
    <w:p w14:paraId="03D8199F" w14:textId="77777777" w:rsidR="003B116A" w:rsidRDefault="003B116A" w:rsidP="00EB5D06">
      <w:pPr>
        <w:pStyle w:val="FootnoteText"/>
      </w:pPr>
      <w:r w:rsidRPr="00E62F61">
        <w:rPr>
          <w:sz w:val="16"/>
          <w:szCs w:val="16"/>
        </w:rPr>
        <w:footnoteRef/>
      </w:r>
      <w:r w:rsidRPr="00E62F61">
        <w:rPr>
          <w:sz w:val="16"/>
          <w:szCs w:val="16"/>
        </w:rPr>
        <w:t xml:space="preserve"> </w:t>
      </w:r>
      <w:hyperlink r:id="rId64" w:history="1">
        <w:r w:rsidRPr="00E62F61">
          <w:rPr>
            <w:sz w:val="16"/>
            <w:szCs w:val="16"/>
          </w:rPr>
          <w:t>http://www.dailymail.co.uk/news/article-4176546/Madeleine-McCann-s-parents-lose-appeal.html</w:t>
        </w:r>
      </w:hyperlink>
      <w:r w:rsidRPr="00E62F61">
        <w:rPr>
          <w:sz w:val="16"/>
          <w:szCs w:val="16"/>
        </w:rPr>
        <w:t xml:space="preserve"> (13/03/17)</w:t>
      </w:r>
      <w:r>
        <w:rPr>
          <w:sz w:val="16"/>
          <w:szCs w:val="16"/>
        </w:rPr>
        <w:t xml:space="preserve"> </w:t>
      </w:r>
      <w:r>
        <w:rPr>
          <w:rFonts w:ascii="Arial" w:hAnsi="Arial" w:cs="Arial"/>
          <w:color w:val="000000"/>
          <w:sz w:val="15"/>
          <w:szCs w:val="15"/>
          <w:shd w:val="clear" w:color="auto" w:fill="FFFFFF"/>
        </w:rPr>
        <w:t>Madeleine McCann's 'extremely disappointed' parents face massive legal bill after losing appeal against failed libel claim over Portuguese detective's book alleging they covered up their daughter's death</w:t>
      </w:r>
      <w:r>
        <w:t xml:space="preserve"> </w:t>
      </w:r>
    </w:p>
  </w:footnote>
  <w:footnote w:id="85">
    <w:p w14:paraId="145B97BF" w14:textId="77777777" w:rsidR="003B116A" w:rsidRPr="00E62F61" w:rsidRDefault="003B116A" w:rsidP="00EB5D06">
      <w:pPr>
        <w:pStyle w:val="FootnoteText"/>
        <w:rPr>
          <w:rFonts w:ascii="Arial" w:hAnsi="Arial" w:cs="Arial"/>
          <w:color w:val="000000"/>
          <w:sz w:val="15"/>
          <w:szCs w:val="15"/>
          <w:shd w:val="clear" w:color="auto" w:fill="FFFFFF"/>
        </w:rPr>
      </w:pPr>
      <w:r w:rsidRPr="00E62F61">
        <w:rPr>
          <w:sz w:val="16"/>
          <w:szCs w:val="16"/>
        </w:rPr>
        <w:footnoteRef/>
      </w:r>
      <w:r w:rsidRPr="00E62F61">
        <w:rPr>
          <w:sz w:val="16"/>
          <w:szCs w:val="16"/>
        </w:rPr>
        <w:t xml:space="preserve"> </w:t>
      </w:r>
      <w:hyperlink r:id="rId65" w:history="1">
        <w:r w:rsidRPr="00E62F61">
          <w:rPr>
            <w:sz w:val="16"/>
            <w:szCs w:val="16"/>
          </w:rPr>
          <w:t>http://www.dramainfoweb.co.uk/pages/scenery_2.html</w:t>
        </w:r>
      </w:hyperlink>
      <w:r w:rsidRPr="00E62F61">
        <w:rPr>
          <w:sz w:val="16"/>
          <w:szCs w:val="16"/>
        </w:rPr>
        <w:t xml:space="preserve"> (13/03/17</w:t>
      </w:r>
      <w:r w:rsidRPr="00E62F61">
        <w:rPr>
          <w:rFonts w:ascii="Arial" w:hAnsi="Arial" w:cs="Arial"/>
          <w:color w:val="000000"/>
          <w:sz w:val="15"/>
          <w:szCs w:val="15"/>
          <w:shd w:val="clear" w:color="auto" w:fill="FFFFFF"/>
        </w:rPr>
        <w:t>) A composite set would represent more than one room, for example, it might also show the kitchen next to the lounge.</w:t>
      </w:r>
    </w:p>
  </w:footnote>
  <w:footnote w:id="86">
    <w:p w14:paraId="2B76F848" w14:textId="748B0B8B" w:rsidR="003B116A" w:rsidRPr="004108D1" w:rsidRDefault="003B116A" w:rsidP="003E079D">
      <w:pPr>
        <w:pStyle w:val="NoSpacing"/>
        <w:rPr>
          <w:sz w:val="16"/>
          <w:szCs w:val="16"/>
          <w:shd w:val="clear" w:color="auto" w:fill="FFFFFF"/>
          <w:lang w:val="en-GB"/>
        </w:rPr>
      </w:pPr>
      <w:r w:rsidRPr="004108D1">
        <w:rPr>
          <w:rFonts w:asciiTheme="majorHAnsi" w:hAnsiTheme="majorHAnsi"/>
          <w:sz w:val="16"/>
          <w:szCs w:val="16"/>
          <w:lang w:val="en-GB"/>
        </w:rPr>
        <w:footnoteRef/>
      </w:r>
      <w:r w:rsidRPr="004108D1">
        <w:rPr>
          <w:rFonts w:asciiTheme="majorHAnsi" w:hAnsiTheme="majorHAnsi"/>
          <w:sz w:val="16"/>
          <w:szCs w:val="16"/>
          <w:lang w:val="en-GB"/>
        </w:rPr>
        <w:t xml:space="preserve"> Agnetha interrupts</w:t>
      </w:r>
      <w:r w:rsidRPr="00FF172E">
        <w:rPr>
          <w:sz w:val="16"/>
          <w:szCs w:val="16"/>
        </w:rPr>
        <w:t xml:space="preserve"> the story line to address the audience directly with analysis, argument and documentation about the neurological and psychological differences of a criminal brain. This shows a didactic presentation</w:t>
      </w:r>
      <w:r w:rsidRPr="00C70155">
        <w:rPr>
          <w:sz w:val="16"/>
          <w:szCs w:val="16"/>
          <w:lang w:val="en"/>
        </w:rPr>
        <w:t xml:space="preserve"> of drama </w:t>
      </w:r>
      <w:hyperlink r:id="rId66" w:history="1">
        <w:r w:rsidRPr="00C70155">
          <w:rPr>
            <w:rStyle w:val="Hyperlink"/>
            <w:sz w:val="16"/>
            <w:szCs w:val="16"/>
          </w:rPr>
          <w:t>http://www.britannica.com/EBchecked/topic/189683/epic-theatre</w:t>
        </w:r>
      </w:hyperlink>
      <w:r>
        <w:rPr>
          <w:rStyle w:val="Hyperlink"/>
          <w:sz w:val="16"/>
          <w:szCs w:val="16"/>
        </w:rPr>
        <w:t xml:space="preserve"> </w:t>
      </w:r>
      <w:r w:rsidRPr="004108D1">
        <w:rPr>
          <w:sz w:val="16"/>
          <w:szCs w:val="16"/>
          <w:shd w:val="clear" w:color="auto" w:fill="FFFFFF"/>
          <w:lang w:val="en-GB"/>
        </w:rPr>
        <w:t xml:space="preserve">(Date accessed 09/03/17) </w:t>
      </w:r>
    </w:p>
  </w:footnote>
  <w:footnote w:id="87">
    <w:p w14:paraId="0E1FA179" w14:textId="77777777" w:rsidR="003B116A" w:rsidRPr="00643437" w:rsidRDefault="003B116A" w:rsidP="003E079D">
      <w:pPr>
        <w:pStyle w:val="FootnoteText"/>
        <w:rPr>
          <w:rFonts w:asciiTheme="majorHAnsi" w:hAnsiTheme="majorHAnsi"/>
          <w:sz w:val="16"/>
          <w:szCs w:val="16"/>
        </w:rPr>
      </w:pPr>
      <w:r w:rsidRPr="00C70155">
        <w:rPr>
          <w:rStyle w:val="FootnoteReference"/>
          <w:sz w:val="16"/>
          <w:szCs w:val="16"/>
        </w:rPr>
        <w:footnoteRef/>
      </w:r>
      <w:r w:rsidRPr="00C70155">
        <w:rPr>
          <w:sz w:val="16"/>
          <w:szCs w:val="16"/>
        </w:rPr>
        <w:t xml:space="preserve"> </w:t>
      </w:r>
      <w:r w:rsidRPr="00C70155">
        <w:rPr>
          <w:sz w:val="16"/>
          <w:szCs w:val="16"/>
          <w:shd w:val="clear" w:color="auto" w:fill="FFFFFF"/>
        </w:rPr>
        <w:t xml:space="preserve">around 65% of women that contact rape crisis centres are adult survivors of childhood sexual abuse. this high percentage emphasises the severity of sexual abuse </w:t>
      </w:r>
      <w:hyperlink r:id="rId67" w:history="1">
        <w:r w:rsidRPr="00C70155">
          <w:rPr>
            <w:rStyle w:val="Hyperlink"/>
            <w:sz w:val="16"/>
            <w:szCs w:val="16"/>
          </w:rPr>
          <w:t>http://www.rapecrisis.org.uk/childsexualabuse2.php</w:t>
        </w:r>
      </w:hyperlink>
      <w:r>
        <w:rPr>
          <w:rStyle w:val="Hyperlink"/>
          <w:sz w:val="16"/>
          <w:szCs w:val="16"/>
        </w:rPr>
        <w:t xml:space="preserve"> (</w:t>
      </w:r>
      <w:r w:rsidRPr="00643437">
        <w:rPr>
          <w:rFonts w:asciiTheme="majorHAnsi" w:hAnsiTheme="majorHAnsi"/>
          <w:sz w:val="16"/>
          <w:szCs w:val="16"/>
        </w:rPr>
        <w:t>Date Accessed 09/03/17)</w:t>
      </w:r>
    </w:p>
    <w:p w14:paraId="6E826516" w14:textId="77777777" w:rsidR="003B116A" w:rsidRPr="004108D1" w:rsidRDefault="003B116A" w:rsidP="003E079D">
      <w:pPr>
        <w:pStyle w:val="FootnoteText"/>
        <w:rPr>
          <w:rFonts w:asciiTheme="majorHAnsi" w:hAnsiTheme="majorHAnsi"/>
          <w:sz w:val="16"/>
          <w:szCs w:val="16"/>
        </w:rPr>
      </w:pPr>
    </w:p>
  </w:footnote>
  <w:footnote w:id="88">
    <w:p w14:paraId="61A992EF" w14:textId="2A7D8DE0" w:rsidR="003B116A" w:rsidRPr="004108D1" w:rsidRDefault="003B116A">
      <w:pPr>
        <w:pStyle w:val="FootnoteText"/>
        <w:rPr>
          <w:rFonts w:asciiTheme="majorHAnsi" w:hAnsiTheme="majorHAnsi"/>
          <w:sz w:val="16"/>
          <w:szCs w:val="16"/>
        </w:rPr>
      </w:pPr>
      <w:r w:rsidRPr="004108D1">
        <w:rPr>
          <w:rFonts w:asciiTheme="majorHAnsi" w:hAnsiTheme="majorHAnsi"/>
          <w:sz w:val="16"/>
          <w:szCs w:val="16"/>
        </w:rPr>
        <w:footnoteRef/>
      </w:r>
      <w:r w:rsidRPr="004108D1">
        <w:rPr>
          <w:rFonts w:asciiTheme="majorHAnsi" w:hAnsiTheme="majorHAnsi"/>
          <w:sz w:val="16"/>
          <w:szCs w:val="16"/>
        </w:rPr>
        <w:t xml:space="preserve"> “I was shocked by the reactions of the daughters at the start but by the end totally understood why they had reacted the way they did” Audience Member</w:t>
      </w:r>
    </w:p>
  </w:footnote>
  <w:footnote w:id="89">
    <w:p w14:paraId="1B6CFDCC" w14:textId="77777777" w:rsidR="003B116A" w:rsidRPr="00C70155" w:rsidRDefault="003B116A" w:rsidP="003E079D">
      <w:pPr>
        <w:pStyle w:val="NoSpacing"/>
        <w:rPr>
          <w:sz w:val="16"/>
          <w:szCs w:val="16"/>
        </w:rPr>
      </w:pPr>
      <w:r w:rsidRPr="00C70155">
        <w:rPr>
          <w:rStyle w:val="FootnoteReference"/>
          <w:sz w:val="16"/>
          <w:szCs w:val="16"/>
        </w:rPr>
        <w:footnoteRef/>
      </w:r>
      <w:r w:rsidRPr="00C70155">
        <w:rPr>
          <w:sz w:val="16"/>
          <w:szCs w:val="16"/>
        </w:rPr>
        <w:t xml:space="preserve"> Research shows how sociopathic criminals usually feel no remorse and find ways to blame their situation on someone or something else. They have no reason to take responsibility for it themselves. </w:t>
      </w:r>
      <w:hyperlink r:id="rId68" w:history="1">
        <w:r w:rsidRPr="00C70155">
          <w:rPr>
            <w:rStyle w:val="Hyperlink"/>
            <w:sz w:val="16"/>
            <w:szCs w:val="16"/>
          </w:rPr>
          <w:t>http://www.quora.com/Do-criminals-tend-to-feel-guilty-for-their-crimes</w:t>
        </w:r>
      </w:hyperlink>
    </w:p>
  </w:footnote>
  <w:footnote w:id="90">
    <w:p w14:paraId="3F5137E0" w14:textId="77777777" w:rsidR="003B116A" w:rsidRPr="00F35109" w:rsidRDefault="003B116A" w:rsidP="003E079D">
      <w:pPr>
        <w:pStyle w:val="FootnoteText"/>
        <w:rPr>
          <w:sz w:val="18"/>
          <w:szCs w:val="18"/>
        </w:rPr>
      </w:pPr>
      <w:r w:rsidRPr="00F35109">
        <w:rPr>
          <w:rStyle w:val="FootnoteReference"/>
          <w:sz w:val="18"/>
          <w:szCs w:val="18"/>
        </w:rPr>
        <w:footnoteRef/>
      </w:r>
      <w:r w:rsidRPr="00F35109">
        <w:rPr>
          <w:sz w:val="18"/>
          <w:szCs w:val="18"/>
        </w:rPr>
        <w:t xml:space="preserve"> A critical audience member said: </w:t>
      </w:r>
      <w:r w:rsidRPr="00F35109">
        <w:rPr>
          <w:i/>
          <w:sz w:val="18"/>
          <w:szCs w:val="18"/>
        </w:rPr>
        <w:t>“In this scene, I became deeply sickened by Ralph’s lack of regret and remorse”</w:t>
      </w:r>
    </w:p>
  </w:footnote>
  <w:footnote w:id="91">
    <w:p w14:paraId="29D97221" w14:textId="77777777" w:rsidR="003B116A" w:rsidRPr="00DD4BB3" w:rsidRDefault="003B116A" w:rsidP="003E079D">
      <w:pPr>
        <w:pStyle w:val="NoSpacing"/>
        <w:rPr>
          <w:sz w:val="16"/>
          <w:szCs w:val="16"/>
        </w:rPr>
      </w:pPr>
      <w:r w:rsidRPr="00DD4BB3">
        <w:rPr>
          <w:rStyle w:val="FootnoteReference"/>
          <w:sz w:val="16"/>
          <w:szCs w:val="16"/>
        </w:rPr>
        <w:footnoteRef/>
      </w:r>
      <w:r w:rsidRPr="00DD4BB3">
        <w:rPr>
          <w:sz w:val="16"/>
          <w:szCs w:val="16"/>
        </w:rPr>
        <w:t xml:space="preserve"> Audience Feedback: “The entrapment of the girls within the cling-film made me feel uncomfortable within the performance” </w:t>
      </w:r>
    </w:p>
  </w:footnote>
  <w:footnote w:id="92">
    <w:p w14:paraId="15FC2918" w14:textId="77777777" w:rsidR="003B116A" w:rsidRPr="00DD4BB3" w:rsidRDefault="003B116A" w:rsidP="003E079D">
      <w:pPr>
        <w:pStyle w:val="FootnoteText"/>
        <w:rPr>
          <w:i/>
          <w:sz w:val="16"/>
          <w:szCs w:val="16"/>
        </w:rPr>
      </w:pPr>
      <w:r w:rsidRPr="00DD4BB3">
        <w:rPr>
          <w:rStyle w:val="FootnoteReference"/>
          <w:sz w:val="16"/>
          <w:szCs w:val="16"/>
        </w:rPr>
        <w:footnoteRef/>
      </w:r>
      <w:r w:rsidRPr="00DD4BB3">
        <w:rPr>
          <w:sz w:val="16"/>
          <w:szCs w:val="16"/>
        </w:rPr>
        <w:t xml:space="preserve"> A student said: </w:t>
      </w:r>
      <w:r w:rsidRPr="00DD4BB3">
        <w:rPr>
          <w:i/>
          <w:sz w:val="16"/>
          <w:szCs w:val="16"/>
        </w:rPr>
        <w:t xml:space="preserve">”By Ralph being on stage with you </w:t>
      </w:r>
      <w:r w:rsidRPr="00DD4BB3">
        <w:rPr>
          <w:sz w:val="16"/>
          <w:szCs w:val="16"/>
        </w:rPr>
        <w:t xml:space="preserve">(Nancy) </w:t>
      </w:r>
      <w:r w:rsidRPr="00DD4BB3">
        <w:rPr>
          <w:i/>
          <w:sz w:val="16"/>
          <w:szCs w:val="16"/>
        </w:rPr>
        <w:t>this makes your speech less emotive and powerful as I get distracted by Ralph on stage”</w:t>
      </w:r>
    </w:p>
  </w:footnote>
  <w:footnote w:id="93">
    <w:p w14:paraId="6B984A44" w14:textId="11E579F3" w:rsidR="003B116A" w:rsidRPr="002329ED" w:rsidRDefault="003B116A">
      <w:pPr>
        <w:pStyle w:val="FootnoteText"/>
        <w:rPr>
          <w:sz w:val="16"/>
          <w:szCs w:val="16"/>
          <w:lang w:val="en-US"/>
        </w:rPr>
      </w:pPr>
      <w:r w:rsidRPr="002329ED">
        <w:rPr>
          <w:sz w:val="16"/>
          <w:szCs w:val="16"/>
          <w:lang w:val="en-US"/>
        </w:rPr>
        <w:footnoteRef/>
      </w:r>
      <w:r w:rsidRPr="002329ED">
        <w:rPr>
          <w:sz w:val="16"/>
          <w:szCs w:val="16"/>
          <w:lang w:val="en-US"/>
        </w:rPr>
        <w:t xml:space="preserve"> “The lighting made it look like the wife was trapped during the interview and had nowhere else left to go” Audience Member</w:t>
      </w:r>
    </w:p>
  </w:footnote>
  <w:footnote w:id="94">
    <w:p w14:paraId="05C12DAD" w14:textId="77777777" w:rsidR="003B116A" w:rsidRPr="00DD4BB3" w:rsidRDefault="003B116A" w:rsidP="003E079D">
      <w:pPr>
        <w:pStyle w:val="FootnoteText"/>
        <w:rPr>
          <w:i/>
          <w:sz w:val="16"/>
          <w:szCs w:val="16"/>
        </w:rPr>
      </w:pPr>
      <w:r w:rsidRPr="00DD4BB3">
        <w:rPr>
          <w:rStyle w:val="FootnoteReference"/>
          <w:sz w:val="16"/>
          <w:szCs w:val="16"/>
        </w:rPr>
        <w:footnoteRef/>
      </w:r>
      <w:r w:rsidRPr="00DD4BB3">
        <w:rPr>
          <w:sz w:val="16"/>
          <w:szCs w:val="16"/>
        </w:rPr>
        <w:t xml:space="preserve"> Audience Feedback: </w:t>
      </w:r>
      <w:r w:rsidRPr="00DD4BB3">
        <w:rPr>
          <w:i/>
          <w:sz w:val="16"/>
          <w:szCs w:val="16"/>
        </w:rPr>
        <w:t>‘I felt sickened by Ralph’s characterisation in this scene”</w:t>
      </w:r>
    </w:p>
  </w:footnote>
  <w:footnote w:id="95">
    <w:p w14:paraId="3FA3CE3C" w14:textId="322268F4" w:rsidR="003B116A" w:rsidRDefault="003B116A">
      <w:pPr>
        <w:pStyle w:val="FootnoteText"/>
      </w:pPr>
      <w:r w:rsidRPr="002329ED">
        <w:rPr>
          <w:sz w:val="16"/>
          <w:szCs w:val="16"/>
        </w:rPr>
        <w:footnoteRef/>
      </w:r>
      <w:r w:rsidRPr="002329ED">
        <w:rPr>
          <w:sz w:val="16"/>
          <w:szCs w:val="16"/>
        </w:rPr>
        <w:t xml:space="preserve"> “I felt really uncomfortable when the audience member began to have tears in her eyes – it added to this moment and from then on we all hated Ralph for what he was doing” Audience Member</w:t>
      </w:r>
    </w:p>
  </w:footnote>
  <w:footnote w:id="96">
    <w:p w14:paraId="008E4C2A" w14:textId="4EC19CAB" w:rsidR="003B116A" w:rsidRPr="002329ED" w:rsidRDefault="003B116A">
      <w:pPr>
        <w:pStyle w:val="FootnoteText"/>
        <w:rPr>
          <w:sz w:val="16"/>
          <w:szCs w:val="16"/>
        </w:rPr>
      </w:pPr>
      <w:r w:rsidRPr="002329ED">
        <w:rPr>
          <w:sz w:val="16"/>
          <w:szCs w:val="16"/>
        </w:rPr>
        <w:footnoteRef/>
      </w:r>
      <w:r w:rsidRPr="002329ED">
        <w:rPr>
          <w:sz w:val="16"/>
          <w:szCs w:val="16"/>
        </w:rPr>
        <w:t xml:space="preserve"> </w:t>
      </w:r>
      <w:hyperlink r:id="rId69" w:history="1">
        <w:r w:rsidRPr="002329ED">
          <w:rPr>
            <w:sz w:val="16"/>
            <w:szCs w:val="16"/>
          </w:rPr>
          <w:t>https://www.franticassembly.co.uk/productions/lovesong</w:t>
        </w:r>
      </w:hyperlink>
      <w:r w:rsidRPr="002329ED">
        <w:rPr>
          <w:sz w:val="16"/>
          <w:szCs w:val="16"/>
        </w:rPr>
        <w:t xml:space="preserve"> (Date Accessed 13/03/17) Lovesong focussed on an older couple who were struggling to come to terms with an illness. As they entered a crucial week in their lives their house became filled with ever vivid memories of each other. </w:t>
      </w:r>
    </w:p>
  </w:footnote>
  <w:footnote w:id="97">
    <w:p w14:paraId="591AC464" w14:textId="751E4FED" w:rsidR="003B116A" w:rsidRDefault="003B116A">
      <w:pPr>
        <w:pStyle w:val="FootnoteText"/>
      </w:pPr>
      <w:r w:rsidRPr="002329ED">
        <w:rPr>
          <w:sz w:val="16"/>
          <w:szCs w:val="16"/>
        </w:rPr>
        <w:footnoteRef/>
      </w:r>
      <w:r w:rsidRPr="002329ED">
        <w:rPr>
          <w:sz w:val="16"/>
          <w:szCs w:val="16"/>
        </w:rPr>
        <w:t xml:space="preserve"> “All I could then think about were the recent news reports about Madeline. It was good because suddenly the play had relevance to what was going on in rela life” Audience Member</w:t>
      </w:r>
    </w:p>
  </w:footnote>
  <w:footnote w:id="98">
    <w:p w14:paraId="0C6094B9" w14:textId="64B0B765" w:rsidR="003B116A" w:rsidRDefault="003B116A">
      <w:pPr>
        <w:pStyle w:val="FootnoteText"/>
      </w:pPr>
      <w:r w:rsidRPr="002329ED">
        <w:rPr>
          <w:sz w:val="16"/>
          <w:szCs w:val="16"/>
        </w:rPr>
        <w:footnoteRef/>
      </w:r>
      <w:r w:rsidRPr="002329ED">
        <w:rPr>
          <w:sz w:val="16"/>
          <w:szCs w:val="16"/>
        </w:rPr>
        <w:t xml:space="preserve"> Intangible evidence – the gasp that happened at the end of the prayer when I slumped to the floor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55279"/>
    <w:multiLevelType w:val="hybridMultilevel"/>
    <w:tmpl w:val="25326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5D"/>
    <w:rsid w:val="00024187"/>
    <w:rsid w:val="000B2B0F"/>
    <w:rsid w:val="000D1CBD"/>
    <w:rsid w:val="001174DA"/>
    <w:rsid w:val="0014618D"/>
    <w:rsid w:val="001C7EB5"/>
    <w:rsid w:val="002329ED"/>
    <w:rsid w:val="0031705D"/>
    <w:rsid w:val="003B116A"/>
    <w:rsid w:val="003E079D"/>
    <w:rsid w:val="004108D1"/>
    <w:rsid w:val="0046729E"/>
    <w:rsid w:val="004C75FD"/>
    <w:rsid w:val="00514BEC"/>
    <w:rsid w:val="00525042"/>
    <w:rsid w:val="005C3031"/>
    <w:rsid w:val="00640CB7"/>
    <w:rsid w:val="00643437"/>
    <w:rsid w:val="0065499C"/>
    <w:rsid w:val="00687A2A"/>
    <w:rsid w:val="00690147"/>
    <w:rsid w:val="006E5A56"/>
    <w:rsid w:val="007D1F01"/>
    <w:rsid w:val="00871416"/>
    <w:rsid w:val="008A7303"/>
    <w:rsid w:val="00A21549"/>
    <w:rsid w:val="00B12354"/>
    <w:rsid w:val="00B53AE2"/>
    <w:rsid w:val="00C02CEC"/>
    <w:rsid w:val="00C05F79"/>
    <w:rsid w:val="00C5111F"/>
    <w:rsid w:val="00C96512"/>
    <w:rsid w:val="00D5013C"/>
    <w:rsid w:val="00D939EF"/>
    <w:rsid w:val="00E62F61"/>
    <w:rsid w:val="00EB5D06"/>
    <w:rsid w:val="00FA3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6D18D"/>
  <w15:chartTrackingRefBased/>
  <w15:docId w15:val="{98E8C78E-C2C2-4F6D-818D-64FEC889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05D"/>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31705D"/>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31705D"/>
    <w:rPr>
      <w:rFonts w:eastAsiaTheme="minorEastAsia"/>
      <w:sz w:val="24"/>
      <w:szCs w:val="24"/>
    </w:rPr>
  </w:style>
  <w:style w:type="character" w:styleId="FootnoteReference">
    <w:name w:val="footnote reference"/>
    <w:basedOn w:val="DefaultParagraphFont"/>
    <w:uiPriority w:val="99"/>
    <w:unhideWhenUsed/>
    <w:rsid w:val="0031705D"/>
    <w:rPr>
      <w:vertAlign w:val="superscript"/>
    </w:rPr>
  </w:style>
  <w:style w:type="character" w:styleId="Hyperlink">
    <w:name w:val="Hyperlink"/>
    <w:basedOn w:val="DefaultParagraphFont"/>
    <w:uiPriority w:val="99"/>
    <w:unhideWhenUsed/>
    <w:rsid w:val="0031705D"/>
    <w:rPr>
      <w:color w:val="0563C1" w:themeColor="hyperlink"/>
      <w:u w:val="single"/>
    </w:rPr>
  </w:style>
  <w:style w:type="character" w:customStyle="1" w:styleId="a-size-large1">
    <w:name w:val="a-size-large1"/>
    <w:basedOn w:val="DefaultParagraphFont"/>
    <w:rsid w:val="0031705D"/>
    <w:rPr>
      <w:rFonts w:ascii="Arial" w:hAnsi="Arial" w:cs="Arial" w:hint="default"/>
    </w:rPr>
  </w:style>
  <w:style w:type="paragraph" w:styleId="Header">
    <w:name w:val="header"/>
    <w:basedOn w:val="Normal"/>
    <w:link w:val="HeaderChar"/>
    <w:uiPriority w:val="99"/>
    <w:unhideWhenUsed/>
    <w:rsid w:val="00317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05D"/>
  </w:style>
  <w:style w:type="paragraph" w:styleId="Footer">
    <w:name w:val="footer"/>
    <w:basedOn w:val="Normal"/>
    <w:link w:val="FooterChar"/>
    <w:uiPriority w:val="99"/>
    <w:unhideWhenUsed/>
    <w:rsid w:val="00317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05D"/>
  </w:style>
  <w:style w:type="character" w:customStyle="1" w:styleId="st1">
    <w:name w:val="st1"/>
    <w:basedOn w:val="DefaultParagraphFont"/>
    <w:rsid w:val="0031705D"/>
  </w:style>
  <w:style w:type="paragraph" w:styleId="NormalWeb">
    <w:name w:val="Normal (Web)"/>
    <w:basedOn w:val="Normal"/>
    <w:uiPriority w:val="99"/>
    <w:semiHidden/>
    <w:unhideWhenUsed/>
    <w:rsid w:val="003170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1461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618D"/>
    <w:rPr>
      <w:rFonts w:eastAsiaTheme="minorEastAsia"/>
      <w:lang w:val="en-US"/>
    </w:rPr>
  </w:style>
  <w:style w:type="character" w:customStyle="1" w:styleId="apple-converted-space">
    <w:name w:val="apple-converted-space"/>
    <w:basedOn w:val="DefaultParagraphFont"/>
    <w:rsid w:val="005C3031"/>
  </w:style>
  <w:style w:type="paragraph" w:styleId="BalloonText">
    <w:name w:val="Balloon Text"/>
    <w:basedOn w:val="Normal"/>
    <w:link w:val="BalloonTextChar"/>
    <w:uiPriority w:val="99"/>
    <w:semiHidden/>
    <w:unhideWhenUsed/>
    <w:rsid w:val="003E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6079">
      <w:bodyDiv w:val="1"/>
      <w:marLeft w:val="0"/>
      <w:marRight w:val="0"/>
      <w:marTop w:val="0"/>
      <w:marBottom w:val="0"/>
      <w:divBdr>
        <w:top w:val="none" w:sz="0" w:space="0" w:color="auto"/>
        <w:left w:val="none" w:sz="0" w:space="0" w:color="auto"/>
        <w:bottom w:val="none" w:sz="0" w:space="0" w:color="auto"/>
        <w:right w:val="none" w:sz="0" w:space="0" w:color="auto"/>
      </w:divBdr>
    </w:div>
    <w:div w:id="383675765">
      <w:bodyDiv w:val="1"/>
      <w:marLeft w:val="0"/>
      <w:marRight w:val="0"/>
      <w:marTop w:val="0"/>
      <w:marBottom w:val="0"/>
      <w:divBdr>
        <w:top w:val="none" w:sz="0" w:space="0" w:color="auto"/>
        <w:left w:val="none" w:sz="0" w:space="0" w:color="auto"/>
        <w:bottom w:val="none" w:sz="0" w:space="0" w:color="auto"/>
        <w:right w:val="none" w:sz="0" w:space="0" w:color="auto"/>
      </w:divBdr>
    </w:div>
    <w:div w:id="760102090">
      <w:bodyDiv w:val="1"/>
      <w:marLeft w:val="0"/>
      <w:marRight w:val="0"/>
      <w:marTop w:val="0"/>
      <w:marBottom w:val="0"/>
      <w:divBdr>
        <w:top w:val="none" w:sz="0" w:space="0" w:color="auto"/>
        <w:left w:val="none" w:sz="0" w:space="0" w:color="auto"/>
        <w:bottom w:val="none" w:sz="0" w:space="0" w:color="auto"/>
        <w:right w:val="none" w:sz="0" w:space="0" w:color="auto"/>
      </w:divBdr>
    </w:div>
    <w:div w:id="945384862">
      <w:bodyDiv w:val="1"/>
      <w:marLeft w:val="0"/>
      <w:marRight w:val="0"/>
      <w:marTop w:val="0"/>
      <w:marBottom w:val="0"/>
      <w:divBdr>
        <w:top w:val="none" w:sz="0" w:space="0" w:color="auto"/>
        <w:left w:val="none" w:sz="0" w:space="0" w:color="auto"/>
        <w:bottom w:val="none" w:sz="0" w:space="0" w:color="auto"/>
        <w:right w:val="none" w:sz="0" w:space="0" w:color="auto"/>
      </w:divBdr>
    </w:div>
    <w:div w:id="1160728567">
      <w:bodyDiv w:val="1"/>
      <w:marLeft w:val="0"/>
      <w:marRight w:val="0"/>
      <w:marTop w:val="0"/>
      <w:marBottom w:val="0"/>
      <w:divBdr>
        <w:top w:val="none" w:sz="0" w:space="0" w:color="auto"/>
        <w:left w:val="none" w:sz="0" w:space="0" w:color="auto"/>
        <w:bottom w:val="none" w:sz="0" w:space="0" w:color="auto"/>
        <w:right w:val="none" w:sz="0" w:space="0" w:color="auto"/>
      </w:divBdr>
    </w:div>
    <w:div w:id="1221287259">
      <w:bodyDiv w:val="1"/>
      <w:marLeft w:val="0"/>
      <w:marRight w:val="0"/>
      <w:marTop w:val="0"/>
      <w:marBottom w:val="0"/>
      <w:divBdr>
        <w:top w:val="none" w:sz="0" w:space="0" w:color="auto"/>
        <w:left w:val="none" w:sz="0" w:space="0" w:color="auto"/>
        <w:bottom w:val="none" w:sz="0" w:space="0" w:color="auto"/>
        <w:right w:val="none" w:sz="0" w:space="0" w:color="auto"/>
      </w:divBdr>
    </w:div>
    <w:div w:id="1647316858">
      <w:bodyDiv w:val="1"/>
      <w:marLeft w:val="0"/>
      <w:marRight w:val="0"/>
      <w:marTop w:val="0"/>
      <w:marBottom w:val="0"/>
      <w:divBdr>
        <w:top w:val="none" w:sz="0" w:space="0" w:color="auto"/>
        <w:left w:val="none" w:sz="0" w:space="0" w:color="auto"/>
        <w:bottom w:val="none" w:sz="0" w:space="0" w:color="auto"/>
        <w:right w:val="none" w:sz="0" w:space="0" w:color="auto"/>
      </w:divBdr>
    </w:div>
    <w:div w:id="16951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abcnews.go.com/GMA/story?id=125830&amp;page=1" TargetMode="External"/><Relationship Id="rId21" Type="http://schemas.openxmlformats.org/officeDocument/2006/relationships/hyperlink" Target="https://www.youtube.com/watch?v=l3qPM4jN4w4" TargetMode="External"/><Relationship Id="rId42" Type="http://schemas.openxmlformats.org/officeDocument/2006/relationships/hyperlink" Target="https://www.franticassembly.co.uk/productions/klub" TargetMode="External"/><Relationship Id="rId47" Type="http://schemas.openxmlformats.org/officeDocument/2006/relationships/hyperlink" Target="http://www.huffingtonpost.com/news/hookup-culture/" TargetMode="External"/><Relationship Id="rId63" Type="http://schemas.openxmlformats.org/officeDocument/2006/relationships/hyperlink" Target="http://www.telegraph.co.uk/news/worldnews/europe/portugal/6974917/Madeleine-McCanns-death-covered-up-by-parents-who-faked-kidnap-court-hears.html" TargetMode="External"/><Relationship Id="rId68" Type="http://schemas.openxmlformats.org/officeDocument/2006/relationships/hyperlink" Target="http://www.quora.com/Do-criminals-tend-to-feel-guilty-for-their-crimes" TargetMode="External"/><Relationship Id="rId7" Type="http://schemas.openxmlformats.org/officeDocument/2006/relationships/hyperlink" Target="https://www.amazon.co.uk/s/ref=dp_byline_sr_book_1?ie=UTF8&amp;field-author=Constantin+Stanislavski&amp;search-alias=books-uk&amp;text=Constantin+Stanislavski&amp;sort=relevancerank" TargetMode="External"/><Relationship Id="rId2" Type="http://schemas.openxmlformats.org/officeDocument/2006/relationships/hyperlink" Target="http://www.theguardian.com/stage/2009/may/06/monsters-james-bulger-arcola-niklas-radstrom11/12/15" TargetMode="External"/><Relationship Id="rId16" Type="http://schemas.openxmlformats.org/officeDocument/2006/relationships/hyperlink" Target="https://www.theguardian.com/stage/2009/may/09/monsters-michael-billington-theatre-review" TargetMode="External"/><Relationship Id="rId29" Type="http://schemas.openxmlformats.org/officeDocument/2006/relationships/hyperlink" Target="http://www.ehow.com/info_8756050_representational-theatre.html" TargetMode="External"/><Relationship Id="rId11" Type="http://schemas.openxmlformats.org/officeDocument/2006/relationships/hyperlink" Target="http://news.bbc.co.uk/today/hi/today/newsid_8034000/8034798.stm" TargetMode="External"/><Relationship Id="rId24" Type="http://schemas.openxmlformats.org/officeDocument/2006/relationships/hyperlink" Target="http://www.simulationfirst.com/papers/Got_Game.pdf" TargetMode="External"/><Relationship Id="rId32" Type="http://schemas.openxmlformats.org/officeDocument/2006/relationships/image" Target="media/image7.jpeg"/><Relationship Id="rId37" Type="http://schemas.openxmlformats.org/officeDocument/2006/relationships/hyperlink" Target="http://www.123helpme.com/view.asp?id=93529" TargetMode="External"/><Relationship Id="rId40" Type="http://schemas.openxmlformats.org/officeDocument/2006/relationships/hyperlink" Target="https://www.franticassembly.co.uk/about" TargetMode="External"/><Relationship Id="rId45" Type="http://schemas.openxmlformats.org/officeDocument/2006/relationships/hyperlink" Target="http://www.telegraph.co.uk/men/relationships/10317832/Tinder-review-a-womans-perspective.html" TargetMode="External"/><Relationship Id="rId53" Type="http://schemas.openxmlformats.org/officeDocument/2006/relationships/hyperlink" Target="https://www.youtube.com/watch?v=lMFxle6VnFE" TargetMode="External"/><Relationship Id="rId58" Type="http://schemas.openxmlformats.org/officeDocument/2006/relationships/hyperlink" Target="https://www.theguardian.com/theobserver/2002/jun/23/features.review27" TargetMode="External"/><Relationship Id="rId66" Type="http://schemas.openxmlformats.org/officeDocument/2006/relationships/hyperlink" Target="http://www.britannica.com/EBchecked/topic/189683/epic-theatre" TargetMode="External"/><Relationship Id="rId5" Type="http://schemas.openxmlformats.org/officeDocument/2006/relationships/hyperlink" Target="http://news.bbc.co.uk/olmedia/990000/images/_991562_cctv300.jpg" TargetMode="External"/><Relationship Id="rId61" Type="http://schemas.openxmlformats.org/officeDocument/2006/relationships/hyperlink" Target="http://www.nhs.uk/conditions/post-traumatic-stress-disorder/Pages/Introduction.aspx" TargetMode="External"/><Relationship Id="rId19" Type="http://schemas.openxmlformats.org/officeDocument/2006/relationships/hyperlink" Target="http://www.naturalchild.org/jan_hunt/born_innocent.html" TargetMode="External"/><Relationship Id="rId14" Type="http://schemas.openxmlformats.org/officeDocument/2006/relationships/hyperlink" Target="https://www.youtube.com/watch?v=-u9pIf04l2U" TargetMode="External"/><Relationship Id="rId22" Type="http://schemas.openxmlformats.org/officeDocument/2006/relationships/hyperlink" Target="https://www.amazon.co.uk/s/ref=dp_byline_sr_book_1?ie=UTF8&amp;field-author=Constantin+Stanislavski&amp;search-alias=books-uk&amp;text=Constantin+Stanislavski&amp;sort=relevancerank" TargetMode="External"/><Relationship Id="rId27" Type="http://schemas.openxmlformats.org/officeDocument/2006/relationships/hyperlink" Target="http://idlemotion.co.uk/about" TargetMode="External"/><Relationship Id="rId30" Type="http://schemas.openxmlformats.org/officeDocument/2006/relationships/hyperlink" Target="https://www.youtube.com/watch?v=8Dv3mfcAU_s" TargetMode="External"/><Relationship Id="rId35" Type="http://schemas.openxmlformats.org/officeDocument/2006/relationships/hyperlink" Target="http://www.massimomarinoni.co.uk/pdf/Inner-Life-of-the-actor.pdf" TargetMode="External"/><Relationship Id="rId43" Type="http://schemas.openxmlformats.org/officeDocument/2006/relationships/hyperlink" Target="http://www.telegraph.co.uk/news/health/news/10825449/Britains-binge-drinking-levels-are-among-the-highest-in-the-world.html%20-%20accessed%2001/03/2017" TargetMode="External"/><Relationship Id="rId48" Type="http://schemas.openxmlformats.org/officeDocument/2006/relationships/hyperlink" Target="https://www.theguardian.com/lifeandstyle/2012/feb/06/is-online-dating-destroying-love" TargetMode="External"/><Relationship Id="rId56" Type="http://schemas.openxmlformats.org/officeDocument/2006/relationships/hyperlink" Target="https://en.wikipedia.org/wiki/Bryony_Lavery" TargetMode="External"/><Relationship Id="rId64" Type="http://schemas.openxmlformats.org/officeDocument/2006/relationships/hyperlink" Target="http://www.dailymail.co.uk/news/article-4176546/Madeleine-McCann-s-parents-lose-appeal.html" TargetMode="External"/><Relationship Id="rId69" Type="http://schemas.openxmlformats.org/officeDocument/2006/relationships/hyperlink" Target="https://www.franticassembly.co.uk/productions/lovesong" TargetMode="External"/><Relationship Id="rId8" Type="http://schemas.openxmlformats.org/officeDocument/2006/relationships/hyperlink" Target="https://www.theguardian.com/uk/2010/mar/07/jon-venables-alleged-child-porn-offences" TargetMode="External"/><Relationship Id="rId51" Type="http://schemas.openxmlformats.org/officeDocument/2006/relationships/hyperlink" Target="https://www.tes.com/teaching-resource/frantic-assembly-masterclass-building-blocks-for-devising-11029337" TargetMode="External"/><Relationship Id="rId3" Type="http://schemas.openxmlformats.org/officeDocument/2006/relationships/hyperlink" Target="http://www.simplypsychology.org/naturevsnurture.html" TargetMode="External"/><Relationship Id="rId12" Type="http://schemas.openxmlformats.org/officeDocument/2006/relationships/hyperlink" Target="https://www.theguardian.com/uk-news/2016/dec/09/edlington-attack-two-brothers-granted-lifelong-immunity" TargetMode="External"/><Relationship Id="rId17" Type="http://schemas.openxmlformats.org/officeDocument/2006/relationships/hyperlink" Target="http://www.spiked-online.com/newsite/article/8302" TargetMode="External"/><Relationship Id="rId25" Type="http://schemas.openxmlformats.org/officeDocument/2006/relationships/hyperlink" Target="http://www.telegraph.co.uk/news/worldnews/northamerica/usa/8602162/US-Supreme-Court-says-gory-video-games-for-children-are-protected-by-free-speech.html" TargetMode="External"/><Relationship Id="rId33" Type="http://schemas.openxmlformats.org/officeDocument/2006/relationships/hyperlink" Target="http://en.wikipedia.org/wiki/Constantin_Stanislavski" TargetMode="External"/><Relationship Id="rId38" Type="http://schemas.openxmlformats.org/officeDocument/2006/relationships/hyperlink" Target="http://www.babycentre.co.uk/a4006/coping-with-a-miscarriage" TargetMode="External"/><Relationship Id="rId46" Type="http://schemas.openxmlformats.org/officeDocument/2006/relationships/hyperlink" Target="http://www.vanityfair.com/culture/2015/08/tinder-hook-up-culture-end-of-dating%20-%20accessed%2012/01/2017" TargetMode="External"/><Relationship Id="rId59" Type="http://schemas.openxmlformats.org/officeDocument/2006/relationships/hyperlink" Target="http://en.wikipedia.org/wiki/Second_wave_feminism" TargetMode="External"/><Relationship Id="rId67" Type="http://schemas.openxmlformats.org/officeDocument/2006/relationships/hyperlink" Target="http://www.rapecrisis.org.uk/childsexualabuse2.php" TargetMode="External"/><Relationship Id="rId20" Type="http://schemas.openxmlformats.org/officeDocument/2006/relationships/hyperlink" Target="https://www.youtube.com/watch?v=-u9pIf04l2U" TargetMode="External"/><Relationship Id="rId41" Type="http://schemas.openxmlformats.org/officeDocument/2006/relationships/hyperlink" Target="https://www.franticassembly.co.uk/about" TargetMode="External"/><Relationship Id="rId54" Type="http://schemas.openxmlformats.org/officeDocument/2006/relationships/hyperlink" Target="https://franticassembly.co.uk/productions/the-believers" TargetMode="External"/><Relationship Id="rId62" Type="http://schemas.openxmlformats.org/officeDocument/2006/relationships/hyperlink" Target="https://en.wikipedia.org/wiki/Filicide" TargetMode="External"/><Relationship Id="rId1" Type="http://schemas.openxmlformats.org/officeDocument/2006/relationships/hyperlink" Target="https://en.wikipedia.org/wiki/Niklas_R%C3%A5dstr%C3%B6m" TargetMode="External"/><Relationship Id="rId6" Type="http://schemas.openxmlformats.org/officeDocument/2006/relationships/hyperlink" Target="https://www.amazon.co.uk/s/ref=dp_byline_sr_ebooks_1?ie=UTF8&amp;text=David+Jackson&amp;search-alias=digital-text&amp;field-author=David+Jackson&amp;sort=relevancerank" TargetMode="External"/><Relationship Id="rId15" Type="http://schemas.openxmlformats.org/officeDocument/2006/relationships/hyperlink" Target="https://www.youtube.com/watch?v=PB-9LERsyY8" TargetMode="External"/><Relationship Id="rId23" Type="http://schemas.openxmlformats.org/officeDocument/2006/relationships/hyperlink" Target="http://www.theguardian.com/uk/2012/apr/02/teenager-daniel-bartlam-jailed-murder" TargetMode="External"/><Relationship Id="rId28" Type="http://schemas.openxmlformats.org/officeDocument/2006/relationships/hyperlink" Target="https://www.youtube.com/watch?v=Q4mXhW7TXQ8" TargetMode="External"/><Relationship Id="rId36" Type="http://schemas.openxmlformats.org/officeDocument/2006/relationships/hyperlink" Target="http://dramaresource.com/strategies/conscience-alley" TargetMode="External"/><Relationship Id="rId49" Type="http://schemas.openxmlformats.org/officeDocument/2006/relationships/hyperlink" Target="http://www.eharmony.com/dating-advice/dating/the-twelve-new-rules-of-dating/" TargetMode="External"/><Relationship Id="rId57" Type="http://schemas.openxmlformats.org/officeDocument/2006/relationships/hyperlink" Target="http://www.independent.co.uk/news/uk/crime/child-kidnap-and-abduction-increase-as-crimes-come-under-greater-scrutiny-10062014.html" TargetMode="External"/><Relationship Id="rId10" Type="http://schemas.openxmlformats.org/officeDocument/2006/relationships/hyperlink" Target="http://time.com/103396/we-trust-strangers-even-when-it-doesnt-make-sense-to-do-so/" TargetMode="External"/><Relationship Id="rId31" Type="http://schemas.openxmlformats.org/officeDocument/2006/relationships/hyperlink" Target="http://www.labananalyses.org/laban_analysis_reviews/laban_analysis_notation/effort_dynamics_eukinetics/element_factor_state_drive.htm" TargetMode="External"/><Relationship Id="rId44" Type="http://schemas.openxmlformats.org/officeDocument/2006/relationships/hyperlink" Target="https://www.gotinder.com/" TargetMode="External"/><Relationship Id="rId52" Type="http://schemas.openxmlformats.org/officeDocument/2006/relationships/hyperlink" Target="https://www.franticassembly.co.uk/productions/stockholm" TargetMode="External"/><Relationship Id="rId60" Type="http://schemas.openxmlformats.org/officeDocument/2006/relationships/hyperlink" Target="http://en.wikipedia.org/wiki/Judith_Lewis_Herman" TargetMode="External"/><Relationship Id="rId65" Type="http://schemas.openxmlformats.org/officeDocument/2006/relationships/hyperlink" Target="http://www.dramainfoweb.co.uk/pages/scenery_2.html" TargetMode="External"/><Relationship Id="rId4" Type="http://schemas.openxmlformats.org/officeDocument/2006/relationships/hyperlink" Target="http://www.dailymail.co.uk/news/article-2356231/Jon-Venables-gets-FOURTH-new-identity-set-early-release-child-porn-sentence.html" TargetMode="External"/><Relationship Id="rId9" Type="http://schemas.openxmlformats.org/officeDocument/2006/relationships/hyperlink" Target="https://www.unicef.org/tdad/roleofstatspublicopinion3uk.doc" TargetMode="External"/><Relationship Id="rId13" Type="http://schemas.openxmlformats.org/officeDocument/2006/relationships/hyperlink" Target="http://www.cycj.org.uk/wp-content/uploads/2016/03/MACR-International-Profile-Sweden.pdf" TargetMode="External"/><Relationship Id="rId18" Type="http://schemas.openxmlformats.org/officeDocument/2006/relationships/hyperlink" Target="https://www.psychologytoday.com/articles/199903/the-new-age-innocence" TargetMode="External"/><Relationship Id="rId39" Type="http://schemas.openxmlformats.org/officeDocument/2006/relationships/hyperlink" Target="http://oxfordstudent.com/2015/01/16/verbatim-theatre-plays-without-playwrights/" TargetMode="External"/><Relationship Id="rId34" Type="http://schemas.openxmlformats.org/officeDocument/2006/relationships/hyperlink" Target="http://dramaresource.com/strategies/hot-seating" TargetMode="External"/><Relationship Id="rId50" Type="http://schemas.openxmlformats.org/officeDocument/2006/relationships/hyperlink" Target="https://franticassembly.co.uk/news/2015/Mar/16/film-exclusive-building-blocks-frantic-method" TargetMode="External"/><Relationship Id="rId55" Type="http://schemas.openxmlformats.org/officeDocument/2006/relationships/hyperlink" Target="https://www.ceop.police.uk/Media-Centre/Press-releases/2013/CHILD-ABDUCTION-REPORT-REVEALS-NEED-FOR-A-REVAMPED-STRANGER-DANGER-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8E664C3-150D-4504-84CC-7CDC07A0D5EE}">
  <ds:schemaRefs>
    <ds:schemaRef ds:uri="http://schemas.microsoft.com/sharepoint/v3/contenttype/forms"/>
  </ds:schemaRefs>
</ds:datastoreItem>
</file>

<file path=customXml/itemProps2.xml><?xml version="1.0" encoding="utf-8"?>
<ds:datastoreItem xmlns:ds="http://schemas.openxmlformats.org/officeDocument/2006/customXml" ds:itemID="{C88741B8-2A94-4E1D-8748-F0644EE3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B15C1-B597-4F5F-9332-C516776E4941}">
  <ds:schemaRefs>
    <ds:schemaRef ds:uri="http://purl.org/dc/terms/"/>
    <ds:schemaRef ds:uri="http://schemas.microsoft.com/office/2006/metadata/properties"/>
    <ds:schemaRef ds:uri="http://purl.org/dc/elements/1.1/"/>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FA9DB64-FFB3-4B85-8A90-96635677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10041E03</Template>
  <TotalTime>68</TotalTime>
  <Pages>14</Pages>
  <Words>4177</Words>
  <Characters>21963</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EXAMPLE C1 PORTFOLIO</vt:lpstr>
    </vt:vector>
  </TitlesOfParts>
  <Company>Godalming College</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C1 PORTFOLIO</dc:title>
  <dc:subject>AL (2 YEAR)</dc:subject>
  <dc:creator>Andy Pullen</dc:creator>
  <cp:keywords/>
  <dc:description/>
  <cp:lastModifiedBy>Ryan Stagg</cp:lastModifiedBy>
  <cp:revision>4</cp:revision>
  <cp:lastPrinted>2017-03-12T19:07:00Z</cp:lastPrinted>
  <dcterms:created xsi:type="dcterms:W3CDTF">2017-03-14T15:23:00Z</dcterms:created>
  <dcterms:modified xsi:type="dcterms:W3CDTF">2019-04-29T12:47:00Z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