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2FA" w:rsidRDefault="009A02FA" w:rsidP="009A02FA">
      <w:pPr>
        <w:spacing w:after="0" w:line="240" w:lineRule="auto"/>
        <w:outlineLvl w:val="0"/>
        <w:rPr>
          <w:rFonts w:ascii="Helvetica" w:eastAsia="Times New Roman" w:hAnsi="Helvetica" w:cs="Arial"/>
          <w:color w:val="222222"/>
          <w:kern w:val="36"/>
          <w:sz w:val="48"/>
          <w:szCs w:val="48"/>
          <w:lang w:val="en-US" w:eastAsia="en-GB"/>
        </w:rPr>
      </w:pPr>
    </w:p>
    <w:p w:rsidR="009A02FA" w:rsidRPr="009A02FA" w:rsidRDefault="009A02FA" w:rsidP="009A02FA">
      <w:pPr>
        <w:spacing w:after="0" w:line="240" w:lineRule="auto"/>
        <w:outlineLvl w:val="0"/>
        <w:rPr>
          <w:rFonts w:ascii="Helvetica" w:eastAsia="Times New Roman" w:hAnsi="Helvetica" w:cs="Arial"/>
          <w:color w:val="222222"/>
          <w:kern w:val="36"/>
          <w:lang w:val="en-US" w:eastAsia="en-GB"/>
        </w:rPr>
      </w:pPr>
      <w:r w:rsidRPr="009A02FA">
        <w:rPr>
          <w:rFonts w:ascii="Helvetica" w:eastAsia="Times New Roman" w:hAnsi="Helvetica" w:cs="Arial"/>
          <w:color w:val="222222"/>
          <w:kern w:val="36"/>
          <w:lang w:val="en-US" w:eastAsia="en-GB"/>
        </w:rPr>
        <w:t>https://www.thewonderfulworldofdance.com/review-english-national-ballet-lest-we-forget</w:t>
      </w:r>
    </w:p>
    <w:p w:rsidR="009A02FA" w:rsidRPr="009A02FA" w:rsidRDefault="009A02FA" w:rsidP="009A02FA">
      <w:pPr>
        <w:spacing w:after="0" w:line="240" w:lineRule="auto"/>
        <w:outlineLvl w:val="0"/>
        <w:rPr>
          <w:rFonts w:ascii="Helvetica" w:eastAsia="Times New Roman" w:hAnsi="Helvetica" w:cs="Arial"/>
          <w:color w:val="222222"/>
          <w:kern w:val="36"/>
          <w:lang w:val="en-US" w:eastAsia="en-GB"/>
        </w:rPr>
      </w:pPr>
      <w:r w:rsidRPr="009A02FA">
        <w:rPr>
          <w:rFonts w:ascii="Helvetica" w:eastAsia="Times New Roman" w:hAnsi="Helvetica" w:cs="Arial"/>
          <w:color w:val="222222"/>
          <w:kern w:val="36"/>
          <w:lang w:val="en-US" w:eastAsia="en-GB"/>
        </w:rPr>
        <w:t>Review: English National Ballet’s Lest We Forget – “compelling, visually, emotionally &amp; intellectually arresting”</w:t>
      </w:r>
      <w:bookmarkStart w:id="0" w:name="_GoBack"/>
      <w:bookmarkEnd w:id="0"/>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color w:val="0A0A0A"/>
          <w:sz w:val="24"/>
          <w:szCs w:val="24"/>
          <w:lang w:val="en-US" w:eastAsia="en-GB"/>
        </w:rPr>
        <w:t xml:space="preserve">September 21, 2018 </w:t>
      </w:r>
      <w:r w:rsidRPr="009A02FA">
        <w:rPr>
          <w:rFonts w:ascii="Lora" w:eastAsia="Times New Roman" w:hAnsi="Lora" w:cs="Arial"/>
          <w:i/>
          <w:iCs/>
          <w:color w:val="0A0A0A"/>
          <w:sz w:val="24"/>
          <w:szCs w:val="24"/>
          <w:lang w:val="en-US" w:eastAsia="en-GB"/>
        </w:rPr>
        <w:t>by</w:t>
      </w:r>
      <w:r w:rsidRPr="009A02FA">
        <w:rPr>
          <w:rFonts w:ascii="Lora" w:eastAsia="Times New Roman" w:hAnsi="Lora" w:cs="Arial"/>
          <w:color w:val="0A0A0A"/>
          <w:sz w:val="24"/>
          <w:szCs w:val="24"/>
          <w:lang w:val="en-US" w:eastAsia="en-GB"/>
        </w:rPr>
        <w:t xml:space="preserve"> </w:t>
      </w:r>
      <w:hyperlink r:id="rId4" w:tooltip="Posts by Emily May" w:history="1">
        <w:r w:rsidRPr="009A02FA">
          <w:rPr>
            <w:rFonts w:ascii="Lora" w:eastAsia="Times New Roman" w:hAnsi="Lora" w:cs="Arial"/>
            <w:color w:val="2199E8"/>
            <w:sz w:val="24"/>
            <w:szCs w:val="24"/>
            <w:lang w:val="en-US" w:eastAsia="en-GB"/>
          </w:rPr>
          <w:t>Emily May</w:t>
        </w:r>
      </w:hyperlink>
      <w:r w:rsidRPr="009A02FA">
        <w:rPr>
          <w:rFonts w:ascii="Lora" w:eastAsia="Times New Roman" w:hAnsi="Lora" w:cs="Arial"/>
          <w:color w:val="0A0A0A"/>
          <w:sz w:val="24"/>
          <w:szCs w:val="24"/>
          <w:lang w:val="en-US" w:eastAsia="en-GB"/>
        </w:rPr>
        <w:t xml:space="preserve"> </w:t>
      </w:r>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noProof/>
          <w:color w:val="0A0A0A"/>
          <w:sz w:val="24"/>
          <w:szCs w:val="24"/>
          <w:lang w:eastAsia="en-GB"/>
        </w:rPr>
        <w:drawing>
          <wp:inline distT="0" distB="0" distL="0" distR="0" wp14:anchorId="1325732C" wp14:editId="07D3E8F6">
            <wp:extent cx="11144250" cy="5715000"/>
            <wp:effectExtent l="0" t="0" r="0" b="0"/>
            <wp:docPr id="1" name="Picture 1" descr="English National Ballet -Lest We Forget -Dust by Akram Khan. Photo by Laurent Liota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National Ballet -Lest We Forget -Dust by Akram Khan. Photo by Laurent Liotar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0" cy="5715000"/>
                    </a:xfrm>
                    <a:prstGeom prst="rect">
                      <a:avLst/>
                    </a:prstGeom>
                    <a:noFill/>
                    <a:ln>
                      <a:noFill/>
                    </a:ln>
                  </pic:spPr>
                </pic:pic>
              </a:graphicData>
            </a:graphic>
          </wp:inline>
        </w:drawing>
      </w:r>
    </w:p>
    <w:p w:rsidR="009A02FA" w:rsidRPr="009A02FA" w:rsidRDefault="009A02FA" w:rsidP="009A02FA">
      <w:pPr>
        <w:spacing w:after="0" w:line="240" w:lineRule="auto"/>
        <w:rPr>
          <w:rFonts w:ascii="Lora" w:eastAsia="Times New Roman" w:hAnsi="Lora" w:cs="Arial"/>
          <w:color w:val="0A0A0A"/>
          <w:sz w:val="24"/>
          <w:szCs w:val="24"/>
          <w:lang w:val="en-US" w:eastAsia="en-GB"/>
        </w:rPr>
      </w:pPr>
      <w:hyperlink r:id="rId6" w:history="1">
        <w:r w:rsidRPr="009A02FA">
          <w:rPr>
            <w:rFonts w:ascii="Lora" w:eastAsia="Times New Roman" w:hAnsi="Lora" w:cs="Arial"/>
            <w:color w:val="2199E8"/>
            <w:sz w:val="18"/>
            <w:szCs w:val="18"/>
            <w:bdr w:val="single" w:sz="6" w:space="0" w:color="EAEAEA" w:frame="1"/>
            <w:lang w:val="en-US" w:eastAsia="en-GB"/>
          </w:rPr>
          <w:t>0</w:t>
        </w:r>
      </w:hyperlink>
      <w:r w:rsidRPr="009A02FA">
        <w:rPr>
          <w:rFonts w:ascii="Lora" w:eastAsia="Times New Roman" w:hAnsi="Lora" w:cs="Arial"/>
          <w:color w:val="0A0A0A"/>
          <w:sz w:val="24"/>
          <w:szCs w:val="24"/>
          <w:lang w:val="en-US" w:eastAsia="en-GB"/>
        </w:rPr>
        <w:t xml:space="preserve"> </w:t>
      </w:r>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b/>
          <w:bCs/>
          <w:i/>
          <w:iCs/>
          <w:color w:val="0A0A0A"/>
          <w:sz w:val="24"/>
          <w:szCs w:val="24"/>
          <w:lang w:val="en-US" w:eastAsia="en-GB"/>
        </w:rPr>
        <w:t>Lest We Forget</w:t>
      </w:r>
      <w:r w:rsidRPr="009A02FA">
        <w:rPr>
          <w:rFonts w:ascii="Lora" w:eastAsia="Times New Roman" w:hAnsi="Lora" w:cs="Arial"/>
          <w:i/>
          <w:iCs/>
          <w:color w:val="0A0A0A"/>
          <w:sz w:val="24"/>
          <w:szCs w:val="24"/>
          <w:lang w:val="en-US" w:eastAsia="en-GB"/>
        </w:rPr>
        <w:t xml:space="preserve">, </w:t>
      </w:r>
      <w:r w:rsidRPr="009A02FA">
        <w:rPr>
          <w:rFonts w:ascii="Lora" w:eastAsia="Times New Roman" w:hAnsi="Lora" w:cs="Arial"/>
          <w:color w:val="0A0A0A"/>
          <w:sz w:val="24"/>
          <w:szCs w:val="24"/>
          <w:lang w:val="en-US" w:eastAsia="en-GB"/>
        </w:rPr>
        <w:t xml:space="preserve">a triple bill by </w:t>
      </w:r>
      <w:hyperlink r:id="rId7" w:history="1">
        <w:r w:rsidRPr="009A02FA">
          <w:rPr>
            <w:rFonts w:ascii="Lora" w:eastAsia="Times New Roman" w:hAnsi="Lora" w:cs="Arial"/>
            <w:color w:val="2199E8"/>
            <w:sz w:val="24"/>
            <w:szCs w:val="24"/>
            <w:lang w:val="en-US" w:eastAsia="en-GB"/>
          </w:rPr>
          <w:t>English National Ballet</w:t>
        </w:r>
      </w:hyperlink>
      <w:r w:rsidRPr="009A02FA">
        <w:rPr>
          <w:rFonts w:ascii="Lora" w:eastAsia="Times New Roman" w:hAnsi="Lora" w:cs="Arial"/>
          <w:color w:val="0A0A0A"/>
          <w:sz w:val="24"/>
          <w:szCs w:val="24"/>
          <w:lang w:val="en-US" w:eastAsia="en-GB"/>
        </w:rPr>
        <w:t xml:space="preserve"> returns to </w:t>
      </w:r>
      <w:hyperlink r:id="rId8" w:history="1">
        <w:r w:rsidRPr="009A02FA">
          <w:rPr>
            <w:rFonts w:ascii="Lora" w:eastAsia="Times New Roman" w:hAnsi="Lora" w:cs="Arial"/>
            <w:color w:val="2199E8"/>
            <w:sz w:val="24"/>
            <w:szCs w:val="24"/>
            <w:lang w:val="en-US" w:eastAsia="en-GB"/>
          </w:rPr>
          <w:t>Sadler’s Wells</w:t>
        </w:r>
      </w:hyperlink>
      <w:r w:rsidRPr="009A02FA">
        <w:rPr>
          <w:rFonts w:ascii="Lora" w:eastAsia="Times New Roman" w:hAnsi="Lora" w:cs="Arial"/>
          <w:color w:val="0A0A0A"/>
          <w:sz w:val="24"/>
          <w:szCs w:val="24"/>
          <w:lang w:val="en-US" w:eastAsia="en-GB"/>
        </w:rPr>
        <w:t xml:space="preserve"> to mark 100 years since the end of ‘the war to end all wars’.</w:t>
      </w:r>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color w:val="0A0A0A"/>
          <w:sz w:val="24"/>
          <w:szCs w:val="24"/>
          <w:lang w:val="en-US" w:eastAsia="en-GB"/>
        </w:rPr>
        <w:t xml:space="preserve">It is apt that this </w:t>
      </w:r>
      <w:proofErr w:type="spellStart"/>
      <w:r w:rsidRPr="009A02FA">
        <w:rPr>
          <w:rFonts w:ascii="Lora" w:eastAsia="Times New Roman" w:hAnsi="Lora" w:cs="Arial"/>
          <w:color w:val="0A0A0A"/>
          <w:sz w:val="24"/>
          <w:szCs w:val="24"/>
          <w:lang w:val="en-US" w:eastAsia="en-GB"/>
        </w:rPr>
        <w:t>sombre</w:t>
      </w:r>
      <w:proofErr w:type="spellEnd"/>
      <w:r w:rsidRPr="009A02FA">
        <w:rPr>
          <w:rFonts w:ascii="Lora" w:eastAsia="Times New Roman" w:hAnsi="Lora" w:cs="Arial"/>
          <w:color w:val="0A0A0A"/>
          <w:sz w:val="24"/>
          <w:szCs w:val="24"/>
          <w:lang w:val="en-US" w:eastAsia="en-GB"/>
        </w:rPr>
        <w:t xml:space="preserve"> triptych of works by some of the UK’s leading choreographers – Liam Scarlett, Russell </w:t>
      </w:r>
      <w:proofErr w:type="spellStart"/>
      <w:r w:rsidRPr="009A02FA">
        <w:rPr>
          <w:rFonts w:ascii="Lora" w:eastAsia="Times New Roman" w:hAnsi="Lora" w:cs="Arial"/>
          <w:color w:val="0A0A0A"/>
          <w:sz w:val="24"/>
          <w:szCs w:val="24"/>
          <w:lang w:val="en-US" w:eastAsia="en-GB"/>
        </w:rPr>
        <w:t>Maliphant</w:t>
      </w:r>
      <w:proofErr w:type="spellEnd"/>
      <w:r w:rsidRPr="009A02FA">
        <w:rPr>
          <w:rFonts w:ascii="Lora" w:eastAsia="Times New Roman" w:hAnsi="Lora" w:cs="Arial"/>
          <w:color w:val="0A0A0A"/>
          <w:sz w:val="24"/>
          <w:szCs w:val="24"/>
          <w:lang w:val="en-US" w:eastAsia="en-GB"/>
        </w:rPr>
        <w:t xml:space="preserve"> and </w:t>
      </w:r>
      <w:proofErr w:type="spellStart"/>
      <w:r w:rsidRPr="009A02FA">
        <w:rPr>
          <w:rFonts w:ascii="Lora" w:eastAsia="Times New Roman" w:hAnsi="Lora" w:cs="Arial"/>
          <w:color w:val="0A0A0A"/>
          <w:sz w:val="24"/>
          <w:szCs w:val="24"/>
          <w:lang w:val="en-US" w:eastAsia="en-GB"/>
        </w:rPr>
        <w:t>Akram</w:t>
      </w:r>
      <w:proofErr w:type="spellEnd"/>
      <w:r w:rsidRPr="009A02FA">
        <w:rPr>
          <w:rFonts w:ascii="Lora" w:eastAsia="Times New Roman" w:hAnsi="Lora" w:cs="Arial"/>
          <w:color w:val="0A0A0A"/>
          <w:sz w:val="24"/>
          <w:szCs w:val="24"/>
          <w:lang w:val="en-US" w:eastAsia="en-GB"/>
        </w:rPr>
        <w:t xml:space="preserve"> Khan – has been returned 4 years after its premiere; it’s rerun reflecting that in war, there are no winners and that the emotional scars of intense battle do not disappear as soon as gunfire ends.</w:t>
      </w:r>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b/>
          <w:bCs/>
          <w:color w:val="0A0A0A"/>
          <w:sz w:val="24"/>
          <w:szCs w:val="24"/>
          <w:lang w:val="en-US" w:eastAsia="en-GB"/>
        </w:rPr>
        <w:t xml:space="preserve">Liam Scarlett’s </w:t>
      </w:r>
      <w:r w:rsidRPr="009A02FA">
        <w:rPr>
          <w:rFonts w:ascii="Lora" w:eastAsia="Times New Roman" w:hAnsi="Lora" w:cs="Arial"/>
          <w:b/>
          <w:bCs/>
          <w:i/>
          <w:iCs/>
          <w:color w:val="0A0A0A"/>
          <w:sz w:val="24"/>
          <w:szCs w:val="24"/>
          <w:lang w:val="en-US" w:eastAsia="en-GB"/>
        </w:rPr>
        <w:t>No Man’s Land</w:t>
      </w:r>
      <w:r w:rsidRPr="009A02FA">
        <w:rPr>
          <w:rFonts w:ascii="Lora" w:eastAsia="Times New Roman" w:hAnsi="Lora" w:cs="Arial"/>
          <w:i/>
          <w:iCs/>
          <w:color w:val="0A0A0A"/>
          <w:sz w:val="24"/>
          <w:szCs w:val="24"/>
          <w:lang w:val="en-US" w:eastAsia="en-GB"/>
        </w:rPr>
        <w:t xml:space="preserve"> </w:t>
      </w:r>
      <w:r w:rsidRPr="009A02FA">
        <w:rPr>
          <w:rFonts w:ascii="Lora" w:eastAsia="Times New Roman" w:hAnsi="Lora" w:cs="Arial"/>
          <w:color w:val="0A0A0A"/>
          <w:sz w:val="24"/>
          <w:szCs w:val="24"/>
          <w:lang w:val="en-US" w:eastAsia="en-GB"/>
        </w:rPr>
        <w:t xml:space="preserve">starts the evening surprisingly, as the curtain raises on a phalanx of women, instead of a brigade of soldiers. Behind them, strewn along tiered steps are the bodies of uniformed men, highlighting the key theme of separation in Scarlett’s piece. </w:t>
      </w:r>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color w:val="0A0A0A"/>
          <w:sz w:val="24"/>
          <w:szCs w:val="24"/>
          <w:lang w:val="en-US" w:eastAsia="en-GB"/>
        </w:rPr>
        <w:t xml:space="preserve">Slowly, the male dancers come back to life and re-join their female counterparts in romantic duets, the women clinging onto them in what seems to be a physical representation of the </w:t>
      </w:r>
      <w:r w:rsidRPr="009A02FA">
        <w:rPr>
          <w:rFonts w:ascii="Lora" w:eastAsia="Times New Roman" w:hAnsi="Lora" w:cs="Arial"/>
          <w:color w:val="0A0A0A"/>
          <w:sz w:val="24"/>
          <w:szCs w:val="24"/>
          <w:lang w:val="en-US" w:eastAsia="en-GB"/>
        </w:rPr>
        <w:lastRenderedPageBreak/>
        <w:t>emotional weight that the soldiers are carrying on their shoulders. They are dancing together, yet even when touching, the pairs seem distant, as if they are dancing with the ghosts of their distant loved ones.</w:t>
      </w:r>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noProof/>
          <w:color w:val="0A0A0A"/>
          <w:sz w:val="24"/>
          <w:szCs w:val="24"/>
          <w:lang w:eastAsia="en-GB"/>
        </w:rPr>
        <w:drawing>
          <wp:inline distT="0" distB="0" distL="0" distR="0" wp14:anchorId="1EC017A2" wp14:editId="7850EB9E">
            <wp:extent cx="10191750" cy="6172200"/>
            <wp:effectExtent l="0" t="0" r="0" b="0"/>
            <wp:docPr id="2" name="Picture 2" descr="English National Ballet -Lest We Forget - No Mans-Land by Liam Scarlett. Photo by Laurent Liota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glish National Ballet -Lest We Forget - No Mans-Land by Liam Scarlett. Photo by Laurent Liotar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0" cy="6172200"/>
                    </a:xfrm>
                    <a:prstGeom prst="rect">
                      <a:avLst/>
                    </a:prstGeom>
                    <a:noFill/>
                    <a:ln>
                      <a:noFill/>
                    </a:ln>
                  </pic:spPr>
                </pic:pic>
              </a:graphicData>
            </a:graphic>
          </wp:inline>
        </w:drawing>
      </w:r>
      <w:r w:rsidRPr="009A02FA">
        <w:rPr>
          <w:rFonts w:ascii="Lora" w:eastAsia="Times New Roman" w:hAnsi="Lora" w:cs="Arial"/>
          <w:color w:val="0A0A0A"/>
          <w:sz w:val="24"/>
          <w:szCs w:val="24"/>
          <w:lang w:val="en-US" w:eastAsia="en-GB"/>
        </w:rPr>
        <w:t xml:space="preserve">English National Ballet -Lest We Forget – No Mans-Land by Liam Scarlett. Photo by Laurent </w:t>
      </w:r>
      <w:proofErr w:type="spellStart"/>
      <w:r w:rsidRPr="009A02FA">
        <w:rPr>
          <w:rFonts w:ascii="Lora" w:eastAsia="Times New Roman" w:hAnsi="Lora" w:cs="Arial"/>
          <w:color w:val="0A0A0A"/>
          <w:sz w:val="24"/>
          <w:szCs w:val="24"/>
          <w:lang w:val="en-US" w:eastAsia="en-GB"/>
        </w:rPr>
        <w:t>Liotardo</w:t>
      </w:r>
      <w:proofErr w:type="spellEnd"/>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color w:val="0A0A0A"/>
          <w:sz w:val="24"/>
          <w:szCs w:val="24"/>
          <w:lang w:val="en-US" w:eastAsia="en-GB"/>
        </w:rPr>
        <w:t xml:space="preserve">Throughout the piece the men and women separate and reconnect, showing how the war divided genders and created two opposing experiences. It would have been interesting if Scarlett delved further into the breadth of experiences within the genders themselves, as in its current form, the characters of </w:t>
      </w:r>
      <w:r w:rsidRPr="009A02FA">
        <w:rPr>
          <w:rFonts w:ascii="Lora" w:eastAsia="Times New Roman" w:hAnsi="Lora" w:cs="Arial"/>
          <w:i/>
          <w:iCs/>
          <w:color w:val="0A0A0A"/>
          <w:sz w:val="24"/>
          <w:szCs w:val="24"/>
          <w:lang w:val="en-US" w:eastAsia="en-GB"/>
        </w:rPr>
        <w:t xml:space="preserve">No Man’s Land </w:t>
      </w:r>
      <w:r w:rsidRPr="009A02FA">
        <w:rPr>
          <w:rFonts w:ascii="Lora" w:eastAsia="Times New Roman" w:hAnsi="Lora" w:cs="Arial"/>
          <w:color w:val="0A0A0A"/>
          <w:sz w:val="24"/>
          <w:szCs w:val="24"/>
          <w:lang w:val="en-US" w:eastAsia="en-GB"/>
        </w:rPr>
        <w:t xml:space="preserve">are anonymous, and function as representatives of a larger group rather than individuals. </w:t>
      </w:r>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color w:val="0A0A0A"/>
          <w:sz w:val="24"/>
          <w:szCs w:val="24"/>
          <w:lang w:val="en-US" w:eastAsia="en-GB"/>
        </w:rPr>
        <w:t xml:space="preserve">Nevertheless, the choreography is aesthetically stunning and emotional, with one of the simplest, but most creative moments being when the female dancers retreat to work benches at the back of the stage, executing intricate hand and arm gestures as they create a production line of munitions. Smoke engulfs them, and shadows of soldiers are cast in the windows behind them. </w:t>
      </w:r>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color w:val="0A0A0A"/>
          <w:sz w:val="24"/>
          <w:szCs w:val="24"/>
          <w:lang w:val="en-US" w:eastAsia="en-GB"/>
        </w:rPr>
        <w:lastRenderedPageBreak/>
        <w:t>The standout moment, however, is undoubtedly the final duet, in which a singular couple, stripped back into simple nude costumes, perform to the sound of a grand piano, which creates a more intimate atmosphere than the preceding full orchestra. Their bodies seem inseparable as they orbit and wrap themselves around each other, yet of course they have to part. The male dancer pulls himself away, and the final image of the piece is of him dragging himself over the trench like structure at the back of the stage, as his partner watches helplessly from afar.</w:t>
      </w:r>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b/>
          <w:bCs/>
          <w:color w:val="0A0A0A"/>
          <w:sz w:val="24"/>
          <w:szCs w:val="24"/>
          <w:lang w:val="en-US" w:eastAsia="en-GB"/>
        </w:rPr>
        <w:t xml:space="preserve">Russell </w:t>
      </w:r>
      <w:proofErr w:type="spellStart"/>
      <w:r w:rsidRPr="009A02FA">
        <w:rPr>
          <w:rFonts w:ascii="Lora" w:eastAsia="Times New Roman" w:hAnsi="Lora" w:cs="Arial"/>
          <w:b/>
          <w:bCs/>
          <w:color w:val="0A0A0A"/>
          <w:sz w:val="24"/>
          <w:szCs w:val="24"/>
          <w:lang w:val="en-US" w:eastAsia="en-GB"/>
        </w:rPr>
        <w:t>Maliphant’s</w:t>
      </w:r>
      <w:proofErr w:type="spellEnd"/>
      <w:r w:rsidRPr="009A02FA">
        <w:rPr>
          <w:rFonts w:ascii="Lora" w:eastAsia="Times New Roman" w:hAnsi="Lora" w:cs="Arial"/>
          <w:b/>
          <w:bCs/>
          <w:color w:val="0A0A0A"/>
          <w:sz w:val="24"/>
          <w:szCs w:val="24"/>
          <w:lang w:val="en-US" w:eastAsia="en-GB"/>
        </w:rPr>
        <w:t xml:space="preserve"> </w:t>
      </w:r>
      <w:r w:rsidRPr="009A02FA">
        <w:rPr>
          <w:rFonts w:ascii="Lora" w:eastAsia="Times New Roman" w:hAnsi="Lora" w:cs="Arial"/>
          <w:b/>
          <w:bCs/>
          <w:i/>
          <w:iCs/>
          <w:color w:val="0A0A0A"/>
          <w:sz w:val="24"/>
          <w:szCs w:val="24"/>
          <w:lang w:val="en-US" w:eastAsia="en-GB"/>
        </w:rPr>
        <w:t xml:space="preserve">Second Breath </w:t>
      </w:r>
      <w:r w:rsidRPr="009A02FA">
        <w:rPr>
          <w:rFonts w:ascii="Lora" w:eastAsia="Times New Roman" w:hAnsi="Lora" w:cs="Arial"/>
          <w:color w:val="0A0A0A"/>
          <w:sz w:val="24"/>
          <w:szCs w:val="24"/>
          <w:lang w:val="en-US" w:eastAsia="en-GB"/>
        </w:rPr>
        <w:t xml:space="preserve">is a contrasting work, as </w:t>
      </w:r>
      <w:proofErr w:type="spellStart"/>
      <w:r w:rsidRPr="009A02FA">
        <w:rPr>
          <w:rFonts w:ascii="Lora" w:eastAsia="Times New Roman" w:hAnsi="Lora" w:cs="Arial"/>
          <w:color w:val="0A0A0A"/>
          <w:sz w:val="24"/>
          <w:szCs w:val="24"/>
          <w:lang w:val="en-US" w:eastAsia="en-GB"/>
        </w:rPr>
        <w:t>Maliphant</w:t>
      </w:r>
      <w:proofErr w:type="spellEnd"/>
      <w:r w:rsidRPr="009A02FA">
        <w:rPr>
          <w:rFonts w:ascii="Lora" w:eastAsia="Times New Roman" w:hAnsi="Lora" w:cs="Arial"/>
          <w:color w:val="0A0A0A"/>
          <w:sz w:val="24"/>
          <w:szCs w:val="24"/>
          <w:lang w:val="en-US" w:eastAsia="en-GB"/>
        </w:rPr>
        <w:t xml:space="preserve"> applies his renowned abstract approach, yet still accesses the raw emotion of the subject of war. The piece, which </w:t>
      </w:r>
      <w:proofErr w:type="spellStart"/>
      <w:r w:rsidRPr="009A02FA">
        <w:rPr>
          <w:rFonts w:ascii="Lora" w:eastAsia="Times New Roman" w:hAnsi="Lora" w:cs="Arial"/>
          <w:color w:val="0A0A0A"/>
          <w:sz w:val="24"/>
          <w:szCs w:val="24"/>
          <w:lang w:val="en-US" w:eastAsia="en-GB"/>
        </w:rPr>
        <w:t>Maliphant</w:t>
      </w:r>
      <w:proofErr w:type="spellEnd"/>
      <w:r w:rsidRPr="009A02FA">
        <w:rPr>
          <w:rFonts w:ascii="Lora" w:eastAsia="Times New Roman" w:hAnsi="Lora" w:cs="Arial"/>
          <w:color w:val="0A0A0A"/>
          <w:sz w:val="24"/>
          <w:szCs w:val="24"/>
          <w:lang w:val="en-US" w:eastAsia="en-GB"/>
        </w:rPr>
        <w:t xml:space="preserve"> describes as a “lament”, has a very global reach in that it is not set in a certain country or context. Snippets of text spoken in English, Italian and German are interspersed in the dream-like </w:t>
      </w:r>
      <w:proofErr w:type="gramStart"/>
      <w:r w:rsidRPr="009A02FA">
        <w:rPr>
          <w:rFonts w:ascii="Lora" w:eastAsia="Times New Roman" w:hAnsi="Lora" w:cs="Arial"/>
          <w:color w:val="0A0A0A"/>
          <w:sz w:val="24"/>
          <w:szCs w:val="24"/>
          <w:lang w:val="en-US" w:eastAsia="en-GB"/>
        </w:rPr>
        <w:t>soundscape, that</w:t>
      </w:r>
      <w:proofErr w:type="gramEnd"/>
      <w:r w:rsidRPr="009A02FA">
        <w:rPr>
          <w:rFonts w:ascii="Lora" w:eastAsia="Times New Roman" w:hAnsi="Lora" w:cs="Arial"/>
          <w:color w:val="0A0A0A"/>
          <w:sz w:val="24"/>
          <w:szCs w:val="24"/>
          <w:lang w:val="en-US" w:eastAsia="en-GB"/>
        </w:rPr>
        <w:t xml:space="preserve"> also includes a distorted, haunting refrain from Auld Lang </w:t>
      </w:r>
      <w:proofErr w:type="spellStart"/>
      <w:r w:rsidRPr="009A02FA">
        <w:rPr>
          <w:rFonts w:ascii="Lora" w:eastAsia="Times New Roman" w:hAnsi="Lora" w:cs="Arial"/>
          <w:color w:val="0A0A0A"/>
          <w:sz w:val="24"/>
          <w:szCs w:val="24"/>
          <w:lang w:val="en-US" w:eastAsia="en-GB"/>
        </w:rPr>
        <w:t>Syne</w:t>
      </w:r>
      <w:proofErr w:type="spellEnd"/>
      <w:r w:rsidRPr="009A02FA">
        <w:rPr>
          <w:rFonts w:ascii="Lora" w:eastAsia="Times New Roman" w:hAnsi="Lora" w:cs="Arial"/>
          <w:color w:val="0A0A0A"/>
          <w:sz w:val="24"/>
          <w:szCs w:val="24"/>
          <w:lang w:val="en-US" w:eastAsia="en-GB"/>
        </w:rPr>
        <w:t xml:space="preserve"> (with different lyrics.)</w:t>
      </w:r>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noProof/>
          <w:color w:val="0A0A0A"/>
          <w:sz w:val="24"/>
          <w:szCs w:val="24"/>
          <w:lang w:eastAsia="en-GB"/>
        </w:rPr>
        <w:lastRenderedPageBreak/>
        <w:drawing>
          <wp:inline distT="0" distB="0" distL="0" distR="0" wp14:anchorId="4A57619E" wp14:editId="34B4992F">
            <wp:extent cx="11144250" cy="6753225"/>
            <wp:effectExtent l="0" t="0" r="0" b="9525"/>
            <wp:docPr id="3" name="Picture 3" descr="English National Ballet - Lest We Forget -Second Breath by Russell Maliphant. Photo by Laurent Liota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glish National Ballet - Lest We Forget -Second Breath by Russell Maliphant. Photo by Laurent Liotard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0" cy="6753225"/>
                    </a:xfrm>
                    <a:prstGeom prst="rect">
                      <a:avLst/>
                    </a:prstGeom>
                    <a:noFill/>
                    <a:ln>
                      <a:noFill/>
                    </a:ln>
                  </pic:spPr>
                </pic:pic>
              </a:graphicData>
            </a:graphic>
          </wp:inline>
        </w:drawing>
      </w:r>
      <w:r w:rsidRPr="009A02FA">
        <w:rPr>
          <w:rFonts w:ascii="Lora" w:eastAsia="Times New Roman" w:hAnsi="Lora" w:cs="Arial"/>
          <w:color w:val="0A0A0A"/>
          <w:sz w:val="24"/>
          <w:szCs w:val="24"/>
          <w:lang w:val="en-US" w:eastAsia="en-GB"/>
        </w:rPr>
        <w:t xml:space="preserve">English National Ballet – Lest We Forget -Second Breath by Russell </w:t>
      </w:r>
      <w:proofErr w:type="spellStart"/>
      <w:r w:rsidRPr="009A02FA">
        <w:rPr>
          <w:rFonts w:ascii="Lora" w:eastAsia="Times New Roman" w:hAnsi="Lora" w:cs="Arial"/>
          <w:color w:val="0A0A0A"/>
          <w:sz w:val="24"/>
          <w:szCs w:val="24"/>
          <w:lang w:val="en-US" w:eastAsia="en-GB"/>
        </w:rPr>
        <w:t>Maliphant</w:t>
      </w:r>
      <w:proofErr w:type="spellEnd"/>
      <w:r w:rsidRPr="009A02FA">
        <w:rPr>
          <w:rFonts w:ascii="Lora" w:eastAsia="Times New Roman" w:hAnsi="Lora" w:cs="Arial"/>
          <w:color w:val="0A0A0A"/>
          <w:sz w:val="24"/>
          <w:szCs w:val="24"/>
          <w:lang w:val="en-US" w:eastAsia="en-GB"/>
        </w:rPr>
        <w:t xml:space="preserve">. Photo by Laurent </w:t>
      </w:r>
      <w:proofErr w:type="spellStart"/>
      <w:r w:rsidRPr="009A02FA">
        <w:rPr>
          <w:rFonts w:ascii="Lora" w:eastAsia="Times New Roman" w:hAnsi="Lora" w:cs="Arial"/>
          <w:color w:val="0A0A0A"/>
          <w:sz w:val="24"/>
          <w:szCs w:val="24"/>
          <w:lang w:val="en-US" w:eastAsia="en-GB"/>
        </w:rPr>
        <w:t>Liotardo</w:t>
      </w:r>
      <w:proofErr w:type="spellEnd"/>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color w:val="0A0A0A"/>
          <w:sz w:val="24"/>
          <w:szCs w:val="24"/>
          <w:lang w:val="en-US" w:eastAsia="en-GB"/>
        </w:rPr>
        <w:t xml:space="preserve">The movement of the large group of dancers constantly flows, as performers are deftly elevated into the air only to sink back down in what appears to be a reference to “the fallen”, a phrase often employed to reference those who have died for their country. Unlike Scarlett’s piece, the cast of </w:t>
      </w:r>
      <w:r w:rsidRPr="009A02FA">
        <w:rPr>
          <w:rFonts w:ascii="Lora" w:eastAsia="Times New Roman" w:hAnsi="Lora" w:cs="Arial"/>
          <w:i/>
          <w:iCs/>
          <w:color w:val="0A0A0A"/>
          <w:sz w:val="24"/>
          <w:szCs w:val="24"/>
          <w:lang w:val="en-US" w:eastAsia="en-GB"/>
        </w:rPr>
        <w:t xml:space="preserve">Second Breath </w:t>
      </w:r>
      <w:r w:rsidRPr="009A02FA">
        <w:rPr>
          <w:rFonts w:ascii="Lora" w:eastAsia="Times New Roman" w:hAnsi="Lora" w:cs="Arial"/>
          <w:color w:val="0A0A0A"/>
          <w:sz w:val="24"/>
          <w:szCs w:val="24"/>
          <w:lang w:val="en-US" w:eastAsia="en-GB"/>
        </w:rPr>
        <w:t xml:space="preserve">are completely integrated, their non-representational costumes </w:t>
      </w:r>
      <w:proofErr w:type="spellStart"/>
      <w:r w:rsidRPr="009A02FA">
        <w:rPr>
          <w:rFonts w:ascii="Lora" w:eastAsia="Times New Roman" w:hAnsi="Lora" w:cs="Arial"/>
          <w:color w:val="0A0A0A"/>
          <w:sz w:val="24"/>
          <w:szCs w:val="24"/>
          <w:lang w:val="en-US" w:eastAsia="en-GB"/>
        </w:rPr>
        <w:t>neutralising</w:t>
      </w:r>
      <w:proofErr w:type="spellEnd"/>
      <w:r w:rsidRPr="009A02FA">
        <w:rPr>
          <w:rFonts w:ascii="Lora" w:eastAsia="Times New Roman" w:hAnsi="Lora" w:cs="Arial"/>
          <w:color w:val="0A0A0A"/>
          <w:sz w:val="24"/>
          <w:szCs w:val="24"/>
          <w:lang w:val="en-US" w:eastAsia="en-GB"/>
        </w:rPr>
        <w:t xml:space="preserve"> them, and metamorphosing their bodies into the vehicles for creating visual metaphors, opposed to being human characters telling their individual stories.</w:t>
      </w:r>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color w:val="0A0A0A"/>
          <w:sz w:val="24"/>
          <w:szCs w:val="24"/>
          <w:lang w:val="en-US" w:eastAsia="en-GB"/>
        </w:rPr>
        <w:t xml:space="preserve">Last but not least is </w:t>
      </w:r>
      <w:proofErr w:type="spellStart"/>
      <w:r w:rsidRPr="009A02FA">
        <w:rPr>
          <w:rFonts w:ascii="Lora" w:eastAsia="Times New Roman" w:hAnsi="Lora" w:cs="Arial"/>
          <w:b/>
          <w:bCs/>
          <w:color w:val="0A0A0A"/>
          <w:sz w:val="24"/>
          <w:szCs w:val="24"/>
          <w:lang w:val="en-US" w:eastAsia="en-GB"/>
        </w:rPr>
        <w:t>Akram</w:t>
      </w:r>
      <w:proofErr w:type="spellEnd"/>
      <w:r w:rsidRPr="009A02FA">
        <w:rPr>
          <w:rFonts w:ascii="Lora" w:eastAsia="Times New Roman" w:hAnsi="Lora" w:cs="Arial"/>
          <w:b/>
          <w:bCs/>
          <w:color w:val="0A0A0A"/>
          <w:sz w:val="24"/>
          <w:szCs w:val="24"/>
          <w:lang w:val="en-US" w:eastAsia="en-GB"/>
        </w:rPr>
        <w:t xml:space="preserve"> Khan’s </w:t>
      </w:r>
      <w:r w:rsidRPr="009A02FA">
        <w:rPr>
          <w:rFonts w:ascii="Lora" w:eastAsia="Times New Roman" w:hAnsi="Lora" w:cs="Arial"/>
          <w:b/>
          <w:bCs/>
          <w:i/>
          <w:iCs/>
          <w:color w:val="0A0A0A"/>
          <w:sz w:val="24"/>
          <w:szCs w:val="24"/>
          <w:lang w:val="en-US" w:eastAsia="en-GB"/>
        </w:rPr>
        <w:t>Dust</w:t>
      </w:r>
      <w:r w:rsidRPr="009A02FA">
        <w:rPr>
          <w:rFonts w:ascii="Lora" w:eastAsia="Times New Roman" w:hAnsi="Lora" w:cs="Arial"/>
          <w:i/>
          <w:iCs/>
          <w:color w:val="0A0A0A"/>
          <w:sz w:val="24"/>
          <w:szCs w:val="24"/>
          <w:lang w:val="en-US" w:eastAsia="en-GB"/>
        </w:rPr>
        <w:t xml:space="preserve">, </w:t>
      </w:r>
      <w:r w:rsidRPr="009A02FA">
        <w:rPr>
          <w:rFonts w:ascii="Lora" w:eastAsia="Times New Roman" w:hAnsi="Lora" w:cs="Arial"/>
          <w:color w:val="0A0A0A"/>
          <w:sz w:val="24"/>
          <w:szCs w:val="24"/>
          <w:lang w:val="en-US" w:eastAsia="en-GB"/>
        </w:rPr>
        <w:t xml:space="preserve">his debut work as a ballet choreographer that gave him the confidence to create his full-length version of </w:t>
      </w:r>
      <w:r w:rsidRPr="009A02FA">
        <w:rPr>
          <w:rFonts w:ascii="Lora" w:eastAsia="Times New Roman" w:hAnsi="Lora" w:cs="Arial"/>
          <w:i/>
          <w:iCs/>
          <w:color w:val="0A0A0A"/>
          <w:sz w:val="24"/>
          <w:szCs w:val="24"/>
          <w:lang w:val="en-US" w:eastAsia="en-GB"/>
        </w:rPr>
        <w:t xml:space="preserve">Giselle </w:t>
      </w:r>
      <w:r w:rsidRPr="009A02FA">
        <w:rPr>
          <w:rFonts w:ascii="Lora" w:eastAsia="Times New Roman" w:hAnsi="Lora" w:cs="Arial"/>
          <w:color w:val="0A0A0A"/>
          <w:sz w:val="24"/>
          <w:szCs w:val="24"/>
          <w:lang w:val="en-US" w:eastAsia="en-GB"/>
        </w:rPr>
        <w:t xml:space="preserve">on English National Ballet in 2016. Pointe shoes set aside in </w:t>
      </w:r>
      <w:proofErr w:type="spellStart"/>
      <w:r w:rsidRPr="009A02FA">
        <w:rPr>
          <w:rFonts w:ascii="Lora" w:eastAsia="Times New Roman" w:hAnsi="Lora" w:cs="Arial"/>
          <w:color w:val="0A0A0A"/>
          <w:sz w:val="24"/>
          <w:szCs w:val="24"/>
          <w:lang w:val="en-US" w:eastAsia="en-GB"/>
        </w:rPr>
        <w:t>favour</w:t>
      </w:r>
      <w:proofErr w:type="spellEnd"/>
      <w:r w:rsidRPr="009A02FA">
        <w:rPr>
          <w:rFonts w:ascii="Lora" w:eastAsia="Times New Roman" w:hAnsi="Lora" w:cs="Arial"/>
          <w:color w:val="0A0A0A"/>
          <w:sz w:val="24"/>
          <w:szCs w:val="24"/>
          <w:lang w:val="en-US" w:eastAsia="en-GB"/>
        </w:rPr>
        <w:t xml:space="preserve"> of bare feet, the piece opens with a singular figure </w:t>
      </w:r>
      <w:r w:rsidRPr="009A02FA">
        <w:rPr>
          <w:rFonts w:ascii="Lora" w:eastAsia="Times New Roman" w:hAnsi="Lora" w:cs="Arial"/>
          <w:color w:val="0A0A0A"/>
          <w:sz w:val="24"/>
          <w:szCs w:val="24"/>
          <w:lang w:val="en-US" w:eastAsia="en-GB"/>
        </w:rPr>
        <w:lastRenderedPageBreak/>
        <w:t>twitching and hitting himself in a dim spotlight, a line of dancers behind him barely visible in the distant darkness. They eventually make their way forward, and clap in unison as they reach the front of the stage, releasing the dust from their hands that gives the work its name.</w:t>
      </w:r>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noProof/>
          <w:color w:val="0A0A0A"/>
          <w:sz w:val="24"/>
          <w:szCs w:val="24"/>
          <w:lang w:eastAsia="en-GB"/>
        </w:rPr>
        <w:drawing>
          <wp:inline distT="0" distB="0" distL="0" distR="0" wp14:anchorId="1548B3FB" wp14:editId="51D79411">
            <wp:extent cx="11144250" cy="7439025"/>
            <wp:effectExtent l="0" t="0" r="0" b="9525"/>
            <wp:docPr id="4" name="Picture 4" descr="English National Ballet -Lest We Forget -Dust by Akram Khan. Photo by 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glish National Ballet -Lest We Forget -Dust by Akram Khan. Photo by As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0" cy="7439025"/>
                    </a:xfrm>
                    <a:prstGeom prst="rect">
                      <a:avLst/>
                    </a:prstGeom>
                    <a:noFill/>
                    <a:ln>
                      <a:noFill/>
                    </a:ln>
                  </pic:spPr>
                </pic:pic>
              </a:graphicData>
            </a:graphic>
          </wp:inline>
        </w:drawing>
      </w:r>
      <w:r w:rsidRPr="009A02FA">
        <w:rPr>
          <w:rFonts w:ascii="Lora" w:eastAsia="Times New Roman" w:hAnsi="Lora" w:cs="Arial"/>
          <w:color w:val="0A0A0A"/>
          <w:sz w:val="24"/>
          <w:szCs w:val="24"/>
          <w:lang w:val="en-US" w:eastAsia="en-GB"/>
        </w:rPr>
        <w:t xml:space="preserve">English National Ballet -Lest We Forget -Dust by </w:t>
      </w:r>
      <w:proofErr w:type="spellStart"/>
      <w:r w:rsidRPr="009A02FA">
        <w:rPr>
          <w:rFonts w:ascii="Lora" w:eastAsia="Times New Roman" w:hAnsi="Lora" w:cs="Arial"/>
          <w:color w:val="0A0A0A"/>
          <w:sz w:val="24"/>
          <w:szCs w:val="24"/>
          <w:lang w:val="en-US" w:eastAsia="en-GB"/>
        </w:rPr>
        <w:t>Akram</w:t>
      </w:r>
      <w:proofErr w:type="spellEnd"/>
      <w:r w:rsidRPr="009A02FA">
        <w:rPr>
          <w:rFonts w:ascii="Lora" w:eastAsia="Times New Roman" w:hAnsi="Lora" w:cs="Arial"/>
          <w:color w:val="0A0A0A"/>
          <w:sz w:val="24"/>
          <w:szCs w:val="24"/>
          <w:lang w:val="en-US" w:eastAsia="en-GB"/>
        </w:rPr>
        <w:t xml:space="preserve"> Khan. Photo by Ash</w:t>
      </w:r>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color w:val="0A0A0A"/>
          <w:sz w:val="24"/>
          <w:szCs w:val="24"/>
          <w:lang w:val="en-US" w:eastAsia="en-GB"/>
        </w:rPr>
        <w:t xml:space="preserve">Like Scarlett, Khan professes his piece explores the women who worked in munitions factories on the home front, and the key moment that reflects this is when the whole casts joins arms to create a spectacular rippling wave that disembodies their limbs so that they become part of one larger conveyer belt, or machine of war. However, this theme is generally </w:t>
      </w:r>
      <w:r w:rsidRPr="009A02FA">
        <w:rPr>
          <w:rFonts w:ascii="Lora" w:eastAsia="Times New Roman" w:hAnsi="Lora" w:cs="Arial"/>
          <w:color w:val="0A0A0A"/>
          <w:sz w:val="24"/>
          <w:szCs w:val="24"/>
          <w:lang w:val="en-US" w:eastAsia="en-GB"/>
        </w:rPr>
        <w:lastRenderedPageBreak/>
        <w:t xml:space="preserve">less evident throughout the piece, and the choral-like soundscape, along with choreographic language reminiscent of praying gives </w:t>
      </w:r>
      <w:r w:rsidRPr="009A02FA">
        <w:rPr>
          <w:rFonts w:ascii="Lora" w:eastAsia="Times New Roman" w:hAnsi="Lora" w:cs="Arial"/>
          <w:i/>
          <w:iCs/>
          <w:color w:val="0A0A0A"/>
          <w:sz w:val="24"/>
          <w:szCs w:val="24"/>
          <w:lang w:val="en-US" w:eastAsia="en-GB"/>
        </w:rPr>
        <w:t xml:space="preserve">Dust </w:t>
      </w:r>
      <w:r w:rsidRPr="009A02FA">
        <w:rPr>
          <w:rFonts w:ascii="Lora" w:eastAsia="Times New Roman" w:hAnsi="Lora" w:cs="Arial"/>
          <w:color w:val="0A0A0A"/>
          <w:sz w:val="24"/>
          <w:szCs w:val="24"/>
          <w:lang w:val="en-US" w:eastAsia="en-GB"/>
        </w:rPr>
        <w:t xml:space="preserve">an almost religious atmosphere. </w:t>
      </w:r>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color w:val="0A0A0A"/>
          <w:sz w:val="24"/>
          <w:szCs w:val="24"/>
          <w:lang w:val="en-US" w:eastAsia="en-GB"/>
        </w:rPr>
        <w:t xml:space="preserve">ENB’s artistic director and former prima of the Royal Ballet, Tamara </w:t>
      </w:r>
      <w:proofErr w:type="spellStart"/>
      <w:r w:rsidRPr="009A02FA">
        <w:rPr>
          <w:rFonts w:ascii="Lora" w:eastAsia="Times New Roman" w:hAnsi="Lora" w:cs="Arial"/>
          <w:color w:val="0A0A0A"/>
          <w:sz w:val="24"/>
          <w:szCs w:val="24"/>
          <w:lang w:val="en-US" w:eastAsia="en-GB"/>
        </w:rPr>
        <w:t>Rojo</w:t>
      </w:r>
      <w:proofErr w:type="spellEnd"/>
      <w:r w:rsidRPr="009A02FA">
        <w:rPr>
          <w:rFonts w:ascii="Lora" w:eastAsia="Times New Roman" w:hAnsi="Lora" w:cs="Arial"/>
          <w:color w:val="0A0A0A"/>
          <w:sz w:val="24"/>
          <w:szCs w:val="24"/>
          <w:lang w:val="en-US" w:eastAsia="en-GB"/>
        </w:rPr>
        <w:t xml:space="preserve">, performs for most of the piece in a unified phalanx with the rest of the cast, which is admirably democratic, and in itself mirrors how war was a </w:t>
      </w:r>
      <w:proofErr w:type="spellStart"/>
      <w:r w:rsidRPr="009A02FA">
        <w:rPr>
          <w:rFonts w:ascii="Lora" w:eastAsia="Times New Roman" w:hAnsi="Lora" w:cs="Arial"/>
          <w:color w:val="0A0A0A"/>
          <w:sz w:val="24"/>
          <w:szCs w:val="24"/>
          <w:lang w:val="en-US" w:eastAsia="en-GB"/>
        </w:rPr>
        <w:t>leveller</w:t>
      </w:r>
      <w:proofErr w:type="spellEnd"/>
      <w:r w:rsidRPr="009A02FA">
        <w:rPr>
          <w:rFonts w:ascii="Lora" w:eastAsia="Times New Roman" w:hAnsi="Lora" w:cs="Arial"/>
          <w:color w:val="0A0A0A"/>
          <w:sz w:val="24"/>
          <w:szCs w:val="24"/>
          <w:lang w:val="en-US" w:eastAsia="en-GB"/>
        </w:rPr>
        <w:t>, bringing men from all parts of society into trenches together to face the unimaginable as equals.</w:t>
      </w:r>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noProof/>
          <w:color w:val="0A0A0A"/>
          <w:sz w:val="24"/>
          <w:szCs w:val="24"/>
          <w:lang w:eastAsia="en-GB"/>
        </w:rPr>
        <w:drawing>
          <wp:inline distT="0" distB="0" distL="0" distR="0" wp14:anchorId="212D65E6" wp14:editId="4610BB03">
            <wp:extent cx="9525000" cy="4857750"/>
            <wp:effectExtent l="0" t="0" r="0" b="0"/>
            <wp:docPr id="5" name="Picture 5" descr="English National Ballet -Lest We Forget - Dust by Akram Khan. Photo by Dave 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glish National Ballet -Lest We Forget - Dust by Akram Khan. Photo by Dave Morg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0" cy="4857750"/>
                    </a:xfrm>
                    <a:prstGeom prst="rect">
                      <a:avLst/>
                    </a:prstGeom>
                    <a:noFill/>
                    <a:ln>
                      <a:noFill/>
                    </a:ln>
                  </pic:spPr>
                </pic:pic>
              </a:graphicData>
            </a:graphic>
          </wp:inline>
        </w:drawing>
      </w:r>
      <w:r w:rsidRPr="009A02FA">
        <w:rPr>
          <w:rFonts w:ascii="Lora" w:eastAsia="Times New Roman" w:hAnsi="Lora" w:cs="Arial"/>
          <w:color w:val="0A0A0A"/>
          <w:sz w:val="24"/>
          <w:szCs w:val="24"/>
          <w:lang w:val="en-US" w:eastAsia="en-GB"/>
        </w:rPr>
        <w:t xml:space="preserve">English National Ballet -Lest We Forget – Dust by </w:t>
      </w:r>
      <w:proofErr w:type="spellStart"/>
      <w:r w:rsidRPr="009A02FA">
        <w:rPr>
          <w:rFonts w:ascii="Lora" w:eastAsia="Times New Roman" w:hAnsi="Lora" w:cs="Arial"/>
          <w:color w:val="0A0A0A"/>
          <w:sz w:val="24"/>
          <w:szCs w:val="24"/>
          <w:lang w:val="en-US" w:eastAsia="en-GB"/>
        </w:rPr>
        <w:t>Akram</w:t>
      </w:r>
      <w:proofErr w:type="spellEnd"/>
      <w:r w:rsidRPr="009A02FA">
        <w:rPr>
          <w:rFonts w:ascii="Lora" w:eastAsia="Times New Roman" w:hAnsi="Lora" w:cs="Arial"/>
          <w:color w:val="0A0A0A"/>
          <w:sz w:val="24"/>
          <w:szCs w:val="24"/>
          <w:lang w:val="en-US" w:eastAsia="en-GB"/>
        </w:rPr>
        <w:t xml:space="preserve"> Khan. Photo by Dave Morgan.</w:t>
      </w:r>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color w:val="0A0A0A"/>
          <w:sz w:val="24"/>
          <w:szCs w:val="24"/>
          <w:lang w:val="en-US" w:eastAsia="en-GB"/>
        </w:rPr>
        <w:t xml:space="preserve">Overall, </w:t>
      </w:r>
      <w:r w:rsidRPr="009A02FA">
        <w:rPr>
          <w:rFonts w:ascii="Lora" w:eastAsia="Times New Roman" w:hAnsi="Lora" w:cs="Arial"/>
          <w:i/>
          <w:iCs/>
          <w:color w:val="0A0A0A"/>
          <w:sz w:val="24"/>
          <w:szCs w:val="24"/>
          <w:lang w:val="en-US" w:eastAsia="en-GB"/>
        </w:rPr>
        <w:t>Lest We Forget</w:t>
      </w:r>
      <w:r w:rsidRPr="009A02FA">
        <w:rPr>
          <w:rFonts w:ascii="Lora" w:eastAsia="Times New Roman" w:hAnsi="Lora" w:cs="Arial"/>
          <w:color w:val="0A0A0A"/>
          <w:sz w:val="24"/>
          <w:szCs w:val="24"/>
          <w:lang w:val="en-US" w:eastAsia="en-GB"/>
        </w:rPr>
        <w:t xml:space="preserve"> is a compelling </w:t>
      </w:r>
      <w:proofErr w:type="spellStart"/>
      <w:r w:rsidRPr="009A02FA">
        <w:rPr>
          <w:rFonts w:ascii="Lora" w:eastAsia="Times New Roman" w:hAnsi="Lora" w:cs="Arial"/>
          <w:color w:val="0A0A0A"/>
          <w:sz w:val="24"/>
          <w:szCs w:val="24"/>
          <w:lang w:val="en-US" w:eastAsia="en-GB"/>
        </w:rPr>
        <w:t>programme</w:t>
      </w:r>
      <w:proofErr w:type="spellEnd"/>
      <w:r w:rsidRPr="009A02FA">
        <w:rPr>
          <w:rFonts w:ascii="Lora" w:eastAsia="Times New Roman" w:hAnsi="Lora" w:cs="Arial"/>
          <w:color w:val="0A0A0A"/>
          <w:sz w:val="24"/>
          <w:szCs w:val="24"/>
          <w:lang w:val="en-US" w:eastAsia="en-GB"/>
        </w:rPr>
        <w:t xml:space="preserve"> of contrasting works, which showcases English National Ballet’s ability to deliver visually, emotionally, and intellectually arresting dance. It is a shame however, that in a recurring theme, there were no female choreographers on the menu, and that whilst the female experience was considered in the </w:t>
      </w:r>
      <w:proofErr w:type="spellStart"/>
      <w:r w:rsidRPr="009A02FA">
        <w:rPr>
          <w:rFonts w:ascii="Lora" w:eastAsia="Times New Roman" w:hAnsi="Lora" w:cs="Arial"/>
          <w:color w:val="0A0A0A"/>
          <w:sz w:val="24"/>
          <w:szCs w:val="24"/>
          <w:lang w:val="en-US" w:eastAsia="en-GB"/>
        </w:rPr>
        <w:t>programme</w:t>
      </w:r>
      <w:proofErr w:type="spellEnd"/>
      <w:r w:rsidRPr="009A02FA">
        <w:rPr>
          <w:rFonts w:ascii="Lora" w:eastAsia="Times New Roman" w:hAnsi="Lora" w:cs="Arial"/>
          <w:color w:val="0A0A0A"/>
          <w:sz w:val="24"/>
          <w:szCs w:val="24"/>
          <w:lang w:val="en-US" w:eastAsia="en-GB"/>
        </w:rPr>
        <w:t xml:space="preserve">, </w:t>
      </w:r>
      <w:proofErr w:type="gramStart"/>
      <w:r w:rsidRPr="009A02FA">
        <w:rPr>
          <w:rFonts w:ascii="Lora" w:eastAsia="Times New Roman" w:hAnsi="Lora" w:cs="Arial"/>
          <w:color w:val="0A0A0A"/>
          <w:sz w:val="24"/>
          <w:szCs w:val="24"/>
          <w:lang w:val="en-US" w:eastAsia="en-GB"/>
        </w:rPr>
        <w:t>it</w:t>
      </w:r>
      <w:proofErr w:type="gramEnd"/>
      <w:r w:rsidRPr="009A02FA">
        <w:rPr>
          <w:rFonts w:ascii="Lora" w:eastAsia="Times New Roman" w:hAnsi="Lora" w:cs="Arial"/>
          <w:color w:val="0A0A0A"/>
          <w:sz w:val="24"/>
          <w:szCs w:val="24"/>
          <w:lang w:val="en-US" w:eastAsia="en-GB"/>
        </w:rPr>
        <w:t xml:space="preserve"> did not come from a female perspective. </w:t>
      </w:r>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color w:val="0A0A0A"/>
          <w:sz w:val="24"/>
          <w:szCs w:val="24"/>
          <w:lang w:val="en-US" w:eastAsia="en-GB"/>
        </w:rPr>
        <w:t xml:space="preserve">Whilst some may contend that </w:t>
      </w:r>
      <w:proofErr w:type="spellStart"/>
      <w:r w:rsidRPr="009A02FA">
        <w:rPr>
          <w:rFonts w:ascii="Lora" w:eastAsia="Times New Roman" w:hAnsi="Lora" w:cs="Arial"/>
          <w:color w:val="0A0A0A"/>
          <w:sz w:val="24"/>
          <w:szCs w:val="24"/>
          <w:lang w:val="en-US" w:eastAsia="en-GB"/>
        </w:rPr>
        <w:t>Arstic</w:t>
      </w:r>
      <w:proofErr w:type="spellEnd"/>
      <w:r w:rsidRPr="009A02FA">
        <w:rPr>
          <w:rFonts w:ascii="Lora" w:eastAsia="Times New Roman" w:hAnsi="Lora" w:cs="Arial"/>
          <w:color w:val="0A0A0A"/>
          <w:sz w:val="24"/>
          <w:szCs w:val="24"/>
          <w:lang w:val="en-US" w:eastAsia="en-GB"/>
        </w:rPr>
        <w:t xml:space="preserve"> Director </w:t>
      </w:r>
      <w:proofErr w:type="spellStart"/>
      <w:r w:rsidRPr="009A02FA">
        <w:rPr>
          <w:rFonts w:ascii="Lora" w:eastAsia="Times New Roman" w:hAnsi="Lora" w:cs="Arial"/>
          <w:color w:val="0A0A0A"/>
          <w:sz w:val="24"/>
          <w:szCs w:val="24"/>
          <w:lang w:val="en-US" w:eastAsia="en-GB"/>
        </w:rPr>
        <w:t>Rojo</w:t>
      </w:r>
      <w:proofErr w:type="spellEnd"/>
      <w:r w:rsidRPr="009A02FA">
        <w:rPr>
          <w:rFonts w:ascii="Lora" w:eastAsia="Times New Roman" w:hAnsi="Lora" w:cs="Arial"/>
          <w:color w:val="0A0A0A"/>
          <w:sz w:val="24"/>
          <w:szCs w:val="24"/>
          <w:lang w:val="en-US" w:eastAsia="en-GB"/>
        </w:rPr>
        <w:t xml:space="preserve"> is championing female voices in the arts, it is disheartening (especially when ENB have themselves proved the standard of female choreographers with their </w:t>
      </w:r>
      <w:r w:rsidRPr="009A02FA">
        <w:rPr>
          <w:rFonts w:ascii="Lora" w:eastAsia="Times New Roman" w:hAnsi="Lora" w:cs="Arial"/>
          <w:i/>
          <w:iCs/>
          <w:color w:val="0A0A0A"/>
          <w:sz w:val="24"/>
          <w:szCs w:val="24"/>
          <w:lang w:val="en-US" w:eastAsia="en-GB"/>
        </w:rPr>
        <w:t xml:space="preserve">She Said </w:t>
      </w:r>
      <w:proofErr w:type="spellStart"/>
      <w:r w:rsidRPr="009A02FA">
        <w:rPr>
          <w:rFonts w:ascii="Lora" w:eastAsia="Times New Roman" w:hAnsi="Lora" w:cs="Arial"/>
          <w:color w:val="0A0A0A"/>
          <w:sz w:val="24"/>
          <w:szCs w:val="24"/>
          <w:lang w:val="en-US" w:eastAsia="en-GB"/>
        </w:rPr>
        <w:t>programme</w:t>
      </w:r>
      <w:proofErr w:type="spellEnd"/>
      <w:r w:rsidRPr="009A02FA">
        <w:rPr>
          <w:rFonts w:ascii="Lora" w:eastAsia="Times New Roman" w:hAnsi="Lora" w:cs="Arial"/>
          <w:color w:val="0A0A0A"/>
          <w:sz w:val="24"/>
          <w:szCs w:val="24"/>
          <w:lang w:val="en-US" w:eastAsia="en-GB"/>
        </w:rPr>
        <w:t xml:space="preserve"> back in 2016) that women are deemed unfit to showcase their work alongside their male contemporaries, and instead have to wait their turn for the next conciliatory platform that sets them apart because of their gender.</w:t>
      </w:r>
    </w:p>
    <w:p w:rsidR="009A02FA" w:rsidRPr="009A02FA" w:rsidRDefault="009A02FA" w:rsidP="009A02FA">
      <w:pPr>
        <w:spacing w:after="0" w:line="240" w:lineRule="auto"/>
        <w:rPr>
          <w:rFonts w:ascii="Lora" w:eastAsia="Times New Roman" w:hAnsi="Lora" w:cs="Arial"/>
          <w:color w:val="0A0A0A"/>
          <w:sz w:val="24"/>
          <w:szCs w:val="24"/>
          <w:lang w:val="en-US" w:eastAsia="en-GB"/>
        </w:rPr>
      </w:pPr>
      <w:r w:rsidRPr="009A02FA">
        <w:rPr>
          <w:rFonts w:ascii="Lora" w:eastAsia="Times New Roman" w:hAnsi="Lora" w:cs="Arial"/>
          <w:color w:val="0A0A0A"/>
          <w:sz w:val="24"/>
          <w:szCs w:val="24"/>
          <w:lang w:val="en-US" w:eastAsia="en-GB"/>
        </w:rPr>
        <w:t xml:space="preserve">Reviewed on 20th of September at </w:t>
      </w:r>
      <w:hyperlink r:id="rId13" w:history="1">
        <w:r w:rsidRPr="009A02FA">
          <w:rPr>
            <w:rFonts w:ascii="Lora" w:eastAsia="Times New Roman" w:hAnsi="Lora" w:cs="Arial"/>
            <w:color w:val="2199E8"/>
            <w:sz w:val="24"/>
            <w:szCs w:val="24"/>
            <w:lang w:val="en-US" w:eastAsia="en-GB"/>
          </w:rPr>
          <w:t>Sadler’s Wells</w:t>
        </w:r>
      </w:hyperlink>
    </w:p>
    <w:p w:rsidR="00E823FA" w:rsidRDefault="00E823FA"/>
    <w:sectPr w:rsidR="00E823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modern"/>
    <w:notTrueType/>
    <w:pitch w:val="variable"/>
    <w:sig w:usb0="A0002AAF" w:usb1="40000048" w:usb2="00000000" w:usb3="00000000" w:csb0="000001FF" w:csb1="00000000"/>
  </w:font>
  <w:font w:name="Arial">
    <w:panose1 w:val="020B0604020202020204"/>
    <w:charset w:val="00"/>
    <w:family w:val="swiss"/>
    <w:pitch w:val="variable"/>
    <w:sig w:usb0="E0002EFF" w:usb1="C0007843" w:usb2="00000009" w:usb3="00000000" w:csb0="000001FF" w:csb1="00000000"/>
  </w:font>
  <w:font w:name="Lor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FA"/>
    <w:rsid w:val="009A02FA"/>
    <w:rsid w:val="00E82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D2AD"/>
  <w15:chartTrackingRefBased/>
  <w15:docId w15:val="{AB956D51-A4FD-464F-87B1-397B4C82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737574">
      <w:bodyDiv w:val="1"/>
      <w:marLeft w:val="0"/>
      <w:marRight w:val="0"/>
      <w:marTop w:val="0"/>
      <w:marBottom w:val="0"/>
      <w:divBdr>
        <w:top w:val="none" w:sz="0" w:space="0" w:color="auto"/>
        <w:left w:val="none" w:sz="0" w:space="0" w:color="auto"/>
        <w:bottom w:val="none" w:sz="0" w:space="0" w:color="auto"/>
        <w:right w:val="none" w:sz="0" w:space="0" w:color="auto"/>
      </w:divBdr>
      <w:divsChild>
        <w:div w:id="898394316">
          <w:marLeft w:val="0"/>
          <w:marRight w:val="0"/>
          <w:marTop w:val="0"/>
          <w:marBottom w:val="0"/>
          <w:divBdr>
            <w:top w:val="none" w:sz="0" w:space="0" w:color="auto"/>
            <w:left w:val="none" w:sz="0" w:space="0" w:color="auto"/>
            <w:bottom w:val="none" w:sz="0" w:space="0" w:color="auto"/>
            <w:right w:val="none" w:sz="0" w:space="0" w:color="auto"/>
          </w:divBdr>
          <w:divsChild>
            <w:div w:id="761755441">
              <w:marLeft w:val="0"/>
              <w:marRight w:val="0"/>
              <w:marTop w:val="0"/>
              <w:marBottom w:val="0"/>
              <w:divBdr>
                <w:top w:val="none" w:sz="0" w:space="0" w:color="auto"/>
                <w:left w:val="none" w:sz="0" w:space="0" w:color="auto"/>
                <w:bottom w:val="none" w:sz="0" w:space="0" w:color="auto"/>
                <w:right w:val="none" w:sz="0" w:space="0" w:color="auto"/>
              </w:divBdr>
              <w:divsChild>
                <w:div w:id="1126778699">
                  <w:marLeft w:val="0"/>
                  <w:marRight w:val="0"/>
                  <w:marTop w:val="0"/>
                  <w:marBottom w:val="0"/>
                  <w:divBdr>
                    <w:top w:val="none" w:sz="0" w:space="0" w:color="auto"/>
                    <w:left w:val="none" w:sz="0" w:space="0" w:color="auto"/>
                    <w:bottom w:val="none" w:sz="0" w:space="0" w:color="auto"/>
                    <w:right w:val="none" w:sz="0" w:space="0" w:color="auto"/>
                  </w:divBdr>
                  <w:divsChild>
                    <w:div w:id="211313923">
                      <w:marLeft w:val="0"/>
                      <w:marRight w:val="0"/>
                      <w:marTop w:val="0"/>
                      <w:marBottom w:val="0"/>
                      <w:divBdr>
                        <w:top w:val="none" w:sz="0" w:space="0" w:color="auto"/>
                        <w:left w:val="none" w:sz="0" w:space="0" w:color="auto"/>
                        <w:bottom w:val="none" w:sz="0" w:space="0" w:color="auto"/>
                        <w:right w:val="none" w:sz="0" w:space="0" w:color="auto"/>
                      </w:divBdr>
                      <w:divsChild>
                        <w:div w:id="568344047">
                          <w:marLeft w:val="0"/>
                          <w:marRight w:val="0"/>
                          <w:marTop w:val="0"/>
                          <w:marBottom w:val="0"/>
                          <w:divBdr>
                            <w:top w:val="none" w:sz="0" w:space="0" w:color="auto"/>
                            <w:left w:val="none" w:sz="0" w:space="0" w:color="auto"/>
                            <w:bottom w:val="none" w:sz="0" w:space="0" w:color="auto"/>
                            <w:right w:val="none" w:sz="0" w:space="0" w:color="auto"/>
                          </w:divBdr>
                          <w:divsChild>
                            <w:div w:id="2063821749">
                              <w:marLeft w:val="0"/>
                              <w:marRight w:val="0"/>
                              <w:marTop w:val="0"/>
                              <w:marBottom w:val="0"/>
                              <w:divBdr>
                                <w:top w:val="none" w:sz="0" w:space="0" w:color="auto"/>
                                <w:left w:val="none" w:sz="0" w:space="0" w:color="auto"/>
                                <w:bottom w:val="none" w:sz="0" w:space="0" w:color="auto"/>
                                <w:right w:val="none" w:sz="0" w:space="0" w:color="auto"/>
                              </w:divBdr>
                              <w:divsChild>
                                <w:div w:id="2023897829">
                                  <w:marLeft w:val="0"/>
                                  <w:marRight w:val="0"/>
                                  <w:marTop w:val="0"/>
                                  <w:marBottom w:val="0"/>
                                  <w:divBdr>
                                    <w:top w:val="none" w:sz="0" w:space="0" w:color="auto"/>
                                    <w:left w:val="none" w:sz="0" w:space="0" w:color="auto"/>
                                    <w:bottom w:val="none" w:sz="0" w:space="0" w:color="auto"/>
                                    <w:right w:val="none" w:sz="0" w:space="0" w:color="auto"/>
                                  </w:divBdr>
                                </w:div>
                                <w:div w:id="2077431849">
                                  <w:marLeft w:val="0"/>
                                  <w:marRight w:val="0"/>
                                  <w:marTop w:val="0"/>
                                  <w:marBottom w:val="0"/>
                                  <w:divBdr>
                                    <w:top w:val="none" w:sz="0" w:space="0" w:color="auto"/>
                                    <w:left w:val="none" w:sz="0" w:space="0" w:color="auto"/>
                                    <w:bottom w:val="none" w:sz="0" w:space="0" w:color="auto"/>
                                    <w:right w:val="none" w:sz="0" w:space="0" w:color="auto"/>
                                  </w:divBdr>
                                </w:div>
                                <w:div w:id="1494837685">
                                  <w:marLeft w:val="0"/>
                                  <w:marRight w:val="0"/>
                                  <w:marTop w:val="0"/>
                                  <w:marBottom w:val="0"/>
                                  <w:divBdr>
                                    <w:top w:val="none" w:sz="0" w:space="0" w:color="auto"/>
                                    <w:left w:val="none" w:sz="0" w:space="0" w:color="auto"/>
                                    <w:bottom w:val="none" w:sz="0" w:space="0" w:color="auto"/>
                                    <w:right w:val="none" w:sz="0" w:space="0" w:color="auto"/>
                                  </w:divBdr>
                                  <w:divsChild>
                                    <w:div w:id="174544167">
                                      <w:marLeft w:val="0"/>
                                      <w:marRight w:val="0"/>
                                      <w:marTop w:val="0"/>
                                      <w:marBottom w:val="0"/>
                                      <w:divBdr>
                                        <w:top w:val="none" w:sz="0" w:space="0" w:color="auto"/>
                                        <w:left w:val="none" w:sz="0" w:space="0" w:color="auto"/>
                                        <w:bottom w:val="none" w:sz="0" w:space="0" w:color="auto"/>
                                        <w:right w:val="none" w:sz="0" w:space="0" w:color="auto"/>
                                      </w:divBdr>
                                      <w:divsChild>
                                        <w:div w:id="16061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dlerswells.com/" TargetMode="External"/><Relationship Id="rId13" Type="http://schemas.openxmlformats.org/officeDocument/2006/relationships/hyperlink" Target="https://sadlerswells.com/" TargetMode="External"/><Relationship Id="rId3" Type="http://schemas.openxmlformats.org/officeDocument/2006/relationships/webSettings" Target="webSettings.xml"/><Relationship Id="rId7" Type="http://schemas.openxmlformats.org/officeDocument/2006/relationships/hyperlink" Target="https://www.ballet.org.uk/"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wonderfulworldofdance.com/review-english-national-ballet-lest-we-forget"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hyperlink" Target="https://www.thewonderfulworldofdance.com/author/emily-may" TargetMode="Externa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74BAED44</Template>
  <TotalTime>1</TotalTime>
  <Pages>6</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Devine</dc:creator>
  <cp:keywords/>
  <dc:description/>
  <cp:lastModifiedBy>Nicola Devine</cp:lastModifiedBy>
  <cp:revision>1</cp:revision>
  <dcterms:created xsi:type="dcterms:W3CDTF">2020-01-27T13:23:00Z</dcterms:created>
  <dcterms:modified xsi:type="dcterms:W3CDTF">2020-01-27T13:24:00Z</dcterms:modified>
</cp:coreProperties>
</file>