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34" w:rsidRPr="00E744A3" w:rsidRDefault="00605834" w:rsidP="00605834">
      <w:pPr>
        <w:spacing w:after="0"/>
        <w:rPr>
          <w:rFonts w:ascii="Gill Sans MT" w:hAnsi="Gill Sans MT"/>
          <w:b/>
          <w:color w:val="FF0000"/>
          <w:sz w:val="16"/>
          <w:szCs w:val="16"/>
        </w:rPr>
      </w:pPr>
      <w:r w:rsidRPr="00605834">
        <w:rPr>
          <w:rFonts w:ascii="Gill Sans MT" w:hAnsi="Gill Sans MT"/>
          <w:noProof/>
        </w:rPr>
        <mc:AlternateContent>
          <mc:Choice Requires="wps">
            <w:drawing>
              <wp:anchor distT="0" distB="0" distL="114300" distR="114300" simplePos="0" relativeHeight="251658240" behindDoc="0" locked="0" layoutInCell="1" allowOverlap="1">
                <wp:simplePos x="0" y="0"/>
                <wp:positionH relativeFrom="column">
                  <wp:posOffset>4828074</wp:posOffset>
                </wp:positionH>
                <wp:positionV relativeFrom="paragraph">
                  <wp:posOffset>3458</wp:posOffset>
                </wp:positionV>
                <wp:extent cx="1122680" cy="444500"/>
                <wp:effectExtent l="0" t="0" r="2032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44500"/>
                        </a:xfrm>
                        <a:prstGeom prst="rect">
                          <a:avLst/>
                        </a:prstGeom>
                        <a:solidFill>
                          <a:srgbClr val="FFFFFF"/>
                        </a:solidFill>
                        <a:ln w="9525">
                          <a:solidFill>
                            <a:srgbClr val="000000"/>
                          </a:solidFill>
                          <a:miter lim="800000"/>
                          <a:headEnd/>
                          <a:tailEnd/>
                        </a:ln>
                      </wps:spPr>
                      <wps:txbx>
                        <w:txbxContent>
                          <w:p w:rsidR="00701B9D" w:rsidRDefault="00701B9D" w:rsidP="00605834">
                            <w:pPr>
                              <w:jc w:val="right"/>
                              <w:rPr>
                                <w:b/>
                                <w:sz w:val="40"/>
                                <w:szCs w:val="40"/>
                              </w:rPr>
                            </w:pPr>
                            <w:r w:rsidRPr="00605834">
                              <w:rPr>
                                <w:rFonts w:ascii="Gill Sans MT" w:hAnsi="Gill Sans MT"/>
                                <w:b/>
                                <w:szCs w:val="40"/>
                              </w:rPr>
                              <w:t>Learning</w:t>
                            </w:r>
                            <w:r>
                              <w:rPr>
                                <w:rFonts w:ascii="Gill Sans MT" w:hAnsi="Gill Sans MT"/>
                                <w:b/>
                                <w:szCs w:val="40"/>
                              </w:rPr>
                              <w:t xml:space="preserve"> Aim</w:t>
                            </w:r>
                            <w:r>
                              <w:rPr>
                                <w:rFonts w:ascii="Gill Sans MT" w:hAnsi="Gill Sans MT"/>
                                <w:b/>
                                <w:szCs w:val="40"/>
                              </w:rPr>
                              <w:br/>
                              <w:t>D</w:t>
                            </w:r>
                            <w:r w:rsidRPr="00605834">
                              <w:rPr>
                                <w:rFonts w:ascii="Gill Sans MT" w:hAnsi="Gill Sans MT"/>
                                <w:b/>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80.15pt;margin-top:.25pt;width:88.4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">
                <v:textbox>
                  <w:txbxContent>
                    <w:p w:rsidR="00701B9D" w:rsidRDefault="00701B9D" w:rsidP="00605834">
                      <w:pPr>
                        <w:jc w:val="right"/>
                        <w:rPr>
                          <w:b/>
                          <w:sz w:val="40"/>
                          <w:szCs w:val="40"/>
                        </w:rPr>
                      </w:pPr>
                      <w:r w:rsidRPr="00605834">
                        <w:rPr>
                          <w:rFonts w:ascii="Gill Sans MT" w:hAnsi="Gill Sans MT"/>
                          <w:b/>
                          <w:szCs w:val="40"/>
                        </w:rPr>
                        <w:t>Learning</w:t>
                      </w:r>
                      <w:r>
                        <w:rPr>
                          <w:rFonts w:ascii="Gill Sans MT" w:hAnsi="Gill Sans MT"/>
                          <w:b/>
                          <w:szCs w:val="40"/>
                        </w:rPr>
                        <w:t xml:space="preserve"> Aim</w:t>
                      </w:r>
                      <w:r>
                        <w:rPr>
                          <w:rFonts w:ascii="Gill Sans MT" w:hAnsi="Gill Sans MT"/>
                          <w:b/>
                          <w:szCs w:val="40"/>
                        </w:rPr>
                        <w:br/>
                        <w:t>D</w:t>
                      </w:r>
                      <w:r w:rsidRPr="00605834">
                        <w:rPr>
                          <w:rFonts w:ascii="Gill Sans MT" w:hAnsi="Gill Sans MT"/>
                          <w:b/>
                          <w:szCs w:val="40"/>
                        </w:rPr>
                        <w:t xml:space="preserve"> </w:t>
                      </w:r>
                    </w:p>
                  </w:txbxContent>
                </v:textbox>
              </v:shape>
            </w:pict>
          </mc:Fallback>
        </mc:AlternateContent>
      </w:r>
      <w:r w:rsidRPr="00605834">
        <w:rPr>
          <w:rFonts w:ascii="Gill Sans MT" w:hAnsi="Gill Sans MT"/>
          <w:b/>
          <w:sz w:val="36"/>
          <w:szCs w:val="28"/>
        </w:rPr>
        <w:t>PERFORMANCE LOG FOR SKILLS DEVELOPMENT</w:t>
      </w:r>
      <w:r w:rsidR="00E744A3">
        <w:rPr>
          <w:rFonts w:ascii="Gill Sans MT" w:hAnsi="Gill Sans MT"/>
          <w:b/>
          <w:sz w:val="36"/>
          <w:szCs w:val="28"/>
        </w:rPr>
        <w:t xml:space="preserve"> </w:t>
      </w:r>
      <w:r w:rsidR="00E744A3">
        <w:rPr>
          <w:rFonts w:ascii="Gill Sans MT" w:hAnsi="Gill Sans MT"/>
          <w:b/>
          <w:color w:val="FF0000"/>
          <w:sz w:val="36"/>
          <w:szCs w:val="28"/>
        </w:rPr>
        <w:t xml:space="preserve">EXAMPLE </w:t>
      </w:r>
    </w:p>
    <w:p w:rsidR="00605834" w:rsidRPr="00605834" w:rsidRDefault="00605834" w:rsidP="00605834">
      <w:pPr>
        <w:spacing w:after="0"/>
        <w:rPr>
          <w:rFonts w:ascii="Gill Sans MT" w:hAnsi="Gill Sans MT"/>
          <w:b/>
          <w:sz w:val="16"/>
          <w:szCs w:val="16"/>
        </w:rPr>
      </w:pPr>
    </w:p>
    <w:tbl>
      <w:tblPr>
        <w:tblStyle w:val="TableGrid"/>
        <w:tblW w:w="9351" w:type="dxa"/>
        <w:tblInd w:w="0" w:type="dxa"/>
        <w:tblLook w:val="04A0" w:firstRow="1" w:lastRow="0" w:firstColumn="1" w:lastColumn="0" w:noHBand="0" w:noVBand="1"/>
      </w:tblPr>
      <w:tblGrid>
        <w:gridCol w:w="4106"/>
        <w:gridCol w:w="5245"/>
      </w:tblGrid>
      <w:tr w:rsidR="00605834" w:rsidTr="00F30A3C">
        <w:tc>
          <w:tcPr>
            <w:tcW w:w="4106" w:type="dxa"/>
          </w:tcPr>
          <w:p w:rsidR="00605834" w:rsidRPr="00605834" w:rsidRDefault="00605834" w:rsidP="00605834">
            <w:pPr>
              <w:tabs>
                <w:tab w:val="left" w:pos="2611"/>
              </w:tabs>
              <w:spacing w:after="0"/>
              <w:rPr>
                <w:rFonts w:ascii="Gill Sans MT" w:hAnsi="Gill Sans MT"/>
              </w:rPr>
            </w:pPr>
            <w:r w:rsidRPr="00605834">
              <w:rPr>
                <w:rFonts w:ascii="Gill Sans MT" w:hAnsi="Gill Sans MT"/>
              </w:rPr>
              <w:t>Date</w:t>
            </w:r>
            <w:r>
              <w:rPr>
                <w:rFonts w:ascii="Gill Sans MT" w:hAnsi="Gill Sans MT"/>
              </w:rPr>
              <w:t xml:space="preserve"> of workshop / rehearsal:</w:t>
            </w:r>
            <w:r w:rsidRPr="00605834">
              <w:rPr>
                <w:rFonts w:ascii="Gill Sans MT" w:hAnsi="Gill Sans MT"/>
              </w:rPr>
              <w:t xml:space="preserve"> </w:t>
            </w:r>
          </w:p>
        </w:tc>
        <w:tc>
          <w:tcPr>
            <w:tcW w:w="5245" w:type="dxa"/>
          </w:tcPr>
          <w:p w:rsidR="00605834" w:rsidRPr="00605834" w:rsidRDefault="00E744A3" w:rsidP="00605834">
            <w:pPr>
              <w:tabs>
                <w:tab w:val="left" w:pos="2611"/>
              </w:tabs>
              <w:spacing w:after="0"/>
              <w:rPr>
                <w:rFonts w:ascii="Gill Sans MT" w:hAnsi="Gill Sans MT"/>
              </w:rPr>
            </w:pPr>
            <w:r>
              <w:rPr>
                <w:rFonts w:ascii="Gill Sans MT" w:hAnsi="Gill Sans MT"/>
              </w:rPr>
              <w:t>10</w:t>
            </w:r>
            <w:r>
              <w:rPr>
                <w:rFonts w:ascii="Gill Sans MT" w:hAnsi="Gill Sans MT"/>
                <w:vertAlign w:val="superscript"/>
              </w:rPr>
              <w:t xml:space="preserve">th </w:t>
            </w:r>
            <w:r>
              <w:rPr>
                <w:rFonts w:ascii="Gill Sans MT" w:hAnsi="Gill Sans MT"/>
              </w:rPr>
              <w:t>September 2016</w:t>
            </w:r>
          </w:p>
        </w:tc>
      </w:tr>
      <w:tr w:rsidR="00605834" w:rsidTr="00F30A3C">
        <w:tc>
          <w:tcPr>
            <w:tcW w:w="4106" w:type="dxa"/>
          </w:tcPr>
          <w:p w:rsidR="00605834" w:rsidRPr="00605834" w:rsidRDefault="00605834" w:rsidP="00605834">
            <w:pPr>
              <w:tabs>
                <w:tab w:val="left" w:pos="2611"/>
              </w:tabs>
              <w:spacing w:after="0"/>
              <w:rPr>
                <w:rFonts w:ascii="Gill Sans MT" w:hAnsi="Gill Sans MT"/>
              </w:rPr>
            </w:pPr>
            <w:r>
              <w:rPr>
                <w:rFonts w:ascii="Gill Sans MT" w:hAnsi="Gill Sans MT"/>
              </w:rPr>
              <w:t>The focus of today’s workshop/rehearsal is:</w:t>
            </w:r>
          </w:p>
        </w:tc>
        <w:tc>
          <w:tcPr>
            <w:tcW w:w="5245" w:type="dxa"/>
          </w:tcPr>
          <w:p w:rsidR="00605834" w:rsidRPr="00605834" w:rsidRDefault="00E744A3" w:rsidP="00605834">
            <w:pPr>
              <w:tabs>
                <w:tab w:val="left" w:pos="2611"/>
              </w:tabs>
              <w:spacing w:after="0"/>
              <w:rPr>
                <w:rFonts w:ascii="Gill Sans MT" w:hAnsi="Gill Sans MT"/>
              </w:rPr>
            </w:pPr>
            <w:r>
              <w:rPr>
                <w:rFonts w:ascii="Gill Sans MT" w:hAnsi="Gill Sans MT"/>
              </w:rPr>
              <w:t xml:space="preserve">An introduction to the work of Stanislavski </w:t>
            </w:r>
          </w:p>
        </w:tc>
      </w:tr>
      <w:tr w:rsidR="00605834" w:rsidTr="00F30A3C">
        <w:tc>
          <w:tcPr>
            <w:tcW w:w="4106" w:type="dxa"/>
          </w:tcPr>
          <w:p w:rsidR="00605834" w:rsidRDefault="00605834" w:rsidP="00605834">
            <w:pPr>
              <w:tabs>
                <w:tab w:val="left" w:pos="2611"/>
              </w:tabs>
              <w:spacing w:after="0"/>
              <w:rPr>
                <w:rFonts w:ascii="Gill Sans MT" w:hAnsi="Gill Sans MT"/>
              </w:rPr>
            </w:pPr>
            <w:r>
              <w:rPr>
                <w:rFonts w:ascii="Gill Sans MT" w:hAnsi="Gill Sans MT"/>
              </w:rPr>
              <w:t>The main skills to be focused on are:</w:t>
            </w:r>
          </w:p>
        </w:tc>
        <w:tc>
          <w:tcPr>
            <w:tcW w:w="5245" w:type="dxa"/>
          </w:tcPr>
          <w:p w:rsidR="00605834" w:rsidRPr="00605834" w:rsidRDefault="00E744A3" w:rsidP="00E744A3">
            <w:pPr>
              <w:tabs>
                <w:tab w:val="left" w:pos="2611"/>
              </w:tabs>
              <w:spacing w:after="0"/>
              <w:rPr>
                <w:rFonts w:ascii="Gill Sans MT" w:hAnsi="Gill Sans MT"/>
              </w:rPr>
            </w:pPr>
            <w:r>
              <w:rPr>
                <w:rFonts w:ascii="Gill Sans MT" w:hAnsi="Gill Sans MT"/>
              </w:rPr>
              <w:t xml:space="preserve">Overall performance technique, understanding of drama practitioners, interpretative and characterisation skills, understanding of the Ten Point System, self-management </w:t>
            </w:r>
          </w:p>
        </w:tc>
      </w:tr>
    </w:tbl>
    <w:p w:rsidR="00605834" w:rsidRDefault="00605834" w:rsidP="00605834">
      <w:pPr>
        <w:tabs>
          <w:tab w:val="left" w:pos="2611"/>
        </w:tabs>
        <w:spacing w:after="0"/>
        <w:rPr>
          <w:rFonts w:ascii="Gill Sans MT" w:hAnsi="Gill Sans MT"/>
          <w:b/>
          <w:sz w:val="28"/>
          <w:szCs w:val="28"/>
        </w:rPr>
      </w:pPr>
    </w:p>
    <w:tbl>
      <w:tblPr>
        <w:tblStyle w:val="TableGrid"/>
        <w:tblW w:w="9351" w:type="dxa"/>
        <w:tblInd w:w="0" w:type="dxa"/>
        <w:tblLook w:val="04A0" w:firstRow="1" w:lastRow="0" w:firstColumn="1" w:lastColumn="0" w:noHBand="0" w:noVBand="1"/>
      </w:tblPr>
      <w:tblGrid>
        <w:gridCol w:w="701"/>
        <w:gridCol w:w="1227"/>
        <w:gridCol w:w="7423"/>
      </w:tblGrid>
      <w:tr w:rsidR="00890585" w:rsidTr="00890585">
        <w:tc>
          <w:tcPr>
            <w:tcW w:w="704" w:type="dxa"/>
            <w:vMerge w:val="restart"/>
            <w:textDirection w:val="btLr"/>
          </w:tcPr>
          <w:p w:rsidR="00890585" w:rsidRPr="00890585" w:rsidRDefault="00890585" w:rsidP="00890585">
            <w:pPr>
              <w:tabs>
                <w:tab w:val="left" w:pos="2611"/>
              </w:tabs>
              <w:spacing w:after="0"/>
              <w:ind w:left="113" w:right="113"/>
              <w:jc w:val="center"/>
              <w:rPr>
                <w:rFonts w:ascii="Gill Sans MT" w:hAnsi="Gill Sans MT"/>
                <w:b/>
              </w:rPr>
            </w:pPr>
            <w:r w:rsidRPr="00890585">
              <w:rPr>
                <w:rFonts w:ascii="Gill Sans MT" w:hAnsi="Gill Sans MT"/>
                <w:b/>
              </w:rPr>
              <w:t>Short Term Target For The Session</w:t>
            </w:r>
          </w:p>
        </w:tc>
        <w:tc>
          <w:tcPr>
            <w:tcW w:w="1134" w:type="dxa"/>
            <w:tcBorders>
              <w:bottom w:val="single" w:sz="4" w:space="0" w:color="000000" w:themeColor="text1"/>
            </w:tcBorders>
          </w:tcPr>
          <w:p w:rsidR="00890585" w:rsidRDefault="00890585" w:rsidP="00605834">
            <w:pPr>
              <w:tabs>
                <w:tab w:val="left" w:pos="2611"/>
              </w:tabs>
              <w:spacing w:after="0"/>
              <w:rPr>
                <w:rFonts w:ascii="Gill Sans MT" w:hAnsi="Gill Sans MT"/>
              </w:rPr>
            </w:pPr>
            <w:r>
              <w:rPr>
                <w:rFonts w:ascii="Gill Sans MT" w:hAnsi="Gill Sans MT"/>
              </w:rPr>
              <w:t>Specific</w:t>
            </w:r>
          </w:p>
        </w:tc>
        <w:tc>
          <w:tcPr>
            <w:tcW w:w="7513" w:type="dxa"/>
          </w:tcPr>
          <w:p w:rsidR="00890585" w:rsidRDefault="00890585" w:rsidP="00605834">
            <w:pPr>
              <w:tabs>
                <w:tab w:val="left" w:pos="2611"/>
              </w:tabs>
              <w:spacing w:after="0"/>
              <w:rPr>
                <w:rFonts w:ascii="Gill Sans MT" w:hAnsi="Gill Sans MT"/>
              </w:rPr>
            </w:pPr>
            <w:r>
              <w:rPr>
                <w:rFonts w:ascii="Gill Sans MT" w:hAnsi="Gill Sans MT"/>
              </w:rPr>
              <w:t>I need to improve my character physicality. Finding a character tension point will help with my character physicality. To develop one tension point for my monologue character</w:t>
            </w:r>
          </w:p>
        </w:tc>
      </w:tr>
      <w:tr w:rsidR="00890585" w:rsidTr="00890585">
        <w:tc>
          <w:tcPr>
            <w:tcW w:w="704" w:type="dxa"/>
            <w:vMerge/>
          </w:tcPr>
          <w:p w:rsidR="00890585" w:rsidRDefault="00890585" w:rsidP="00605834">
            <w:pPr>
              <w:tabs>
                <w:tab w:val="left" w:pos="2611"/>
              </w:tabs>
              <w:spacing w:after="0"/>
              <w:rPr>
                <w:rFonts w:ascii="Gill Sans MT" w:hAnsi="Gill Sans MT"/>
              </w:rPr>
            </w:pPr>
          </w:p>
        </w:tc>
        <w:tc>
          <w:tcPr>
            <w:tcW w:w="1134" w:type="dxa"/>
          </w:tcPr>
          <w:p w:rsidR="00890585" w:rsidRDefault="00890585" w:rsidP="00605834">
            <w:pPr>
              <w:tabs>
                <w:tab w:val="left" w:pos="2611"/>
              </w:tabs>
              <w:spacing w:after="0"/>
              <w:rPr>
                <w:rFonts w:ascii="Gill Sans MT" w:hAnsi="Gill Sans MT"/>
              </w:rPr>
            </w:pPr>
            <w:r>
              <w:rPr>
                <w:rFonts w:ascii="Gill Sans MT" w:hAnsi="Gill Sans MT"/>
              </w:rPr>
              <w:t>Measurable</w:t>
            </w:r>
          </w:p>
        </w:tc>
        <w:tc>
          <w:tcPr>
            <w:tcW w:w="7513" w:type="dxa"/>
          </w:tcPr>
          <w:p w:rsidR="00890585" w:rsidRDefault="00890585" w:rsidP="00605834">
            <w:pPr>
              <w:tabs>
                <w:tab w:val="left" w:pos="2611"/>
              </w:tabs>
              <w:spacing w:after="0"/>
              <w:rPr>
                <w:rFonts w:ascii="Gill Sans MT" w:hAnsi="Gill Sans MT"/>
              </w:rPr>
            </w:pPr>
            <w:r>
              <w:rPr>
                <w:rFonts w:ascii="Gill Sans MT" w:hAnsi="Gill Sans MT"/>
              </w:rPr>
              <w:t>I will explore, find and the refine the tension point within one lesson</w:t>
            </w:r>
          </w:p>
        </w:tc>
      </w:tr>
      <w:tr w:rsidR="00890585" w:rsidTr="00890585">
        <w:tc>
          <w:tcPr>
            <w:tcW w:w="704" w:type="dxa"/>
            <w:vMerge/>
          </w:tcPr>
          <w:p w:rsidR="00890585" w:rsidRDefault="00890585" w:rsidP="00605834">
            <w:pPr>
              <w:tabs>
                <w:tab w:val="left" w:pos="2611"/>
              </w:tabs>
              <w:spacing w:after="0"/>
              <w:rPr>
                <w:rFonts w:ascii="Gill Sans MT" w:hAnsi="Gill Sans MT"/>
              </w:rPr>
            </w:pPr>
          </w:p>
        </w:tc>
        <w:tc>
          <w:tcPr>
            <w:tcW w:w="1134" w:type="dxa"/>
          </w:tcPr>
          <w:p w:rsidR="00890585" w:rsidRDefault="00890585" w:rsidP="00605834">
            <w:pPr>
              <w:tabs>
                <w:tab w:val="left" w:pos="2611"/>
              </w:tabs>
              <w:spacing w:after="0"/>
              <w:rPr>
                <w:rFonts w:ascii="Gill Sans MT" w:hAnsi="Gill Sans MT"/>
              </w:rPr>
            </w:pPr>
            <w:r>
              <w:rPr>
                <w:rFonts w:ascii="Gill Sans MT" w:hAnsi="Gill Sans MT"/>
              </w:rPr>
              <w:t>Achievable</w:t>
            </w:r>
          </w:p>
        </w:tc>
        <w:tc>
          <w:tcPr>
            <w:tcW w:w="7513" w:type="dxa"/>
          </w:tcPr>
          <w:p w:rsidR="00890585" w:rsidRDefault="00890585" w:rsidP="00605834">
            <w:pPr>
              <w:tabs>
                <w:tab w:val="left" w:pos="2611"/>
              </w:tabs>
              <w:spacing w:after="0"/>
              <w:rPr>
                <w:rFonts w:ascii="Gill Sans MT" w:hAnsi="Gill Sans MT"/>
              </w:rPr>
            </w:pPr>
            <w:r>
              <w:rPr>
                <w:rFonts w:ascii="Gill Sans MT" w:hAnsi="Gill Sans MT"/>
              </w:rPr>
              <w:t>I will take part in a physical warm-up, I will find where my character holds their tension, I will develop that into a tension point which I will then incorporate into my character physicality</w:t>
            </w:r>
          </w:p>
        </w:tc>
      </w:tr>
      <w:tr w:rsidR="00890585" w:rsidTr="00890585">
        <w:tc>
          <w:tcPr>
            <w:tcW w:w="704" w:type="dxa"/>
            <w:vMerge/>
          </w:tcPr>
          <w:p w:rsidR="00890585" w:rsidRDefault="00890585" w:rsidP="00605834">
            <w:pPr>
              <w:tabs>
                <w:tab w:val="left" w:pos="2611"/>
              </w:tabs>
              <w:spacing w:after="0"/>
              <w:rPr>
                <w:rFonts w:ascii="Gill Sans MT" w:hAnsi="Gill Sans MT"/>
              </w:rPr>
            </w:pPr>
          </w:p>
        </w:tc>
        <w:tc>
          <w:tcPr>
            <w:tcW w:w="1134" w:type="dxa"/>
          </w:tcPr>
          <w:p w:rsidR="00890585" w:rsidRDefault="00890585" w:rsidP="00605834">
            <w:pPr>
              <w:tabs>
                <w:tab w:val="left" w:pos="2611"/>
              </w:tabs>
              <w:spacing w:after="0"/>
              <w:rPr>
                <w:rFonts w:ascii="Gill Sans MT" w:hAnsi="Gill Sans MT"/>
              </w:rPr>
            </w:pPr>
            <w:r>
              <w:rPr>
                <w:rFonts w:ascii="Gill Sans MT" w:hAnsi="Gill Sans MT"/>
              </w:rPr>
              <w:t>Realistic</w:t>
            </w:r>
          </w:p>
        </w:tc>
        <w:tc>
          <w:tcPr>
            <w:tcW w:w="7513" w:type="dxa"/>
          </w:tcPr>
          <w:p w:rsidR="00890585" w:rsidRDefault="00890585" w:rsidP="00605834">
            <w:pPr>
              <w:tabs>
                <w:tab w:val="left" w:pos="2611"/>
              </w:tabs>
              <w:spacing w:after="0"/>
              <w:rPr>
                <w:rFonts w:ascii="Gill Sans MT" w:hAnsi="Gill Sans MT"/>
              </w:rPr>
            </w:pPr>
            <w:r>
              <w:rPr>
                <w:rFonts w:ascii="Gill Sans MT" w:hAnsi="Gill Sans MT"/>
              </w:rPr>
              <w:t>Character physicality is an integral part of character development/work. It is the first thing the audience connects to and is part of the symbology of the character. I want to create more believable characters on stage</w:t>
            </w:r>
          </w:p>
        </w:tc>
      </w:tr>
      <w:tr w:rsidR="00890585" w:rsidTr="00890585">
        <w:tc>
          <w:tcPr>
            <w:tcW w:w="704" w:type="dxa"/>
            <w:vMerge/>
            <w:tcBorders>
              <w:bottom w:val="nil"/>
            </w:tcBorders>
          </w:tcPr>
          <w:p w:rsidR="00890585" w:rsidRDefault="00890585" w:rsidP="00605834">
            <w:pPr>
              <w:tabs>
                <w:tab w:val="left" w:pos="2611"/>
              </w:tabs>
              <w:spacing w:after="0"/>
              <w:rPr>
                <w:rFonts w:ascii="Gill Sans MT" w:hAnsi="Gill Sans MT"/>
              </w:rPr>
            </w:pPr>
          </w:p>
        </w:tc>
        <w:tc>
          <w:tcPr>
            <w:tcW w:w="1134" w:type="dxa"/>
          </w:tcPr>
          <w:p w:rsidR="00890585" w:rsidRDefault="00890585" w:rsidP="00605834">
            <w:pPr>
              <w:tabs>
                <w:tab w:val="left" w:pos="2611"/>
              </w:tabs>
              <w:spacing w:after="0"/>
              <w:rPr>
                <w:rFonts w:ascii="Gill Sans MT" w:hAnsi="Gill Sans MT"/>
              </w:rPr>
            </w:pPr>
            <w:r>
              <w:rPr>
                <w:rFonts w:ascii="Gill Sans MT" w:hAnsi="Gill Sans MT"/>
              </w:rPr>
              <w:t>Time</w:t>
            </w:r>
          </w:p>
        </w:tc>
        <w:tc>
          <w:tcPr>
            <w:tcW w:w="7513" w:type="dxa"/>
          </w:tcPr>
          <w:p w:rsidR="00890585" w:rsidRDefault="00890585" w:rsidP="00605834">
            <w:pPr>
              <w:tabs>
                <w:tab w:val="left" w:pos="2611"/>
              </w:tabs>
              <w:spacing w:after="0"/>
              <w:rPr>
                <w:rFonts w:ascii="Gill Sans MT" w:hAnsi="Gill Sans MT"/>
              </w:rPr>
            </w:pPr>
            <w:r>
              <w:rPr>
                <w:rFonts w:ascii="Gill Sans MT" w:hAnsi="Gill Sans MT"/>
              </w:rPr>
              <w:t xml:space="preserve">In this one lesson I will learn how to find tension points, and then apply it to my character. I will use that as part of my character physicality over the next two weeks rehearsal for my monologue. </w:t>
            </w:r>
          </w:p>
        </w:tc>
      </w:tr>
    </w:tbl>
    <w:p w:rsidR="00605834" w:rsidRDefault="00605834" w:rsidP="00605834">
      <w:pPr>
        <w:tabs>
          <w:tab w:val="left" w:pos="2611"/>
        </w:tabs>
        <w:spacing w:after="0"/>
        <w:rPr>
          <w:rFonts w:ascii="Gill Sans MT" w:hAnsi="Gill Sans MT" w:cs="Arial"/>
          <w:sz w:val="20"/>
          <w:szCs w:val="20"/>
        </w:rPr>
      </w:pPr>
    </w:p>
    <w:p w:rsidR="00605834" w:rsidRPr="00605834" w:rsidRDefault="00605834" w:rsidP="00605834">
      <w:pPr>
        <w:tabs>
          <w:tab w:val="left" w:pos="2611"/>
        </w:tabs>
        <w:spacing w:after="0"/>
        <w:rPr>
          <w:rFonts w:ascii="Gill Sans MT" w:hAnsi="Gill Sans MT" w:cs="Arial"/>
          <w:sz w:val="8"/>
          <w:szCs w:val="8"/>
        </w:rPr>
      </w:pPr>
      <w:r w:rsidRPr="00605834">
        <w:rPr>
          <w:rFonts w:ascii="Gill Sans MT" w:hAnsi="Gill Sans MT" w:cs="Arial"/>
          <w:sz w:val="20"/>
          <w:szCs w:val="20"/>
        </w:rPr>
        <w:tab/>
      </w:r>
    </w:p>
    <w:tbl>
      <w:tblPr>
        <w:tblStyle w:val="TableGrid"/>
        <w:tblW w:w="9322" w:type="dxa"/>
        <w:tblInd w:w="0" w:type="dxa"/>
        <w:tblLook w:val="01E0" w:firstRow="1" w:lastRow="1" w:firstColumn="1" w:lastColumn="1" w:noHBand="0" w:noVBand="0"/>
      </w:tblPr>
      <w:tblGrid>
        <w:gridCol w:w="1980"/>
        <w:gridCol w:w="7342"/>
      </w:tblGrid>
      <w:tr w:rsidR="00605834" w:rsidRPr="00605834" w:rsidTr="00903760">
        <w:trPr>
          <w:trHeight w:val="1481"/>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5834" w:rsidRPr="00605834" w:rsidRDefault="00F30A3C">
            <w:pPr>
              <w:spacing w:after="0" w:line="240" w:lineRule="auto"/>
              <w:rPr>
                <w:rFonts w:ascii="Gill Sans MT" w:hAnsi="Gill Sans MT" w:cs="Arial"/>
                <w:sz w:val="20"/>
                <w:szCs w:val="20"/>
              </w:rPr>
            </w:pPr>
            <w:r>
              <w:rPr>
                <w:rFonts w:ascii="Gill Sans MT" w:hAnsi="Gill Sans MT" w:cs="Arial"/>
                <w:sz w:val="20"/>
                <w:szCs w:val="20"/>
              </w:rPr>
              <w:t>Lesson Objective</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5834" w:rsidRPr="00605834" w:rsidRDefault="00903760" w:rsidP="00903760">
            <w:pPr>
              <w:spacing w:after="0"/>
              <w:rPr>
                <w:rFonts w:ascii="Gill Sans MT" w:hAnsi="Gill Sans MT" w:cs="Arial"/>
                <w:sz w:val="18"/>
                <w:szCs w:val="18"/>
              </w:rPr>
            </w:pPr>
            <w:r w:rsidRPr="00701B9D">
              <w:rPr>
                <w:rFonts w:ascii="Gill Sans MT" w:hAnsi="Gill Sans MT"/>
              </w:rPr>
              <w:t>This workshop was our final rehearsal for the duologue assessment on Friday. We completed some characterisation exercises and were put with another pair to give and receive feedback. We were exploring Stanislavski’s Ten Point System, specifically tension points and emotional recall.</w:t>
            </w:r>
            <w:r>
              <w:rPr>
                <w:rFonts w:cs="Arial"/>
                <w:sz w:val="20"/>
                <w:szCs w:val="20"/>
              </w:rPr>
              <w:t xml:space="preserve"> </w:t>
            </w:r>
          </w:p>
        </w:tc>
      </w:tr>
      <w:tr w:rsidR="00F30A3C" w:rsidRPr="00605834" w:rsidTr="00903760">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A3C" w:rsidRDefault="00F30A3C" w:rsidP="00F30A3C">
            <w:pPr>
              <w:spacing w:after="0" w:line="240" w:lineRule="auto"/>
              <w:rPr>
                <w:rFonts w:ascii="Gill Sans MT" w:hAnsi="Gill Sans MT" w:cs="Arial"/>
                <w:sz w:val="20"/>
                <w:szCs w:val="20"/>
              </w:rPr>
            </w:pPr>
            <w:r>
              <w:rPr>
                <w:rFonts w:ascii="Gill Sans MT" w:hAnsi="Gill Sans MT" w:cs="Arial"/>
                <w:color w:val="FF0000"/>
                <w:sz w:val="20"/>
                <w:szCs w:val="20"/>
              </w:rPr>
              <w:t xml:space="preserve">Explain: </w:t>
            </w:r>
            <w:r>
              <w:rPr>
                <w:rFonts w:ascii="Gill Sans MT" w:hAnsi="Gill Sans MT" w:cs="Arial"/>
                <w:sz w:val="20"/>
                <w:szCs w:val="20"/>
              </w:rPr>
              <w:t>What you did in today’s session</w:t>
            </w:r>
          </w:p>
          <w:p w:rsidR="00903760" w:rsidRPr="00F30A3C" w:rsidRDefault="00903760" w:rsidP="00F30A3C">
            <w:pPr>
              <w:spacing w:after="0" w:line="240" w:lineRule="auto"/>
              <w:rPr>
                <w:rFonts w:ascii="Gill Sans MT" w:hAnsi="Gill Sans MT" w:cs="Arial"/>
                <w:sz w:val="20"/>
                <w:szCs w:val="20"/>
              </w:rPr>
            </w:pP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760" w:rsidRPr="00701B9D" w:rsidRDefault="00903760" w:rsidP="00903760">
            <w:pPr>
              <w:spacing w:after="0"/>
              <w:rPr>
                <w:rFonts w:ascii="Gill Sans MT" w:hAnsi="Gill Sans MT"/>
              </w:rPr>
            </w:pPr>
            <w:r w:rsidRPr="00701B9D">
              <w:rPr>
                <w:rFonts w:ascii="Gill Sans MT" w:hAnsi="Gill Sans MT"/>
              </w:rPr>
              <w:t xml:space="preserve">Tension Points warm-up – This warm-up recapped the Stanislavskian technique of tension points. We moved around the space building and releasing tension in different parts of our body initially just randomly then in response to emotion words and character descriptions. It really encouraged me to focus on my body and consider how my physicality can change more subtly during my performance. (Skills Interpretation, Characterisation &amp; Stanislavski). Initially I developed a hand led walk, responding to the thieving nature of my character, and this successfully signed the character’s constant need to pick things up and examine them. We then found depictions for our character Inner (loneliness) and Outer (Bravado) and fused these together to make a final depiction. We held this depiction for 2 minutes and I felt the tension building in my neck and my shoulders. I then successfully took this tension into my character walk, developing a shadow gesture of rubbing my left shoulder. </w:t>
            </w:r>
          </w:p>
          <w:p w:rsidR="00903760" w:rsidRPr="00701B9D" w:rsidRDefault="00903760" w:rsidP="00903760">
            <w:pPr>
              <w:spacing w:after="0"/>
              <w:rPr>
                <w:rFonts w:ascii="Gill Sans MT" w:hAnsi="Gill Sans MT"/>
              </w:rPr>
            </w:pPr>
            <w:r w:rsidRPr="00701B9D">
              <w:rPr>
                <w:rFonts w:ascii="Gill Sans MT" w:hAnsi="Gill Sans MT"/>
              </w:rPr>
              <w:t>Emotional recall – Our teacher guided us through this Stanislavskian exercise. I had already learnt about emotional memory but had not considered applying it to this character. I firstly identified the key emotions my character experiences in the duologue. This technique then enabled me to identify a time when I was really angry then ashamed. I was surprised how I started to get an almost physical reaction with my heart rate increasing as I remembered intense anger. This is definitely something I think will help improve my portrayal of Kali. (Skills Characterisation &amp; Stanislavski) It was good as the whole group was really focussed and silent during the exercise demonstrating our improving professionalism. I think this was because we can now recognise how this approach and focus can directly influence and improve our performances. (Skill: Professionalism in rehearsals)</w:t>
            </w:r>
          </w:p>
          <w:p w:rsidR="00903760" w:rsidRPr="00701B9D" w:rsidRDefault="00903760" w:rsidP="00903760">
            <w:pPr>
              <w:spacing w:after="0"/>
              <w:rPr>
                <w:rFonts w:ascii="Gill Sans MT" w:hAnsi="Gill Sans MT"/>
              </w:rPr>
            </w:pPr>
            <w:r w:rsidRPr="00701B9D">
              <w:rPr>
                <w:rFonts w:ascii="Gill Sans MT" w:hAnsi="Gill Sans MT"/>
              </w:rPr>
              <w:t>Independent rehearsal – I had forgotten my props and had to go and find a replacement which wasted time during the rehearsal. I let my partner down and this was not a professional approach. However when we did get started we worked well together and were able to improve the end of our scene which was lacking energy. We repeated the section making the movements and gestures bigger and wilder each time until we were really throwing ourselves around. We then ‘reined it in’ while trying to maintain the same attack. (Skill: Working independently)</w:t>
            </w:r>
          </w:p>
          <w:p w:rsidR="00903760" w:rsidRPr="00701B9D" w:rsidRDefault="00903760" w:rsidP="00903760">
            <w:pPr>
              <w:spacing w:after="0"/>
              <w:rPr>
                <w:rFonts w:ascii="Gill Sans MT" w:hAnsi="Gill Sans MT"/>
              </w:rPr>
            </w:pPr>
            <w:r w:rsidRPr="00701B9D">
              <w:rPr>
                <w:rFonts w:ascii="Gill Sans MT" w:hAnsi="Gill Sans MT"/>
              </w:rPr>
              <w:t xml:space="preserve">Peer feedback – This was really useful as our partners identified some areas for improvement. They said my diction was poor and I needed to annunciate more clearly. They said if I emphasised my glottal sounds it would help portray </w:t>
            </w:r>
            <w:proofErr w:type="spellStart"/>
            <w:r w:rsidRPr="00701B9D">
              <w:rPr>
                <w:rFonts w:ascii="Gill Sans MT" w:hAnsi="Gill Sans MT"/>
              </w:rPr>
              <w:t>Kali’s</w:t>
            </w:r>
            <w:proofErr w:type="spellEnd"/>
            <w:r w:rsidRPr="00701B9D">
              <w:rPr>
                <w:rFonts w:ascii="Gill Sans MT" w:hAnsi="Gill Sans MT"/>
              </w:rPr>
              <w:t xml:space="preserve"> building anger towards Todd. Consequently I went through the text highlighting the </w:t>
            </w:r>
            <w:proofErr w:type="spellStart"/>
            <w:r w:rsidRPr="00701B9D">
              <w:rPr>
                <w:rFonts w:ascii="Gill Sans MT" w:hAnsi="Gill Sans MT"/>
              </w:rPr>
              <w:t>glottals</w:t>
            </w:r>
            <w:proofErr w:type="spellEnd"/>
            <w:r w:rsidRPr="00701B9D">
              <w:rPr>
                <w:rFonts w:ascii="Gill Sans MT" w:hAnsi="Gill Sans MT"/>
              </w:rPr>
              <w:t xml:space="preserve"> so I could really apply this feedback. (Skill: Vocal) </w:t>
            </w:r>
          </w:p>
          <w:p w:rsidR="00F30A3C" w:rsidRPr="00605834" w:rsidRDefault="00903760" w:rsidP="00903760">
            <w:pPr>
              <w:spacing w:after="0"/>
              <w:rPr>
                <w:rFonts w:ascii="Gill Sans MT" w:hAnsi="Gill Sans MT" w:cs="Arial"/>
                <w:sz w:val="18"/>
                <w:szCs w:val="18"/>
              </w:rPr>
            </w:pPr>
            <w:r w:rsidRPr="00701B9D">
              <w:rPr>
                <w:rFonts w:ascii="Gill Sans MT" w:hAnsi="Gill Sans MT"/>
              </w:rPr>
              <w:t>Watching others perform and giving feedback - It was good to watch all the pieces as I could see how much they have improved and developed and use my analytical and reflective skills to give them constructive feedback. When I gave some feedback on one of the pieces I was encouraged to expand my comments using more drama vocabulary. I was pleased that I remembered some of the terminology we have been studying and was able to give more detailed feedback on their vocal skills. (Skill: Giving feedback)</w:t>
            </w:r>
          </w:p>
        </w:tc>
      </w:tr>
      <w:tr w:rsidR="00605834" w:rsidRPr="00605834" w:rsidTr="00903760">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834" w:rsidRDefault="00F30A3C" w:rsidP="005C5344">
            <w:pPr>
              <w:spacing w:after="0" w:line="240" w:lineRule="auto"/>
              <w:rPr>
                <w:rFonts w:ascii="Gill Sans MT" w:hAnsi="Gill Sans MT" w:cs="Arial"/>
                <w:b/>
                <w:sz w:val="16"/>
                <w:szCs w:val="16"/>
              </w:rPr>
            </w:pPr>
            <w:r>
              <w:rPr>
                <w:rFonts w:ascii="Gill Sans MT" w:hAnsi="Gill Sans MT" w:cs="Arial"/>
                <w:color w:val="FF0000"/>
                <w:sz w:val="20"/>
                <w:szCs w:val="20"/>
              </w:rPr>
              <w:t xml:space="preserve">Analyse | Evaluate: </w:t>
            </w:r>
            <w:r w:rsidR="00605834" w:rsidRPr="00605834">
              <w:rPr>
                <w:rFonts w:ascii="Gill Sans MT" w:hAnsi="Gill Sans MT" w:cs="Arial"/>
                <w:sz w:val="20"/>
                <w:szCs w:val="20"/>
              </w:rPr>
              <w:t xml:space="preserve">Why did you complete this work? </w:t>
            </w:r>
            <w:r w:rsidR="00605834" w:rsidRPr="00605834">
              <w:rPr>
                <w:rFonts w:ascii="Gill Sans MT" w:hAnsi="Gill Sans MT" w:cs="Arial"/>
                <w:b/>
                <w:sz w:val="16"/>
                <w:szCs w:val="16"/>
              </w:rPr>
              <w:t xml:space="preserve">(don’t forgot the </w:t>
            </w:r>
            <w:r w:rsidR="00605834" w:rsidRPr="00605834">
              <w:rPr>
                <w:rFonts w:ascii="Gill Sans MT" w:hAnsi="Gill Sans MT" w:cs="Arial"/>
                <w:b/>
                <w:sz w:val="16"/>
                <w:szCs w:val="16"/>
                <w:u w:val="single"/>
              </w:rPr>
              <w:t>evaluation</w:t>
            </w:r>
            <w:r w:rsidR="00605834" w:rsidRPr="00605834">
              <w:rPr>
                <w:rFonts w:ascii="Gill Sans MT" w:hAnsi="Gill Sans MT" w:cs="Arial"/>
                <w:b/>
                <w:sz w:val="16"/>
                <w:szCs w:val="16"/>
              </w:rPr>
              <w:t xml:space="preserve"> is mo</w:t>
            </w:r>
            <w:r w:rsidR="005C5344">
              <w:rPr>
                <w:rFonts w:ascii="Gill Sans MT" w:hAnsi="Gill Sans MT" w:cs="Arial"/>
                <w:b/>
                <w:sz w:val="16"/>
                <w:szCs w:val="16"/>
              </w:rPr>
              <w:t xml:space="preserve">st </w:t>
            </w:r>
            <w:r w:rsidR="00605834" w:rsidRPr="00605834">
              <w:rPr>
                <w:rFonts w:ascii="Gill Sans MT" w:hAnsi="Gill Sans MT" w:cs="Arial"/>
                <w:b/>
                <w:sz w:val="16"/>
                <w:szCs w:val="16"/>
              </w:rPr>
              <w:t xml:space="preserve">important) </w:t>
            </w:r>
          </w:p>
          <w:p w:rsidR="00734EC0" w:rsidRDefault="00734EC0" w:rsidP="005C5344">
            <w:pPr>
              <w:spacing w:after="0" w:line="240" w:lineRule="auto"/>
              <w:rPr>
                <w:rFonts w:ascii="Gill Sans MT" w:hAnsi="Gill Sans MT" w:cs="Arial"/>
                <w:b/>
                <w:sz w:val="16"/>
                <w:szCs w:val="16"/>
              </w:rPr>
            </w:pPr>
          </w:p>
          <w:p w:rsidR="00734EC0" w:rsidRDefault="00734EC0" w:rsidP="005C5344">
            <w:pPr>
              <w:spacing w:after="0" w:line="240" w:lineRule="auto"/>
              <w:rPr>
                <w:rFonts w:ascii="Gill Sans MT" w:hAnsi="Gill Sans MT" w:cs="Arial"/>
                <w:sz w:val="20"/>
                <w:szCs w:val="20"/>
              </w:rPr>
            </w:pPr>
            <w:r w:rsidRPr="00734EC0">
              <w:rPr>
                <w:rFonts w:ascii="Gill Sans MT" w:hAnsi="Gill Sans MT" w:cs="Arial"/>
                <w:sz w:val="20"/>
                <w:szCs w:val="20"/>
              </w:rPr>
              <w:t>And</w:t>
            </w:r>
          </w:p>
          <w:p w:rsidR="00734EC0" w:rsidRPr="00734EC0" w:rsidRDefault="00734EC0" w:rsidP="005C5344">
            <w:pPr>
              <w:spacing w:after="0" w:line="240" w:lineRule="auto"/>
              <w:rPr>
                <w:rFonts w:ascii="Gill Sans MT" w:hAnsi="Gill Sans MT" w:cs="Arial"/>
                <w:sz w:val="20"/>
                <w:szCs w:val="20"/>
              </w:rPr>
            </w:pPr>
          </w:p>
          <w:p w:rsidR="00734EC0" w:rsidRPr="00605834" w:rsidRDefault="00734EC0" w:rsidP="005C5344">
            <w:pPr>
              <w:spacing w:after="0" w:line="240" w:lineRule="auto"/>
              <w:rPr>
                <w:rFonts w:ascii="Gill Sans MT" w:hAnsi="Gill Sans MT" w:cs="Arial"/>
                <w:sz w:val="20"/>
                <w:szCs w:val="20"/>
              </w:rPr>
            </w:pPr>
            <w:r w:rsidRPr="00605834">
              <w:rPr>
                <w:rFonts w:ascii="Gill Sans MT" w:hAnsi="Gill Sans MT" w:cs="Arial"/>
                <w:sz w:val="20"/>
                <w:szCs w:val="20"/>
              </w:rPr>
              <w:t>Why are these skills important to a professional practitioner in your chosen pathway?</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347" w:rsidRPr="00701B9D" w:rsidRDefault="004E6347" w:rsidP="00701B9D">
            <w:pPr>
              <w:spacing w:after="0"/>
              <w:rPr>
                <w:rFonts w:ascii="Gill Sans MT" w:hAnsi="Gill Sans MT"/>
              </w:rPr>
            </w:pPr>
            <w:r w:rsidRPr="00701B9D">
              <w:rPr>
                <w:rFonts w:ascii="Gill Sans MT" w:hAnsi="Gill Sans MT"/>
              </w:rPr>
              <w:t>Movement – All actors need to have good movement skills. Movement is key to creating convincing characters through gesture and how they perform their everyday activities. Coming into this workshop I knew my character physicality was something I needed to work on as I had been told by my tutor, and I wanted to improve the way I signed my character physically to the audience. Tutor feedback told me I successfully met this target during the workshop. Many naturalistic texts include physical scenes such as fights. Physical theatre performers by definition need excellent control and physical skills to complete lifts and high energy routines. Being confident with movement and dance makes you a more versatile and employable practitioner with the ability to perform in musical theatre productions or any play with a dance scene. This workshop has built my confidence and given me new building block to create tension points and shadow gestures in my character. Peer feedback told me that from my physical work they could see how tense the character was, and how it seemed like he was carrying the weight of the world on his shoulder. This was successful character work. The tension point workshop has made me more versatile and experienced in a new way of moving.</w:t>
            </w:r>
          </w:p>
          <w:p w:rsidR="004E6347" w:rsidRPr="00701B9D" w:rsidRDefault="004E6347" w:rsidP="00701B9D">
            <w:pPr>
              <w:spacing w:after="0"/>
              <w:rPr>
                <w:rFonts w:ascii="Gill Sans MT" w:hAnsi="Gill Sans MT"/>
              </w:rPr>
            </w:pPr>
            <w:r w:rsidRPr="00701B9D">
              <w:rPr>
                <w:rFonts w:ascii="Gill Sans MT" w:hAnsi="Gill Sans MT"/>
              </w:rPr>
              <w:t>Characterisation &amp; Stanislavski – This is required for a convincing performance. Actors need to be able to understand their character and adjust their physicality and vocal performance accordingly. For an audience to connect they need to believe your character and see some truth in what you are doing. This is central to Stanislavski’s approach and I discovered this week how important it can be to apply his methods for a more convincing performance. Actors in small companies will often be required to multi-role so being able to switch between different characters is a really useful skill.</w:t>
            </w:r>
          </w:p>
          <w:p w:rsidR="00605834" w:rsidRPr="00701B9D" w:rsidRDefault="004E6347" w:rsidP="00701B9D">
            <w:pPr>
              <w:spacing w:after="0"/>
              <w:rPr>
                <w:rFonts w:ascii="Gill Sans MT" w:hAnsi="Gill Sans MT"/>
              </w:rPr>
            </w:pPr>
            <w:r w:rsidRPr="00701B9D">
              <w:rPr>
                <w:rFonts w:ascii="Gill Sans MT" w:hAnsi="Gill Sans MT"/>
              </w:rPr>
              <w:t>Giving and receiving constructive feedback/Working independently– during a creative process directors will be constantly giving feedback and expecting you to respond to comments and criticisms to improve and develop a piece. Often they will give advice then expect you to apply any notes independently. Actors working for a devising company would be expected to take a bigger role in creating works. Being able to give detailed constructive criticism would be a huge benefit in this job role. Similarly an actor may be given a scene or section to work on independently requiring a good ability to work efficiently and stay motivated.</w:t>
            </w:r>
          </w:p>
          <w:p w:rsidR="00734EC0" w:rsidRPr="00701B9D" w:rsidRDefault="00734EC0" w:rsidP="00701B9D">
            <w:pPr>
              <w:spacing w:after="0"/>
              <w:rPr>
                <w:rFonts w:ascii="Gill Sans MT" w:hAnsi="Gill Sans MT"/>
              </w:rPr>
            </w:pPr>
            <w:r w:rsidRPr="00701B9D">
              <w:rPr>
                <w:rFonts w:ascii="Gill Sans MT" w:hAnsi="Gill Sans MT"/>
              </w:rPr>
              <w:t xml:space="preserve">I found this week successful as I found several ways to develop my skills independently (Skill: </w:t>
            </w:r>
            <w:r w:rsidR="00701B9D" w:rsidRPr="00701B9D">
              <w:rPr>
                <w:rFonts w:ascii="Gill Sans MT" w:hAnsi="Gill Sans MT"/>
              </w:rPr>
              <w:t>Self-Management</w:t>
            </w:r>
            <w:r w:rsidRPr="00701B9D">
              <w:rPr>
                <w:rFonts w:ascii="Gill Sans MT" w:hAnsi="Gill Sans MT"/>
              </w:rPr>
              <w:t>) in response to teacher and peer feedback. This is something I want to build on as a professional practitioner should be able to develop characters on their own outside of rehearsals, and has to have the tool kit to work independently on character work before attending rehearsals. I knew Stanislavski’s exercises but had not applied them to this monologue as I had not been told to directly by the teacher. When I did this my performance and characterisation improved. In future I need to remember all my previous learning and find opportunities to apply it to what I am currently working on. (Skill: Application of Stanislavski). For a professional practitioner knowledge of Stanislavski is invaluable as he is the ‘father’ of naturalism and realism – the dominant genre on stage and television.</w:t>
            </w:r>
          </w:p>
          <w:p w:rsidR="00734EC0" w:rsidRPr="00605834" w:rsidRDefault="00734EC0" w:rsidP="00701B9D">
            <w:pPr>
              <w:spacing w:after="0"/>
              <w:rPr>
                <w:rFonts w:ascii="Gill Sans MT" w:hAnsi="Gill Sans MT" w:cs="Arial"/>
                <w:sz w:val="18"/>
                <w:szCs w:val="18"/>
              </w:rPr>
            </w:pPr>
            <w:r w:rsidRPr="00701B9D">
              <w:rPr>
                <w:rFonts w:ascii="Gill Sans MT" w:hAnsi="Gill Sans MT"/>
              </w:rPr>
              <w:t xml:space="preserve">I found it really useful when my peers gave me really specific, detailed feedback (on my glottal sounds) and I know this is something I do not do very well. I need to practice using more drama vocabulary when giving feedback and try to be more specific when making suggestions to my peers. I think this will help me identify more weaknesses within my own performances too. (Skill: Giving feedback) </w:t>
            </w:r>
          </w:p>
        </w:tc>
      </w:tr>
      <w:tr w:rsidR="00605834" w:rsidRPr="00605834" w:rsidTr="00903760">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834" w:rsidRPr="00605834" w:rsidRDefault="00605834">
            <w:pPr>
              <w:spacing w:after="0" w:line="240" w:lineRule="auto"/>
              <w:rPr>
                <w:rFonts w:ascii="Gill Sans MT" w:hAnsi="Gill Sans MT" w:cs="Arial"/>
                <w:sz w:val="20"/>
                <w:szCs w:val="20"/>
              </w:rPr>
            </w:pPr>
            <w:r w:rsidRPr="00605834">
              <w:rPr>
                <w:rFonts w:ascii="Gill Sans MT" w:hAnsi="Gill Sans MT" w:cs="Arial"/>
                <w:sz w:val="20"/>
                <w:szCs w:val="20"/>
              </w:rPr>
              <w:t xml:space="preserve">What can / will you do now to develop this work and your own skills development? </w:t>
            </w:r>
          </w:p>
          <w:p w:rsidR="00605834" w:rsidRPr="00605834" w:rsidRDefault="00605834" w:rsidP="005C5344">
            <w:pPr>
              <w:spacing w:after="0" w:line="240" w:lineRule="auto"/>
              <w:rPr>
                <w:rFonts w:ascii="Gill Sans MT" w:hAnsi="Gill Sans MT" w:cs="Arial"/>
                <w:sz w:val="20"/>
                <w:szCs w:val="20"/>
              </w:rPr>
            </w:pPr>
            <w:r w:rsidRPr="00605834">
              <w:rPr>
                <w:rFonts w:ascii="Gill Sans MT" w:hAnsi="Gill Sans MT" w:cs="Arial"/>
                <w:b/>
                <w:sz w:val="16"/>
                <w:szCs w:val="16"/>
              </w:rPr>
              <w:t>(Ensure you make reference to your SKILLS)</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347" w:rsidRPr="00701B9D" w:rsidRDefault="004E6347" w:rsidP="00701B9D">
            <w:pPr>
              <w:spacing w:after="0"/>
              <w:rPr>
                <w:rFonts w:ascii="Gill Sans MT" w:hAnsi="Gill Sans MT"/>
              </w:rPr>
            </w:pPr>
            <w:r w:rsidRPr="00701B9D">
              <w:rPr>
                <w:rFonts w:ascii="Gill Sans MT" w:hAnsi="Gill Sans MT"/>
              </w:rPr>
              <w:t xml:space="preserve">Try to listen to teacher instructions rather than always watch as this affects your eye-line and creates unnecessary tension in your neck. Action: Be aware of this in future dance classes. Try to be more confident and use my movement memory during sequences. (Skill: Dance Technique, </w:t>
            </w:r>
            <w:proofErr w:type="spellStart"/>
            <w:r w:rsidRPr="00701B9D">
              <w:rPr>
                <w:rFonts w:ascii="Gill Sans MT" w:hAnsi="Gill Sans MT"/>
              </w:rPr>
              <w:t>Self Management</w:t>
            </w:r>
            <w:proofErr w:type="spellEnd"/>
            <w:r w:rsidRPr="00701B9D">
              <w:rPr>
                <w:rFonts w:ascii="Gill Sans MT" w:hAnsi="Gill Sans MT"/>
              </w:rPr>
              <w:t>)</w:t>
            </w:r>
          </w:p>
          <w:p w:rsidR="004E6347" w:rsidRPr="00701B9D" w:rsidRDefault="004E6347" w:rsidP="00701B9D">
            <w:pPr>
              <w:spacing w:after="0"/>
              <w:rPr>
                <w:rFonts w:ascii="Gill Sans MT" w:hAnsi="Gill Sans MT"/>
              </w:rPr>
            </w:pPr>
            <w:r w:rsidRPr="00701B9D">
              <w:rPr>
                <w:rFonts w:ascii="Gill Sans MT" w:hAnsi="Gill Sans MT"/>
              </w:rPr>
              <w:t xml:space="preserve">Effective use of tension points to show character. Action: Use more Stanislavski techniques when rehearsing all future performances in order to have similar positive effect. (Skills: Character Skill, Interpretation and Physicality) </w:t>
            </w:r>
          </w:p>
          <w:p w:rsidR="004E6347" w:rsidRPr="00701B9D" w:rsidRDefault="004E6347" w:rsidP="00701B9D">
            <w:pPr>
              <w:spacing w:after="0"/>
              <w:rPr>
                <w:rFonts w:ascii="Gill Sans MT" w:hAnsi="Gill Sans MT"/>
              </w:rPr>
            </w:pPr>
            <w:r w:rsidRPr="00701B9D">
              <w:rPr>
                <w:rFonts w:ascii="Gill Sans MT" w:hAnsi="Gill Sans MT"/>
              </w:rPr>
              <w:t>Don’t block other performers on stage. Action: Be aware of this when blocking future scenes. Get an ‘outside eye’ to watch the whole scene and check for moments when the spacing is wrong.</w:t>
            </w:r>
          </w:p>
          <w:p w:rsidR="00605834" w:rsidRPr="00605834" w:rsidRDefault="004E6347" w:rsidP="00701B9D">
            <w:pPr>
              <w:spacing w:after="0"/>
              <w:rPr>
                <w:rFonts w:ascii="Gill Sans MT" w:hAnsi="Gill Sans MT" w:cs="Arial"/>
                <w:sz w:val="18"/>
                <w:szCs w:val="18"/>
              </w:rPr>
            </w:pPr>
            <w:r w:rsidRPr="00701B9D">
              <w:rPr>
                <w:rFonts w:ascii="Gill Sans MT" w:hAnsi="Gill Sans MT"/>
              </w:rPr>
              <w:t>Improved diction since last performance but some lines too rushed. Action: – Research breathing exercises to help with pacing of dialogue. (I have completed this research and attached my annotated notes to this Performance Log) Ensure to always complete a full vocal warm-up before every performance. (Skills: Vocal)</w:t>
            </w:r>
          </w:p>
        </w:tc>
      </w:tr>
      <w:tr w:rsidR="00605834" w:rsidRPr="00605834" w:rsidTr="00903760">
        <w:trPr>
          <w:trHeight w:val="58"/>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834" w:rsidRPr="00605834" w:rsidRDefault="00605834">
            <w:pPr>
              <w:spacing w:after="0" w:line="240" w:lineRule="auto"/>
              <w:rPr>
                <w:rFonts w:ascii="Gill Sans MT" w:hAnsi="Gill Sans MT" w:cs="Arial"/>
                <w:sz w:val="20"/>
                <w:szCs w:val="20"/>
              </w:rPr>
            </w:pPr>
            <w:r w:rsidRPr="00605834">
              <w:rPr>
                <w:rFonts w:ascii="Gill Sans MT" w:hAnsi="Gill Sans MT" w:cs="Arial"/>
                <w:sz w:val="20"/>
                <w:szCs w:val="20"/>
              </w:rPr>
              <w:t>Health and Safety Aspects</w:t>
            </w:r>
          </w:p>
          <w:p w:rsidR="00605834" w:rsidRPr="00605834" w:rsidRDefault="00605834" w:rsidP="005C5344">
            <w:pPr>
              <w:spacing w:after="0" w:line="240" w:lineRule="auto"/>
              <w:rPr>
                <w:rFonts w:ascii="Gill Sans MT" w:hAnsi="Gill Sans MT" w:cs="Arial"/>
                <w:sz w:val="20"/>
                <w:szCs w:val="20"/>
              </w:rPr>
            </w:pPr>
            <w:r w:rsidRPr="00605834">
              <w:rPr>
                <w:rFonts w:ascii="Gill Sans MT" w:hAnsi="Gill Sans MT" w:cs="Arial"/>
                <w:sz w:val="18"/>
                <w:szCs w:val="20"/>
              </w:rPr>
              <w:t xml:space="preserve">(Please tick H&amp;S aspects involved in this session </w:t>
            </w:r>
            <w:r w:rsidR="005C5344">
              <w:rPr>
                <w:rFonts w:ascii="Gill Sans MT" w:hAnsi="Gill Sans MT" w:cs="Arial"/>
                <w:sz w:val="18"/>
                <w:szCs w:val="20"/>
              </w:rPr>
              <w:t>and expand … why is this a consideration? T</w:t>
            </w:r>
            <w:r w:rsidRPr="00605834">
              <w:rPr>
                <w:rFonts w:ascii="Gill Sans MT" w:hAnsi="Gill Sans MT" w:cs="Arial"/>
                <w:sz w:val="18"/>
                <w:szCs w:val="20"/>
              </w:rPr>
              <w:t>hen write about any other issues at play in this session)</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5834" w:rsidRPr="00605834" w:rsidRDefault="00605834">
            <w:pPr>
              <w:spacing w:after="0" w:line="240" w:lineRule="auto"/>
              <w:rPr>
                <w:rFonts w:ascii="Gill Sans MT" w:hAnsi="Gill Sans MT" w:cs="Arial"/>
                <w:sz w:val="8"/>
                <w:szCs w:val="8"/>
              </w:rPr>
            </w:pPr>
          </w:p>
          <w:tbl>
            <w:tblPr>
              <w:tblStyle w:val="TableGrid"/>
              <w:tblW w:w="5982" w:type="dxa"/>
              <w:tblInd w:w="0" w:type="dxa"/>
              <w:tblLook w:val="04A0" w:firstRow="1" w:lastRow="0" w:firstColumn="1" w:lastColumn="0" w:noHBand="0" w:noVBand="1"/>
            </w:tblPr>
            <w:tblGrid>
              <w:gridCol w:w="2750"/>
              <w:gridCol w:w="567"/>
              <w:gridCol w:w="2098"/>
              <w:gridCol w:w="567"/>
            </w:tblGrid>
            <w:tr w:rsidR="00605834" w:rsidRPr="00605834">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834" w:rsidRPr="00605834" w:rsidRDefault="00605834">
                  <w:pPr>
                    <w:spacing w:after="0" w:line="240" w:lineRule="auto"/>
                    <w:rPr>
                      <w:rFonts w:ascii="Gill Sans MT" w:hAnsi="Gill Sans MT" w:cs="Arial"/>
                      <w:sz w:val="18"/>
                      <w:szCs w:val="18"/>
                    </w:rPr>
                  </w:pPr>
                  <w:r w:rsidRPr="00605834">
                    <w:rPr>
                      <w:rFonts w:ascii="Gill Sans MT" w:hAnsi="Gill Sans MT" w:cs="Arial"/>
                      <w:sz w:val="18"/>
                      <w:szCs w:val="18"/>
                    </w:rPr>
                    <w:t xml:space="preserve">Correct Attire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5834" w:rsidRPr="00605834" w:rsidRDefault="00734EC0" w:rsidP="00734EC0">
                  <w:pPr>
                    <w:spacing w:after="0" w:line="240" w:lineRule="auto"/>
                    <w:ind w:left="720" w:hanging="720"/>
                    <w:rPr>
                      <w:rFonts w:ascii="Gill Sans MT" w:hAnsi="Gill Sans MT" w:cs="Arial"/>
                      <w:sz w:val="18"/>
                      <w:szCs w:val="18"/>
                    </w:rPr>
                  </w:pPr>
                  <w:r>
                    <w:rPr>
                      <w:rFonts w:ascii="Gill Sans MT" w:hAnsi="Gill Sans MT" w:cs="Arial"/>
                      <w:sz w:val="18"/>
                      <w:szCs w:val="18"/>
                    </w:rPr>
                    <w:sym w:font="Wingdings" w:char="F0FC"/>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834" w:rsidRPr="00605834" w:rsidRDefault="00605834">
                  <w:pPr>
                    <w:spacing w:after="0" w:line="240" w:lineRule="auto"/>
                    <w:rPr>
                      <w:rFonts w:ascii="Gill Sans MT" w:hAnsi="Gill Sans MT" w:cs="Arial"/>
                      <w:sz w:val="18"/>
                      <w:szCs w:val="18"/>
                    </w:rPr>
                  </w:pPr>
                  <w:r w:rsidRPr="00605834">
                    <w:rPr>
                      <w:rFonts w:ascii="Gill Sans MT" w:hAnsi="Gill Sans MT" w:cs="Arial"/>
                      <w:sz w:val="18"/>
                      <w:szCs w:val="18"/>
                    </w:rPr>
                    <w:t>Clear Work Space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5834" w:rsidRPr="00605834" w:rsidRDefault="00734EC0">
                  <w:pPr>
                    <w:spacing w:after="0" w:line="240" w:lineRule="auto"/>
                    <w:rPr>
                      <w:rFonts w:ascii="Gill Sans MT" w:hAnsi="Gill Sans MT" w:cs="Arial"/>
                      <w:sz w:val="18"/>
                      <w:szCs w:val="18"/>
                    </w:rPr>
                  </w:pPr>
                  <w:r>
                    <w:rPr>
                      <w:rFonts w:ascii="Wingdings" w:hAnsi="Wingdings" w:cs="Arial"/>
                      <w:sz w:val="18"/>
                      <w:szCs w:val="18"/>
                    </w:rPr>
                    <w:t></w:t>
                  </w:r>
                </w:p>
              </w:tc>
            </w:tr>
            <w:tr w:rsidR="00605834" w:rsidRPr="00605834">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834" w:rsidRPr="00605834" w:rsidRDefault="00605834">
                  <w:pPr>
                    <w:spacing w:after="0" w:line="240" w:lineRule="auto"/>
                    <w:rPr>
                      <w:rFonts w:ascii="Gill Sans MT" w:hAnsi="Gill Sans MT" w:cs="Arial"/>
                      <w:sz w:val="18"/>
                      <w:szCs w:val="18"/>
                    </w:rPr>
                  </w:pPr>
                  <w:r w:rsidRPr="00605834">
                    <w:rPr>
                      <w:rFonts w:ascii="Gill Sans MT" w:hAnsi="Gill Sans MT" w:cs="Arial"/>
                      <w:sz w:val="18"/>
                      <w:szCs w:val="18"/>
                    </w:rPr>
                    <w:t>Hydration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5834" w:rsidRPr="00605834" w:rsidRDefault="00734EC0">
                  <w:pPr>
                    <w:spacing w:after="0" w:line="240" w:lineRule="auto"/>
                    <w:rPr>
                      <w:rFonts w:ascii="Gill Sans MT" w:hAnsi="Gill Sans MT" w:cs="Arial"/>
                      <w:sz w:val="18"/>
                      <w:szCs w:val="18"/>
                    </w:rPr>
                  </w:pPr>
                  <w:r>
                    <w:rPr>
                      <w:rFonts w:ascii="Wingdings" w:hAnsi="Wingdings" w:cs="Arial"/>
                      <w:sz w:val="18"/>
                      <w:szCs w:val="18"/>
                    </w:rPr>
                    <w:t></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834" w:rsidRPr="00605834" w:rsidRDefault="00605834">
                  <w:pPr>
                    <w:spacing w:after="0" w:line="240" w:lineRule="auto"/>
                    <w:rPr>
                      <w:rFonts w:ascii="Gill Sans MT" w:hAnsi="Gill Sans MT" w:cs="Arial"/>
                      <w:sz w:val="18"/>
                      <w:szCs w:val="18"/>
                    </w:rPr>
                  </w:pPr>
                  <w:r w:rsidRPr="00605834">
                    <w:rPr>
                      <w:rFonts w:ascii="Gill Sans MT" w:hAnsi="Gill Sans MT" w:cs="Arial"/>
                      <w:sz w:val="18"/>
                      <w:szCs w:val="18"/>
                    </w:rPr>
                    <w:t>Warm-Up / Warm Down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5834" w:rsidRPr="00605834" w:rsidRDefault="00734EC0">
                  <w:pPr>
                    <w:spacing w:after="0" w:line="240" w:lineRule="auto"/>
                    <w:rPr>
                      <w:rFonts w:ascii="Gill Sans MT" w:hAnsi="Gill Sans MT" w:cs="Arial"/>
                      <w:sz w:val="18"/>
                      <w:szCs w:val="18"/>
                    </w:rPr>
                  </w:pPr>
                  <w:r>
                    <w:rPr>
                      <w:rFonts w:ascii="Wingdings" w:hAnsi="Wingdings" w:cs="Arial"/>
                      <w:sz w:val="18"/>
                      <w:szCs w:val="18"/>
                    </w:rPr>
                    <w:t></w:t>
                  </w:r>
                </w:p>
              </w:tc>
            </w:tr>
            <w:tr w:rsidR="00605834" w:rsidRPr="00605834">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834" w:rsidRPr="00605834" w:rsidRDefault="00605834">
                  <w:pPr>
                    <w:spacing w:after="0" w:line="240" w:lineRule="auto"/>
                    <w:rPr>
                      <w:rFonts w:ascii="Gill Sans MT" w:hAnsi="Gill Sans MT" w:cs="Arial"/>
                      <w:sz w:val="18"/>
                      <w:szCs w:val="18"/>
                    </w:rPr>
                  </w:pPr>
                  <w:r w:rsidRPr="00605834">
                    <w:rPr>
                      <w:rFonts w:ascii="Gill Sans MT" w:hAnsi="Gill Sans MT" w:cs="Arial"/>
                      <w:sz w:val="18"/>
                      <w:szCs w:val="18"/>
                    </w:rPr>
                    <w:t>Awareness of electrical equipment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5834" w:rsidRPr="00605834" w:rsidRDefault="00734EC0">
                  <w:pPr>
                    <w:spacing w:after="0" w:line="240" w:lineRule="auto"/>
                    <w:rPr>
                      <w:rFonts w:ascii="Gill Sans MT" w:hAnsi="Gill Sans MT" w:cs="Arial"/>
                      <w:sz w:val="18"/>
                      <w:szCs w:val="18"/>
                    </w:rPr>
                  </w:pPr>
                  <w:r>
                    <w:rPr>
                      <w:rFonts w:ascii="Wingdings" w:hAnsi="Wingdings" w:cs="Arial"/>
                      <w:sz w:val="18"/>
                      <w:szCs w:val="18"/>
                    </w:rPr>
                    <w:t></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834" w:rsidRPr="00605834" w:rsidRDefault="00605834">
                  <w:pPr>
                    <w:spacing w:after="0" w:line="240" w:lineRule="auto"/>
                    <w:rPr>
                      <w:rFonts w:ascii="Gill Sans MT" w:hAnsi="Gill Sans MT" w:cs="Arial"/>
                      <w:sz w:val="18"/>
                      <w:szCs w:val="18"/>
                    </w:rPr>
                  </w:pPr>
                  <w:r w:rsidRPr="00605834">
                    <w:rPr>
                      <w:rFonts w:ascii="Gill Sans MT" w:hAnsi="Gill Sans MT" w:cs="Arial"/>
                      <w:sz w:val="18"/>
                      <w:szCs w:val="18"/>
                    </w:rPr>
                    <w:t>Awareness of evacuation procedures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5834" w:rsidRPr="00605834" w:rsidRDefault="00734EC0">
                  <w:pPr>
                    <w:spacing w:after="0" w:line="240" w:lineRule="auto"/>
                    <w:rPr>
                      <w:rFonts w:ascii="Gill Sans MT" w:hAnsi="Gill Sans MT" w:cs="Arial"/>
                      <w:sz w:val="18"/>
                      <w:szCs w:val="18"/>
                    </w:rPr>
                  </w:pPr>
                  <w:r>
                    <w:rPr>
                      <w:rFonts w:ascii="Wingdings" w:hAnsi="Wingdings" w:cs="Arial"/>
                      <w:sz w:val="18"/>
                      <w:szCs w:val="18"/>
                    </w:rPr>
                    <w:t></w:t>
                  </w:r>
                </w:p>
              </w:tc>
            </w:tr>
          </w:tbl>
          <w:p w:rsidR="00605834" w:rsidRPr="00734EC0" w:rsidRDefault="00734EC0" w:rsidP="00701B9D">
            <w:pPr>
              <w:spacing w:after="0"/>
              <w:rPr>
                <w:rFonts w:ascii="Gill Sans MT" w:hAnsi="Gill Sans MT" w:cs="Arial"/>
                <w:sz w:val="20"/>
                <w:szCs w:val="20"/>
              </w:rPr>
            </w:pPr>
            <w:r w:rsidRPr="00701B9D">
              <w:rPr>
                <w:rFonts w:ascii="Gill Sans MT" w:hAnsi="Gill Sans MT"/>
              </w:rPr>
              <w:t xml:space="preserve">It is very important when doing practical work that your clothes aren’t going to restrict you in anyway and stop you completing the work set. This week I bought a change of clothes to the lesson as last week my trousers were too tight and I was unable to complete the warm-up. I also bought a bottle of water to the lessons to ensure I was adequately hydrated which </w:t>
            </w:r>
            <w:r w:rsidR="00701B9D" w:rsidRPr="00701B9D">
              <w:rPr>
                <w:rFonts w:ascii="Gill Sans MT" w:hAnsi="Gill Sans MT"/>
              </w:rPr>
              <w:t>means I can fuel my body allowing me to work for longer without straining, pulling of damaging my muscles. It also replaces the sweat that we use and lubricates our vocal cords. I also particularly focused on a cool down this week as I suffered from aching leg and back muscles after last week’s physical workshop. This involved me slowly stretching out my muscles to release any tension built up to help reduce the build-up of lactic acid which decreases the risk of DOMS (delayed onset muscle soreness).</w:t>
            </w:r>
          </w:p>
        </w:tc>
      </w:tr>
      <w:tr w:rsidR="00605834" w:rsidRPr="00605834" w:rsidTr="00624EC5">
        <w:trPr>
          <w:trHeight w:val="3623"/>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834" w:rsidRPr="00605834" w:rsidRDefault="00605834" w:rsidP="005C5344">
            <w:pPr>
              <w:spacing w:after="0" w:line="240" w:lineRule="auto"/>
              <w:rPr>
                <w:rFonts w:ascii="Gill Sans MT" w:hAnsi="Gill Sans MT" w:cs="Arial"/>
                <w:sz w:val="20"/>
                <w:szCs w:val="20"/>
              </w:rPr>
            </w:pPr>
            <w:r w:rsidRPr="00605834">
              <w:rPr>
                <w:rFonts w:ascii="Gill Sans MT" w:hAnsi="Gill Sans MT" w:cs="Arial"/>
                <w:sz w:val="20"/>
                <w:szCs w:val="20"/>
              </w:rPr>
              <w:t xml:space="preserve">What feedback did you receive in this session (tutor or peer)? </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834" w:rsidRDefault="00605834">
            <w:pPr>
              <w:spacing w:after="0" w:line="240" w:lineRule="auto"/>
              <w:rPr>
                <w:rFonts w:ascii="Gill Sans MT" w:hAnsi="Gill Sans MT" w:cs="Arial"/>
                <w:b/>
                <w:sz w:val="20"/>
                <w:szCs w:val="20"/>
              </w:rPr>
            </w:pPr>
            <w:r w:rsidRPr="00605834">
              <w:rPr>
                <w:rFonts w:ascii="Gill Sans MT" w:hAnsi="Gill Sans MT" w:cs="Arial"/>
                <w:b/>
                <w:sz w:val="20"/>
                <w:szCs w:val="20"/>
              </w:rPr>
              <w:t>It is your responsibility to actively seek feedback from your peers.</w:t>
            </w:r>
          </w:p>
          <w:p w:rsidR="00701B9D" w:rsidRPr="00701B9D" w:rsidRDefault="00701B9D" w:rsidP="00624EC5">
            <w:pPr>
              <w:spacing w:after="0"/>
              <w:rPr>
                <w:rFonts w:ascii="Gill Sans MT" w:hAnsi="Gill Sans MT" w:cs="Arial"/>
                <w:sz w:val="18"/>
                <w:szCs w:val="18"/>
              </w:rPr>
            </w:pPr>
            <w:r w:rsidRPr="00701B9D">
              <w:rPr>
                <w:rFonts w:ascii="Gill Sans MT" w:hAnsi="Gill Sans MT"/>
              </w:rPr>
              <w:t xml:space="preserve">The feedback I received from my director was to extenuate my tension point more as I was not working at the correct playing level. My peers feedback on my shadow gesture and said that it was becoming too dominating and that it needed to be downplayed a little as it was in danger of overshadowing the character. My posture was mentioned today and I was told I needed to stretch my spine a little more during warm up work. I will now research The Alexander </w:t>
            </w:r>
            <w:proofErr w:type="spellStart"/>
            <w:r w:rsidRPr="00701B9D">
              <w:rPr>
                <w:rFonts w:ascii="Gill Sans MT" w:hAnsi="Gill Sans MT"/>
              </w:rPr>
              <w:t>Technqiue</w:t>
            </w:r>
            <w:proofErr w:type="spellEnd"/>
            <w:r w:rsidRPr="00701B9D">
              <w:rPr>
                <w:rFonts w:ascii="Gill Sans MT" w:hAnsi="Gill Sans MT"/>
              </w:rPr>
              <w:t xml:space="preserve"> and develop an action plan to use this to improve my posture. </w:t>
            </w:r>
            <w:r>
              <w:rPr>
                <w:rFonts w:ascii="Gill Sans MT" w:hAnsi="Gill Sans MT"/>
              </w:rPr>
              <w:t xml:space="preserve">Peer feedback also </w:t>
            </w:r>
            <w:r w:rsidRPr="00701B9D">
              <w:rPr>
                <w:rFonts w:ascii="Gill Sans MT" w:hAnsi="Gill Sans MT"/>
              </w:rPr>
              <w:t xml:space="preserve">said my diction was poor and I needed to annunciate more clearly. They said if I emphasised my glottal sounds it would help portray </w:t>
            </w:r>
            <w:r w:rsidR="00624EC5">
              <w:rPr>
                <w:rFonts w:ascii="Gill Sans MT" w:hAnsi="Gill Sans MT"/>
              </w:rPr>
              <w:t>my characters</w:t>
            </w:r>
            <w:r w:rsidRPr="00701B9D">
              <w:rPr>
                <w:rFonts w:ascii="Gill Sans MT" w:hAnsi="Gill Sans MT"/>
              </w:rPr>
              <w:t xml:space="preserve"> building anger towards </w:t>
            </w:r>
            <w:r w:rsidR="00624EC5">
              <w:rPr>
                <w:rFonts w:ascii="Gill Sans MT" w:hAnsi="Gill Sans MT"/>
              </w:rPr>
              <w:t>their mother</w:t>
            </w:r>
            <w:r w:rsidRPr="00701B9D">
              <w:rPr>
                <w:rFonts w:ascii="Gill Sans MT" w:hAnsi="Gill Sans MT"/>
              </w:rPr>
              <w:t xml:space="preserve">. Consequently I went through the text highlighting the </w:t>
            </w:r>
            <w:proofErr w:type="spellStart"/>
            <w:r w:rsidRPr="00701B9D">
              <w:rPr>
                <w:rFonts w:ascii="Gill Sans MT" w:hAnsi="Gill Sans MT"/>
              </w:rPr>
              <w:t>glottals</w:t>
            </w:r>
            <w:proofErr w:type="spellEnd"/>
            <w:r w:rsidRPr="00701B9D">
              <w:rPr>
                <w:rFonts w:ascii="Gill Sans MT" w:hAnsi="Gill Sans MT"/>
              </w:rPr>
              <w:t xml:space="preserve"> so I could really apply this feedback. (Skill: Vocal) </w:t>
            </w:r>
            <w:r w:rsidR="00624EC5">
              <w:rPr>
                <w:rFonts w:ascii="Gill Sans MT" w:hAnsi="Gill Sans MT"/>
              </w:rPr>
              <w:t xml:space="preserve"> </w:t>
            </w:r>
          </w:p>
        </w:tc>
      </w:tr>
      <w:tr w:rsidR="005C5344" w:rsidRPr="00605834" w:rsidTr="00903760">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344" w:rsidRPr="005C5344" w:rsidRDefault="005C5344" w:rsidP="005C5344">
            <w:pPr>
              <w:spacing w:after="0" w:line="240" w:lineRule="auto"/>
              <w:rPr>
                <w:rFonts w:ascii="Gill Sans MT" w:hAnsi="Gill Sans MT" w:cs="Arial"/>
                <w:sz w:val="20"/>
                <w:szCs w:val="20"/>
              </w:rPr>
            </w:pPr>
            <w:r w:rsidRPr="005C5344">
              <w:rPr>
                <w:rFonts w:ascii="Gill Sans MT" w:hAnsi="Gill Sans MT" w:cs="Arial"/>
                <w:color w:val="FF0000"/>
                <w:sz w:val="20"/>
                <w:szCs w:val="20"/>
              </w:rPr>
              <w:t xml:space="preserve">Identify and describe </w:t>
            </w:r>
            <w:r>
              <w:rPr>
                <w:rFonts w:ascii="Gill Sans MT" w:hAnsi="Gill Sans MT" w:cs="Arial"/>
                <w:sz w:val="20"/>
                <w:szCs w:val="20"/>
              </w:rPr>
              <w:t xml:space="preserve">your strengths in this workshop / rehearsal. </w:t>
            </w:r>
            <w:r w:rsidRPr="005C5344">
              <w:rPr>
                <w:rFonts w:ascii="Gill Sans MT" w:hAnsi="Gill Sans MT" w:cs="Arial"/>
                <w:color w:val="FF0000"/>
                <w:sz w:val="20"/>
                <w:szCs w:val="20"/>
              </w:rPr>
              <w:t>Evaluate</w:t>
            </w:r>
            <w:r>
              <w:rPr>
                <w:rFonts w:ascii="Gill Sans MT" w:hAnsi="Gill Sans MT" w:cs="Arial"/>
                <w:color w:val="FF0000"/>
                <w:sz w:val="20"/>
                <w:szCs w:val="20"/>
              </w:rPr>
              <w:t xml:space="preserve">/analyse </w:t>
            </w:r>
            <w:r>
              <w:rPr>
                <w:rFonts w:ascii="Gill Sans MT" w:hAnsi="Gill Sans MT" w:cs="Arial"/>
                <w:sz w:val="20"/>
                <w:szCs w:val="20"/>
              </w:rPr>
              <w:t>why these were strengths and w</w:t>
            </w:r>
            <w:r w:rsidRPr="00605834">
              <w:rPr>
                <w:rFonts w:ascii="Gill Sans MT" w:hAnsi="Gill Sans MT" w:cs="Arial"/>
                <w:sz w:val="20"/>
                <w:szCs w:val="20"/>
              </w:rPr>
              <w:t>hy are these skills important to a professional practitioner in your chosen pathway?</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EC5" w:rsidRPr="00624EC5" w:rsidRDefault="00624EC5" w:rsidP="00624EC5">
            <w:pPr>
              <w:spacing w:after="0"/>
              <w:rPr>
                <w:rFonts w:ascii="Gill Sans MT" w:hAnsi="Gill Sans MT"/>
              </w:rPr>
            </w:pPr>
            <w:r w:rsidRPr="00624EC5">
              <w:rPr>
                <w:rFonts w:ascii="Gill Sans MT" w:hAnsi="Gill Sans MT"/>
              </w:rPr>
              <w:t>This week has been particularly successful. I think I had a breakthrough in recognising the importance of taking responsibility for my own development and finding opportunities to apply my previous learning to my current practice. I think this will encourage me to be more pro-active in future and to find opportunities to improve my work independently</w:t>
            </w:r>
            <w:r>
              <w:rPr>
                <w:rFonts w:ascii="Gill Sans MT" w:hAnsi="Gill Sans MT"/>
              </w:rPr>
              <w:t xml:space="preserve"> especially when I am starting my character development and looking to find a way in through physicality.</w:t>
            </w:r>
          </w:p>
          <w:p w:rsidR="005C5344" w:rsidRPr="00624EC5" w:rsidRDefault="00624EC5" w:rsidP="00624EC5">
            <w:pPr>
              <w:spacing w:after="0"/>
              <w:rPr>
                <w:rFonts w:ascii="Gill Sans MT" w:hAnsi="Gill Sans MT"/>
              </w:rPr>
            </w:pPr>
            <w:r w:rsidRPr="00624EC5">
              <w:rPr>
                <w:rFonts w:ascii="Gill Sans MT" w:hAnsi="Gill Sans MT"/>
              </w:rPr>
              <w:t xml:space="preserve">One of my strengths this week was committing to the </w:t>
            </w:r>
            <w:r>
              <w:rPr>
                <w:rFonts w:ascii="Gill Sans MT" w:hAnsi="Gill Sans MT"/>
              </w:rPr>
              <w:t>warm up</w:t>
            </w:r>
            <w:r w:rsidRPr="00624EC5">
              <w:rPr>
                <w:rFonts w:ascii="Gill Sans MT" w:hAnsi="Gill Sans MT"/>
              </w:rPr>
              <w:t xml:space="preserve"> session and really focussing on the dynamics of my movements within the floor sequence. It was really interesting to learn to move in a new way (Release style) and I think I achieved this by focussing on how the movement felt rather than what I looked like in the mirror. Not only did this develop my kinaesthetic awareness but meant I could relax and release more tension. I was surprised how this helped me become more aware of the other </w:t>
            </w:r>
            <w:r>
              <w:rPr>
                <w:rFonts w:ascii="Gill Sans MT" w:hAnsi="Gill Sans MT"/>
              </w:rPr>
              <w:t>practitioners</w:t>
            </w:r>
            <w:r w:rsidRPr="00624EC5">
              <w:rPr>
                <w:rFonts w:ascii="Gill Sans MT" w:hAnsi="Gill Sans MT"/>
              </w:rPr>
              <w:t xml:space="preserve"> around me and able to keep in time even without any counts.</w:t>
            </w:r>
          </w:p>
        </w:tc>
      </w:tr>
      <w:tr w:rsidR="005C5344" w:rsidRPr="00605834" w:rsidTr="00903760">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344" w:rsidRPr="005C5344" w:rsidRDefault="005C5344" w:rsidP="005C5344">
            <w:pPr>
              <w:spacing w:after="0" w:line="240" w:lineRule="auto"/>
              <w:rPr>
                <w:rFonts w:ascii="Gill Sans MT" w:hAnsi="Gill Sans MT" w:cs="Arial"/>
                <w:color w:val="FF0000"/>
                <w:sz w:val="20"/>
                <w:szCs w:val="20"/>
              </w:rPr>
            </w:pPr>
            <w:r w:rsidRPr="005C5344">
              <w:rPr>
                <w:rFonts w:ascii="Gill Sans MT" w:hAnsi="Gill Sans MT" w:cs="Arial"/>
                <w:color w:val="FF0000"/>
                <w:sz w:val="20"/>
                <w:szCs w:val="20"/>
              </w:rPr>
              <w:t xml:space="preserve">Identify and describe </w:t>
            </w:r>
            <w:r>
              <w:rPr>
                <w:rFonts w:ascii="Gill Sans MT" w:hAnsi="Gill Sans MT" w:cs="Arial"/>
                <w:sz w:val="20"/>
                <w:szCs w:val="20"/>
              </w:rPr>
              <w:t xml:space="preserve">your weaknesses in this workshop / rehearsal. </w:t>
            </w:r>
            <w:r w:rsidRPr="005C5344">
              <w:rPr>
                <w:rFonts w:ascii="Gill Sans MT" w:hAnsi="Gill Sans MT" w:cs="Arial"/>
                <w:color w:val="FF0000"/>
                <w:sz w:val="20"/>
                <w:szCs w:val="20"/>
              </w:rPr>
              <w:t>Evaluate</w:t>
            </w:r>
            <w:r>
              <w:rPr>
                <w:rFonts w:ascii="Gill Sans MT" w:hAnsi="Gill Sans MT" w:cs="Arial"/>
                <w:color w:val="FF0000"/>
                <w:sz w:val="20"/>
                <w:szCs w:val="20"/>
              </w:rPr>
              <w:t xml:space="preserve">/analyse </w:t>
            </w:r>
            <w:r>
              <w:rPr>
                <w:rFonts w:ascii="Gill Sans MT" w:hAnsi="Gill Sans MT" w:cs="Arial"/>
                <w:sz w:val="20"/>
                <w:szCs w:val="20"/>
              </w:rPr>
              <w:t xml:space="preserve">why these were weaknesses. </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EC5" w:rsidRPr="00624EC5" w:rsidRDefault="00624EC5" w:rsidP="00624EC5">
            <w:pPr>
              <w:spacing w:after="0"/>
              <w:rPr>
                <w:rFonts w:ascii="Gill Sans MT" w:hAnsi="Gill Sans MT"/>
              </w:rPr>
            </w:pPr>
            <w:r w:rsidRPr="00624EC5">
              <w:rPr>
                <w:rFonts w:ascii="Gill Sans MT" w:hAnsi="Gill Sans MT"/>
              </w:rPr>
              <w:t xml:space="preserve">A weakness this week was not being prepared and professional for my </w:t>
            </w:r>
            <w:r>
              <w:rPr>
                <w:rFonts w:ascii="Gill Sans MT" w:hAnsi="Gill Sans MT"/>
              </w:rPr>
              <w:t>monologue</w:t>
            </w:r>
            <w:r w:rsidRPr="00624EC5">
              <w:rPr>
                <w:rFonts w:ascii="Gill Sans MT" w:hAnsi="Gill Sans MT"/>
              </w:rPr>
              <w:t xml:space="preserve"> rehearsal by forgetting my prop. This impacted on my rehearsal time and was unfair on my p</w:t>
            </w:r>
            <w:r>
              <w:rPr>
                <w:rFonts w:ascii="Gill Sans MT" w:hAnsi="Gill Sans MT"/>
              </w:rPr>
              <w:t>eers/ fellow practitioners</w:t>
            </w:r>
            <w:r w:rsidRPr="00624EC5">
              <w:rPr>
                <w:rFonts w:ascii="Gill Sans MT" w:hAnsi="Gill Sans MT"/>
              </w:rPr>
              <w:t>. However I did arrange additional rehearsals and think this benefitted my rehearsal. I need to address this in future by ensuring I am always fully prepared for every lesson. In a professional environment this lack of organisation would not be tolerated so I need to be more professional.</w:t>
            </w:r>
          </w:p>
          <w:p w:rsidR="00624EC5" w:rsidRPr="00624EC5" w:rsidRDefault="00624EC5" w:rsidP="00624EC5">
            <w:pPr>
              <w:spacing w:after="0"/>
              <w:rPr>
                <w:rFonts w:ascii="Gill Sans MT" w:hAnsi="Gill Sans MT"/>
              </w:rPr>
            </w:pPr>
            <w:r w:rsidRPr="00624EC5">
              <w:rPr>
                <w:rFonts w:ascii="Gill Sans MT" w:hAnsi="Gill Sans MT"/>
              </w:rPr>
              <w:t>I also need to work on using more correct industry vocabulary when giving feedback. I was able to do this but only when prompted by my t</w:t>
            </w:r>
            <w:r>
              <w:rPr>
                <w:rFonts w:ascii="Gill Sans MT" w:hAnsi="Gill Sans MT"/>
              </w:rPr>
              <w:t>utor</w:t>
            </w:r>
            <w:r w:rsidRPr="00624EC5">
              <w:rPr>
                <w:rFonts w:ascii="Gill Sans MT" w:hAnsi="Gill Sans MT"/>
              </w:rPr>
              <w:t xml:space="preserve">. I should be doing this automatically so I think I need to go back through my notes and re-familiarise myself with all the key terms I have learnt so far this term. This was also highlighted by how useful I found detailed and specific feedback from my peers. </w:t>
            </w:r>
          </w:p>
          <w:p w:rsidR="00624EC5" w:rsidRPr="00624EC5" w:rsidRDefault="00624EC5" w:rsidP="00624EC5">
            <w:pPr>
              <w:spacing w:after="0"/>
              <w:rPr>
                <w:rFonts w:ascii="Gill Sans MT" w:hAnsi="Gill Sans MT"/>
              </w:rPr>
            </w:pPr>
            <w:r w:rsidRPr="00624EC5">
              <w:rPr>
                <w:rFonts w:ascii="Gill Sans MT" w:hAnsi="Gill Sans MT"/>
              </w:rPr>
              <w:t>It was really useful to recap some characterisation exercises but I think we spent too long on memory recall. It would have been better to look at a few more exercises but I do realise this should have been my responsibility. I just find it easier with someone guiding me through an exercise. In future maybe I could work with my partner and we could take turns to lead an exercise.</w:t>
            </w:r>
          </w:p>
          <w:p w:rsidR="005C5344" w:rsidRPr="00605834" w:rsidRDefault="005C5344">
            <w:pPr>
              <w:spacing w:after="0" w:line="240" w:lineRule="auto"/>
              <w:rPr>
                <w:rFonts w:ascii="Gill Sans MT" w:hAnsi="Gill Sans MT" w:cs="Arial"/>
                <w:b/>
                <w:sz w:val="20"/>
                <w:szCs w:val="20"/>
              </w:rPr>
            </w:pPr>
          </w:p>
        </w:tc>
      </w:tr>
    </w:tbl>
    <w:p w:rsidR="00605834" w:rsidRDefault="00605834" w:rsidP="00605834">
      <w:pPr>
        <w:spacing w:after="0"/>
        <w:rPr>
          <w:rFonts w:ascii="Gill Sans MT" w:hAnsi="Gill Sans MT" w:cs="Arial"/>
          <w:b/>
          <w:sz w:val="8"/>
          <w:szCs w:val="8"/>
          <w:u w:val="single"/>
        </w:rPr>
      </w:pPr>
    </w:p>
    <w:p w:rsidR="005C5344" w:rsidRDefault="005C5344" w:rsidP="00605834">
      <w:pPr>
        <w:spacing w:after="0"/>
        <w:rPr>
          <w:rFonts w:ascii="Gill Sans MT" w:hAnsi="Gill Sans MT" w:cs="Arial"/>
          <w:b/>
          <w:sz w:val="8"/>
          <w:szCs w:val="8"/>
          <w:u w:val="single"/>
        </w:rPr>
      </w:pPr>
    </w:p>
    <w:tbl>
      <w:tblPr>
        <w:tblStyle w:val="TableGrid"/>
        <w:tblW w:w="9351" w:type="dxa"/>
        <w:tblInd w:w="0" w:type="dxa"/>
        <w:tblLook w:val="04A0" w:firstRow="1" w:lastRow="0" w:firstColumn="1" w:lastColumn="0" w:noHBand="0" w:noVBand="1"/>
      </w:tblPr>
      <w:tblGrid>
        <w:gridCol w:w="4815"/>
        <w:gridCol w:w="4536"/>
      </w:tblGrid>
      <w:tr w:rsidR="005C5344" w:rsidTr="005C5344">
        <w:tc>
          <w:tcPr>
            <w:tcW w:w="4815" w:type="dxa"/>
          </w:tcPr>
          <w:p w:rsidR="005C5344" w:rsidRDefault="005C5344" w:rsidP="00605834">
            <w:pPr>
              <w:spacing w:after="0"/>
              <w:rPr>
                <w:rFonts w:ascii="Gill Sans MT" w:hAnsi="Gill Sans MT" w:cs="Arial"/>
                <w:b/>
                <w:sz w:val="20"/>
              </w:rPr>
            </w:pPr>
            <w:r>
              <w:rPr>
                <w:rFonts w:ascii="Gill Sans MT" w:hAnsi="Gill Sans MT" w:cs="Arial"/>
                <w:b/>
                <w:sz w:val="20"/>
              </w:rPr>
              <w:t>REVIEW OF SHORT TERM TARGET</w:t>
            </w:r>
          </w:p>
          <w:p w:rsidR="005C5344" w:rsidRDefault="005C5344" w:rsidP="005C5344">
            <w:pPr>
              <w:pStyle w:val="ListParagraph"/>
              <w:numPr>
                <w:ilvl w:val="0"/>
                <w:numId w:val="3"/>
              </w:numPr>
              <w:spacing w:after="0"/>
              <w:rPr>
                <w:rFonts w:ascii="Gill Sans MT" w:hAnsi="Gill Sans MT" w:cs="Arial"/>
                <w:sz w:val="18"/>
              </w:rPr>
            </w:pPr>
            <w:r>
              <w:rPr>
                <w:rFonts w:ascii="Gill Sans MT" w:hAnsi="Gill Sans MT" w:cs="Arial"/>
                <w:sz w:val="18"/>
              </w:rPr>
              <w:t>What progress have you made towards this target?</w:t>
            </w:r>
          </w:p>
          <w:p w:rsidR="005C5344" w:rsidRDefault="005C5344" w:rsidP="005C5344">
            <w:pPr>
              <w:pStyle w:val="ListParagraph"/>
              <w:numPr>
                <w:ilvl w:val="0"/>
                <w:numId w:val="3"/>
              </w:numPr>
              <w:spacing w:after="0"/>
              <w:rPr>
                <w:rFonts w:ascii="Gill Sans MT" w:hAnsi="Gill Sans MT" w:cs="Arial"/>
                <w:sz w:val="18"/>
              </w:rPr>
            </w:pPr>
            <w:r>
              <w:rPr>
                <w:rFonts w:ascii="Gill Sans MT" w:hAnsi="Gill Sans MT" w:cs="Arial"/>
                <w:sz w:val="18"/>
              </w:rPr>
              <w:t>How do you know this?</w:t>
            </w:r>
          </w:p>
          <w:p w:rsidR="005C5344" w:rsidRPr="005C5344" w:rsidRDefault="005C5344" w:rsidP="005C5344">
            <w:pPr>
              <w:pStyle w:val="ListParagraph"/>
              <w:numPr>
                <w:ilvl w:val="0"/>
                <w:numId w:val="3"/>
              </w:numPr>
              <w:spacing w:after="0"/>
              <w:rPr>
                <w:rFonts w:ascii="Gill Sans MT" w:hAnsi="Gill Sans MT" w:cs="Arial"/>
                <w:sz w:val="18"/>
              </w:rPr>
            </w:pPr>
            <w:r>
              <w:rPr>
                <w:rFonts w:ascii="Gill Sans MT" w:hAnsi="Gill Sans MT" w:cs="Arial"/>
                <w:sz w:val="18"/>
              </w:rPr>
              <w:t>ACTIONS: What do you need to do next to ensure you make further improvements?</w:t>
            </w:r>
          </w:p>
        </w:tc>
        <w:tc>
          <w:tcPr>
            <w:tcW w:w="4536" w:type="dxa"/>
          </w:tcPr>
          <w:p w:rsidR="005C5344" w:rsidRPr="00624EC5" w:rsidRDefault="00624EC5" w:rsidP="00605834">
            <w:pPr>
              <w:spacing w:after="0"/>
              <w:rPr>
                <w:rFonts w:ascii="Gill Sans MT" w:hAnsi="Gill Sans MT" w:cs="Arial"/>
              </w:rPr>
            </w:pPr>
            <w:r>
              <w:rPr>
                <w:rFonts w:ascii="Gill Sans MT" w:hAnsi="Gill Sans MT" w:cs="Arial"/>
              </w:rPr>
              <w:t xml:space="preserve">Feedback suggested my character physicality had moved from a 3/5 to a 4/5 during this lesson. My tutor commented on how I was now successfully signing elements of my character to an audience through tension points and shadow gestures. My peer feedback told me that the audience were now finding a deeper connection to my character therefore I was meeting my short term target. I will now take this new found physicality and ensure I am always accessing it during my monologue rehearsals. I will focus on character physicality on my audience questionnaire for Project </w:t>
            </w:r>
            <w:proofErr w:type="spellStart"/>
            <w:r>
              <w:rPr>
                <w:rFonts w:ascii="Gill Sans MT" w:hAnsi="Gill Sans MT" w:cs="Arial"/>
              </w:rPr>
              <w:t>i.d.</w:t>
            </w:r>
            <w:proofErr w:type="spellEnd"/>
            <w:r>
              <w:rPr>
                <w:rFonts w:ascii="Gill Sans MT" w:hAnsi="Gill Sans MT" w:cs="Arial"/>
              </w:rPr>
              <w:t xml:space="preserve"> to see if I am still communicating clearly to an audience in two </w:t>
            </w:r>
            <w:proofErr w:type="spellStart"/>
            <w:r>
              <w:rPr>
                <w:rFonts w:ascii="Gill Sans MT" w:hAnsi="Gill Sans MT" w:cs="Arial"/>
              </w:rPr>
              <w:t>weeks time</w:t>
            </w:r>
            <w:proofErr w:type="spellEnd"/>
            <w:r>
              <w:rPr>
                <w:rFonts w:ascii="Gill Sans MT" w:hAnsi="Gill Sans MT" w:cs="Arial"/>
              </w:rPr>
              <w:t xml:space="preserve">. </w:t>
            </w:r>
            <w:bookmarkStart w:id="0" w:name="_GoBack"/>
            <w:bookmarkEnd w:id="0"/>
          </w:p>
        </w:tc>
      </w:tr>
    </w:tbl>
    <w:p w:rsidR="005C5344" w:rsidRPr="00605834" w:rsidRDefault="005C5344" w:rsidP="00605834">
      <w:pPr>
        <w:spacing w:after="0"/>
        <w:rPr>
          <w:rFonts w:ascii="Gill Sans MT" w:hAnsi="Gill Sans MT" w:cs="Arial"/>
          <w:b/>
          <w:sz w:val="8"/>
          <w:szCs w:val="8"/>
          <w:u w:val="single"/>
        </w:rPr>
      </w:pPr>
    </w:p>
    <w:sectPr w:rsidR="005C5344" w:rsidRPr="0060583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B9D" w:rsidRDefault="00701B9D" w:rsidP="00605834">
      <w:pPr>
        <w:spacing w:after="0" w:line="240" w:lineRule="auto"/>
      </w:pPr>
      <w:r>
        <w:separator/>
      </w:r>
    </w:p>
  </w:endnote>
  <w:endnote w:type="continuationSeparator" w:id="0">
    <w:p w:rsidR="00701B9D" w:rsidRDefault="00701B9D" w:rsidP="0060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B9D" w:rsidRDefault="00701B9D" w:rsidP="00605834">
      <w:pPr>
        <w:spacing w:after="0" w:line="240" w:lineRule="auto"/>
      </w:pPr>
      <w:r>
        <w:separator/>
      </w:r>
    </w:p>
  </w:footnote>
  <w:footnote w:type="continuationSeparator" w:id="0">
    <w:p w:rsidR="00701B9D" w:rsidRDefault="00701B9D" w:rsidP="00605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9D" w:rsidRPr="00F30A3C" w:rsidRDefault="00701B9D">
    <w:pPr>
      <w:pStyle w:val="Header"/>
      <w:rPr>
        <w:rFonts w:ascii="Gill Sans MT" w:hAnsi="Gill Sans MT"/>
        <w:b/>
        <w:color w:val="FF0000"/>
        <w:sz w:val="20"/>
        <w:szCs w:val="28"/>
      </w:rPr>
    </w:pPr>
    <w:r>
      <w:rPr>
        <w:noProof/>
      </w:rPr>
      <w:drawing>
        <wp:inline distT="0" distB="0" distL="0" distR="0" wp14:anchorId="67739FA9" wp14:editId="59C0F2EE">
          <wp:extent cx="628650" cy="609600"/>
          <wp:effectExtent l="0" t="0" r="0" b="0"/>
          <wp:docPr id="34" name="Picture 34"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 cstate="print">
                    <a:biLevel thresh="50000"/>
                    <a:extLst>
                      <a:ext uri="{28A0092B-C50C-407E-A947-70E740481C1C}">
                        <a14:useLocalDpi xmlns:a14="http://schemas.microsoft.com/office/drawing/2010/main" val="0"/>
                      </a:ext>
                    </a:extLst>
                  </a:blip>
                  <a:srcRect l="3788" b="2703"/>
                  <a:stretch/>
                </pic:blipFill>
                <pic:spPr bwMode="auto">
                  <a:xfrm>
                    <a:off x="0" y="0"/>
                    <a:ext cx="628650" cy="609600"/>
                  </a:xfrm>
                  <a:prstGeom prst="rect">
                    <a:avLst/>
                  </a:prstGeom>
                  <a:noFill/>
                  <a:ln>
                    <a:noFill/>
                  </a:ln>
                  <a:effectLst/>
                  <a:extLst>
                    <a:ext uri="{53640926-AAD7-44D8-BBD7-CCE9431645EC}">
                      <a14:shadowObscured xmlns:a14="http://schemas.microsoft.com/office/drawing/2010/main"/>
                    </a:ext>
                  </a:extLst>
                </pic:spPr>
              </pic:pic>
            </a:graphicData>
          </a:graphic>
        </wp:inline>
      </w:drawing>
    </w:r>
    <w:r w:rsidRPr="00F30A3C">
      <w:rPr>
        <w:rFonts w:ascii="Gill Sans MT" w:hAnsi="Gill Sans MT"/>
        <w:b/>
        <w:sz w:val="20"/>
        <w:szCs w:val="28"/>
      </w:rPr>
      <w:t xml:space="preserve">UNIT 2- Developing Skills &amp; Techniques for Performance - </w:t>
    </w:r>
    <w:r w:rsidRPr="00F30A3C">
      <w:rPr>
        <w:rFonts w:ascii="Gill Sans MT" w:hAnsi="Gill Sans MT"/>
        <w:b/>
        <w:color w:val="FF0000"/>
        <w:sz w:val="20"/>
        <w:szCs w:val="28"/>
      </w:rPr>
      <w:t>INDUCTION PROJECT</w:t>
    </w:r>
  </w:p>
  <w:p w:rsidR="00701B9D" w:rsidRDefault="00701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71396"/>
    <w:multiLevelType w:val="hybridMultilevel"/>
    <w:tmpl w:val="F40E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6D22EA"/>
    <w:multiLevelType w:val="hybridMultilevel"/>
    <w:tmpl w:val="2C681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CD15B0"/>
    <w:multiLevelType w:val="hybridMultilevel"/>
    <w:tmpl w:val="68CA9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2A6ABF"/>
    <w:multiLevelType w:val="hybridMultilevel"/>
    <w:tmpl w:val="BA42F0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A57AA1"/>
    <w:multiLevelType w:val="hybridMultilevel"/>
    <w:tmpl w:val="6AD84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lvlOverride w:ilvl="0"/>
    <w:lvlOverride w:ilvl="1"/>
    <w:lvlOverride w:ilvl="2"/>
    <w:lvlOverride w:ilvl="3"/>
    <w:lvlOverride w:ilvl="4"/>
    <w:lvlOverride w:ilvl="5"/>
    <w:lvlOverride w:ilvl="6"/>
    <w:lvlOverride w:ilvl="7"/>
    <w:lvlOverride w:ilvl="8"/>
  </w:num>
  <w:num w:numId="5">
    <w:abstractNumId w:val="0"/>
  </w:num>
  <w:num w:numId="6">
    <w:abstractNumId w:val="4"/>
    <w:lvlOverride w:ilvl="0"/>
    <w:lvlOverride w:ilvl="1"/>
    <w:lvlOverride w:ilvl="2"/>
    <w:lvlOverride w:ilvl="3"/>
    <w:lvlOverride w:ilvl="4"/>
    <w:lvlOverride w:ilvl="5"/>
    <w:lvlOverride w:ilvl="6"/>
    <w:lvlOverride w:ilvl="7"/>
    <w:lvlOverride w:ilvl="8"/>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34"/>
    <w:rsid w:val="004E6347"/>
    <w:rsid w:val="005C5344"/>
    <w:rsid w:val="00605834"/>
    <w:rsid w:val="00624EC5"/>
    <w:rsid w:val="006B29B0"/>
    <w:rsid w:val="00701B9D"/>
    <w:rsid w:val="00734EC0"/>
    <w:rsid w:val="00890585"/>
    <w:rsid w:val="00903760"/>
    <w:rsid w:val="00E744A3"/>
    <w:rsid w:val="00F30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017EDC5-25A2-4F8C-83C7-33BD44D7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3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834"/>
    <w:pPr>
      <w:spacing w:after="0" w:line="240" w:lineRule="auto"/>
    </w:pPr>
    <w:rPr>
      <w:rFonts w:eastAsiaTheme="minorEastAsia"/>
      <w:lang w:eastAsia="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05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834"/>
    <w:rPr>
      <w:rFonts w:eastAsiaTheme="minorEastAsia"/>
      <w:lang w:eastAsia="en-GB"/>
    </w:rPr>
  </w:style>
  <w:style w:type="paragraph" w:styleId="Footer">
    <w:name w:val="footer"/>
    <w:basedOn w:val="Normal"/>
    <w:link w:val="FooterChar"/>
    <w:uiPriority w:val="99"/>
    <w:unhideWhenUsed/>
    <w:rsid w:val="00605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834"/>
    <w:rPr>
      <w:rFonts w:eastAsiaTheme="minorEastAsia"/>
      <w:lang w:eastAsia="en-GB"/>
    </w:rPr>
  </w:style>
  <w:style w:type="paragraph" w:styleId="ListParagraph">
    <w:name w:val="List Paragraph"/>
    <w:basedOn w:val="Normal"/>
    <w:uiPriority w:val="34"/>
    <w:qFormat/>
    <w:rsid w:val="005C5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88531">
      <w:bodyDiv w:val="1"/>
      <w:marLeft w:val="0"/>
      <w:marRight w:val="0"/>
      <w:marTop w:val="0"/>
      <w:marBottom w:val="0"/>
      <w:divBdr>
        <w:top w:val="none" w:sz="0" w:space="0" w:color="auto"/>
        <w:left w:val="none" w:sz="0" w:space="0" w:color="auto"/>
        <w:bottom w:val="none" w:sz="0" w:space="0" w:color="auto"/>
        <w:right w:val="none" w:sz="0" w:space="0" w:color="auto"/>
      </w:divBdr>
    </w:div>
    <w:div w:id="420105353">
      <w:bodyDiv w:val="1"/>
      <w:marLeft w:val="0"/>
      <w:marRight w:val="0"/>
      <w:marTop w:val="0"/>
      <w:marBottom w:val="0"/>
      <w:divBdr>
        <w:top w:val="none" w:sz="0" w:space="0" w:color="auto"/>
        <w:left w:val="none" w:sz="0" w:space="0" w:color="auto"/>
        <w:bottom w:val="none" w:sz="0" w:space="0" w:color="auto"/>
        <w:right w:val="none" w:sz="0" w:space="0" w:color="auto"/>
      </w:divBdr>
    </w:div>
    <w:div w:id="448009422">
      <w:bodyDiv w:val="1"/>
      <w:marLeft w:val="0"/>
      <w:marRight w:val="0"/>
      <w:marTop w:val="0"/>
      <w:marBottom w:val="0"/>
      <w:divBdr>
        <w:top w:val="none" w:sz="0" w:space="0" w:color="auto"/>
        <w:left w:val="none" w:sz="0" w:space="0" w:color="auto"/>
        <w:bottom w:val="none" w:sz="0" w:space="0" w:color="auto"/>
        <w:right w:val="none" w:sz="0" w:space="0" w:color="auto"/>
      </w:divBdr>
    </w:div>
    <w:div w:id="494689919">
      <w:bodyDiv w:val="1"/>
      <w:marLeft w:val="0"/>
      <w:marRight w:val="0"/>
      <w:marTop w:val="0"/>
      <w:marBottom w:val="0"/>
      <w:divBdr>
        <w:top w:val="none" w:sz="0" w:space="0" w:color="auto"/>
        <w:left w:val="none" w:sz="0" w:space="0" w:color="auto"/>
        <w:bottom w:val="none" w:sz="0" w:space="0" w:color="auto"/>
        <w:right w:val="none" w:sz="0" w:space="0" w:color="auto"/>
      </w:divBdr>
    </w:div>
    <w:div w:id="698820805">
      <w:bodyDiv w:val="1"/>
      <w:marLeft w:val="0"/>
      <w:marRight w:val="0"/>
      <w:marTop w:val="0"/>
      <w:marBottom w:val="0"/>
      <w:divBdr>
        <w:top w:val="none" w:sz="0" w:space="0" w:color="auto"/>
        <w:left w:val="none" w:sz="0" w:space="0" w:color="auto"/>
        <w:bottom w:val="none" w:sz="0" w:space="0" w:color="auto"/>
        <w:right w:val="none" w:sz="0" w:space="0" w:color="auto"/>
      </w:divBdr>
    </w:div>
    <w:div w:id="893613974">
      <w:bodyDiv w:val="1"/>
      <w:marLeft w:val="0"/>
      <w:marRight w:val="0"/>
      <w:marTop w:val="0"/>
      <w:marBottom w:val="0"/>
      <w:divBdr>
        <w:top w:val="none" w:sz="0" w:space="0" w:color="auto"/>
        <w:left w:val="none" w:sz="0" w:space="0" w:color="auto"/>
        <w:bottom w:val="none" w:sz="0" w:space="0" w:color="auto"/>
        <w:right w:val="none" w:sz="0" w:space="0" w:color="auto"/>
      </w:divBdr>
    </w:div>
    <w:div w:id="1091313358">
      <w:bodyDiv w:val="1"/>
      <w:marLeft w:val="0"/>
      <w:marRight w:val="0"/>
      <w:marTop w:val="0"/>
      <w:marBottom w:val="0"/>
      <w:divBdr>
        <w:top w:val="none" w:sz="0" w:space="0" w:color="auto"/>
        <w:left w:val="none" w:sz="0" w:space="0" w:color="auto"/>
        <w:bottom w:val="none" w:sz="0" w:space="0" w:color="auto"/>
        <w:right w:val="none" w:sz="0" w:space="0" w:color="auto"/>
      </w:divBdr>
    </w:div>
    <w:div w:id="1645626526">
      <w:bodyDiv w:val="1"/>
      <w:marLeft w:val="0"/>
      <w:marRight w:val="0"/>
      <w:marTop w:val="0"/>
      <w:marBottom w:val="0"/>
      <w:divBdr>
        <w:top w:val="none" w:sz="0" w:space="0" w:color="auto"/>
        <w:left w:val="none" w:sz="0" w:space="0" w:color="auto"/>
        <w:bottom w:val="none" w:sz="0" w:space="0" w:color="auto"/>
        <w:right w:val="none" w:sz="0" w:space="0" w:color="auto"/>
      </w:divBdr>
    </w:div>
    <w:div w:id="1839542358">
      <w:bodyDiv w:val="1"/>
      <w:marLeft w:val="0"/>
      <w:marRight w:val="0"/>
      <w:marTop w:val="0"/>
      <w:marBottom w:val="0"/>
      <w:divBdr>
        <w:top w:val="none" w:sz="0" w:space="0" w:color="auto"/>
        <w:left w:val="none" w:sz="0" w:space="0" w:color="auto"/>
        <w:bottom w:val="none" w:sz="0" w:space="0" w:color="auto"/>
        <w:right w:val="none" w:sz="0" w:space="0" w:color="auto"/>
      </w:divBdr>
    </w:div>
    <w:div w:id="21060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B31A4179</Template>
  <TotalTime>0</TotalTime>
  <Pages>5</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Andy Pullen</cp:lastModifiedBy>
  <cp:revision>2</cp:revision>
  <dcterms:created xsi:type="dcterms:W3CDTF">2016-09-10T14:16:00Z</dcterms:created>
  <dcterms:modified xsi:type="dcterms:W3CDTF">2016-09-10T14:16:00Z</dcterms:modified>
</cp:coreProperties>
</file>