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FFF4" w14:textId="77777777" w:rsidR="000521AB" w:rsidRPr="000521AB" w:rsidRDefault="000521AB">
      <w:pPr>
        <w:rPr>
          <w:rFonts w:ascii="Myriad Pro Light" w:hAnsi="Myriad Pro Light"/>
          <w:sz w:val="72"/>
          <w:szCs w:val="96"/>
        </w:rPr>
      </w:pPr>
      <w:r w:rsidRPr="000521AB">
        <w:rPr>
          <w:rFonts w:ascii="Myriad Pro Light" w:hAnsi="Myriad Pro Light"/>
          <w:sz w:val="72"/>
          <w:szCs w:val="96"/>
        </w:rPr>
        <w:t>TO BE STRAIGHT WITH YOU</w:t>
      </w:r>
      <w:r w:rsidR="00E37D81">
        <w:rPr>
          <w:rFonts w:ascii="Myriad Pro Light" w:hAnsi="Myriad Pro Light"/>
          <w:sz w:val="72"/>
          <w:szCs w:val="96"/>
        </w:rPr>
        <w:br/>
      </w:r>
      <w:r w:rsidRPr="000521AB">
        <w:rPr>
          <w:rFonts w:ascii="Myriad Pro Light" w:hAnsi="Myriad Pro Light"/>
          <w:sz w:val="72"/>
          <w:szCs w:val="96"/>
        </w:rPr>
        <w:t>Christian Protestor</w:t>
      </w:r>
    </w:p>
    <w:p w14:paraId="0C06FC1A" w14:textId="77777777" w:rsidR="00EF27C9" w:rsidRDefault="000521AB">
      <w:pPr>
        <w:rPr>
          <w:rFonts w:ascii="Myriad Pro Light" w:hAnsi="Myriad Pro Light"/>
        </w:rPr>
      </w:pPr>
      <w:r>
        <w:rPr>
          <w:rFonts w:ascii="Myriad Pro Light" w:hAnsi="Myriad Pro Light"/>
        </w:rPr>
        <w:t>No one thinks that they smell</w:t>
      </w:r>
    </w:p>
    <w:p w14:paraId="0302175D" w14:textId="77777777" w:rsidR="000521AB" w:rsidRDefault="000521AB">
      <w:pPr>
        <w:rPr>
          <w:rFonts w:ascii="Myriad Pro Light" w:hAnsi="Myriad Pro Light"/>
        </w:rPr>
      </w:pPr>
      <w:r>
        <w:rPr>
          <w:rFonts w:ascii="Myriad Pro Light" w:hAnsi="Myriad Pro Light"/>
        </w:rPr>
        <w:t>Nobody notices their own smell – nobody in the universe</w:t>
      </w:r>
    </w:p>
    <w:p w14:paraId="0246FAD1" w14:textId="77777777" w:rsidR="000521AB" w:rsidRDefault="000521AB">
      <w:pPr>
        <w:rPr>
          <w:rFonts w:ascii="Myriad Pro Light" w:hAnsi="Myriad Pro Light"/>
          <w:i/>
        </w:rPr>
      </w:pPr>
      <w:r>
        <w:rPr>
          <w:rFonts w:ascii="Myriad Pro Light" w:hAnsi="Myriad Pro Light"/>
        </w:rPr>
        <w:t xml:space="preserve">So everybody uses their </w:t>
      </w:r>
      <w:r>
        <w:rPr>
          <w:rFonts w:ascii="Myriad Pro Light" w:hAnsi="Myriad Pro Light"/>
          <w:i/>
        </w:rPr>
        <w:t>I don’t smell, so everybody else smells</w:t>
      </w:r>
    </w:p>
    <w:p w14:paraId="7810E7F6" w14:textId="77777777" w:rsidR="000521AB" w:rsidRDefault="000521AB">
      <w:pPr>
        <w:rPr>
          <w:rFonts w:ascii="Myriad Pro Light" w:hAnsi="Myriad Pro Light"/>
        </w:rPr>
      </w:pPr>
      <w:r>
        <w:rPr>
          <w:rFonts w:ascii="Myriad Pro Light" w:hAnsi="Myriad Pro Light"/>
        </w:rPr>
        <w:t>The problem with that point of view is, that we are not seeing ourselves objectively</w:t>
      </w:r>
      <w:r w:rsidR="00B70EB8">
        <w:rPr>
          <w:rFonts w:ascii="Myriad Pro Light" w:hAnsi="Myriad Pro Light"/>
        </w:rPr>
        <w:t xml:space="preserve"> from the point of view of the creator</w:t>
      </w:r>
    </w:p>
    <w:p w14:paraId="3B9FB682" w14:textId="77777777" w:rsidR="00B70EB8" w:rsidRDefault="00B70EB8">
      <w:pPr>
        <w:rPr>
          <w:rFonts w:ascii="Myriad Pro Light" w:hAnsi="Myriad Pro Light"/>
        </w:rPr>
      </w:pPr>
      <w:r>
        <w:rPr>
          <w:rFonts w:ascii="Myriad Pro Light" w:hAnsi="Myriad Pro Light"/>
        </w:rPr>
        <w:t xml:space="preserve">All human kind – we are </w:t>
      </w:r>
      <w:r w:rsidR="00E37D81">
        <w:rPr>
          <w:rFonts w:ascii="Myriad Pro Light" w:hAnsi="Myriad Pro Light"/>
        </w:rPr>
        <w:t>relatively</w:t>
      </w:r>
      <w:r>
        <w:rPr>
          <w:rFonts w:ascii="Myriad Pro Light" w:hAnsi="Myriad Pro Light"/>
        </w:rPr>
        <w:t xml:space="preserve"> very mature, so we decide what is right without fully comprehending the consequences of our actions </w:t>
      </w:r>
    </w:p>
    <w:p w14:paraId="79296C05" w14:textId="77777777" w:rsidR="000521AB" w:rsidRDefault="00B70EB8">
      <w:pPr>
        <w:rPr>
          <w:rFonts w:ascii="Myriad Pro Light" w:hAnsi="Myriad Pro Light"/>
        </w:rPr>
      </w:pPr>
      <w:r>
        <w:rPr>
          <w:rFonts w:ascii="Myriad Pro Light" w:hAnsi="Myriad Pro Light"/>
        </w:rPr>
        <w:t xml:space="preserve">For instance, if you take the principal of two consenting adults deciding what is right – if you have two consenting cannibals that would be perfectly acceptable – if there are enough </w:t>
      </w:r>
      <w:r w:rsidR="00E37D81">
        <w:rPr>
          <w:rFonts w:ascii="Myriad Pro Light" w:hAnsi="Myriad Pro Light"/>
        </w:rPr>
        <w:t>cannibals,</w:t>
      </w:r>
      <w:r>
        <w:rPr>
          <w:rFonts w:ascii="Myriad Pro Light" w:hAnsi="Myriad Pro Light"/>
        </w:rPr>
        <w:t xml:space="preserve"> you can be sure that the politicians would start to represent them – Tesco would cater for them – you </w:t>
      </w:r>
      <w:bookmarkStart w:id="0" w:name="_GoBack"/>
      <w:bookmarkEnd w:id="0"/>
      <w:r w:rsidR="00E37D81">
        <w:rPr>
          <w:rFonts w:ascii="Myriad Pro Light" w:hAnsi="Myriad Pro Light"/>
        </w:rPr>
        <w:t>do not</w:t>
      </w:r>
      <w:r>
        <w:rPr>
          <w:rFonts w:ascii="Myriad Pro Light" w:hAnsi="Myriad Pro Light"/>
        </w:rPr>
        <w:t xml:space="preserve"> know what might be possible in the future.</w:t>
      </w:r>
    </w:p>
    <w:p w14:paraId="4521F101" w14:textId="77777777" w:rsidR="00B70EB8" w:rsidRDefault="00B70EB8">
      <w:pPr>
        <w:rPr>
          <w:rFonts w:ascii="Myriad Pro Light" w:hAnsi="Myriad Pro Light"/>
        </w:rPr>
      </w:pPr>
      <w:r>
        <w:rPr>
          <w:rFonts w:ascii="Myriad Pro Light" w:hAnsi="Myriad Pro Light"/>
        </w:rPr>
        <w:t>There is a hidden secret behind European culture and that is why this phenomenon of cannibalism emerges. If you take the principal of two people, deciding what is right you can justify cannibalism and all sorts of crimes on that basis – all sorts of crimes.</w:t>
      </w:r>
    </w:p>
    <w:p w14:paraId="42279080" w14:textId="77777777" w:rsidR="00B70EB8" w:rsidRDefault="00B70EB8">
      <w:pPr>
        <w:rPr>
          <w:rFonts w:ascii="Myriad Pro Light" w:hAnsi="Myriad Pro Light"/>
        </w:rPr>
      </w:pPr>
      <w:r>
        <w:rPr>
          <w:rFonts w:ascii="Myriad Pro Light" w:hAnsi="Myriad Pro Light"/>
        </w:rPr>
        <w:t>Sexuality is the essence of what sin is according to religion – all religions teach that sexual misconduct is a very serious sin. All the happy people I’ve known they’ve only had one partner in their lives – I’m a family man, I have three children – I certainly don’t want to be taught that homosexuality is a life style choice – for me it’s something gone wrong – in 140 schools now they are going to be teaching about Princes marrying Princes.</w:t>
      </w:r>
    </w:p>
    <w:p w14:paraId="02DF4FE0" w14:textId="77777777" w:rsidR="00B70EB8" w:rsidRDefault="00B70EB8">
      <w:pPr>
        <w:rPr>
          <w:rFonts w:ascii="Myriad Pro Light" w:hAnsi="Myriad Pro Light"/>
        </w:rPr>
      </w:pPr>
      <w:r>
        <w:rPr>
          <w:rFonts w:ascii="Myriad Pro Light" w:hAnsi="Myriad Pro Light"/>
        </w:rPr>
        <w:t xml:space="preserve">I don’t say anything to my children about sexuality </w:t>
      </w:r>
      <w:r w:rsidR="00E37D81">
        <w:rPr>
          <w:rFonts w:ascii="Myriad Pro Light" w:hAnsi="Myriad Pro Light"/>
        </w:rPr>
        <w:t xml:space="preserve">– I say to them what do you think about that idea – they say disgusting – they have friends at school who already have boyfriends – my daughters don’t have this concept – I’ve told them you keep yourself pure – don’t have this idea – you wait until your Prince comes along – you prepare yourself for that special occasion. </w:t>
      </w:r>
    </w:p>
    <w:p w14:paraId="4C0801E4" w14:textId="77777777" w:rsidR="00E37D81" w:rsidRPr="000521AB" w:rsidRDefault="00E37D81">
      <w:pPr>
        <w:rPr>
          <w:rFonts w:ascii="Myriad Pro Light" w:hAnsi="Myriad Pro Light"/>
        </w:rPr>
      </w:pPr>
      <w:r>
        <w:rPr>
          <w:rFonts w:ascii="Myriad Pro Light" w:hAnsi="Myriad Pro Light"/>
        </w:rPr>
        <w:t xml:space="preserve">Parents find it very difficult to talk to their children about sexuality, kissy kissy fruit I call it – sexuality is something that should be taught by parents to their children – yummy yummy, kissy kissy – I say it like that – what happens in the future – young people have been adopted by homosexuals – it gets into their system – and they get into a very confused state – what you effectively have is an experiment on young people which can blow up in our faces. </w:t>
      </w:r>
      <w:proofErr w:type="gramStart"/>
      <w:r>
        <w:rPr>
          <w:rFonts w:ascii="Myriad Pro Light" w:hAnsi="Myriad Pro Light"/>
        </w:rPr>
        <w:t>It’s</w:t>
      </w:r>
      <w:proofErr w:type="gramEnd"/>
      <w:r>
        <w:rPr>
          <w:rFonts w:ascii="Myriad Pro Light" w:hAnsi="Myriad Pro Light"/>
        </w:rPr>
        <w:t xml:space="preserve"> like a Frankenstein monster – we’re conducting an experiment now of which the fruits will not come for several generations – these homosexuals hanging around on street corners for their boys and girls. Homosexual, paedophilia – depending on how you define it – hanging around to pick them up – always – in parks.</w:t>
      </w:r>
    </w:p>
    <w:sectPr w:rsidR="00E37D81" w:rsidRPr="000521AB" w:rsidSect="00E37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0284F"/>
    <w:multiLevelType w:val="hybridMultilevel"/>
    <w:tmpl w:val="2082820E"/>
    <w:lvl w:ilvl="0" w:tplc="C7245DF4">
      <w:start w:val="1"/>
      <w:numFmt w:val="bullet"/>
      <w:lvlText w:val="•"/>
      <w:lvlJc w:val="left"/>
      <w:pPr>
        <w:tabs>
          <w:tab w:val="num" w:pos="720"/>
        </w:tabs>
        <w:ind w:left="720" w:hanging="360"/>
      </w:pPr>
      <w:rPr>
        <w:rFonts w:ascii="Arial" w:hAnsi="Arial" w:hint="default"/>
      </w:rPr>
    </w:lvl>
    <w:lvl w:ilvl="1" w:tplc="F198EE3A">
      <w:numFmt w:val="bullet"/>
      <w:lvlText w:val="•"/>
      <w:lvlJc w:val="left"/>
      <w:pPr>
        <w:tabs>
          <w:tab w:val="num" w:pos="1440"/>
        </w:tabs>
        <w:ind w:left="1440" w:hanging="360"/>
      </w:pPr>
      <w:rPr>
        <w:rFonts w:ascii="Arial" w:hAnsi="Arial" w:hint="default"/>
      </w:rPr>
    </w:lvl>
    <w:lvl w:ilvl="2" w:tplc="D2160BBE" w:tentative="1">
      <w:start w:val="1"/>
      <w:numFmt w:val="bullet"/>
      <w:lvlText w:val="•"/>
      <w:lvlJc w:val="left"/>
      <w:pPr>
        <w:tabs>
          <w:tab w:val="num" w:pos="2160"/>
        </w:tabs>
        <w:ind w:left="2160" w:hanging="360"/>
      </w:pPr>
      <w:rPr>
        <w:rFonts w:ascii="Arial" w:hAnsi="Arial" w:hint="default"/>
      </w:rPr>
    </w:lvl>
    <w:lvl w:ilvl="3" w:tplc="E0DCF0CC" w:tentative="1">
      <w:start w:val="1"/>
      <w:numFmt w:val="bullet"/>
      <w:lvlText w:val="•"/>
      <w:lvlJc w:val="left"/>
      <w:pPr>
        <w:tabs>
          <w:tab w:val="num" w:pos="2880"/>
        </w:tabs>
        <w:ind w:left="2880" w:hanging="360"/>
      </w:pPr>
      <w:rPr>
        <w:rFonts w:ascii="Arial" w:hAnsi="Arial" w:hint="default"/>
      </w:rPr>
    </w:lvl>
    <w:lvl w:ilvl="4" w:tplc="8A24FC34" w:tentative="1">
      <w:start w:val="1"/>
      <w:numFmt w:val="bullet"/>
      <w:lvlText w:val="•"/>
      <w:lvlJc w:val="left"/>
      <w:pPr>
        <w:tabs>
          <w:tab w:val="num" w:pos="3600"/>
        </w:tabs>
        <w:ind w:left="3600" w:hanging="360"/>
      </w:pPr>
      <w:rPr>
        <w:rFonts w:ascii="Arial" w:hAnsi="Arial" w:hint="default"/>
      </w:rPr>
    </w:lvl>
    <w:lvl w:ilvl="5" w:tplc="DFC06A04" w:tentative="1">
      <w:start w:val="1"/>
      <w:numFmt w:val="bullet"/>
      <w:lvlText w:val="•"/>
      <w:lvlJc w:val="left"/>
      <w:pPr>
        <w:tabs>
          <w:tab w:val="num" w:pos="4320"/>
        </w:tabs>
        <w:ind w:left="4320" w:hanging="360"/>
      </w:pPr>
      <w:rPr>
        <w:rFonts w:ascii="Arial" w:hAnsi="Arial" w:hint="default"/>
      </w:rPr>
    </w:lvl>
    <w:lvl w:ilvl="6" w:tplc="8040A094" w:tentative="1">
      <w:start w:val="1"/>
      <w:numFmt w:val="bullet"/>
      <w:lvlText w:val="•"/>
      <w:lvlJc w:val="left"/>
      <w:pPr>
        <w:tabs>
          <w:tab w:val="num" w:pos="5040"/>
        </w:tabs>
        <w:ind w:left="5040" w:hanging="360"/>
      </w:pPr>
      <w:rPr>
        <w:rFonts w:ascii="Arial" w:hAnsi="Arial" w:hint="default"/>
      </w:rPr>
    </w:lvl>
    <w:lvl w:ilvl="7" w:tplc="CE04F576" w:tentative="1">
      <w:start w:val="1"/>
      <w:numFmt w:val="bullet"/>
      <w:lvlText w:val="•"/>
      <w:lvlJc w:val="left"/>
      <w:pPr>
        <w:tabs>
          <w:tab w:val="num" w:pos="5760"/>
        </w:tabs>
        <w:ind w:left="5760" w:hanging="360"/>
      </w:pPr>
      <w:rPr>
        <w:rFonts w:ascii="Arial" w:hAnsi="Arial" w:hint="default"/>
      </w:rPr>
    </w:lvl>
    <w:lvl w:ilvl="8" w:tplc="641049C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AB"/>
    <w:rsid w:val="000521AB"/>
    <w:rsid w:val="00B70EB8"/>
    <w:rsid w:val="00E37D81"/>
    <w:rsid w:val="00E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1BBE"/>
  <w15:chartTrackingRefBased/>
  <w15:docId w15:val="{E0DD76A2-2100-415C-BD7F-16F2B046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AB"/>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9D9E77-4014-435E-B51F-184C381C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54E53-B1D6-42F8-9794-54420CB0276F}">
  <ds:schemaRefs>
    <ds:schemaRef ds:uri="http://schemas.microsoft.com/sharepoint/v3/contenttype/forms"/>
  </ds:schemaRefs>
</ds:datastoreItem>
</file>

<file path=customXml/itemProps3.xml><?xml version="1.0" encoding="utf-8"?>
<ds:datastoreItem xmlns:ds="http://schemas.openxmlformats.org/officeDocument/2006/customXml" ds:itemID="{A74C2D3D-84FE-42C1-BACA-C4F9E3D24E4D}">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9FB4DCEF</Template>
  <TotalTime>33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1</cp:revision>
  <dcterms:created xsi:type="dcterms:W3CDTF">2019-02-10T15:27:00Z</dcterms:created>
  <dcterms:modified xsi:type="dcterms:W3CDTF">2019-02-10T16:00:00Z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