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359" w:rsidRPr="00AF6D14" w:rsidRDefault="006A30D6" w:rsidP="00AF6D14">
      <w:pPr>
        <w:jc w:val="center"/>
        <w:rPr>
          <w:b/>
          <w:sz w:val="28"/>
          <w:szCs w:val="28"/>
          <w:u w:val="single"/>
        </w:rPr>
      </w:pPr>
      <w:r w:rsidRPr="00AF6D14">
        <w:rPr>
          <w:b/>
          <w:sz w:val="28"/>
          <w:szCs w:val="28"/>
          <w:u w:val="single"/>
        </w:rPr>
        <w:t>Theatre exchange</w:t>
      </w:r>
    </w:p>
    <w:p w:rsidR="006A30D6" w:rsidRPr="001F6E27" w:rsidRDefault="006A30D6" w:rsidP="006A30D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F6E27">
        <w:rPr>
          <w:sz w:val="28"/>
          <w:szCs w:val="28"/>
        </w:rPr>
        <w:t>Theatre exchange is a small, professional theatre company based in surrey.</w:t>
      </w:r>
      <w:bookmarkStart w:id="0" w:name="_GoBack"/>
      <w:bookmarkEnd w:id="0"/>
    </w:p>
    <w:p w:rsidR="006A30D6" w:rsidRPr="001F6E27" w:rsidRDefault="006A30D6" w:rsidP="006A30D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F6E27">
        <w:rPr>
          <w:sz w:val="28"/>
          <w:szCs w:val="28"/>
        </w:rPr>
        <w:t xml:space="preserve"> They use the technique “calling card” as a way that can be interactive and allows everyone to participate.</w:t>
      </w:r>
    </w:p>
    <w:p w:rsidR="006A30D6" w:rsidRPr="001F6E27" w:rsidRDefault="006A30D6" w:rsidP="006A30D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F6E27">
        <w:rPr>
          <w:sz w:val="28"/>
          <w:szCs w:val="28"/>
        </w:rPr>
        <w:t>They immerse the audience within the performances, making sure they are engaged in the action, dancing with them and contributing to questions.</w:t>
      </w:r>
    </w:p>
    <w:p w:rsidR="006A30D6" w:rsidRPr="001F6E27" w:rsidRDefault="006A30D6" w:rsidP="006A30D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F6E27">
        <w:rPr>
          <w:sz w:val="28"/>
          <w:szCs w:val="28"/>
        </w:rPr>
        <w:t xml:space="preserve"> They are based in surrey because they dedicate their time to the developing of quality and creative experiences with the audience.</w:t>
      </w:r>
    </w:p>
    <w:p w:rsidR="006A30D6" w:rsidRPr="001F6E27" w:rsidRDefault="006A30D6" w:rsidP="006A30D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F6E27">
        <w:rPr>
          <w:sz w:val="28"/>
          <w:szCs w:val="28"/>
        </w:rPr>
        <w:t>Themes they have used- Prehistory, Aztec, The Tudors, Fire of London, Citizen of Athens, Victorian Visionaries, Invaders, Saxons and Vikings, Waving goodbye- evacuee story, Romans and Egyptians.</w:t>
      </w:r>
    </w:p>
    <w:p w:rsidR="006A30D6" w:rsidRPr="001F6E27" w:rsidRDefault="006A30D6" w:rsidP="006A30D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F6E27">
        <w:rPr>
          <w:sz w:val="28"/>
          <w:szCs w:val="28"/>
        </w:rPr>
        <w:t>They do a lot of touring around South and South East</w:t>
      </w:r>
    </w:p>
    <w:p w:rsidR="006A30D6" w:rsidRPr="001F6E27" w:rsidRDefault="006A30D6" w:rsidP="006A30D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F6E27">
        <w:rPr>
          <w:sz w:val="28"/>
          <w:szCs w:val="28"/>
        </w:rPr>
        <w:t xml:space="preserve"> They perform I many theatres which different facilities around this area. They are able to adapt easily to each theatre.</w:t>
      </w:r>
    </w:p>
    <w:p w:rsidR="006A30D6" w:rsidRPr="001F6E27" w:rsidRDefault="006A30D6" w:rsidP="006A30D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F6E27">
        <w:rPr>
          <w:sz w:val="28"/>
          <w:szCs w:val="28"/>
        </w:rPr>
        <w:t>They do a vast amount of festivals such as the Surrey Lantern Festivals.</w:t>
      </w:r>
    </w:p>
    <w:p w:rsidR="006A30D6" w:rsidRPr="001F6E27" w:rsidRDefault="006A30D6" w:rsidP="006A30D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F6E27">
        <w:rPr>
          <w:sz w:val="28"/>
          <w:szCs w:val="28"/>
        </w:rPr>
        <w:t xml:space="preserve"> Other clients and partners include Surrey County Council, Hampshire County Council, Richmond Theatre, Creative Partnerships, Arts Partnership Surrey, Farnham Maltings, Sutton Borough Council, Woking Borough Council and Arts Council England.</w:t>
      </w:r>
    </w:p>
    <w:p w:rsidR="001F6E27" w:rsidRPr="001F6E27" w:rsidRDefault="001F6E27" w:rsidP="001F6E2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F6E27">
        <w:rPr>
          <w:sz w:val="28"/>
          <w:szCs w:val="28"/>
        </w:rPr>
        <w:t xml:space="preserve">They target </w:t>
      </w:r>
      <w:proofErr w:type="spellStart"/>
      <w:r w:rsidRPr="001F6E27">
        <w:rPr>
          <w:sz w:val="28"/>
          <w:szCs w:val="28"/>
        </w:rPr>
        <w:t>a</w:t>
      </w:r>
      <w:proofErr w:type="spellEnd"/>
      <w:r w:rsidRPr="001F6E27">
        <w:rPr>
          <w:sz w:val="28"/>
          <w:szCs w:val="28"/>
        </w:rPr>
        <w:t xml:space="preserve"> audience who have less access to the arts industry</w:t>
      </w:r>
    </w:p>
    <w:p w:rsidR="001F6E27" w:rsidRPr="001F6E27" w:rsidRDefault="001F6E27" w:rsidP="001F6E2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F6E27">
        <w:rPr>
          <w:sz w:val="28"/>
          <w:szCs w:val="28"/>
        </w:rPr>
        <w:t xml:space="preserve"> They work with rural and semi-rural communities.</w:t>
      </w:r>
    </w:p>
    <w:p w:rsidR="001F6E27" w:rsidRPr="001F6E27" w:rsidRDefault="001F6E27" w:rsidP="001F6E2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F6E27">
        <w:rPr>
          <w:sz w:val="28"/>
          <w:szCs w:val="28"/>
        </w:rPr>
        <w:t>They mainly work with young children and teenagers.</w:t>
      </w:r>
    </w:p>
    <w:p w:rsidR="001F6E27" w:rsidRDefault="001F6E27" w:rsidP="001F6E2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F6E27">
        <w:rPr>
          <w:sz w:val="28"/>
          <w:szCs w:val="28"/>
        </w:rPr>
        <w:t xml:space="preserve"> They believe that this type of theatre is often produced with poor production values so they are working to change this reputation.</w:t>
      </w:r>
    </w:p>
    <w:p w:rsidR="00FA7058" w:rsidRDefault="00FA7058" w:rsidP="00634C46">
      <w:pPr>
        <w:pStyle w:val="ListParagraph"/>
        <w:rPr>
          <w:sz w:val="28"/>
          <w:szCs w:val="28"/>
        </w:rPr>
      </w:pPr>
    </w:p>
    <w:p w:rsidR="00634C46" w:rsidRDefault="00FA7058" w:rsidP="00634C46">
      <w:pPr>
        <w:pStyle w:val="ListParagraph"/>
        <w:rPr>
          <w:sz w:val="28"/>
          <w:szCs w:val="28"/>
        </w:rPr>
      </w:pPr>
      <w:hyperlink r:id="rId5" w:history="1">
        <w:r w:rsidRPr="00106A7A">
          <w:rPr>
            <w:rStyle w:val="Hyperlink"/>
            <w:sz w:val="28"/>
            <w:szCs w:val="28"/>
          </w:rPr>
          <w:t>http://www.theatreexchange.co.uk/index.php/community.html</w:t>
        </w:r>
      </w:hyperlink>
    </w:p>
    <w:p w:rsidR="00FA7058" w:rsidRDefault="00FA7058" w:rsidP="00634C46">
      <w:pPr>
        <w:pStyle w:val="ListParagraph"/>
        <w:rPr>
          <w:sz w:val="28"/>
          <w:szCs w:val="28"/>
        </w:rPr>
      </w:pPr>
    </w:p>
    <w:p w:rsidR="00634C46" w:rsidRPr="001F6E27" w:rsidRDefault="00634C46" w:rsidP="00634C46">
      <w:pPr>
        <w:pStyle w:val="ListParagraph"/>
        <w:rPr>
          <w:sz w:val="28"/>
          <w:szCs w:val="28"/>
        </w:rPr>
      </w:pPr>
    </w:p>
    <w:sectPr w:rsidR="00634C46" w:rsidRPr="001F6E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23E42"/>
    <w:multiLevelType w:val="hybridMultilevel"/>
    <w:tmpl w:val="D23A72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D6"/>
    <w:rsid w:val="001F6E27"/>
    <w:rsid w:val="00517359"/>
    <w:rsid w:val="00634C46"/>
    <w:rsid w:val="006A30D6"/>
    <w:rsid w:val="00AF6D14"/>
    <w:rsid w:val="00C04644"/>
    <w:rsid w:val="00FA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91D00"/>
  <w15:chartTrackingRefBased/>
  <w15:docId w15:val="{B2F9FF79-28A9-4052-8264-2CDEF9FF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0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70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atreexchange.co.uk/index.php/communit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Kirk</dc:creator>
  <cp:keywords/>
  <dc:description/>
  <cp:lastModifiedBy>Jessica Kirk</cp:lastModifiedBy>
  <cp:revision>4</cp:revision>
  <dcterms:created xsi:type="dcterms:W3CDTF">2017-02-23T20:12:00Z</dcterms:created>
  <dcterms:modified xsi:type="dcterms:W3CDTF">2017-02-23T20:43:00Z</dcterms:modified>
</cp:coreProperties>
</file>