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835" w:rsidRPr="007D552E" w:rsidRDefault="00727835" w:rsidP="00727835">
      <w:pPr>
        <w:jc w:val="center"/>
        <w:rPr>
          <w:rFonts w:ascii="Arial" w:hAnsi="Arial" w:cs="Arial"/>
          <w:u w:val="single"/>
        </w:rPr>
      </w:pPr>
      <w:r w:rsidRPr="007D552E">
        <w:rPr>
          <w:rFonts w:ascii="Arial" w:hAnsi="Arial" w:cs="Arial"/>
          <w:u w:val="single"/>
        </w:rPr>
        <w:t>Unit 1 Key terms and definitions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727835" w:rsidRPr="007D552E" w:rsidTr="00AB23FA">
        <w:tc>
          <w:tcPr>
            <w:tcW w:w="2547" w:type="dxa"/>
          </w:tcPr>
          <w:p w:rsidR="00727835" w:rsidRPr="007D552E" w:rsidRDefault="00727835" w:rsidP="00AB23FA">
            <w:pPr>
              <w:rPr>
                <w:rFonts w:ascii="Arial" w:hAnsi="Arial" w:cs="Arial"/>
              </w:rPr>
            </w:pPr>
            <w:r w:rsidRPr="007D552E">
              <w:rPr>
                <w:rFonts w:ascii="Arial" w:hAnsi="Arial" w:cs="Arial"/>
              </w:rPr>
              <w:t>Key term</w:t>
            </w:r>
          </w:p>
        </w:tc>
        <w:tc>
          <w:tcPr>
            <w:tcW w:w="6469" w:type="dxa"/>
          </w:tcPr>
          <w:p w:rsidR="00727835" w:rsidRPr="007D552E" w:rsidRDefault="00727835" w:rsidP="00AB23FA">
            <w:pPr>
              <w:rPr>
                <w:rFonts w:ascii="Arial" w:hAnsi="Arial" w:cs="Arial"/>
              </w:rPr>
            </w:pPr>
            <w:r w:rsidRPr="007D552E">
              <w:rPr>
                <w:rFonts w:ascii="Arial" w:hAnsi="Arial" w:cs="Arial"/>
              </w:rPr>
              <w:t>Definition</w:t>
            </w:r>
          </w:p>
        </w:tc>
      </w:tr>
      <w:tr w:rsidR="00727835" w:rsidRPr="007D552E" w:rsidTr="00AB23FA">
        <w:tc>
          <w:tcPr>
            <w:tcW w:w="2547" w:type="dxa"/>
          </w:tcPr>
          <w:p w:rsidR="00727835" w:rsidRPr="00416C89" w:rsidRDefault="00727835" w:rsidP="00AB23FA">
            <w:pPr>
              <w:rPr>
                <w:rFonts w:ascii="Arial" w:hAnsi="Arial" w:cs="Arial"/>
                <w:b/>
              </w:rPr>
            </w:pPr>
            <w:r w:rsidRPr="00416C89">
              <w:rPr>
                <w:rFonts w:ascii="Arial" w:hAnsi="Arial" w:cs="Arial"/>
                <w:b/>
              </w:rPr>
              <w:t>Learning Aim A</w:t>
            </w:r>
          </w:p>
        </w:tc>
        <w:tc>
          <w:tcPr>
            <w:tcW w:w="6469" w:type="dxa"/>
          </w:tcPr>
          <w:p w:rsidR="00727835" w:rsidRPr="007D552E" w:rsidRDefault="00727835" w:rsidP="00AB23FA">
            <w:pPr>
              <w:rPr>
                <w:rFonts w:ascii="Arial" w:hAnsi="Arial" w:cs="Arial"/>
              </w:rPr>
            </w:pPr>
          </w:p>
        </w:tc>
      </w:tr>
      <w:tr w:rsidR="00727835" w:rsidRPr="007D552E" w:rsidTr="00AB23FA">
        <w:tc>
          <w:tcPr>
            <w:tcW w:w="2547" w:type="dxa"/>
          </w:tcPr>
          <w:p w:rsidR="00727835" w:rsidRDefault="00727835" w:rsidP="00AB23FA">
            <w:pPr>
              <w:rPr>
                <w:rFonts w:ascii="Arial" w:hAnsi="Arial" w:cs="Arial"/>
              </w:rPr>
            </w:pPr>
            <w:r w:rsidRPr="007D552E">
              <w:rPr>
                <w:rFonts w:ascii="Arial" w:hAnsi="Arial" w:cs="Arial"/>
              </w:rPr>
              <w:t>Growth</w:t>
            </w:r>
          </w:p>
          <w:p w:rsidR="00727835" w:rsidRPr="007D552E" w:rsidRDefault="00727835" w:rsidP="00AB23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(and principles of growth)</w:t>
            </w:r>
          </w:p>
        </w:tc>
        <w:tc>
          <w:tcPr>
            <w:tcW w:w="6469" w:type="dxa"/>
          </w:tcPr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</w:tc>
      </w:tr>
      <w:tr w:rsidR="00727835" w:rsidRPr="007D552E" w:rsidTr="00AB23FA">
        <w:tc>
          <w:tcPr>
            <w:tcW w:w="2547" w:type="dxa"/>
          </w:tcPr>
          <w:p w:rsidR="00727835" w:rsidRDefault="00727835" w:rsidP="00AB23FA">
            <w:pPr>
              <w:rPr>
                <w:rFonts w:ascii="Arial" w:hAnsi="Arial" w:cs="Arial"/>
              </w:rPr>
            </w:pPr>
            <w:r w:rsidRPr="007D552E">
              <w:rPr>
                <w:rFonts w:ascii="Arial" w:hAnsi="Arial" w:cs="Arial"/>
              </w:rPr>
              <w:t>Development</w:t>
            </w:r>
          </w:p>
          <w:p w:rsidR="00727835" w:rsidRPr="007D552E" w:rsidRDefault="00727835" w:rsidP="00AB23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(and principles of development)</w:t>
            </w:r>
          </w:p>
        </w:tc>
        <w:tc>
          <w:tcPr>
            <w:tcW w:w="6469" w:type="dxa"/>
          </w:tcPr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</w:tc>
      </w:tr>
      <w:tr w:rsidR="00727835" w:rsidRPr="007D552E" w:rsidTr="00AB23FA">
        <w:tc>
          <w:tcPr>
            <w:tcW w:w="2547" w:type="dxa"/>
          </w:tcPr>
          <w:p w:rsidR="00727835" w:rsidRPr="007D552E" w:rsidRDefault="00727835" w:rsidP="00AB23FA">
            <w:pPr>
              <w:rPr>
                <w:rFonts w:ascii="Arial" w:hAnsi="Arial" w:cs="Arial"/>
              </w:rPr>
            </w:pPr>
            <w:r w:rsidRPr="007D552E">
              <w:rPr>
                <w:rFonts w:ascii="Arial" w:hAnsi="Arial" w:cs="Arial"/>
              </w:rPr>
              <w:t>Centile lines (percentiles)</w:t>
            </w:r>
          </w:p>
        </w:tc>
        <w:tc>
          <w:tcPr>
            <w:tcW w:w="6469" w:type="dxa"/>
          </w:tcPr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</w:tc>
      </w:tr>
      <w:tr w:rsidR="00727835" w:rsidRPr="007D552E" w:rsidTr="00AB23FA">
        <w:tc>
          <w:tcPr>
            <w:tcW w:w="2547" w:type="dxa"/>
          </w:tcPr>
          <w:p w:rsidR="00727835" w:rsidRPr="007D552E" w:rsidRDefault="00727835" w:rsidP="00AB23FA">
            <w:pPr>
              <w:rPr>
                <w:rFonts w:ascii="Arial" w:hAnsi="Arial" w:cs="Arial"/>
              </w:rPr>
            </w:pPr>
            <w:r w:rsidRPr="007D552E">
              <w:rPr>
                <w:rFonts w:ascii="Arial" w:hAnsi="Arial" w:cs="Arial"/>
              </w:rPr>
              <w:t>Development norms</w:t>
            </w:r>
          </w:p>
        </w:tc>
        <w:tc>
          <w:tcPr>
            <w:tcW w:w="6469" w:type="dxa"/>
          </w:tcPr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</w:tc>
      </w:tr>
      <w:tr w:rsidR="00727835" w:rsidRPr="007D552E" w:rsidTr="00AB23FA">
        <w:tc>
          <w:tcPr>
            <w:tcW w:w="2547" w:type="dxa"/>
          </w:tcPr>
          <w:p w:rsidR="00727835" w:rsidRPr="007D552E" w:rsidRDefault="00727835" w:rsidP="00AB23FA">
            <w:pPr>
              <w:rPr>
                <w:rFonts w:ascii="Arial" w:hAnsi="Arial" w:cs="Arial"/>
              </w:rPr>
            </w:pPr>
            <w:r w:rsidRPr="007D552E">
              <w:rPr>
                <w:rFonts w:ascii="Arial" w:hAnsi="Arial" w:cs="Arial"/>
              </w:rPr>
              <w:t>Milestone</w:t>
            </w:r>
          </w:p>
        </w:tc>
        <w:tc>
          <w:tcPr>
            <w:tcW w:w="6469" w:type="dxa"/>
          </w:tcPr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</w:tc>
      </w:tr>
      <w:tr w:rsidR="00727835" w:rsidRPr="007D552E" w:rsidTr="00AB23FA">
        <w:tc>
          <w:tcPr>
            <w:tcW w:w="2547" w:type="dxa"/>
          </w:tcPr>
          <w:p w:rsidR="00727835" w:rsidRDefault="00727835" w:rsidP="00AB23FA">
            <w:pPr>
              <w:rPr>
                <w:rFonts w:ascii="Arial" w:hAnsi="Arial" w:cs="Arial"/>
              </w:rPr>
            </w:pPr>
            <w:r w:rsidRPr="007D552E">
              <w:rPr>
                <w:rFonts w:ascii="Arial" w:hAnsi="Arial" w:cs="Arial"/>
              </w:rPr>
              <w:t>Gross motor skills</w:t>
            </w:r>
          </w:p>
          <w:p w:rsidR="00727835" w:rsidRPr="007D552E" w:rsidRDefault="00727835" w:rsidP="00AB23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(how they might develop and give examples)</w:t>
            </w:r>
          </w:p>
        </w:tc>
        <w:tc>
          <w:tcPr>
            <w:tcW w:w="6469" w:type="dxa"/>
          </w:tcPr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</w:tc>
      </w:tr>
      <w:tr w:rsidR="00727835" w:rsidRPr="007D552E" w:rsidTr="00AB23FA">
        <w:tc>
          <w:tcPr>
            <w:tcW w:w="2547" w:type="dxa"/>
          </w:tcPr>
          <w:p w:rsidR="00727835" w:rsidRDefault="00727835" w:rsidP="00AB23FA">
            <w:pPr>
              <w:rPr>
                <w:rFonts w:ascii="Arial" w:hAnsi="Arial" w:cs="Arial"/>
              </w:rPr>
            </w:pPr>
            <w:r w:rsidRPr="007D552E">
              <w:rPr>
                <w:rFonts w:ascii="Arial" w:hAnsi="Arial" w:cs="Arial"/>
              </w:rPr>
              <w:t>Fine motor skills</w:t>
            </w:r>
          </w:p>
          <w:p w:rsidR="00727835" w:rsidRPr="007D552E" w:rsidRDefault="00727835" w:rsidP="00AB23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(how they might develop and give examples)</w:t>
            </w:r>
          </w:p>
        </w:tc>
        <w:tc>
          <w:tcPr>
            <w:tcW w:w="6469" w:type="dxa"/>
          </w:tcPr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</w:tc>
      </w:tr>
      <w:tr w:rsidR="00727835" w:rsidRPr="007D552E" w:rsidTr="00AB23FA">
        <w:tc>
          <w:tcPr>
            <w:tcW w:w="2547" w:type="dxa"/>
          </w:tcPr>
          <w:p w:rsidR="00727835" w:rsidRPr="007D552E" w:rsidRDefault="00727835" w:rsidP="00AB23FA">
            <w:pPr>
              <w:rPr>
                <w:rFonts w:ascii="Arial" w:hAnsi="Arial" w:cs="Arial"/>
              </w:rPr>
            </w:pPr>
            <w:r w:rsidRPr="007D552E">
              <w:rPr>
                <w:rFonts w:ascii="Arial" w:hAnsi="Arial" w:cs="Arial"/>
              </w:rPr>
              <w:t>Adolescence</w:t>
            </w:r>
          </w:p>
        </w:tc>
        <w:tc>
          <w:tcPr>
            <w:tcW w:w="6469" w:type="dxa"/>
          </w:tcPr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</w:tc>
      </w:tr>
      <w:tr w:rsidR="00727835" w:rsidRPr="007D552E" w:rsidTr="00AB23FA">
        <w:tc>
          <w:tcPr>
            <w:tcW w:w="2547" w:type="dxa"/>
          </w:tcPr>
          <w:p w:rsidR="00727835" w:rsidRPr="007D552E" w:rsidRDefault="00727835" w:rsidP="00AB23FA">
            <w:pPr>
              <w:rPr>
                <w:rFonts w:ascii="Arial" w:hAnsi="Arial" w:cs="Arial"/>
              </w:rPr>
            </w:pPr>
            <w:r w:rsidRPr="007D552E">
              <w:rPr>
                <w:rFonts w:ascii="Arial" w:hAnsi="Arial" w:cs="Arial"/>
              </w:rPr>
              <w:lastRenderedPageBreak/>
              <w:t>Puberty</w:t>
            </w:r>
          </w:p>
        </w:tc>
        <w:tc>
          <w:tcPr>
            <w:tcW w:w="6469" w:type="dxa"/>
          </w:tcPr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</w:tc>
      </w:tr>
      <w:tr w:rsidR="00727835" w:rsidRPr="007D552E" w:rsidTr="00AB23FA">
        <w:tc>
          <w:tcPr>
            <w:tcW w:w="2547" w:type="dxa"/>
          </w:tcPr>
          <w:p w:rsidR="00727835" w:rsidRPr="007D552E" w:rsidRDefault="00727835" w:rsidP="00AB23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Primary sexual characteristics</w:t>
            </w:r>
          </w:p>
        </w:tc>
        <w:tc>
          <w:tcPr>
            <w:tcW w:w="6469" w:type="dxa"/>
          </w:tcPr>
          <w:p w:rsidR="00727835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</w:tc>
      </w:tr>
      <w:tr w:rsidR="00727835" w:rsidRPr="007D552E" w:rsidTr="00AB23FA">
        <w:tc>
          <w:tcPr>
            <w:tcW w:w="2547" w:type="dxa"/>
          </w:tcPr>
          <w:p w:rsidR="00727835" w:rsidRPr="007D552E" w:rsidRDefault="00727835" w:rsidP="00AB23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Secondary sexual characteristics</w:t>
            </w:r>
          </w:p>
        </w:tc>
        <w:tc>
          <w:tcPr>
            <w:tcW w:w="6469" w:type="dxa"/>
          </w:tcPr>
          <w:p w:rsidR="00727835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</w:tc>
      </w:tr>
      <w:tr w:rsidR="00727835" w:rsidRPr="007D552E" w:rsidTr="00AB23FA">
        <w:tc>
          <w:tcPr>
            <w:tcW w:w="2547" w:type="dxa"/>
          </w:tcPr>
          <w:p w:rsidR="00727835" w:rsidRPr="007D552E" w:rsidRDefault="00727835" w:rsidP="00AB23FA">
            <w:pPr>
              <w:rPr>
                <w:rFonts w:ascii="Arial" w:hAnsi="Arial" w:cs="Arial"/>
              </w:rPr>
            </w:pPr>
            <w:r w:rsidRPr="007D552E">
              <w:rPr>
                <w:rFonts w:ascii="Arial" w:hAnsi="Arial" w:cs="Arial"/>
              </w:rPr>
              <w:t>Hormones</w:t>
            </w:r>
          </w:p>
        </w:tc>
        <w:tc>
          <w:tcPr>
            <w:tcW w:w="6469" w:type="dxa"/>
          </w:tcPr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</w:tc>
      </w:tr>
      <w:tr w:rsidR="00727835" w:rsidRPr="007D552E" w:rsidTr="00AB23FA">
        <w:tc>
          <w:tcPr>
            <w:tcW w:w="2547" w:type="dxa"/>
          </w:tcPr>
          <w:p w:rsidR="00727835" w:rsidRPr="007D552E" w:rsidRDefault="00727835" w:rsidP="00AB23FA">
            <w:pPr>
              <w:rPr>
                <w:rFonts w:ascii="Arial" w:hAnsi="Arial" w:cs="Arial"/>
              </w:rPr>
            </w:pPr>
            <w:r w:rsidRPr="007D552E">
              <w:rPr>
                <w:rFonts w:ascii="Arial" w:hAnsi="Arial" w:cs="Arial"/>
              </w:rPr>
              <w:t>Menopause</w:t>
            </w:r>
          </w:p>
        </w:tc>
        <w:tc>
          <w:tcPr>
            <w:tcW w:w="6469" w:type="dxa"/>
          </w:tcPr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</w:tc>
      </w:tr>
      <w:tr w:rsidR="00727835" w:rsidRPr="007D552E" w:rsidTr="00AB23FA">
        <w:tc>
          <w:tcPr>
            <w:tcW w:w="2547" w:type="dxa"/>
          </w:tcPr>
          <w:p w:rsidR="00727835" w:rsidRPr="007D552E" w:rsidRDefault="00727835" w:rsidP="00AB23FA">
            <w:pPr>
              <w:rPr>
                <w:rFonts w:ascii="Arial" w:hAnsi="Arial" w:cs="Arial"/>
              </w:rPr>
            </w:pPr>
            <w:r w:rsidRPr="007D552E">
              <w:rPr>
                <w:rFonts w:ascii="Arial" w:hAnsi="Arial" w:cs="Arial"/>
              </w:rPr>
              <w:t>Perimenopause</w:t>
            </w:r>
          </w:p>
          <w:p w:rsidR="00727835" w:rsidRPr="007D552E" w:rsidRDefault="00727835" w:rsidP="00AB23FA">
            <w:pPr>
              <w:rPr>
                <w:rFonts w:ascii="Arial" w:hAnsi="Arial" w:cs="Arial"/>
              </w:rPr>
            </w:pPr>
          </w:p>
        </w:tc>
        <w:tc>
          <w:tcPr>
            <w:tcW w:w="6469" w:type="dxa"/>
          </w:tcPr>
          <w:p w:rsidR="00727835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</w:tc>
      </w:tr>
      <w:tr w:rsidR="00727835" w:rsidRPr="007D552E" w:rsidTr="00AB23FA">
        <w:tc>
          <w:tcPr>
            <w:tcW w:w="2547" w:type="dxa"/>
          </w:tcPr>
          <w:p w:rsidR="00727835" w:rsidRPr="007D552E" w:rsidRDefault="00727835" w:rsidP="00AB23FA">
            <w:pPr>
              <w:rPr>
                <w:rFonts w:ascii="Arial" w:hAnsi="Arial" w:cs="Arial"/>
              </w:rPr>
            </w:pPr>
            <w:r w:rsidRPr="007D552E">
              <w:rPr>
                <w:rFonts w:ascii="Arial" w:hAnsi="Arial" w:cs="Arial"/>
              </w:rPr>
              <w:t>Life expectancy</w:t>
            </w:r>
          </w:p>
        </w:tc>
        <w:tc>
          <w:tcPr>
            <w:tcW w:w="6469" w:type="dxa"/>
          </w:tcPr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</w:tc>
      </w:tr>
      <w:tr w:rsidR="00727835" w:rsidRPr="007D552E" w:rsidTr="00AB23FA">
        <w:tc>
          <w:tcPr>
            <w:tcW w:w="2547" w:type="dxa"/>
          </w:tcPr>
          <w:p w:rsidR="00727835" w:rsidRPr="007D552E" w:rsidRDefault="00727835" w:rsidP="00AB23FA">
            <w:pPr>
              <w:rPr>
                <w:rFonts w:ascii="Arial" w:hAnsi="Arial" w:cs="Arial"/>
              </w:rPr>
            </w:pPr>
            <w:r w:rsidRPr="007D552E">
              <w:rPr>
                <w:rFonts w:ascii="Arial" w:hAnsi="Arial" w:cs="Arial"/>
              </w:rPr>
              <w:t>Cognitive impairment</w:t>
            </w:r>
          </w:p>
        </w:tc>
        <w:tc>
          <w:tcPr>
            <w:tcW w:w="6469" w:type="dxa"/>
          </w:tcPr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</w:tc>
      </w:tr>
      <w:tr w:rsidR="00727835" w:rsidRPr="007D552E" w:rsidTr="00AB23FA">
        <w:tc>
          <w:tcPr>
            <w:tcW w:w="2547" w:type="dxa"/>
          </w:tcPr>
          <w:p w:rsidR="00727835" w:rsidRPr="007D552E" w:rsidRDefault="00727835" w:rsidP="00AB23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Piaget</w:t>
            </w:r>
          </w:p>
        </w:tc>
        <w:tc>
          <w:tcPr>
            <w:tcW w:w="6469" w:type="dxa"/>
          </w:tcPr>
          <w:p w:rsidR="00727835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</w:tc>
      </w:tr>
      <w:tr w:rsidR="00727835" w:rsidRPr="007D552E" w:rsidTr="00AB23FA">
        <w:tc>
          <w:tcPr>
            <w:tcW w:w="2547" w:type="dxa"/>
          </w:tcPr>
          <w:p w:rsidR="00727835" w:rsidRPr="007D552E" w:rsidRDefault="00727835" w:rsidP="00AB23FA">
            <w:pPr>
              <w:rPr>
                <w:rFonts w:ascii="Arial" w:hAnsi="Arial" w:cs="Arial"/>
              </w:rPr>
            </w:pPr>
            <w:r w:rsidRPr="007D552E">
              <w:rPr>
                <w:rFonts w:ascii="Arial" w:hAnsi="Arial" w:cs="Arial"/>
              </w:rPr>
              <w:lastRenderedPageBreak/>
              <w:t>Abstract logical thinking</w:t>
            </w:r>
          </w:p>
        </w:tc>
        <w:tc>
          <w:tcPr>
            <w:tcW w:w="6469" w:type="dxa"/>
          </w:tcPr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</w:tc>
      </w:tr>
      <w:tr w:rsidR="00727835" w:rsidRPr="007D552E" w:rsidTr="00AB23FA">
        <w:tc>
          <w:tcPr>
            <w:tcW w:w="2547" w:type="dxa"/>
          </w:tcPr>
          <w:p w:rsidR="00727835" w:rsidRPr="007D552E" w:rsidRDefault="00727835" w:rsidP="00AB23FA">
            <w:pPr>
              <w:rPr>
                <w:rFonts w:ascii="Arial" w:hAnsi="Arial" w:cs="Arial"/>
              </w:rPr>
            </w:pPr>
            <w:r w:rsidRPr="007D552E">
              <w:rPr>
                <w:rFonts w:ascii="Arial" w:hAnsi="Arial" w:cs="Arial"/>
              </w:rPr>
              <w:t>Egocentric thinking</w:t>
            </w:r>
          </w:p>
        </w:tc>
        <w:tc>
          <w:tcPr>
            <w:tcW w:w="6469" w:type="dxa"/>
          </w:tcPr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</w:tc>
      </w:tr>
      <w:tr w:rsidR="00727835" w:rsidRPr="007D552E" w:rsidTr="00AB23FA">
        <w:tc>
          <w:tcPr>
            <w:tcW w:w="2547" w:type="dxa"/>
          </w:tcPr>
          <w:p w:rsidR="00727835" w:rsidRPr="007D552E" w:rsidRDefault="00727835" w:rsidP="00AB23FA">
            <w:pPr>
              <w:rPr>
                <w:rFonts w:ascii="Arial" w:hAnsi="Arial" w:cs="Arial"/>
              </w:rPr>
            </w:pPr>
            <w:r w:rsidRPr="007D552E">
              <w:rPr>
                <w:rFonts w:ascii="Arial" w:hAnsi="Arial" w:cs="Arial"/>
              </w:rPr>
              <w:t>Concrete logical thinking</w:t>
            </w:r>
          </w:p>
        </w:tc>
        <w:tc>
          <w:tcPr>
            <w:tcW w:w="6469" w:type="dxa"/>
          </w:tcPr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</w:tc>
      </w:tr>
      <w:tr w:rsidR="00727835" w:rsidRPr="007D552E" w:rsidTr="00AB23FA">
        <w:tc>
          <w:tcPr>
            <w:tcW w:w="2547" w:type="dxa"/>
          </w:tcPr>
          <w:p w:rsidR="00727835" w:rsidRPr="007D552E" w:rsidRDefault="00727835" w:rsidP="00AB23FA">
            <w:pPr>
              <w:rPr>
                <w:rFonts w:ascii="Arial" w:hAnsi="Arial" w:cs="Arial"/>
              </w:rPr>
            </w:pPr>
            <w:r w:rsidRPr="007D552E">
              <w:rPr>
                <w:rFonts w:ascii="Arial" w:hAnsi="Arial" w:cs="Arial"/>
              </w:rPr>
              <w:t>Equilibrium</w:t>
            </w:r>
          </w:p>
        </w:tc>
        <w:tc>
          <w:tcPr>
            <w:tcW w:w="6469" w:type="dxa"/>
          </w:tcPr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</w:tc>
      </w:tr>
      <w:tr w:rsidR="00727835" w:rsidRPr="007D552E" w:rsidTr="00AB23FA">
        <w:tc>
          <w:tcPr>
            <w:tcW w:w="2547" w:type="dxa"/>
          </w:tcPr>
          <w:p w:rsidR="00727835" w:rsidRPr="007D552E" w:rsidRDefault="00727835" w:rsidP="00AB23FA">
            <w:pPr>
              <w:rPr>
                <w:rFonts w:ascii="Arial" w:hAnsi="Arial" w:cs="Arial"/>
              </w:rPr>
            </w:pPr>
            <w:r w:rsidRPr="007D552E">
              <w:rPr>
                <w:rFonts w:ascii="Arial" w:hAnsi="Arial" w:cs="Arial"/>
              </w:rPr>
              <w:t>Disequilibrium</w:t>
            </w:r>
          </w:p>
        </w:tc>
        <w:tc>
          <w:tcPr>
            <w:tcW w:w="6469" w:type="dxa"/>
          </w:tcPr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</w:tc>
      </w:tr>
      <w:tr w:rsidR="00727835" w:rsidRPr="007D552E" w:rsidTr="00AB23FA">
        <w:tc>
          <w:tcPr>
            <w:tcW w:w="2547" w:type="dxa"/>
          </w:tcPr>
          <w:p w:rsidR="00727835" w:rsidRPr="007D552E" w:rsidRDefault="00727835" w:rsidP="00AB23FA">
            <w:pPr>
              <w:rPr>
                <w:rFonts w:ascii="Arial" w:hAnsi="Arial" w:cs="Arial"/>
              </w:rPr>
            </w:pPr>
            <w:r w:rsidRPr="007D552E">
              <w:rPr>
                <w:rFonts w:ascii="Arial" w:hAnsi="Arial" w:cs="Arial"/>
              </w:rPr>
              <w:t>Accommodation</w:t>
            </w:r>
          </w:p>
        </w:tc>
        <w:tc>
          <w:tcPr>
            <w:tcW w:w="6469" w:type="dxa"/>
          </w:tcPr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</w:tc>
      </w:tr>
      <w:tr w:rsidR="00727835" w:rsidRPr="007D552E" w:rsidTr="00AB23FA">
        <w:tc>
          <w:tcPr>
            <w:tcW w:w="2547" w:type="dxa"/>
          </w:tcPr>
          <w:p w:rsidR="00727835" w:rsidRPr="007D552E" w:rsidRDefault="00727835" w:rsidP="00AB23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Language acquisition device (LAD) </w:t>
            </w:r>
          </w:p>
        </w:tc>
        <w:tc>
          <w:tcPr>
            <w:tcW w:w="6469" w:type="dxa"/>
          </w:tcPr>
          <w:p w:rsidR="00727835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</w:tc>
      </w:tr>
      <w:tr w:rsidR="00727835" w:rsidRPr="007D552E" w:rsidTr="00AB23FA">
        <w:tc>
          <w:tcPr>
            <w:tcW w:w="2547" w:type="dxa"/>
          </w:tcPr>
          <w:p w:rsidR="00727835" w:rsidRPr="007D552E" w:rsidRDefault="00727835" w:rsidP="00AB23FA">
            <w:pPr>
              <w:rPr>
                <w:rFonts w:ascii="Arial" w:hAnsi="Arial" w:cs="Arial"/>
              </w:rPr>
            </w:pPr>
            <w:r w:rsidRPr="007D552E">
              <w:rPr>
                <w:rFonts w:ascii="Arial" w:hAnsi="Arial" w:cs="Arial"/>
              </w:rPr>
              <w:t>Self-concept</w:t>
            </w:r>
          </w:p>
        </w:tc>
        <w:tc>
          <w:tcPr>
            <w:tcW w:w="6469" w:type="dxa"/>
          </w:tcPr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</w:tc>
      </w:tr>
      <w:tr w:rsidR="00727835" w:rsidRPr="007D552E" w:rsidTr="00AB23FA">
        <w:tc>
          <w:tcPr>
            <w:tcW w:w="2547" w:type="dxa"/>
          </w:tcPr>
          <w:p w:rsidR="00727835" w:rsidRPr="007D552E" w:rsidRDefault="00727835" w:rsidP="00AB23FA">
            <w:pPr>
              <w:rPr>
                <w:rFonts w:ascii="Arial" w:hAnsi="Arial" w:cs="Arial"/>
              </w:rPr>
            </w:pPr>
            <w:r w:rsidRPr="007D552E">
              <w:rPr>
                <w:rFonts w:ascii="Arial" w:hAnsi="Arial" w:cs="Arial"/>
              </w:rPr>
              <w:t>Stranger anxiety</w:t>
            </w:r>
          </w:p>
        </w:tc>
        <w:tc>
          <w:tcPr>
            <w:tcW w:w="6469" w:type="dxa"/>
          </w:tcPr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</w:tc>
      </w:tr>
      <w:tr w:rsidR="00727835" w:rsidRPr="007D552E" w:rsidTr="00AB23FA">
        <w:tc>
          <w:tcPr>
            <w:tcW w:w="2547" w:type="dxa"/>
          </w:tcPr>
          <w:p w:rsidR="00727835" w:rsidRPr="007D552E" w:rsidRDefault="00727835" w:rsidP="00AB23FA">
            <w:pPr>
              <w:rPr>
                <w:rFonts w:ascii="Arial" w:hAnsi="Arial" w:cs="Arial"/>
              </w:rPr>
            </w:pPr>
            <w:r w:rsidRPr="007D552E">
              <w:rPr>
                <w:rFonts w:ascii="Arial" w:hAnsi="Arial" w:cs="Arial"/>
              </w:rPr>
              <w:t>Emotional Literacy</w:t>
            </w:r>
          </w:p>
        </w:tc>
        <w:tc>
          <w:tcPr>
            <w:tcW w:w="6469" w:type="dxa"/>
          </w:tcPr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</w:tc>
      </w:tr>
      <w:tr w:rsidR="00727835" w:rsidRPr="007D552E" w:rsidTr="00AB23FA">
        <w:tc>
          <w:tcPr>
            <w:tcW w:w="2547" w:type="dxa"/>
          </w:tcPr>
          <w:p w:rsidR="00727835" w:rsidRPr="007D552E" w:rsidRDefault="00727835" w:rsidP="00AB23FA">
            <w:pPr>
              <w:rPr>
                <w:rFonts w:ascii="Arial" w:hAnsi="Arial" w:cs="Arial"/>
              </w:rPr>
            </w:pPr>
            <w:r w:rsidRPr="007D552E">
              <w:rPr>
                <w:rFonts w:ascii="Arial" w:hAnsi="Arial" w:cs="Arial"/>
              </w:rPr>
              <w:lastRenderedPageBreak/>
              <w:t>Empathy</w:t>
            </w:r>
          </w:p>
        </w:tc>
        <w:tc>
          <w:tcPr>
            <w:tcW w:w="6469" w:type="dxa"/>
          </w:tcPr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</w:tc>
      </w:tr>
      <w:tr w:rsidR="00727835" w:rsidRPr="007D552E" w:rsidTr="00AB23FA">
        <w:tc>
          <w:tcPr>
            <w:tcW w:w="2547" w:type="dxa"/>
          </w:tcPr>
          <w:p w:rsidR="00727835" w:rsidRPr="007D552E" w:rsidRDefault="00727835" w:rsidP="00AB23FA">
            <w:pPr>
              <w:rPr>
                <w:rFonts w:ascii="Arial" w:hAnsi="Arial" w:cs="Arial"/>
              </w:rPr>
            </w:pPr>
            <w:r w:rsidRPr="007D552E">
              <w:rPr>
                <w:rFonts w:ascii="Arial" w:hAnsi="Arial" w:cs="Arial"/>
              </w:rPr>
              <w:t>Attachment</w:t>
            </w:r>
          </w:p>
        </w:tc>
        <w:tc>
          <w:tcPr>
            <w:tcW w:w="6469" w:type="dxa"/>
          </w:tcPr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</w:tc>
      </w:tr>
      <w:tr w:rsidR="00727835" w:rsidRPr="007D552E" w:rsidTr="00AB23FA">
        <w:tc>
          <w:tcPr>
            <w:tcW w:w="2547" w:type="dxa"/>
          </w:tcPr>
          <w:p w:rsidR="00727835" w:rsidRPr="007D552E" w:rsidRDefault="00727835" w:rsidP="00AB23FA">
            <w:pPr>
              <w:rPr>
                <w:rFonts w:ascii="Arial" w:hAnsi="Arial" w:cs="Arial"/>
              </w:rPr>
            </w:pPr>
            <w:r w:rsidRPr="007D552E">
              <w:rPr>
                <w:rFonts w:ascii="Arial" w:hAnsi="Arial" w:cs="Arial"/>
              </w:rPr>
              <w:t>Self-image</w:t>
            </w:r>
          </w:p>
        </w:tc>
        <w:tc>
          <w:tcPr>
            <w:tcW w:w="6469" w:type="dxa"/>
          </w:tcPr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</w:tc>
      </w:tr>
      <w:tr w:rsidR="00727835" w:rsidRPr="007D552E" w:rsidTr="00AB23FA">
        <w:tc>
          <w:tcPr>
            <w:tcW w:w="2547" w:type="dxa"/>
          </w:tcPr>
          <w:p w:rsidR="00727835" w:rsidRPr="007D552E" w:rsidRDefault="00727835" w:rsidP="00AB23FA">
            <w:pPr>
              <w:rPr>
                <w:rFonts w:ascii="Arial" w:hAnsi="Arial" w:cs="Arial"/>
              </w:rPr>
            </w:pPr>
            <w:r w:rsidRPr="007D552E">
              <w:rPr>
                <w:rFonts w:ascii="Arial" w:hAnsi="Arial" w:cs="Arial"/>
              </w:rPr>
              <w:t>Self-esteem</w:t>
            </w:r>
          </w:p>
        </w:tc>
        <w:tc>
          <w:tcPr>
            <w:tcW w:w="6469" w:type="dxa"/>
          </w:tcPr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</w:tc>
      </w:tr>
      <w:tr w:rsidR="00727835" w:rsidRPr="007D552E" w:rsidTr="00AB23FA">
        <w:tc>
          <w:tcPr>
            <w:tcW w:w="2547" w:type="dxa"/>
          </w:tcPr>
          <w:p w:rsidR="00727835" w:rsidRPr="007D552E" w:rsidRDefault="00727835" w:rsidP="00AB23FA">
            <w:pPr>
              <w:rPr>
                <w:rFonts w:ascii="Arial" w:hAnsi="Arial" w:cs="Arial"/>
              </w:rPr>
            </w:pPr>
            <w:r w:rsidRPr="007D552E">
              <w:rPr>
                <w:rFonts w:ascii="Arial" w:hAnsi="Arial" w:cs="Arial"/>
              </w:rPr>
              <w:t>Deprivation</w:t>
            </w:r>
          </w:p>
        </w:tc>
        <w:tc>
          <w:tcPr>
            <w:tcW w:w="6469" w:type="dxa"/>
          </w:tcPr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</w:tc>
      </w:tr>
      <w:tr w:rsidR="00727835" w:rsidRPr="007D552E" w:rsidTr="00AB23FA">
        <w:tc>
          <w:tcPr>
            <w:tcW w:w="2547" w:type="dxa"/>
          </w:tcPr>
          <w:p w:rsidR="00727835" w:rsidRPr="007D552E" w:rsidRDefault="00727835" w:rsidP="00AB23FA">
            <w:pPr>
              <w:rPr>
                <w:rFonts w:ascii="Arial" w:hAnsi="Arial" w:cs="Arial"/>
              </w:rPr>
            </w:pPr>
            <w:r w:rsidRPr="007D552E">
              <w:rPr>
                <w:rFonts w:ascii="Arial" w:hAnsi="Arial" w:cs="Arial"/>
              </w:rPr>
              <w:t>Privation</w:t>
            </w:r>
          </w:p>
        </w:tc>
        <w:tc>
          <w:tcPr>
            <w:tcW w:w="6469" w:type="dxa"/>
          </w:tcPr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</w:tc>
      </w:tr>
      <w:tr w:rsidR="00727835" w:rsidRPr="007D552E" w:rsidTr="00AB23FA">
        <w:tc>
          <w:tcPr>
            <w:tcW w:w="2547" w:type="dxa"/>
          </w:tcPr>
          <w:p w:rsidR="00727835" w:rsidRDefault="00727835" w:rsidP="00AB23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 pressure</w:t>
            </w:r>
          </w:p>
          <w:p w:rsidR="00727835" w:rsidRDefault="00727835" w:rsidP="00AB23FA">
            <w:pPr>
              <w:rPr>
                <w:rFonts w:ascii="Arial" w:hAnsi="Arial" w:cs="Arial"/>
              </w:rPr>
            </w:pPr>
          </w:p>
          <w:p w:rsidR="00727835" w:rsidRDefault="00727835" w:rsidP="00AB23FA">
            <w:pPr>
              <w:rPr>
                <w:rFonts w:ascii="Arial" w:hAnsi="Arial" w:cs="Arial"/>
              </w:rPr>
            </w:pPr>
          </w:p>
          <w:p w:rsidR="00727835" w:rsidRDefault="00727835" w:rsidP="00AB23FA">
            <w:pPr>
              <w:rPr>
                <w:rFonts w:ascii="Arial" w:hAnsi="Arial" w:cs="Arial"/>
              </w:rPr>
            </w:pPr>
          </w:p>
          <w:p w:rsidR="00727835" w:rsidRDefault="00727835" w:rsidP="00AB23FA">
            <w:pPr>
              <w:rPr>
                <w:rFonts w:ascii="Arial" w:hAnsi="Arial" w:cs="Arial"/>
              </w:rPr>
            </w:pPr>
          </w:p>
          <w:p w:rsidR="00727835" w:rsidRDefault="00727835" w:rsidP="00AB23FA">
            <w:pPr>
              <w:rPr>
                <w:rFonts w:ascii="Arial" w:hAnsi="Arial" w:cs="Arial"/>
              </w:rPr>
            </w:pPr>
          </w:p>
        </w:tc>
        <w:tc>
          <w:tcPr>
            <w:tcW w:w="6469" w:type="dxa"/>
          </w:tcPr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</w:tc>
      </w:tr>
      <w:tr w:rsidR="00727835" w:rsidRPr="007D552E" w:rsidTr="00AB23FA">
        <w:tc>
          <w:tcPr>
            <w:tcW w:w="2547" w:type="dxa"/>
          </w:tcPr>
          <w:p w:rsidR="00727835" w:rsidRDefault="00727835" w:rsidP="00AB23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Stages of play</w:t>
            </w:r>
          </w:p>
          <w:p w:rsidR="00727835" w:rsidRDefault="00727835" w:rsidP="00AB23FA">
            <w:pPr>
              <w:rPr>
                <w:rFonts w:ascii="Arial" w:hAnsi="Arial" w:cs="Arial"/>
              </w:rPr>
            </w:pPr>
          </w:p>
          <w:p w:rsidR="00727835" w:rsidRDefault="00727835" w:rsidP="00AB23FA">
            <w:pPr>
              <w:rPr>
                <w:rFonts w:ascii="Arial" w:hAnsi="Arial" w:cs="Arial"/>
              </w:rPr>
            </w:pPr>
          </w:p>
          <w:p w:rsidR="00727835" w:rsidRDefault="00727835" w:rsidP="00AB23FA">
            <w:pPr>
              <w:rPr>
                <w:rFonts w:ascii="Arial" w:hAnsi="Arial" w:cs="Arial"/>
              </w:rPr>
            </w:pPr>
          </w:p>
          <w:p w:rsidR="00727835" w:rsidRDefault="00727835" w:rsidP="00AB23FA">
            <w:pPr>
              <w:rPr>
                <w:rFonts w:ascii="Arial" w:hAnsi="Arial" w:cs="Arial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</w:rPr>
            </w:pPr>
          </w:p>
        </w:tc>
        <w:tc>
          <w:tcPr>
            <w:tcW w:w="6469" w:type="dxa"/>
          </w:tcPr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</w:tc>
      </w:tr>
      <w:tr w:rsidR="00727835" w:rsidRPr="007D552E" w:rsidTr="00AB23FA">
        <w:tc>
          <w:tcPr>
            <w:tcW w:w="2547" w:type="dxa"/>
          </w:tcPr>
          <w:p w:rsidR="00727835" w:rsidRPr="007D552E" w:rsidRDefault="00727835" w:rsidP="00AB23FA">
            <w:pPr>
              <w:rPr>
                <w:rFonts w:ascii="Arial" w:hAnsi="Arial" w:cs="Arial"/>
              </w:rPr>
            </w:pPr>
            <w:r w:rsidRPr="007D552E">
              <w:rPr>
                <w:rFonts w:ascii="Arial" w:hAnsi="Arial" w:cs="Arial"/>
              </w:rPr>
              <w:t>Separation anxiety</w:t>
            </w:r>
          </w:p>
        </w:tc>
        <w:tc>
          <w:tcPr>
            <w:tcW w:w="6469" w:type="dxa"/>
          </w:tcPr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  <w:p w:rsidR="00727835" w:rsidRPr="007D552E" w:rsidRDefault="00727835" w:rsidP="00AB23FA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C5614B" w:rsidRDefault="00C5614B">
      <w:bookmarkStart w:id="0" w:name="_GoBack"/>
      <w:bookmarkEnd w:id="0"/>
    </w:p>
    <w:sectPr w:rsidR="00C561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835"/>
    <w:rsid w:val="00727835"/>
    <w:rsid w:val="00C5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7CFEE-E2D2-4698-8F04-004359FB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8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7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Broughton</dc:creator>
  <cp:keywords/>
  <dc:description/>
  <cp:lastModifiedBy>Harriet Broughton</cp:lastModifiedBy>
  <cp:revision>1</cp:revision>
  <dcterms:created xsi:type="dcterms:W3CDTF">2020-03-09T11:24:00Z</dcterms:created>
  <dcterms:modified xsi:type="dcterms:W3CDTF">2020-03-09T11:24:00Z</dcterms:modified>
</cp:coreProperties>
</file>