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7"/>
        <w:gridCol w:w="1499"/>
        <w:gridCol w:w="6656"/>
      </w:tblGrid>
      <w:tr w:rsidR="00675D6A" w:rsidRPr="009A6CD1" w:rsidTr="00E3223E">
        <w:tc>
          <w:tcPr>
            <w:tcW w:w="5000" w:type="pct"/>
            <w:gridSpan w:val="3"/>
            <w:tcBorders>
              <w:top w:val="double" w:sz="4" w:space="0" w:color="auto"/>
              <w:left w:val="double" w:sz="4" w:space="0" w:color="auto"/>
              <w:bottom w:val="nil"/>
              <w:right w:val="double" w:sz="4" w:space="0" w:color="auto"/>
            </w:tcBorders>
          </w:tcPr>
          <w:p w:rsidR="00675D6A" w:rsidRPr="009A6CD1" w:rsidRDefault="00675D6A" w:rsidP="00E3223E">
            <w:pPr>
              <w:jc w:val="center"/>
              <w:rPr>
                <w:rFonts w:ascii="Arial" w:hAnsi="Arial" w:cs="Arial"/>
                <w:b/>
              </w:rPr>
            </w:pPr>
            <w:bookmarkStart w:id="0" w:name="_GoBack"/>
            <w:bookmarkEnd w:id="0"/>
            <w:r w:rsidRPr="009A6CD1">
              <w:rPr>
                <w:rFonts w:ascii="Arial" w:hAnsi="Arial" w:cs="Arial"/>
                <w:b/>
              </w:rPr>
              <w:t>Lesson Number</w:t>
            </w:r>
            <w:r>
              <w:rPr>
                <w:rFonts w:ascii="Arial" w:hAnsi="Arial" w:cs="Arial"/>
                <w:b/>
              </w:rPr>
              <w:t>: 22.1</w:t>
            </w:r>
          </w:p>
        </w:tc>
      </w:tr>
      <w:tr w:rsidR="00675D6A" w:rsidRPr="009A6CD1" w:rsidTr="00E3223E">
        <w:tc>
          <w:tcPr>
            <w:tcW w:w="5000" w:type="pct"/>
            <w:gridSpan w:val="3"/>
            <w:tcBorders>
              <w:top w:val="nil"/>
              <w:left w:val="double" w:sz="4" w:space="0" w:color="auto"/>
              <w:bottom w:val="double" w:sz="4" w:space="0" w:color="auto"/>
              <w:right w:val="double" w:sz="4" w:space="0" w:color="auto"/>
            </w:tcBorders>
          </w:tcPr>
          <w:p w:rsidR="00675D6A" w:rsidRPr="009A6CD1" w:rsidRDefault="00675D6A" w:rsidP="00E3223E">
            <w:pPr>
              <w:jc w:val="center"/>
              <w:rPr>
                <w:rFonts w:ascii="Arial" w:hAnsi="Arial" w:cs="Arial"/>
                <w:b/>
              </w:rPr>
            </w:pPr>
            <w:r w:rsidRPr="009A6CD1">
              <w:rPr>
                <w:rFonts w:ascii="Arial" w:hAnsi="Arial" w:cs="Arial"/>
                <w:b/>
              </w:rPr>
              <w:t>Lesson Title</w:t>
            </w:r>
            <w:r>
              <w:rPr>
                <w:rFonts w:ascii="Arial" w:hAnsi="Arial" w:cs="Arial"/>
                <w:b/>
              </w:rPr>
              <w:t>: Field Patterns</w:t>
            </w:r>
          </w:p>
        </w:tc>
      </w:tr>
      <w:tr w:rsidR="00675D6A" w:rsidRPr="009A6CD1" w:rsidTr="00675D6A">
        <w:tc>
          <w:tcPr>
            <w:tcW w:w="1399" w:type="pct"/>
            <w:gridSpan w:val="2"/>
            <w:tcBorders>
              <w:top w:val="double" w:sz="4" w:space="0" w:color="auto"/>
              <w:left w:val="single" w:sz="4" w:space="0" w:color="auto"/>
              <w:bottom w:val="single" w:sz="4" w:space="0" w:color="auto"/>
              <w:right w:val="nil"/>
            </w:tcBorders>
          </w:tcPr>
          <w:p w:rsidR="00675D6A" w:rsidRPr="009A6CD1" w:rsidRDefault="00675D6A" w:rsidP="00E3223E">
            <w:pPr>
              <w:rPr>
                <w:rFonts w:ascii="Arial" w:hAnsi="Arial" w:cs="Arial"/>
                <w:b/>
              </w:rPr>
            </w:pPr>
            <w:r>
              <w:rPr>
                <w:rFonts w:ascii="Arial" w:hAnsi="Arial" w:cs="Arial"/>
                <w:b/>
              </w:rPr>
              <w:t>Specification Reference</w:t>
            </w:r>
          </w:p>
        </w:tc>
        <w:tc>
          <w:tcPr>
            <w:tcW w:w="3601" w:type="pct"/>
            <w:tcBorders>
              <w:top w:val="double" w:sz="4" w:space="0" w:color="auto"/>
              <w:left w:val="nil"/>
              <w:bottom w:val="single" w:sz="4" w:space="0" w:color="auto"/>
              <w:right w:val="single" w:sz="4" w:space="0" w:color="auto"/>
            </w:tcBorders>
          </w:tcPr>
          <w:p w:rsidR="00675D6A" w:rsidRPr="009A6CD1" w:rsidRDefault="00675D6A" w:rsidP="00E3223E">
            <w:pPr>
              <w:rPr>
                <w:rFonts w:ascii="Arial" w:hAnsi="Arial" w:cs="Arial"/>
                <w:b/>
              </w:rPr>
            </w:pPr>
            <w:r>
              <w:rPr>
                <w:rFonts w:ascii="Arial" w:hAnsi="Arial" w:cs="Arial"/>
                <w:b/>
              </w:rPr>
              <w:t>3.7.3.2</w:t>
            </w:r>
          </w:p>
        </w:tc>
      </w:tr>
      <w:tr w:rsidR="00675D6A" w:rsidRPr="009A6CD1" w:rsidTr="00E3223E">
        <w:tc>
          <w:tcPr>
            <w:tcW w:w="5000" w:type="pct"/>
            <w:gridSpan w:val="3"/>
            <w:tcBorders>
              <w:top w:val="single" w:sz="4" w:space="0" w:color="auto"/>
              <w:bottom w:val="nil"/>
            </w:tcBorders>
          </w:tcPr>
          <w:p w:rsidR="00675D6A" w:rsidRPr="009A6CD1" w:rsidRDefault="00675D6A" w:rsidP="00E3223E">
            <w:pPr>
              <w:rPr>
                <w:rFonts w:ascii="Arial" w:hAnsi="Arial" w:cs="Arial"/>
                <w:b/>
              </w:rPr>
            </w:pPr>
            <w:r w:rsidRPr="009A6CD1">
              <w:rPr>
                <w:rFonts w:ascii="Arial" w:hAnsi="Arial" w:cs="Arial"/>
                <w:b/>
              </w:rPr>
              <w:t>Learning Objectives</w:t>
            </w:r>
          </w:p>
        </w:tc>
      </w:tr>
      <w:tr w:rsidR="00675D6A" w:rsidRPr="009A6CD1" w:rsidTr="00E3223E">
        <w:tc>
          <w:tcPr>
            <w:tcW w:w="5000" w:type="pct"/>
            <w:gridSpan w:val="3"/>
            <w:tcBorders>
              <w:top w:val="nil"/>
              <w:bottom w:val="nil"/>
            </w:tcBorders>
          </w:tcPr>
          <w:p w:rsidR="00675D6A" w:rsidRDefault="00675D6A" w:rsidP="00E3223E">
            <w:pPr>
              <w:rPr>
                <w:rFonts w:ascii="HelveticaNeueLTStd-Roman" w:hAnsi="HelveticaNeueLTStd-Roman" w:cs="HelveticaNeueLTStd-Roman"/>
              </w:rPr>
            </w:pPr>
            <w:r>
              <w:rPr>
                <w:rFonts w:ascii="HelveticaNeueLTStd-Roman" w:hAnsi="HelveticaNeueLTStd-Roman" w:cs="HelveticaNeueLTStd-Roman"/>
              </w:rPr>
              <w:t>Representation of electric fields by electric field lines.</w:t>
            </w:r>
          </w:p>
          <w:p w:rsidR="00675D6A" w:rsidRPr="009A6CD1" w:rsidRDefault="00675D6A" w:rsidP="00E3223E">
            <w:pPr>
              <w:rPr>
                <w:rFonts w:ascii="Arial" w:hAnsi="Arial" w:cs="Arial"/>
              </w:rPr>
            </w:pPr>
          </w:p>
        </w:tc>
      </w:tr>
      <w:tr w:rsidR="00675D6A" w:rsidRPr="009A6CD1" w:rsidTr="00E3223E">
        <w:trPr>
          <w:trHeight w:val="263"/>
        </w:trPr>
        <w:tc>
          <w:tcPr>
            <w:tcW w:w="5000" w:type="pct"/>
            <w:gridSpan w:val="3"/>
            <w:tcBorders>
              <w:bottom w:val="nil"/>
            </w:tcBorders>
          </w:tcPr>
          <w:p w:rsidR="00675D6A" w:rsidRPr="009A6CD1" w:rsidRDefault="00675D6A" w:rsidP="00E3223E">
            <w:pPr>
              <w:rPr>
                <w:rFonts w:ascii="Arial" w:hAnsi="Arial" w:cs="Arial"/>
              </w:rPr>
            </w:pPr>
            <w:r w:rsidRPr="009A6CD1">
              <w:rPr>
                <w:rFonts w:ascii="Arial" w:hAnsi="Arial" w:cs="Arial"/>
                <w:b/>
              </w:rPr>
              <w:t>Opportunities for Assessment</w:t>
            </w:r>
          </w:p>
        </w:tc>
      </w:tr>
      <w:tr w:rsidR="00675D6A" w:rsidRPr="009A6CD1" w:rsidTr="00E3223E">
        <w:trPr>
          <w:trHeight w:val="275"/>
        </w:trPr>
        <w:tc>
          <w:tcPr>
            <w:tcW w:w="5000" w:type="pct"/>
            <w:gridSpan w:val="3"/>
            <w:tcBorders>
              <w:top w:val="nil"/>
              <w:bottom w:val="double" w:sz="4" w:space="0" w:color="auto"/>
            </w:tcBorders>
          </w:tcPr>
          <w:p w:rsidR="00675D6A" w:rsidRPr="009A6CD1" w:rsidRDefault="00675D6A" w:rsidP="00E3223E">
            <w:pPr>
              <w:rPr>
                <w:rFonts w:ascii="Arial" w:hAnsi="Arial" w:cs="Arial"/>
              </w:rPr>
            </w:pPr>
            <w:r>
              <w:rPr>
                <w:rFonts w:ascii="Arial" w:hAnsi="Arial" w:cs="Arial"/>
              </w:rPr>
              <w:t>Page 361 questions</w:t>
            </w:r>
          </w:p>
        </w:tc>
      </w:tr>
      <w:tr w:rsidR="00675D6A" w:rsidRPr="009A6CD1" w:rsidTr="00675D6A">
        <w:trPr>
          <w:trHeight w:val="237"/>
        </w:trPr>
        <w:tc>
          <w:tcPr>
            <w:tcW w:w="588" w:type="pct"/>
            <w:tcBorders>
              <w:top w:val="double" w:sz="4" w:space="0" w:color="auto"/>
              <w:left w:val="double" w:sz="4" w:space="0" w:color="auto"/>
              <w:bottom w:val="nil"/>
              <w:right w:val="nil"/>
            </w:tcBorders>
          </w:tcPr>
          <w:p w:rsidR="00675D6A" w:rsidRPr="009A6CD1" w:rsidRDefault="00675D6A" w:rsidP="00E3223E">
            <w:pPr>
              <w:rPr>
                <w:rFonts w:ascii="Arial" w:hAnsi="Arial" w:cs="Arial"/>
              </w:rPr>
            </w:pPr>
            <w:r w:rsidRPr="009A6CD1">
              <w:rPr>
                <w:rFonts w:ascii="Arial" w:hAnsi="Arial" w:cs="Arial"/>
                <w:b/>
              </w:rPr>
              <w:t>Starter:</w:t>
            </w:r>
          </w:p>
        </w:tc>
        <w:tc>
          <w:tcPr>
            <w:tcW w:w="4412" w:type="pct"/>
            <w:gridSpan w:val="2"/>
            <w:tcBorders>
              <w:top w:val="double" w:sz="4" w:space="0" w:color="auto"/>
              <w:left w:val="nil"/>
              <w:bottom w:val="nil"/>
              <w:right w:val="double" w:sz="4" w:space="0" w:color="auto"/>
            </w:tcBorders>
          </w:tcPr>
          <w:p w:rsidR="00675D6A" w:rsidRDefault="00675D6A" w:rsidP="00E3223E">
            <w:pPr>
              <w:rPr>
                <w:rFonts w:ascii="Arial" w:hAnsi="Arial" w:cs="Arial"/>
              </w:rPr>
            </w:pPr>
            <w:r>
              <w:rPr>
                <w:rFonts w:ascii="Arial" w:hAnsi="Arial" w:cs="Arial"/>
              </w:rPr>
              <w:t>Slides #1 and #2 form a recap from KS 3 and 4 about static electricity and field</w:t>
            </w:r>
          </w:p>
          <w:p w:rsidR="00675D6A" w:rsidRPr="009A6CD1" w:rsidRDefault="00675D6A" w:rsidP="00E3223E">
            <w:pPr>
              <w:rPr>
                <w:rFonts w:ascii="Arial" w:hAnsi="Arial" w:cs="Arial"/>
              </w:rPr>
            </w:pPr>
          </w:p>
        </w:tc>
      </w:tr>
      <w:tr w:rsidR="00675D6A" w:rsidRPr="003B6202" w:rsidTr="00675D6A">
        <w:trPr>
          <w:trHeight w:val="238"/>
        </w:trPr>
        <w:tc>
          <w:tcPr>
            <w:tcW w:w="588" w:type="pct"/>
            <w:tcBorders>
              <w:top w:val="nil"/>
              <w:left w:val="double" w:sz="4" w:space="0" w:color="auto"/>
              <w:bottom w:val="nil"/>
              <w:right w:val="nil"/>
            </w:tcBorders>
          </w:tcPr>
          <w:p w:rsidR="00675D6A" w:rsidRPr="009A6CD1" w:rsidRDefault="00675D6A" w:rsidP="00E3223E">
            <w:pPr>
              <w:rPr>
                <w:rFonts w:ascii="Arial" w:hAnsi="Arial" w:cs="Arial"/>
                <w:b/>
              </w:rPr>
            </w:pPr>
            <w:r w:rsidRPr="009A6CD1">
              <w:rPr>
                <w:rFonts w:ascii="Arial" w:hAnsi="Arial" w:cs="Arial"/>
                <w:b/>
              </w:rPr>
              <w:t>Main:</w:t>
            </w:r>
          </w:p>
        </w:tc>
        <w:tc>
          <w:tcPr>
            <w:tcW w:w="4412" w:type="pct"/>
            <w:gridSpan w:val="2"/>
            <w:tcBorders>
              <w:top w:val="nil"/>
              <w:left w:val="nil"/>
              <w:bottom w:val="nil"/>
              <w:right w:val="double" w:sz="4" w:space="0" w:color="auto"/>
            </w:tcBorders>
          </w:tcPr>
          <w:p w:rsidR="00675D6A" w:rsidRDefault="00675D6A" w:rsidP="00E3223E">
            <w:pPr>
              <w:rPr>
                <w:rFonts w:ascii="Arial" w:hAnsi="Arial" w:cs="Arial"/>
              </w:rPr>
            </w:pPr>
            <w:r>
              <w:rPr>
                <w:rFonts w:ascii="Arial" w:hAnsi="Arial" w:cs="Arial"/>
              </w:rPr>
              <w:t>Slide #3 recaps the gold leaf electroscope and it’s charging and discharging – a recommend demonstration (works better on dry days)</w:t>
            </w:r>
          </w:p>
          <w:p w:rsidR="00675D6A" w:rsidRDefault="00675D6A" w:rsidP="00E3223E">
            <w:pPr>
              <w:rPr>
                <w:rFonts w:ascii="Arial" w:hAnsi="Arial" w:cs="Arial"/>
              </w:rPr>
            </w:pPr>
          </w:p>
          <w:p w:rsidR="00675D6A" w:rsidRDefault="00675D6A" w:rsidP="00E3223E">
            <w:pPr>
              <w:rPr>
                <w:rFonts w:ascii="Arial" w:hAnsi="Arial" w:cs="Arial"/>
                <w:color w:val="FF0000"/>
              </w:rPr>
            </w:pPr>
            <w:r>
              <w:rPr>
                <w:rFonts w:ascii="Arial" w:hAnsi="Arial" w:cs="Arial"/>
              </w:rPr>
              <w:t xml:space="preserve">Slide #4 explains the shuttling ball demonstration that can be performed here. </w:t>
            </w:r>
            <w:r>
              <w:rPr>
                <w:rFonts w:ascii="Arial" w:hAnsi="Arial" w:cs="Arial"/>
                <w:color w:val="FF0000"/>
              </w:rPr>
              <w:t>Ensure you are aware of, and prevent the danger from, high voltage plates with this demonstration!</w:t>
            </w:r>
          </w:p>
          <w:p w:rsidR="00675D6A" w:rsidRPr="003B6202" w:rsidRDefault="00675D6A" w:rsidP="00E3223E">
            <w:pPr>
              <w:rPr>
                <w:rFonts w:ascii="Arial" w:hAnsi="Arial" w:cs="Arial"/>
              </w:rPr>
            </w:pPr>
          </w:p>
          <w:p w:rsidR="00675D6A" w:rsidRDefault="00675D6A" w:rsidP="00E3223E">
            <w:pPr>
              <w:rPr>
                <w:rFonts w:ascii="Arial" w:hAnsi="Arial" w:cs="Arial"/>
              </w:rPr>
            </w:pPr>
            <w:r w:rsidRPr="003B6202">
              <w:rPr>
                <w:rFonts w:ascii="Arial" w:hAnsi="Arial" w:cs="Arial"/>
              </w:rPr>
              <w:t xml:space="preserve">Slides #5 - #8 </w:t>
            </w:r>
            <w:r>
              <w:rPr>
                <w:rFonts w:ascii="Arial" w:hAnsi="Arial" w:cs="Arial"/>
              </w:rPr>
              <w:t>are a basic drawing exercise of field patterns – an extension task is to link the point charges with the work on gravitational fields and also think about what the best possible properties would be to create perfect uniform fields (Infinitely large parallel plates)</w:t>
            </w:r>
          </w:p>
          <w:p w:rsidR="00675D6A" w:rsidRPr="003B6202" w:rsidRDefault="00675D6A" w:rsidP="00E3223E">
            <w:pPr>
              <w:rPr>
                <w:rFonts w:ascii="Arial" w:hAnsi="Arial" w:cs="Arial"/>
                <w:color w:val="FF0000"/>
              </w:rPr>
            </w:pPr>
          </w:p>
        </w:tc>
      </w:tr>
      <w:tr w:rsidR="00675D6A" w:rsidRPr="009A6CD1" w:rsidTr="00675D6A">
        <w:trPr>
          <w:trHeight w:val="265"/>
        </w:trPr>
        <w:tc>
          <w:tcPr>
            <w:tcW w:w="588" w:type="pct"/>
            <w:tcBorders>
              <w:top w:val="nil"/>
              <w:left w:val="double" w:sz="4" w:space="0" w:color="auto"/>
              <w:bottom w:val="double" w:sz="4" w:space="0" w:color="auto"/>
              <w:right w:val="nil"/>
            </w:tcBorders>
          </w:tcPr>
          <w:p w:rsidR="00675D6A" w:rsidRPr="009A6CD1" w:rsidRDefault="00675D6A" w:rsidP="00E3223E">
            <w:pPr>
              <w:rPr>
                <w:rFonts w:ascii="Arial" w:hAnsi="Arial" w:cs="Arial"/>
                <w:b/>
              </w:rPr>
            </w:pPr>
            <w:r w:rsidRPr="009A6CD1">
              <w:rPr>
                <w:rFonts w:ascii="Arial" w:hAnsi="Arial" w:cs="Arial"/>
                <w:b/>
              </w:rPr>
              <w:t>Plenary:</w:t>
            </w:r>
          </w:p>
        </w:tc>
        <w:tc>
          <w:tcPr>
            <w:tcW w:w="4412" w:type="pct"/>
            <w:gridSpan w:val="2"/>
            <w:tcBorders>
              <w:top w:val="nil"/>
              <w:left w:val="nil"/>
              <w:bottom w:val="double" w:sz="4" w:space="0" w:color="auto"/>
              <w:right w:val="double" w:sz="4" w:space="0" w:color="auto"/>
            </w:tcBorders>
          </w:tcPr>
          <w:p w:rsidR="00675D6A" w:rsidRPr="009A6CD1" w:rsidRDefault="00675D6A" w:rsidP="00E3223E">
            <w:pPr>
              <w:rPr>
                <w:rFonts w:ascii="Arial" w:hAnsi="Arial" w:cs="Arial"/>
              </w:rPr>
            </w:pPr>
            <w:r>
              <w:rPr>
                <w:rFonts w:ascii="Arial" w:hAnsi="Arial" w:cs="Arial"/>
              </w:rPr>
              <w:t>Slide #9 is a summary</w:t>
            </w:r>
          </w:p>
        </w:tc>
      </w:tr>
    </w:tbl>
    <w:p w:rsidR="00675D6A" w:rsidRDefault="00675D6A">
      <w:r>
        <w:br w:type="page"/>
      </w:r>
    </w:p>
    <w:tbl>
      <w:tblPr>
        <w:tblStyle w:val="TableGrid"/>
        <w:tblW w:w="5000" w:type="pct"/>
        <w:tblLook w:val="04A0" w:firstRow="1" w:lastRow="0" w:firstColumn="1" w:lastColumn="0" w:noHBand="0" w:noVBand="1"/>
      </w:tblPr>
      <w:tblGrid>
        <w:gridCol w:w="1440"/>
        <w:gridCol w:w="3460"/>
        <w:gridCol w:w="4342"/>
      </w:tblGrid>
      <w:tr w:rsidR="00675D6A" w:rsidRPr="009A6CD1" w:rsidTr="00675D6A">
        <w:tc>
          <w:tcPr>
            <w:tcW w:w="779" w:type="pct"/>
            <w:tcBorders>
              <w:top w:val="double" w:sz="4" w:space="0" w:color="auto"/>
              <w:right w:val="nil"/>
            </w:tcBorders>
          </w:tcPr>
          <w:p w:rsidR="00675D6A" w:rsidRPr="009A6CD1" w:rsidRDefault="00675D6A" w:rsidP="00E3223E">
            <w:pPr>
              <w:rPr>
                <w:rFonts w:ascii="Arial" w:hAnsi="Arial" w:cs="Arial"/>
              </w:rPr>
            </w:pPr>
            <w:r w:rsidRPr="009A6CD1">
              <w:rPr>
                <w:rFonts w:ascii="Arial" w:hAnsi="Arial" w:cs="Arial"/>
                <w:b/>
              </w:rPr>
              <w:lastRenderedPageBreak/>
              <w:t>Homework:</w:t>
            </w:r>
          </w:p>
        </w:tc>
        <w:tc>
          <w:tcPr>
            <w:tcW w:w="4221" w:type="pct"/>
            <w:gridSpan w:val="2"/>
            <w:tcBorders>
              <w:top w:val="double" w:sz="4" w:space="0" w:color="auto"/>
              <w:left w:val="nil"/>
            </w:tcBorders>
          </w:tcPr>
          <w:p w:rsidR="00675D6A" w:rsidRPr="009A6CD1" w:rsidRDefault="00675D6A" w:rsidP="00E3223E">
            <w:pPr>
              <w:rPr>
                <w:rFonts w:ascii="Arial" w:hAnsi="Arial" w:cs="Arial"/>
              </w:rPr>
            </w:pPr>
            <w:r>
              <w:rPr>
                <w:rFonts w:ascii="Arial" w:hAnsi="Arial" w:cs="Arial"/>
              </w:rPr>
              <w:t>Page 361 questions</w:t>
            </w:r>
          </w:p>
        </w:tc>
      </w:tr>
      <w:tr w:rsidR="00675D6A" w:rsidRPr="009A6CD1" w:rsidTr="00E3223E">
        <w:trPr>
          <w:trHeight w:val="237"/>
        </w:trPr>
        <w:tc>
          <w:tcPr>
            <w:tcW w:w="5000" w:type="pct"/>
            <w:gridSpan w:val="3"/>
            <w:tcBorders>
              <w:bottom w:val="nil"/>
            </w:tcBorders>
          </w:tcPr>
          <w:p w:rsidR="00675D6A" w:rsidRPr="009A6CD1" w:rsidRDefault="00675D6A" w:rsidP="00E3223E">
            <w:pPr>
              <w:rPr>
                <w:rFonts w:ascii="Arial" w:hAnsi="Arial" w:cs="Arial"/>
                <w:b/>
              </w:rPr>
            </w:pPr>
            <w:r w:rsidRPr="009A6CD1">
              <w:rPr>
                <w:rFonts w:ascii="Arial" w:hAnsi="Arial" w:cs="Arial"/>
                <w:b/>
              </w:rPr>
              <w:t>Differentiation / Extension / S&amp;C</w:t>
            </w:r>
          </w:p>
        </w:tc>
      </w:tr>
      <w:tr w:rsidR="00675D6A" w:rsidRPr="009A6CD1" w:rsidTr="00E3223E">
        <w:trPr>
          <w:trHeight w:val="301"/>
        </w:trPr>
        <w:tc>
          <w:tcPr>
            <w:tcW w:w="5000" w:type="pct"/>
            <w:gridSpan w:val="3"/>
            <w:tcBorders>
              <w:top w:val="nil"/>
            </w:tcBorders>
          </w:tcPr>
          <w:p w:rsidR="00675D6A" w:rsidRPr="009A6CD1" w:rsidRDefault="00675D6A" w:rsidP="00E3223E">
            <w:pPr>
              <w:rPr>
                <w:rFonts w:ascii="Arial" w:hAnsi="Arial" w:cs="Arial"/>
              </w:rPr>
            </w:pPr>
            <w:r>
              <w:rPr>
                <w:rFonts w:ascii="Arial" w:hAnsi="Arial" w:cs="Arial"/>
              </w:rPr>
              <w:t>Pupils can perform gold leaf experiments themselves and come to conclusions about how they work</w:t>
            </w:r>
          </w:p>
        </w:tc>
      </w:tr>
      <w:tr w:rsidR="00675D6A" w:rsidRPr="009A6CD1" w:rsidTr="00675D6A">
        <w:trPr>
          <w:trHeight w:val="276"/>
        </w:trPr>
        <w:tc>
          <w:tcPr>
            <w:tcW w:w="2651" w:type="pct"/>
            <w:gridSpan w:val="2"/>
            <w:tcBorders>
              <w:bottom w:val="nil"/>
            </w:tcBorders>
          </w:tcPr>
          <w:p w:rsidR="00675D6A" w:rsidRPr="009A6CD1" w:rsidRDefault="00675D6A" w:rsidP="00E3223E">
            <w:pPr>
              <w:rPr>
                <w:rFonts w:ascii="Arial" w:hAnsi="Arial" w:cs="Arial"/>
              </w:rPr>
            </w:pPr>
            <w:r w:rsidRPr="009A6CD1">
              <w:rPr>
                <w:rFonts w:ascii="Arial" w:hAnsi="Arial" w:cs="Arial"/>
                <w:b/>
              </w:rPr>
              <w:t>Numeracy / Literacy</w:t>
            </w:r>
          </w:p>
        </w:tc>
        <w:tc>
          <w:tcPr>
            <w:tcW w:w="2349" w:type="pct"/>
            <w:tcBorders>
              <w:bottom w:val="nil"/>
            </w:tcBorders>
          </w:tcPr>
          <w:p w:rsidR="00675D6A" w:rsidRPr="009A6CD1" w:rsidRDefault="00675D6A" w:rsidP="00E3223E">
            <w:pPr>
              <w:rPr>
                <w:rFonts w:ascii="Arial" w:hAnsi="Arial" w:cs="Arial"/>
              </w:rPr>
            </w:pPr>
            <w:r w:rsidRPr="009A6CD1">
              <w:rPr>
                <w:rFonts w:ascii="Arial" w:hAnsi="Arial" w:cs="Arial"/>
                <w:b/>
              </w:rPr>
              <w:t>SMSC / Fundamental British Values</w:t>
            </w:r>
          </w:p>
        </w:tc>
      </w:tr>
      <w:tr w:rsidR="00675D6A" w:rsidRPr="009A6CD1" w:rsidTr="00675D6A">
        <w:trPr>
          <w:trHeight w:val="250"/>
        </w:trPr>
        <w:tc>
          <w:tcPr>
            <w:tcW w:w="2651" w:type="pct"/>
            <w:gridSpan w:val="2"/>
            <w:tcBorders>
              <w:top w:val="nil"/>
            </w:tcBorders>
          </w:tcPr>
          <w:p w:rsidR="00675D6A" w:rsidRPr="009A6CD1" w:rsidRDefault="00675D6A" w:rsidP="00E3223E">
            <w:pPr>
              <w:rPr>
                <w:rFonts w:ascii="Arial" w:hAnsi="Arial" w:cs="Arial"/>
              </w:rPr>
            </w:pPr>
            <w:r>
              <w:rPr>
                <w:rFonts w:ascii="Arial" w:hAnsi="Arial" w:cs="Arial"/>
              </w:rPr>
              <w:t>Recap of formula for current and charge</w:t>
            </w:r>
          </w:p>
        </w:tc>
        <w:tc>
          <w:tcPr>
            <w:tcW w:w="2349" w:type="pct"/>
            <w:tcBorders>
              <w:top w:val="nil"/>
            </w:tcBorders>
          </w:tcPr>
          <w:p w:rsidR="00675D6A" w:rsidRPr="009A6CD1" w:rsidRDefault="00675D6A" w:rsidP="00E3223E">
            <w:pPr>
              <w:rPr>
                <w:rFonts w:ascii="Arial" w:hAnsi="Arial" w:cs="Arial"/>
              </w:rPr>
            </w:pPr>
            <w:r>
              <w:rPr>
                <w:rFonts w:ascii="Arial" w:hAnsi="Arial" w:cs="Arial"/>
              </w:rPr>
              <w:t>None</w:t>
            </w:r>
          </w:p>
        </w:tc>
      </w:tr>
      <w:tr w:rsidR="00675D6A" w:rsidRPr="009A6CD1" w:rsidTr="00E3223E">
        <w:trPr>
          <w:trHeight w:val="250"/>
        </w:trPr>
        <w:tc>
          <w:tcPr>
            <w:tcW w:w="5000" w:type="pct"/>
            <w:gridSpan w:val="3"/>
            <w:tcBorders>
              <w:bottom w:val="nil"/>
            </w:tcBorders>
          </w:tcPr>
          <w:p w:rsidR="00675D6A" w:rsidRPr="009A6CD1" w:rsidRDefault="00675D6A" w:rsidP="00E3223E">
            <w:pPr>
              <w:rPr>
                <w:rFonts w:ascii="Arial" w:hAnsi="Arial" w:cs="Arial"/>
              </w:rPr>
            </w:pPr>
            <w:r w:rsidRPr="009A6CD1">
              <w:rPr>
                <w:rFonts w:ascii="Arial" w:hAnsi="Arial" w:cs="Arial"/>
                <w:b/>
              </w:rPr>
              <w:t>RESOURCES:</w:t>
            </w:r>
          </w:p>
        </w:tc>
      </w:tr>
      <w:tr w:rsidR="00675D6A" w:rsidRPr="003B6202" w:rsidTr="00E3223E">
        <w:trPr>
          <w:trHeight w:val="288"/>
        </w:trPr>
        <w:tc>
          <w:tcPr>
            <w:tcW w:w="5000" w:type="pct"/>
            <w:gridSpan w:val="3"/>
            <w:tcBorders>
              <w:top w:val="nil"/>
            </w:tcBorders>
          </w:tcPr>
          <w:p w:rsidR="00675D6A" w:rsidRDefault="00675D6A" w:rsidP="00E3223E">
            <w:pPr>
              <w:rPr>
                <w:rFonts w:ascii="Arial" w:hAnsi="Arial" w:cs="Arial"/>
              </w:rPr>
            </w:pPr>
            <w:r>
              <w:rPr>
                <w:rFonts w:ascii="Arial" w:hAnsi="Arial" w:cs="Arial"/>
              </w:rPr>
              <w:t>Demo 1:</w:t>
            </w:r>
          </w:p>
          <w:p w:rsidR="00675D6A" w:rsidRDefault="00675D6A" w:rsidP="00675D6A">
            <w:pPr>
              <w:pStyle w:val="ListParagraph"/>
              <w:numPr>
                <w:ilvl w:val="0"/>
                <w:numId w:val="1"/>
              </w:numPr>
              <w:rPr>
                <w:rFonts w:ascii="Arial" w:hAnsi="Arial" w:cs="Arial"/>
              </w:rPr>
            </w:pPr>
            <w:r>
              <w:rPr>
                <w:rFonts w:ascii="Arial" w:hAnsi="Arial" w:cs="Arial"/>
              </w:rPr>
              <w:t>Gold leaf electroscope</w:t>
            </w:r>
          </w:p>
          <w:p w:rsidR="00675D6A" w:rsidRDefault="00675D6A" w:rsidP="00675D6A">
            <w:pPr>
              <w:pStyle w:val="ListParagraph"/>
              <w:numPr>
                <w:ilvl w:val="0"/>
                <w:numId w:val="1"/>
              </w:numPr>
              <w:rPr>
                <w:rFonts w:ascii="Arial" w:hAnsi="Arial" w:cs="Arial"/>
              </w:rPr>
            </w:pPr>
            <w:r>
              <w:rPr>
                <w:rFonts w:ascii="Arial" w:hAnsi="Arial" w:cs="Arial"/>
              </w:rPr>
              <w:t>Charging rod</w:t>
            </w:r>
          </w:p>
          <w:p w:rsidR="00675D6A" w:rsidRDefault="00675D6A" w:rsidP="00675D6A">
            <w:pPr>
              <w:pStyle w:val="ListParagraph"/>
              <w:numPr>
                <w:ilvl w:val="0"/>
                <w:numId w:val="1"/>
              </w:numPr>
              <w:rPr>
                <w:rFonts w:ascii="Arial" w:hAnsi="Arial" w:cs="Arial"/>
              </w:rPr>
            </w:pPr>
            <w:r>
              <w:rPr>
                <w:rFonts w:ascii="Arial" w:hAnsi="Arial" w:cs="Arial"/>
              </w:rPr>
              <w:t>Cloth</w:t>
            </w:r>
          </w:p>
          <w:p w:rsidR="00675D6A" w:rsidRDefault="00675D6A" w:rsidP="00E3223E">
            <w:pPr>
              <w:rPr>
                <w:rFonts w:ascii="Arial" w:hAnsi="Arial" w:cs="Arial"/>
              </w:rPr>
            </w:pPr>
          </w:p>
          <w:p w:rsidR="00675D6A" w:rsidRDefault="00675D6A" w:rsidP="00E3223E">
            <w:pPr>
              <w:rPr>
                <w:rFonts w:ascii="Arial" w:hAnsi="Arial" w:cs="Arial"/>
              </w:rPr>
            </w:pPr>
            <w:r>
              <w:rPr>
                <w:rFonts w:ascii="Arial" w:hAnsi="Arial" w:cs="Arial"/>
              </w:rPr>
              <w:t>Demo 2:</w:t>
            </w:r>
          </w:p>
          <w:p w:rsidR="00675D6A" w:rsidRDefault="00675D6A" w:rsidP="00675D6A">
            <w:pPr>
              <w:pStyle w:val="ListParagraph"/>
              <w:numPr>
                <w:ilvl w:val="0"/>
                <w:numId w:val="2"/>
              </w:numPr>
              <w:rPr>
                <w:rFonts w:ascii="Arial" w:hAnsi="Arial" w:cs="Arial"/>
              </w:rPr>
            </w:pPr>
            <w:r>
              <w:rPr>
                <w:rFonts w:ascii="Arial" w:hAnsi="Arial" w:cs="Arial"/>
              </w:rPr>
              <w:t>High voltage source (DC)</w:t>
            </w:r>
          </w:p>
          <w:p w:rsidR="00675D6A" w:rsidRDefault="00675D6A" w:rsidP="00675D6A">
            <w:pPr>
              <w:pStyle w:val="ListParagraph"/>
              <w:numPr>
                <w:ilvl w:val="0"/>
                <w:numId w:val="2"/>
              </w:numPr>
              <w:rPr>
                <w:rFonts w:ascii="Arial" w:hAnsi="Arial" w:cs="Arial"/>
              </w:rPr>
            </w:pPr>
            <w:r>
              <w:rPr>
                <w:rFonts w:ascii="Arial" w:hAnsi="Arial" w:cs="Arial"/>
              </w:rPr>
              <w:t>Two parallel plates</w:t>
            </w:r>
          </w:p>
          <w:p w:rsidR="00675D6A" w:rsidRDefault="00675D6A" w:rsidP="00675D6A">
            <w:pPr>
              <w:pStyle w:val="ListParagraph"/>
              <w:numPr>
                <w:ilvl w:val="0"/>
                <w:numId w:val="2"/>
              </w:numPr>
              <w:rPr>
                <w:rFonts w:ascii="Arial" w:hAnsi="Arial" w:cs="Arial"/>
              </w:rPr>
            </w:pPr>
            <w:r>
              <w:rPr>
                <w:rFonts w:ascii="Arial" w:hAnsi="Arial" w:cs="Arial"/>
              </w:rPr>
              <w:t>Conductive ball (Ping pong ball painted with conductive paint)</w:t>
            </w:r>
          </w:p>
          <w:p w:rsidR="00675D6A" w:rsidRDefault="00675D6A" w:rsidP="00675D6A">
            <w:pPr>
              <w:pStyle w:val="ListParagraph"/>
              <w:numPr>
                <w:ilvl w:val="0"/>
                <w:numId w:val="2"/>
              </w:numPr>
              <w:rPr>
                <w:rFonts w:ascii="Arial" w:hAnsi="Arial" w:cs="Arial"/>
              </w:rPr>
            </w:pPr>
            <w:r>
              <w:rPr>
                <w:rFonts w:ascii="Arial" w:hAnsi="Arial" w:cs="Arial"/>
              </w:rPr>
              <w:t>Insulating cotton / string attached to ball</w:t>
            </w:r>
          </w:p>
          <w:p w:rsidR="00675D6A" w:rsidRPr="003B6202" w:rsidRDefault="00675D6A" w:rsidP="00675D6A">
            <w:pPr>
              <w:pStyle w:val="ListParagraph"/>
              <w:numPr>
                <w:ilvl w:val="0"/>
                <w:numId w:val="2"/>
              </w:numPr>
              <w:rPr>
                <w:rFonts w:ascii="Arial" w:hAnsi="Arial" w:cs="Arial"/>
              </w:rPr>
            </w:pPr>
            <w:r>
              <w:rPr>
                <w:rFonts w:ascii="Arial" w:hAnsi="Arial" w:cs="Arial"/>
              </w:rPr>
              <w:t xml:space="preserve">Micro-ammeter and stop watch </w:t>
            </w:r>
            <w:r>
              <w:rPr>
                <w:rFonts w:ascii="Arial" w:hAnsi="Arial" w:cs="Arial"/>
                <w:color w:val="FF0000"/>
              </w:rPr>
              <w:t>(Optional)</w:t>
            </w:r>
          </w:p>
          <w:p w:rsidR="00675D6A" w:rsidRPr="003B6202" w:rsidRDefault="00675D6A" w:rsidP="00675D6A">
            <w:pPr>
              <w:pStyle w:val="ListParagraph"/>
              <w:numPr>
                <w:ilvl w:val="0"/>
                <w:numId w:val="2"/>
              </w:numPr>
              <w:rPr>
                <w:rFonts w:ascii="Arial" w:hAnsi="Arial" w:cs="Arial"/>
              </w:rPr>
            </w:pPr>
            <w:r>
              <w:rPr>
                <w:rFonts w:ascii="Arial" w:hAnsi="Arial" w:cs="Arial"/>
              </w:rPr>
              <w:t>Safety screen, high voltage leads</w:t>
            </w:r>
          </w:p>
          <w:p w:rsidR="00675D6A" w:rsidRPr="003B6202" w:rsidRDefault="00675D6A" w:rsidP="00E3223E">
            <w:pPr>
              <w:rPr>
                <w:rFonts w:ascii="Arial" w:hAnsi="Arial" w:cs="Arial"/>
              </w:rPr>
            </w:pPr>
          </w:p>
        </w:tc>
      </w:tr>
      <w:tr w:rsidR="00675D6A" w:rsidRPr="009A6CD1" w:rsidTr="00E3223E">
        <w:trPr>
          <w:trHeight w:val="250"/>
        </w:trPr>
        <w:tc>
          <w:tcPr>
            <w:tcW w:w="5000" w:type="pct"/>
            <w:gridSpan w:val="3"/>
            <w:tcBorders>
              <w:bottom w:val="nil"/>
            </w:tcBorders>
          </w:tcPr>
          <w:p w:rsidR="00675D6A" w:rsidRPr="009A6CD1" w:rsidRDefault="00675D6A" w:rsidP="00E3223E">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675D6A" w:rsidRPr="009A6CD1" w:rsidTr="00E3223E">
        <w:trPr>
          <w:trHeight w:val="288"/>
        </w:trPr>
        <w:tc>
          <w:tcPr>
            <w:tcW w:w="5000" w:type="pct"/>
            <w:gridSpan w:val="3"/>
            <w:tcBorders>
              <w:top w:val="nil"/>
            </w:tcBorders>
          </w:tcPr>
          <w:p w:rsidR="00675D6A" w:rsidRDefault="00675D6A" w:rsidP="00E3223E">
            <w:pPr>
              <w:rPr>
                <w:rFonts w:ascii="Arial" w:hAnsi="Arial" w:cs="Arial"/>
              </w:rPr>
            </w:pPr>
          </w:p>
          <w:p w:rsidR="00675D6A" w:rsidRDefault="00675D6A" w:rsidP="00E3223E">
            <w:pPr>
              <w:rPr>
                <w:rFonts w:ascii="Arial" w:hAnsi="Arial" w:cs="Arial"/>
              </w:rPr>
            </w:pPr>
            <w:r>
              <w:rPr>
                <w:rFonts w:ascii="Arial" w:hAnsi="Arial" w:cs="Arial"/>
              </w:rPr>
              <w:t>Demo 2 uses high voltage equipment and safeguards must be put in place to ensure neither student nor teacher will touch the plates directly</w:t>
            </w:r>
          </w:p>
          <w:p w:rsidR="00675D6A" w:rsidRDefault="00675D6A" w:rsidP="00E3223E">
            <w:pPr>
              <w:rPr>
                <w:rFonts w:ascii="Arial" w:hAnsi="Arial" w:cs="Arial"/>
              </w:rPr>
            </w:pPr>
          </w:p>
          <w:p w:rsidR="00675D6A" w:rsidRDefault="00675D6A" w:rsidP="00E3223E">
            <w:pPr>
              <w:rPr>
                <w:rFonts w:ascii="Arial" w:hAnsi="Arial" w:cs="Arial"/>
              </w:rPr>
            </w:pPr>
            <w:r>
              <w:rPr>
                <w:rFonts w:ascii="Arial" w:hAnsi="Arial" w:cs="Arial"/>
              </w:rPr>
              <w:t>DC electricity only to be used with high voltage equipment</w:t>
            </w:r>
          </w:p>
          <w:p w:rsidR="00675D6A" w:rsidRDefault="00675D6A" w:rsidP="00E3223E">
            <w:pPr>
              <w:rPr>
                <w:rFonts w:ascii="Arial" w:hAnsi="Arial" w:cs="Arial"/>
              </w:rPr>
            </w:pPr>
          </w:p>
          <w:p w:rsidR="00675D6A" w:rsidRDefault="00675D6A" w:rsidP="00E3223E">
            <w:pPr>
              <w:rPr>
                <w:rFonts w:ascii="Arial" w:hAnsi="Arial" w:cs="Arial"/>
              </w:rPr>
            </w:pPr>
            <w:r>
              <w:rPr>
                <w:rFonts w:ascii="Arial" w:hAnsi="Arial" w:cs="Arial"/>
              </w:rPr>
              <w:t>Ensure laboratory RCCD units are operating correctly prior to high voltage equipment being used</w:t>
            </w:r>
          </w:p>
          <w:p w:rsidR="00675D6A" w:rsidRPr="009A6CD1" w:rsidRDefault="00675D6A" w:rsidP="00E3223E">
            <w:pPr>
              <w:rPr>
                <w:rFonts w:ascii="Arial" w:hAnsi="Arial" w:cs="Arial"/>
              </w:rPr>
            </w:pPr>
          </w:p>
        </w:tc>
      </w:tr>
      <w:tr w:rsidR="00675D6A" w:rsidRPr="009A6CD1" w:rsidTr="00E3223E">
        <w:trPr>
          <w:trHeight w:val="301"/>
        </w:trPr>
        <w:tc>
          <w:tcPr>
            <w:tcW w:w="5000" w:type="pct"/>
            <w:gridSpan w:val="3"/>
            <w:tcBorders>
              <w:bottom w:val="nil"/>
            </w:tcBorders>
          </w:tcPr>
          <w:p w:rsidR="00675D6A" w:rsidRPr="009A6CD1" w:rsidRDefault="00675D6A" w:rsidP="00E3223E">
            <w:pPr>
              <w:rPr>
                <w:rFonts w:ascii="Arial" w:hAnsi="Arial" w:cs="Arial"/>
              </w:rPr>
            </w:pPr>
            <w:r w:rsidRPr="009A6CD1">
              <w:rPr>
                <w:rFonts w:ascii="Arial" w:hAnsi="Arial" w:cs="Arial"/>
                <w:b/>
              </w:rPr>
              <w:t>Working Scientifically (HSW)</w:t>
            </w:r>
          </w:p>
        </w:tc>
      </w:tr>
      <w:tr w:rsidR="00675D6A" w:rsidRPr="009A6CD1" w:rsidTr="00E3223E">
        <w:trPr>
          <w:trHeight w:val="250"/>
        </w:trPr>
        <w:tc>
          <w:tcPr>
            <w:tcW w:w="5000" w:type="pct"/>
            <w:gridSpan w:val="3"/>
            <w:tcBorders>
              <w:top w:val="nil"/>
            </w:tcBorders>
          </w:tcPr>
          <w:p w:rsidR="00675D6A" w:rsidRPr="009A6CD1" w:rsidRDefault="00675D6A" w:rsidP="00E3223E">
            <w:pPr>
              <w:rPr>
                <w:rFonts w:ascii="Arial" w:hAnsi="Arial" w:cs="Arial"/>
              </w:rPr>
            </w:pPr>
            <w:r>
              <w:rPr>
                <w:rFonts w:ascii="Arial" w:hAnsi="Arial" w:cs="Arial"/>
              </w:rPr>
              <w:t>See “Chips and Charge” on page 359</w:t>
            </w:r>
          </w:p>
        </w:tc>
      </w:tr>
    </w:tbl>
    <w:p w:rsidR="006B6AC0" w:rsidRDefault="006B6AC0"/>
    <w:sectPr w:rsidR="006B6A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5A" w:rsidRDefault="0097275A" w:rsidP="00E11850">
      <w:pPr>
        <w:spacing w:after="0" w:line="240" w:lineRule="auto"/>
      </w:pPr>
      <w:r>
        <w:separator/>
      </w:r>
    </w:p>
  </w:endnote>
  <w:endnote w:type="continuationSeparator" w:id="0">
    <w:p w:rsidR="0097275A" w:rsidRDefault="0097275A" w:rsidP="00E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0" w:rsidRDefault="00E11850">
    <w:pPr>
      <w:pStyle w:val="Footer"/>
    </w:pPr>
    <w:r>
      <w:t>Copyright 2016 - Steven Matthews – summit_fever@hotmail.co.uk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5A" w:rsidRDefault="0097275A" w:rsidP="00E11850">
      <w:pPr>
        <w:spacing w:after="0" w:line="240" w:lineRule="auto"/>
      </w:pPr>
      <w:r>
        <w:separator/>
      </w:r>
    </w:p>
  </w:footnote>
  <w:footnote w:type="continuationSeparator" w:id="0">
    <w:p w:rsidR="0097275A" w:rsidRDefault="0097275A" w:rsidP="00E11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3FEE"/>
    <w:multiLevelType w:val="hybridMultilevel"/>
    <w:tmpl w:val="86A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503FED"/>
    <w:multiLevelType w:val="hybridMultilevel"/>
    <w:tmpl w:val="543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19"/>
    <w:rsid w:val="00035B9E"/>
    <w:rsid w:val="000B1819"/>
    <w:rsid w:val="000B42D6"/>
    <w:rsid w:val="00165078"/>
    <w:rsid w:val="005A2903"/>
    <w:rsid w:val="00675D6A"/>
    <w:rsid w:val="006B6AC0"/>
    <w:rsid w:val="007C40AC"/>
    <w:rsid w:val="0093327B"/>
    <w:rsid w:val="0097275A"/>
    <w:rsid w:val="00A05714"/>
    <w:rsid w:val="00AC3687"/>
    <w:rsid w:val="00B0779C"/>
    <w:rsid w:val="00C66319"/>
    <w:rsid w:val="00E1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8</cp:revision>
  <dcterms:created xsi:type="dcterms:W3CDTF">2016-08-05T11:53:00Z</dcterms:created>
  <dcterms:modified xsi:type="dcterms:W3CDTF">2016-08-22T12:41:00Z</dcterms:modified>
</cp:coreProperties>
</file>