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7F770B" w:rsidRPr="009A6CD1" w:rsidTr="006F5E03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770B" w:rsidRPr="009A6CD1" w:rsidRDefault="007F770B" w:rsidP="006F5E0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25.2</w:t>
            </w:r>
          </w:p>
        </w:tc>
      </w:tr>
      <w:tr w:rsidR="007F770B" w:rsidRPr="009A6CD1" w:rsidTr="006F5E03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70B" w:rsidRPr="009A6CD1" w:rsidRDefault="007F770B" w:rsidP="006F5E0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The laws of electromagnetic induction</w:t>
            </w:r>
          </w:p>
        </w:tc>
      </w:tr>
      <w:tr w:rsidR="007F770B" w:rsidRPr="009A6CD1" w:rsidTr="006F5E03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3.7.5.3 / 3.7.5.4</w:t>
            </w:r>
          </w:p>
        </w:tc>
      </w:tr>
      <w:tr w:rsidR="007F770B" w:rsidRPr="009A6CD1" w:rsidTr="006F5E03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7F770B" w:rsidRPr="009A6CD1" w:rsidTr="006F5E0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F770B" w:rsidRDefault="007F770B" w:rsidP="006F5E03">
            <w:pPr>
              <w:rPr>
                <w:rFonts w:ascii="Arial" w:hAnsi="Arial" w:cs="Arial"/>
              </w:rPr>
            </w:pP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Magnetic flux defined by </w:t>
            </w:r>
            <w:r w:rsidRPr="000B4D3B">
              <w:rPr>
                <w:rFonts w:ascii="HelveticaNeueLTStd-Roman" w:hAnsi="HelveticaNeueLTStd-Roman" w:cs="HelveticaNeueLTStd-Roman"/>
                <w:position w:val="-10"/>
              </w:rPr>
              <w:object w:dxaOrig="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16.3pt" o:ole="">
                  <v:imagedata r:id="rId8" o:title=""/>
                </v:shape>
                <o:OLEObject Type="Embed" ProgID="Equation.3" ShapeID="_x0000_i1025" DrawAspect="Content" ObjectID="_1533626111" r:id="rId9"/>
              </w:object>
            </w:r>
            <w:r>
              <w:rPr>
                <w:rFonts w:ascii="HelveticaNeueLTStd-Roman" w:hAnsi="HelveticaNeueLTStd-Roman" w:cs="HelveticaNeueLTStd-Roman"/>
              </w:rPr>
              <w:t xml:space="preserve">where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B </w:t>
            </w:r>
            <w:r>
              <w:rPr>
                <w:rFonts w:ascii="HelveticaNeueLTStd-Roman" w:hAnsi="HelveticaNeueLTStd-Roman" w:cs="HelveticaNeueLTStd-Roman"/>
              </w:rPr>
              <w:t xml:space="preserve">is normal to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A</w:t>
            </w:r>
            <w:r>
              <w:rPr>
                <w:rFonts w:ascii="HelveticaNeueLTStd-Roman" w:hAnsi="HelveticaNeueLTStd-Roman" w:cs="HelveticaNeueLTStd-Roman"/>
              </w:rPr>
              <w:t>.</w:t>
            </w: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Flux linkage as </w:t>
            </w:r>
            <w:r w:rsidRPr="000B4D3B">
              <w:rPr>
                <w:rFonts w:ascii="HelveticaNeueLTStd-Roman" w:hAnsi="HelveticaNeueLTStd-Roman" w:cs="HelveticaNeueLTStd-Roman"/>
                <w:position w:val="-10"/>
              </w:rPr>
              <w:object w:dxaOrig="400" w:dyaOrig="320">
                <v:shape id="_x0000_i1026" type="#_x0000_t75" style="width:19.7pt;height:16.3pt" o:ole="">
                  <v:imagedata r:id="rId10" o:title=""/>
                </v:shape>
                <o:OLEObject Type="Embed" ProgID="Equation.3" ShapeID="_x0000_i1026" DrawAspect="Content" ObjectID="_1533626112" r:id="rId11"/>
              </w:object>
            </w:r>
            <w:r>
              <w:rPr>
                <w:rFonts w:ascii="HelveticaNeueLTStd-Roman" w:hAnsi="HelveticaNeueLTStd-Roman" w:cs="HelveticaNeueLTStd-Roman"/>
              </w:rPr>
              <w:t xml:space="preserve">where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HelveticaNeueLTStd-Roman" w:hAnsi="HelveticaNeueLTStd-Roman" w:cs="HelveticaNeueLTStd-Roman"/>
              </w:rPr>
              <w:t>is the number of turns cutting the flux.</w:t>
            </w: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Flux and flux linkage passing through a rectangular coil rotated in a magnetic field: flux linkage</w:t>
            </w: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 w:rsidRPr="000B4D3B">
              <w:rPr>
                <w:rFonts w:ascii="HelveticaNeueLTStd-Roman" w:hAnsi="HelveticaNeueLTStd-Roman" w:cs="HelveticaNeueLTStd-Roman"/>
                <w:position w:val="-10"/>
              </w:rPr>
              <w:object w:dxaOrig="1620" w:dyaOrig="320">
                <v:shape id="_x0000_i1027" type="#_x0000_t75" style="width:80.85pt;height:16.3pt" o:ole="">
                  <v:imagedata r:id="rId12" o:title=""/>
                </v:shape>
                <o:OLEObject Type="Embed" ProgID="Equation.3" ShapeID="_x0000_i1027" DrawAspect="Content" ObjectID="_1533626113" r:id="rId13"/>
              </w:object>
            </w: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Faraday’s and Lenz’s laws.</w:t>
            </w:r>
          </w:p>
          <w:p w:rsidR="007F770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F770B" w:rsidRPr="000B4D3B" w:rsidRDefault="007F770B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Magnitude of induced </w:t>
            </w:r>
            <w:proofErr w:type="spellStart"/>
            <w:r>
              <w:rPr>
                <w:rFonts w:ascii="HelveticaNeueLTStd-Roman" w:hAnsi="HelveticaNeueLTStd-Roman" w:cs="HelveticaNeueLTStd-Roman"/>
              </w:rPr>
              <w:t>emf</w:t>
            </w:r>
            <w:proofErr w:type="spellEnd"/>
            <w:r>
              <w:rPr>
                <w:rFonts w:ascii="HelveticaNeueLTStd-Roman" w:hAnsi="HelveticaNeueLTStd-Roman" w:cs="HelveticaNeueLTStd-Roman"/>
              </w:rPr>
              <w:t xml:space="preserve"> = rate of change of flux linkage </w:t>
            </w:r>
            <w:r w:rsidRPr="000B4D3B">
              <w:rPr>
                <w:rFonts w:ascii="HelveticaNeueLTStd-Roman" w:hAnsi="HelveticaNeueLTStd-Roman" w:cs="HelveticaNeueLTStd-Roman"/>
                <w:position w:val="-24"/>
              </w:rPr>
              <w:object w:dxaOrig="999" w:dyaOrig="620">
                <v:shape id="_x0000_i1028" type="#_x0000_t75" style="width:50.25pt;height:31.25pt" o:ole="">
                  <v:imagedata r:id="rId14" o:title=""/>
                </v:shape>
                <o:OLEObject Type="Embed" ProgID="Equation.3" ShapeID="_x0000_i1028" DrawAspect="Content" ObjectID="_1533626114" r:id="rId15"/>
              </w:object>
            </w:r>
          </w:p>
          <w:p w:rsidR="007F770B" w:rsidRPr="009A6CD1" w:rsidRDefault="007F770B" w:rsidP="006F5E03">
            <w:pPr>
              <w:rPr>
                <w:rFonts w:ascii="Arial" w:hAnsi="Arial" w:cs="Arial"/>
              </w:rPr>
            </w:pPr>
          </w:p>
        </w:tc>
      </w:tr>
      <w:tr w:rsidR="007F770B" w:rsidRPr="009A6CD1" w:rsidTr="006F5E03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7F770B" w:rsidRPr="009A6CD1" w:rsidTr="006F5E03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416 questions</w:t>
            </w:r>
          </w:p>
        </w:tc>
      </w:tr>
      <w:tr w:rsidR="007F770B" w:rsidRPr="009A6CD1" w:rsidTr="006F5E03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F770B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Slide#1 recaps previous work (KS3, KS4) on solenoids</w:t>
            </w:r>
          </w:p>
          <w:p w:rsidR="007F770B" w:rsidRPr="009A6CD1" w:rsidRDefault="007F770B" w:rsidP="006F5E03">
            <w:pPr>
              <w:rPr>
                <w:rFonts w:ascii="Arial" w:hAnsi="Arial" w:cs="Arial"/>
              </w:rPr>
            </w:pPr>
          </w:p>
        </w:tc>
      </w:tr>
      <w:tr w:rsidR="007F770B" w:rsidRPr="009A6CD1" w:rsidTr="006F5E03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F770B" w:rsidRDefault="007F770B" w:rsidP="006F5E0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#2 - #4 show a method for applying Lenz’s law to working out the current direction that is induced in a solenoid due to the insertion of a magnet – </w:t>
            </w:r>
            <w:r>
              <w:rPr>
                <w:rFonts w:ascii="Arial" w:hAnsi="Arial" w:cs="Arial"/>
                <w:color w:val="FF0000"/>
              </w:rPr>
              <w:t>There are many methods for doing this but this system of lettering seems to lodge in students minds easiest!</w:t>
            </w:r>
          </w:p>
          <w:p w:rsidR="007F770B" w:rsidRDefault="007F770B" w:rsidP="006F5E03">
            <w:pPr>
              <w:rPr>
                <w:rFonts w:ascii="Arial" w:hAnsi="Arial" w:cs="Arial"/>
                <w:color w:val="FF0000"/>
              </w:rPr>
            </w:pPr>
          </w:p>
          <w:p w:rsidR="007F770B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 dropping the Neodymium magnet to be done after slide #2</w:t>
            </w:r>
          </w:p>
          <w:p w:rsidR="007F770B" w:rsidRDefault="007F770B" w:rsidP="006F5E03">
            <w:pPr>
              <w:rPr>
                <w:rFonts w:ascii="Arial" w:hAnsi="Arial" w:cs="Arial"/>
              </w:rPr>
            </w:pPr>
          </w:p>
          <w:p w:rsidR="007F770B" w:rsidRPr="00096BEE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 showing reversing current to be done after slide #4</w:t>
            </w:r>
          </w:p>
          <w:p w:rsidR="007F770B" w:rsidRDefault="007F770B" w:rsidP="006F5E03">
            <w:pPr>
              <w:rPr>
                <w:rFonts w:ascii="Arial" w:hAnsi="Arial" w:cs="Arial"/>
                <w:color w:val="FF0000"/>
              </w:rPr>
            </w:pPr>
          </w:p>
          <w:p w:rsidR="007F770B" w:rsidRPr="000B4D3B" w:rsidRDefault="007F770B" w:rsidP="006F5E0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#5 - #10 are step by step work-through of the formulae and derivation of each. </w:t>
            </w:r>
            <w:r>
              <w:rPr>
                <w:rFonts w:ascii="Arial" w:hAnsi="Arial" w:cs="Arial"/>
                <w:color w:val="FF0000"/>
              </w:rPr>
              <w:t xml:space="preserve">A useful activity is to get pupils to start listing all the ways of calculating each variable and then testing each other on the units (Volts, Tesla, </w:t>
            </w:r>
            <w:proofErr w:type="gramStart"/>
            <w:r>
              <w:rPr>
                <w:rFonts w:ascii="Arial" w:hAnsi="Arial" w:cs="Arial"/>
                <w:color w:val="FF0000"/>
              </w:rPr>
              <w:t>Webber</w:t>
            </w:r>
            <w:proofErr w:type="gramEnd"/>
            <w:r>
              <w:rPr>
                <w:rFonts w:ascii="Arial" w:hAnsi="Arial" w:cs="Arial"/>
                <w:color w:val="FF0000"/>
              </w:rPr>
              <w:t>) of each one.</w:t>
            </w:r>
          </w:p>
          <w:p w:rsidR="007F770B" w:rsidRPr="009A6CD1" w:rsidRDefault="007F770B" w:rsidP="006F5E03">
            <w:pPr>
              <w:rPr>
                <w:rFonts w:ascii="Arial" w:hAnsi="Arial" w:cs="Arial"/>
              </w:rPr>
            </w:pPr>
          </w:p>
        </w:tc>
      </w:tr>
      <w:tr w:rsidR="007F770B" w:rsidRPr="009A6CD1" w:rsidTr="006F5E03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#11 and #12 are the summary</w:t>
            </w:r>
          </w:p>
        </w:tc>
      </w:tr>
    </w:tbl>
    <w:p w:rsidR="007F770B" w:rsidRDefault="007F770B" w:rsidP="007F770B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7F770B" w:rsidRPr="009A6CD1" w:rsidTr="006F5E03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416 questions, research electric cars and regenerative braking systems</w:t>
            </w:r>
          </w:p>
        </w:tc>
      </w:tr>
      <w:tr w:rsidR="007F770B" w:rsidRPr="009A6CD1" w:rsidTr="006F5E03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7F770B" w:rsidRPr="009A6CD1" w:rsidTr="006F5E03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self-creation of Lenz’s law from ideas about Solenoids</w:t>
            </w:r>
          </w:p>
        </w:tc>
      </w:tr>
      <w:tr w:rsidR="007F770B" w:rsidRPr="009A6CD1" w:rsidTr="006F5E03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7F770B" w:rsidRPr="009A6CD1" w:rsidTr="006F5E03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7F770B" w:rsidRPr="000B4D3B" w:rsidRDefault="007F770B" w:rsidP="006F5E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Numerous formulae and units for magnetic flux, flux density flux linkage and </w:t>
            </w:r>
            <w:proofErr w:type="spellStart"/>
            <w:r>
              <w:rPr>
                <w:rFonts w:ascii="Arial" w:hAnsi="Arial" w:cs="Arial"/>
                <w:i/>
              </w:rPr>
              <w:t>emf</w:t>
            </w:r>
            <w:proofErr w:type="spellEnd"/>
          </w:p>
        </w:tc>
        <w:tc>
          <w:tcPr>
            <w:tcW w:w="2366" w:type="pct"/>
            <w:tcBorders>
              <w:top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F770B" w:rsidRPr="009A6CD1" w:rsidTr="006F5E0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F770B" w:rsidRDefault="007F770B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  <w:p w:rsidR="007F770B" w:rsidRPr="000B4D3B" w:rsidRDefault="007F770B" w:rsidP="006F5E03">
            <w:pPr>
              <w:rPr>
                <w:rFonts w:ascii="Arial" w:hAnsi="Arial" w:cs="Arial"/>
              </w:rPr>
            </w:pPr>
            <w:r w:rsidRPr="000B4D3B">
              <w:rPr>
                <w:rFonts w:ascii="Arial" w:hAnsi="Arial" w:cs="Arial"/>
              </w:rPr>
              <w:t>Demonstration:</w:t>
            </w:r>
          </w:p>
        </w:tc>
      </w:tr>
      <w:tr w:rsidR="007F770B" w:rsidRPr="009A6CD1" w:rsidTr="006F5E0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F770B" w:rsidRPr="00096BEE" w:rsidRDefault="007F770B" w:rsidP="007F77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6BEE">
              <w:rPr>
                <w:rFonts w:ascii="Arial" w:hAnsi="Arial" w:cs="Arial"/>
              </w:rPr>
              <w:t>Small Neodymium magnet</w:t>
            </w:r>
          </w:p>
          <w:p w:rsidR="007F770B" w:rsidRDefault="007F770B" w:rsidP="007F77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6BEE">
              <w:rPr>
                <w:rFonts w:ascii="Arial" w:hAnsi="Arial" w:cs="Arial"/>
              </w:rPr>
              <w:t>Copper pipe (or any non-magnetic metal pipe) about 1m long and slightly larger</w:t>
            </w:r>
            <w:r>
              <w:rPr>
                <w:rFonts w:ascii="Arial" w:hAnsi="Arial" w:cs="Arial"/>
              </w:rPr>
              <w:t xml:space="preserve"> diameter</w:t>
            </w:r>
            <w:r w:rsidRPr="00096BEE">
              <w:rPr>
                <w:rFonts w:ascii="Arial" w:hAnsi="Arial" w:cs="Arial"/>
              </w:rPr>
              <w:t xml:space="preserve"> than the magnet</w:t>
            </w:r>
          </w:p>
          <w:p w:rsidR="007F770B" w:rsidRDefault="007F770B" w:rsidP="006F5E03">
            <w:pPr>
              <w:ind w:left="360"/>
              <w:rPr>
                <w:rFonts w:ascii="Arial" w:hAnsi="Arial" w:cs="Arial"/>
              </w:rPr>
            </w:pPr>
          </w:p>
          <w:p w:rsidR="007F770B" w:rsidRPr="00096BEE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7F770B" w:rsidRDefault="007F770B" w:rsidP="007F77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magnet</w:t>
            </w:r>
          </w:p>
          <w:p w:rsidR="007F770B" w:rsidRDefault="007F770B" w:rsidP="007F77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Coil of wire</w:t>
            </w:r>
          </w:p>
          <w:p w:rsidR="007F770B" w:rsidRDefault="007F770B" w:rsidP="007F77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Micro-ammeter</w:t>
            </w:r>
          </w:p>
          <w:p w:rsidR="007F770B" w:rsidRPr="00096BEE" w:rsidRDefault="007F770B" w:rsidP="006F5E0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F770B" w:rsidRPr="009A6CD1" w:rsidTr="006F5E0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7F770B" w:rsidRPr="009A6CD1" w:rsidTr="006F5E0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however Neodymium magnets are brittle and should not be allowed to drop onto the floor</w:t>
            </w:r>
          </w:p>
        </w:tc>
      </w:tr>
      <w:tr w:rsidR="007F770B" w:rsidRPr="009A6CD1" w:rsidTr="006F5E03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7F770B" w:rsidRPr="009A6CD1" w:rsidTr="006F5E03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7F770B" w:rsidRPr="009A6CD1" w:rsidRDefault="007F770B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“Regenerative braking” page 414</w:t>
            </w:r>
          </w:p>
        </w:tc>
      </w:tr>
    </w:tbl>
    <w:p w:rsidR="007F770B" w:rsidRDefault="007F770B" w:rsidP="007F770B">
      <w:pPr>
        <w:rPr>
          <w:rFonts w:ascii="Arial" w:hAnsi="Arial" w:cs="Arial"/>
        </w:rPr>
      </w:pPr>
    </w:p>
    <w:p w:rsidR="007F770B" w:rsidRDefault="007F770B" w:rsidP="007F770B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7F770B" w:rsidRDefault="007F770B" w:rsidP="007F7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Slides #1, #2 - </w:t>
      </w:r>
      <w:r w:rsidRPr="00F50D69">
        <w:rPr>
          <w:rFonts w:ascii="Arial" w:hAnsi="Arial" w:cs="Arial"/>
        </w:rPr>
        <w:t xml:space="preserve">By </w:t>
      </w:r>
      <w:proofErr w:type="spellStart"/>
      <w:r w:rsidRPr="00F50D69">
        <w:rPr>
          <w:rFonts w:ascii="Arial" w:hAnsi="Arial" w:cs="Arial"/>
        </w:rPr>
        <w:t>Svjo</w:t>
      </w:r>
      <w:proofErr w:type="spellEnd"/>
      <w:r w:rsidRPr="00F50D69">
        <w:rPr>
          <w:rFonts w:ascii="Arial" w:hAnsi="Arial" w:cs="Arial"/>
        </w:rPr>
        <w:t xml:space="preserve"> (Own work) [CC BY-SA 3.0 (http://creativecommons.org/licenses/by-sa/3.0)], via Wikimedia Commons</w:t>
      </w:r>
    </w:p>
    <w:p w:rsidR="007F770B" w:rsidRDefault="007F770B" w:rsidP="007F7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(Coil) - </w:t>
      </w:r>
      <w:r w:rsidRPr="00E847B3">
        <w:rPr>
          <w:rFonts w:ascii="Arial" w:hAnsi="Arial" w:cs="Arial"/>
        </w:rPr>
        <w:t xml:space="preserve">By </w:t>
      </w:r>
      <w:proofErr w:type="spellStart"/>
      <w:r w:rsidRPr="00E847B3">
        <w:rPr>
          <w:rFonts w:ascii="Arial" w:hAnsi="Arial" w:cs="Arial"/>
        </w:rPr>
        <w:t>Zureks</w:t>
      </w:r>
      <w:proofErr w:type="spellEnd"/>
      <w:r w:rsidRPr="00E847B3">
        <w:rPr>
          <w:rFonts w:ascii="Arial" w:hAnsi="Arial" w:cs="Arial"/>
        </w:rPr>
        <w:t xml:space="preserve"> (Own work) [Public domain], via Wikimedia Commons</w:t>
      </w:r>
    </w:p>
    <w:p w:rsidR="007F770B" w:rsidRDefault="007F770B" w:rsidP="007F7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(Magnet) - Wikipedia </w:t>
      </w:r>
    </w:p>
    <w:p w:rsidR="00076C42" w:rsidRPr="00C858DC" w:rsidRDefault="007F770B" w:rsidP="007F770B">
      <w:r>
        <w:rPr>
          <w:rFonts w:ascii="Arial" w:hAnsi="Arial" w:cs="Arial"/>
        </w:rPr>
        <w:t xml:space="preserve">Slide #4 (Right hand grip rule) - </w:t>
      </w:r>
      <w:r w:rsidRPr="00267A42">
        <w:rPr>
          <w:rFonts w:ascii="Arial" w:hAnsi="Arial" w:cs="Arial"/>
        </w:rPr>
        <w:t>By The original uploader was Schorschi2 at German Wikipedia (</w:t>
      </w:r>
      <w:proofErr w:type="spellStart"/>
      <w:r w:rsidRPr="00267A42">
        <w:rPr>
          <w:rFonts w:ascii="Arial" w:hAnsi="Arial" w:cs="Arial"/>
        </w:rPr>
        <w:t>Eigene</w:t>
      </w:r>
      <w:proofErr w:type="spellEnd"/>
      <w:r w:rsidRPr="00267A42">
        <w:rPr>
          <w:rFonts w:ascii="Arial" w:hAnsi="Arial" w:cs="Arial"/>
        </w:rPr>
        <w:t xml:space="preserve"> </w:t>
      </w:r>
      <w:proofErr w:type="spellStart"/>
      <w:r w:rsidRPr="00267A42">
        <w:rPr>
          <w:rFonts w:ascii="Arial" w:hAnsi="Arial" w:cs="Arial"/>
        </w:rPr>
        <w:t>Zeichnung</w:t>
      </w:r>
      <w:proofErr w:type="spellEnd"/>
      <w:r w:rsidRPr="00267A42">
        <w:rPr>
          <w:rFonts w:ascii="Arial" w:hAnsi="Arial" w:cs="Arial"/>
        </w:rPr>
        <w:t>) [Public domain or Public domain], via Wikimedia Commons</w:t>
      </w:r>
      <w:bookmarkStart w:id="0" w:name="_GoBack"/>
      <w:bookmarkEnd w:id="0"/>
    </w:p>
    <w:sectPr w:rsidR="00076C42" w:rsidRPr="00C858DC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C1" w:rsidRDefault="00BA19C1" w:rsidP="007936A2">
      <w:pPr>
        <w:spacing w:after="0" w:line="240" w:lineRule="auto"/>
      </w:pPr>
      <w:r>
        <w:separator/>
      </w:r>
    </w:p>
  </w:endnote>
  <w:endnote w:type="continuationSeparator" w:id="0">
    <w:p w:rsidR="00BA19C1" w:rsidRDefault="00BA19C1" w:rsidP="007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A2" w:rsidRDefault="007936A2" w:rsidP="007936A2">
    <w:pPr>
      <w:pStyle w:val="Footer"/>
    </w:pPr>
    <w:r>
      <w:t>Copyright 2016 - Steven Matthews – summit_fever@hotmail.co.uk</w:t>
    </w:r>
  </w:p>
  <w:p w:rsidR="007936A2" w:rsidRDefault="00793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C1" w:rsidRDefault="00BA19C1" w:rsidP="007936A2">
      <w:pPr>
        <w:spacing w:after="0" w:line="240" w:lineRule="auto"/>
      </w:pPr>
      <w:r>
        <w:separator/>
      </w:r>
    </w:p>
  </w:footnote>
  <w:footnote w:type="continuationSeparator" w:id="0">
    <w:p w:rsidR="00BA19C1" w:rsidRDefault="00BA19C1" w:rsidP="0079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8FB"/>
    <w:multiLevelType w:val="hybridMultilevel"/>
    <w:tmpl w:val="33DC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3CCC"/>
    <w:multiLevelType w:val="hybridMultilevel"/>
    <w:tmpl w:val="FC92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064CF"/>
    <w:multiLevelType w:val="hybridMultilevel"/>
    <w:tmpl w:val="25C4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B1"/>
    <w:rsid w:val="00076C42"/>
    <w:rsid w:val="002B73E2"/>
    <w:rsid w:val="007936A2"/>
    <w:rsid w:val="007F770B"/>
    <w:rsid w:val="008252B1"/>
    <w:rsid w:val="00BA19C1"/>
    <w:rsid w:val="00C858DC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4</cp:revision>
  <dcterms:created xsi:type="dcterms:W3CDTF">2016-08-25T08:02:00Z</dcterms:created>
  <dcterms:modified xsi:type="dcterms:W3CDTF">2016-08-25T09:27:00Z</dcterms:modified>
</cp:coreProperties>
</file>