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7863"/>
        <w:gridCol w:w="1320"/>
      </w:tblGrid>
      <w:tr w:rsidR="00CD2478" w:rsidTr="00DA2DFA">
        <w:trPr>
          <w:cantSplit/>
          <w:trHeight w:val="355"/>
        </w:trPr>
        <w:tc>
          <w:tcPr>
            <w:tcW w:w="15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2478" w:rsidRDefault="00CD2478" w:rsidP="00DA2DFA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Unit 1</w:t>
            </w:r>
          </w:p>
        </w:tc>
        <w:tc>
          <w:tcPr>
            <w:tcW w:w="918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2478" w:rsidRDefault="00CD2478" w:rsidP="00DA2DFA">
            <w:pPr>
              <w:spacing w:after="0" w:line="240" w:lineRule="auto"/>
              <w:jc w:val="center"/>
            </w:pPr>
            <w:r>
              <w:rPr>
                <w:sz w:val="60"/>
                <w:szCs w:val="60"/>
              </w:rPr>
              <w:t>Kirchhoff and Potential Dividers</w:t>
            </w:r>
          </w:p>
        </w:tc>
      </w:tr>
      <w:tr w:rsidR="00CD2478" w:rsidTr="00DA2DFA">
        <w:trPr>
          <w:cantSplit/>
          <w:trHeight w:val="418"/>
        </w:trPr>
        <w:tc>
          <w:tcPr>
            <w:tcW w:w="15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2478" w:rsidRDefault="00CD2478" w:rsidP="00DA2DFA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Lesson 19</w:t>
            </w:r>
          </w:p>
        </w:tc>
        <w:tc>
          <w:tcPr>
            <w:tcW w:w="918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2478" w:rsidRDefault="00CD2478" w:rsidP="00DA2DFA">
            <w:pPr>
              <w:spacing w:after="0" w:line="240" w:lineRule="auto"/>
            </w:pPr>
          </w:p>
        </w:tc>
      </w:tr>
      <w:tr w:rsidR="00CD2478" w:rsidTr="00DA2DFA">
        <w:trPr>
          <w:cantSplit/>
          <w:trHeight w:val="227"/>
        </w:trPr>
        <w:tc>
          <w:tcPr>
            <w:tcW w:w="15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2478" w:rsidRDefault="00CD2478" w:rsidP="00DA2D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Outcomes</w:t>
            </w:r>
          </w:p>
        </w:tc>
        <w:tc>
          <w:tcPr>
            <w:tcW w:w="91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2478" w:rsidRDefault="00CD2478" w:rsidP="00DA2DFA">
            <w:pPr>
              <w:spacing w:after="0" w:line="240" w:lineRule="auto"/>
            </w:pPr>
            <w:r>
              <w:t>To know Kirchhoff’s laws and be able to apply them to questions</w:t>
            </w:r>
          </w:p>
        </w:tc>
      </w:tr>
      <w:tr w:rsidR="00CD2478" w:rsidTr="00DA2DFA">
        <w:trPr>
          <w:cantSplit/>
          <w:trHeight w:val="245"/>
        </w:trPr>
        <w:tc>
          <w:tcPr>
            <w:tcW w:w="15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2478" w:rsidRDefault="00CD2478" w:rsidP="00DA2D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D2478" w:rsidRDefault="00CD2478" w:rsidP="00DA2DFA">
            <w:pPr>
              <w:spacing w:after="0" w:line="240" w:lineRule="auto"/>
            </w:pPr>
            <w:r>
              <w:t>To know what a potential dividers is and be able to calculate the output voltage</w:t>
            </w:r>
          </w:p>
        </w:tc>
      </w:tr>
      <w:tr w:rsidR="00CD2478" w:rsidTr="00DA2DFA">
        <w:trPr>
          <w:cantSplit/>
          <w:trHeight w:val="267"/>
        </w:trPr>
        <w:tc>
          <w:tcPr>
            <w:tcW w:w="15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2478" w:rsidRDefault="00CD2478" w:rsidP="00DA2D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D2478" w:rsidRDefault="00CD2478" w:rsidP="00DA2DFA">
            <w:pPr>
              <w:spacing w:after="0" w:line="240" w:lineRule="auto"/>
            </w:pPr>
            <w:r>
              <w:t>To be able to explain an application of a potential divider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2478" w:rsidRDefault="00CD2478" w:rsidP="00DA2DFA">
            <w:pPr>
              <w:pStyle w:val="graph"/>
              <w:widowControl/>
              <w:autoSpaceDE/>
              <w:adjustRightInd/>
              <w:spacing w:before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N. DWYER</w:t>
            </w:r>
          </w:p>
        </w:tc>
      </w:tr>
    </w:tbl>
    <w:p w:rsidR="00CD2478" w:rsidRDefault="00CD2478" w:rsidP="00CD2478">
      <w:pPr>
        <w:spacing w:after="0" w:line="240" w:lineRule="auto"/>
      </w:pPr>
    </w:p>
    <w:p w:rsidR="00CD2478" w:rsidRDefault="00CD2478" w:rsidP="00CD2478">
      <w:pPr>
        <w:pStyle w:val="Heading1"/>
        <w:ind w:left="0"/>
        <w:rPr>
          <w:rFonts w:ascii="Cambria" w:hAnsi="Cambria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0</wp:posOffset>
            </wp:positionV>
            <wp:extent cx="158750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254" y="21280"/>
                <wp:lineTo x="212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sz w:val="28"/>
          <w:szCs w:val="28"/>
        </w:rPr>
        <w:t>Kirchhoff’s Laws</w:t>
      </w:r>
    </w:p>
    <w:p w:rsidR="00CD2478" w:rsidRDefault="00CD2478" w:rsidP="00CD2478">
      <w:pPr>
        <w:spacing w:after="0" w:line="240" w:lineRule="auto"/>
        <w:ind w:left="442"/>
      </w:pPr>
      <w:r>
        <w:t xml:space="preserve">Kirchhoff came up with two (some may say rather obvious) laws concerning conservation in electrical circuits. </w:t>
      </w:r>
    </w:p>
    <w:p w:rsidR="00CD2478" w:rsidRDefault="00CD2478" w:rsidP="00CD2478">
      <w:pPr>
        <w:spacing w:after="0" w:line="240" w:lineRule="auto"/>
        <w:ind w:left="442"/>
      </w:pPr>
    </w:p>
    <w:p w:rsidR="00CD2478" w:rsidRDefault="00CD2478" w:rsidP="00CD2478">
      <w:pPr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Captain Obvious’ First Law</w:t>
      </w:r>
    </w:p>
    <w:p w:rsidR="00CD2478" w:rsidRDefault="00CD2478" w:rsidP="00CD2478">
      <w:pPr>
        <w:spacing w:after="0" w:line="240" w:lineRule="auto"/>
        <w:ind w:left="442"/>
      </w:pPr>
      <w:r>
        <w:t xml:space="preserve">Electric charge is conserved in all circuits, all the charge that arrives at a point must leave it. </w:t>
      </w:r>
    </w:p>
    <w:p w:rsidR="00CD2478" w:rsidRDefault="00CD2478" w:rsidP="00CD2478">
      <w:pPr>
        <w:tabs>
          <w:tab w:val="left" w:pos="3740"/>
        </w:tabs>
        <w:spacing w:after="0" w:line="240" w:lineRule="auto"/>
        <w:ind w:left="442"/>
      </w:pPr>
      <w:r>
        <w:tab/>
        <w:t>Current going in = current going out.</w:t>
      </w:r>
    </w:p>
    <w:p w:rsidR="00CD2478" w:rsidRPr="001B6F2F" w:rsidRDefault="00CD2478" w:rsidP="00CD2478">
      <w:pPr>
        <w:tabs>
          <w:tab w:val="left" w:pos="5060"/>
        </w:tabs>
        <w:spacing w:after="0" w:line="240" w:lineRule="auto"/>
        <w:ind w:left="442"/>
        <w:rPr>
          <w:rFonts w:ascii="Times New Roman" w:hAnsi="Times New Roman"/>
          <w:i/>
          <w:vertAlign w:val="subscript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pt;margin-top:4.7pt;width:121pt;height:108.05pt;z-index:251659264;mso-wrap-edited:f" wrapcoords="-80 0 -80 21510 21600 21510 21600 0 -80 0">
            <v:imagedata r:id="rId5" o:title="" croptop="205f"/>
            <w10:wrap type="tight"/>
          </v:shape>
          <o:OLEObject Type="Embed" ProgID="PBrush" ShapeID="_x0000_s1026" DrawAspect="Content" ObjectID="_1646223955" r:id="rId6"/>
        </w:object>
      </w:r>
      <w:r>
        <w:t xml:space="preserve">In the diagram we can say that: </w:t>
      </w:r>
      <w:r>
        <w:tab/>
      </w:r>
      <w:r w:rsidRPr="001B6F2F">
        <w:rPr>
          <w:rFonts w:ascii="Times New Roman" w:hAnsi="Times New Roman"/>
          <w:i/>
        </w:rPr>
        <w:t>I</w:t>
      </w:r>
      <w:r w:rsidRPr="001B6F2F">
        <w:rPr>
          <w:rFonts w:ascii="Times New Roman" w:hAnsi="Times New Roman"/>
          <w:vertAlign w:val="subscript"/>
        </w:rPr>
        <w:t>1</w:t>
      </w:r>
      <w:r w:rsidRPr="001B6F2F">
        <w:rPr>
          <w:rFonts w:ascii="Times New Roman" w:hAnsi="Times New Roman"/>
          <w:i/>
        </w:rPr>
        <w:t xml:space="preserve"> = I</w:t>
      </w:r>
      <w:r w:rsidRPr="001B6F2F">
        <w:rPr>
          <w:rFonts w:ascii="Times New Roman" w:hAnsi="Times New Roman"/>
          <w:vertAlign w:val="subscript"/>
        </w:rPr>
        <w:t>2</w:t>
      </w:r>
      <w:r w:rsidRPr="001B6F2F">
        <w:rPr>
          <w:rFonts w:ascii="Times New Roman" w:hAnsi="Times New Roman"/>
          <w:i/>
          <w:vertAlign w:val="subscript"/>
        </w:rPr>
        <w:t xml:space="preserve"> </w:t>
      </w:r>
      <w:r w:rsidRPr="001B6F2F">
        <w:rPr>
          <w:rFonts w:ascii="Times New Roman" w:hAnsi="Times New Roman"/>
          <w:i/>
        </w:rPr>
        <w:t>+ I</w:t>
      </w:r>
      <w:r w:rsidRPr="001B6F2F">
        <w:rPr>
          <w:rFonts w:ascii="Times New Roman" w:hAnsi="Times New Roman"/>
          <w:vertAlign w:val="subscript"/>
        </w:rPr>
        <w:t xml:space="preserve">3 </w:t>
      </w:r>
      <w:r w:rsidRPr="001B6F2F">
        <w:rPr>
          <w:rFonts w:ascii="Times New Roman" w:hAnsi="Times New Roman"/>
          <w:i/>
        </w:rPr>
        <w:t>+ I</w:t>
      </w:r>
      <w:r w:rsidRPr="001B6F2F">
        <w:rPr>
          <w:rFonts w:ascii="Times New Roman" w:hAnsi="Times New Roman"/>
          <w:vertAlign w:val="subscript"/>
        </w:rPr>
        <w:t>4</w:t>
      </w:r>
    </w:p>
    <w:p w:rsidR="00CD2478" w:rsidRDefault="00CD2478" w:rsidP="00CD2478">
      <w:pPr>
        <w:spacing w:after="0" w:line="240" w:lineRule="auto"/>
        <w:ind w:left="442"/>
      </w:pPr>
    </w:p>
    <w:p w:rsidR="00CD2478" w:rsidRDefault="00CD2478" w:rsidP="00CD2478">
      <w:pPr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Captain Obvious’ Second Law</w:t>
      </w:r>
    </w:p>
    <w:p w:rsidR="00CD2478" w:rsidRDefault="00CD2478" w:rsidP="00CD2478">
      <w:pPr>
        <w:spacing w:after="0" w:line="240" w:lineRule="auto"/>
        <w:ind w:left="442"/>
      </w:pPr>
      <w:r>
        <w:t>Energy is conserved in all circuits, for any complete circuit the sum of the emfs is equal to the sum of the potential differences.</w:t>
      </w:r>
    </w:p>
    <w:p w:rsidR="00CD2478" w:rsidRDefault="00CD2478" w:rsidP="00CD2478">
      <w:pPr>
        <w:tabs>
          <w:tab w:val="left" w:pos="3960"/>
        </w:tabs>
        <w:spacing w:after="0" w:line="240" w:lineRule="auto"/>
        <w:ind w:left="442"/>
      </w:pPr>
      <w:r>
        <w:tab/>
        <w:t xml:space="preserve">Energy givers = energy takers. </w:t>
      </w:r>
    </w:p>
    <w:p w:rsidR="00CD2478" w:rsidRDefault="00CD2478" w:rsidP="00CD2478">
      <w:pPr>
        <w:tabs>
          <w:tab w:val="left" w:pos="5060"/>
        </w:tabs>
        <w:spacing w:after="0" w:line="240" w:lineRule="auto"/>
        <w:ind w:left="442"/>
      </w:pPr>
      <w:r>
        <w:t xml:space="preserve">In the diagram we can say that: </w:t>
      </w:r>
      <w:r>
        <w:tab/>
      </w:r>
      <w:r w:rsidRPr="001B6F2F">
        <w:rPr>
          <w:i/>
        </w:rPr>
        <w:t>ε</w:t>
      </w:r>
      <w:r>
        <w:t xml:space="preserve"> = pd</w:t>
      </w:r>
      <w:r>
        <w:rPr>
          <w:vertAlign w:val="subscript"/>
        </w:rPr>
        <w:t>1</w:t>
      </w:r>
      <w:r>
        <w:t xml:space="preserve"> + pd</w:t>
      </w:r>
      <w:r>
        <w:rPr>
          <w:vertAlign w:val="subscript"/>
        </w:rPr>
        <w:t>2</w:t>
      </w:r>
      <w:r>
        <w:t xml:space="preserve"> + pd</w:t>
      </w:r>
      <w:r>
        <w:rPr>
          <w:vertAlign w:val="subscript"/>
        </w:rPr>
        <w:t>3</w:t>
      </w:r>
      <w:r>
        <w:t xml:space="preserve"> + pd</w:t>
      </w:r>
      <w:r>
        <w:rPr>
          <w:vertAlign w:val="subscript"/>
        </w:rPr>
        <w:t>4</w:t>
      </w:r>
      <w:r>
        <w:t>.</w:t>
      </w:r>
    </w:p>
    <w:p w:rsidR="00CD2478" w:rsidRDefault="00CD2478" w:rsidP="00CD2478">
      <w:pPr>
        <w:spacing w:after="0" w:line="240" w:lineRule="auto"/>
        <w:ind w:left="442"/>
      </w:pPr>
      <w:r>
        <w:t xml:space="preserve">                                         </w:t>
      </w:r>
    </w:p>
    <w:p w:rsidR="00CD2478" w:rsidRDefault="00CD2478" w:rsidP="00CD2478">
      <w:pPr>
        <w:pStyle w:val="Heading1"/>
        <w:ind w:left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Potential Dividers</w:t>
      </w:r>
    </w:p>
    <w:p w:rsidR="00CD2478" w:rsidRDefault="00CD2478" w:rsidP="00CD2478">
      <w:pPr>
        <w:spacing w:after="120" w:line="240" w:lineRule="auto"/>
        <w:ind w:left="442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37465</wp:posOffset>
            </wp:positionV>
            <wp:extent cx="2374900" cy="1754505"/>
            <wp:effectExtent l="0" t="0" r="6350" b="0"/>
            <wp:wrapTight wrapText="bothSides">
              <wp:wrapPolygon edited="0">
                <wp:start x="0" y="0"/>
                <wp:lineTo x="0" y="21342"/>
                <wp:lineTo x="21484" y="21342"/>
                <wp:lineTo x="214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5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 potential divider is used to produce a desired potential difference, it can be thought of as a potential selector.</w:t>
      </w:r>
    </w:p>
    <w:p w:rsidR="00CD2478" w:rsidRDefault="00CD2478" w:rsidP="00CD2478">
      <w:pPr>
        <w:spacing w:after="120" w:line="240" w:lineRule="auto"/>
        <w:ind w:left="442"/>
      </w:pPr>
      <w:r>
        <w:t>A typical potential divider consists of two or more resistors that share the emf from the battery/cell.</w:t>
      </w:r>
    </w:p>
    <w:p w:rsidR="00CD2478" w:rsidRDefault="00CD2478" w:rsidP="00CD2478">
      <w:pPr>
        <w:spacing w:after="120" w:line="240" w:lineRule="auto"/>
        <w:ind w:left="442"/>
      </w:pPr>
      <w:r>
        <w:t xml:space="preserve">The p.d.s across </w:t>
      </w:r>
      <w:r w:rsidRPr="001B6F2F">
        <w:rPr>
          <w:rFonts w:ascii="Times New Roman" w:hAnsi="Times New Roman"/>
          <w:i/>
        </w:rPr>
        <w:t>R</w:t>
      </w:r>
      <w:r>
        <w:rPr>
          <w:vertAlign w:val="subscript"/>
        </w:rPr>
        <w:t>1</w:t>
      </w:r>
      <w:r>
        <w:t xml:space="preserve"> and </w:t>
      </w:r>
      <w:r w:rsidRPr="001B6F2F">
        <w:rPr>
          <w:rFonts w:ascii="Times New Roman" w:hAnsi="Times New Roman"/>
          <w:i/>
        </w:rPr>
        <w:t>R</w:t>
      </w:r>
      <w:r>
        <w:rPr>
          <w:vertAlign w:val="subscript"/>
        </w:rPr>
        <w:t>2</w:t>
      </w:r>
      <w:r>
        <w:t xml:space="preserve"> can be calculated using the following equations: </w:t>
      </w:r>
    </w:p>
    <w:p w:rsidR="00CD2478" w:rsidRDefault="00CD2478" w:rsidP="00CD2478">
      <w:pPr>
        <w:spacing w:after="0" w:line="240" w:lineRule="auto"/>
        <w:ind w:left="442"/>
        <w:jc w:val="center"/>
      </w:pPr>
      <w:r>
        <w:rPr>
          <w:position w:val="-30"/>
        </w:rPr>
        <w:object w:dxaOrig="1599" w:dyaOrig="700">
          <v:shape id="_x0000_i1025" type="#_x0000_t75" style="width:79.45pt;height:34.7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5" DrawAspect="Content" ObjectID="_1646223952" r:id="rId9"/>
        </w:object>
      </w:r>
      <w:r>
        <w:t xml:space="preserve">                   </w:t>
      </w:r>
      <w:r>
        <w:rPr>
          <w:position w:val="-30"/>
        </w:rPr>
        <w:object w:dxaOrig="1619" w:dyaOrig="700">
          <v:shape id="_x0000_i1026" type="#_x0000_t75" style="width:80.7pt;height:34.7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6" DrawAspect="Content" ObjectID="_1646223953" r:id="rId11"/>
        </w:object>
      </w:r>
    </w:p>
    <w:p w:rsidR="00CD2478" w:rsidRDefault="00CD2478" w:rsidP="00CD2478">
      <w:pPr>
        <w:spacing w:after="0" w:line="240" w:lineRule="auto"/>
        <w:ind w:left="442"/>
      </w:pPr>
    </w:p>
    <w:p w:rsidR="00CD2478" w:rsidRDefault="00CD2478" w:rsidP="00CD2478">
      <w:pPr>
        <w:spacing w:after="0" w:line="240" w:lineRule="auto"/>
        <w:ind w:left="442"/>
      </w:pPr>
      <w:r>
        <w:t xml:space="preserve">This actually shows us that the size of the potential difference is equal to the input potential multiplied by what proportion of </w:t>
      </w:r>
      <w:r w:rsidRPr="001B6F2F">
        <w:rPr>
          <w:rFonts w:ascii="Times New Roman" w:hAnsi="Times New Roman"/>
          <w:i/>
        </w:rPr>
        <w:t>R</w:t>
      </w:r>
      <w:r>
        <w:rPr>
          <w:vertAlign w:val="subscript"/>
        </w:rPr>
        <w:t>1</w:t>
      </w:r>
      <w:r>
        <w:t xml:space="preserve"> is of the total resistance.</w:t>
      </w:r>
    </w:p>
    <w:p w:rsidR="00CD2478" w:rsidRDefault="00CD2478" w:rsidP="00CD2478">
      <w:pPr>
        <w:spacing w:after="0" w:line="240" w:lineRule="auto"/>
        <w:ind w:left="442"/>
      </w:pPr>
      <w:r>
        <w:t xml:space="preserve">If </w:t>
      </w:r>
      <w:r w:rsidRPr="001B6F2F">
        <w:rPr>
          <w:rFonts w:ascii="Times New Roman" w:hAnsi="Times New Roman"/>
          <w:i/>
        </w:rPr>
        <w:t>R</w:t>
      </w:r>
      <w:r>
        <w:rPr>
          <w:vertAlign w:val="subscript"/>
        </w:rPr>
        <w:t>1</w:t>
      </w:r>
      <w:r>
        <w:t xml:space="preserve"> is 10 Ω and </w:t>
      </w:r>
      <w:r w:rsidRPr="001B6F2F">
        <w:rPr>
          <w:rFonts w:ascii="Times New Roman" w:hAnsi="Times New Roman"/>
          <w:i/>
        </w:rPr>
        <w:t>R</w:t>
      </w:r>
      <w:r>
        <w:rPr>
          <w:vertAlign w:val="subscript"/>
        </w:rPr>
        <w:t>2</w:t>
      </w:r>
      <w:r>
        <w:t xml:space="preserve"> is 90 Ω, </w:t>
      </w:r>
      <w:r w:rsidRPr="001B6F2F">
        <w:rPr>
          <w:rFonts w:ascii="Times New Roman" w:hAnsi="Times New Roman"/>
          <w:i/>
        </w:rPr>
        <w:t>R</w:t>
      </w:r>
      <w:r>
        <w:rPr>
          <w:vertAlign w:val="subscript"/>
        </w:rPr>
        <w:t>1</w:t>
      </w:r>
      <w:r>
        <w:t xml:space="preserve"> contributes a tenth of the </w:t>
      </w:r>
      <w:r w:rsidRPr="004625E3">
        <w:t>total</w:t>
      </w:r>
      <w:r>
        <w:t xml:space="preserve"> resistance so </w:t>
      </w:r>
      <w:r w:rsidRPr="001B6F2F">
        <w:rPr>
          <w:rFonts w:ascii="Times New Roman" w:hAnsi="Times New Roman"/>
          <w:i/>
        </w:rPr>
        <w:t>R</w:t>
      </w:r>
      <w:r>
        <w:rPr>
          <w:vertAlign w:val="subscript"/>
        </w:rPr>
        <w:t>1</w:t>
      </w:r>
      <w:r>
        <w:t xml:space="preserve"> has a tenth of the available potential. This can be represented using:</w:t>
      </w:r>
    </w:p>
    <w:p w:rsidR="00CD2478" w:rsidRDefault="00CD2478" w:rsidP="00CD2478">
      <w:pPr>
        <w:spacing w:after="0" w:line="240" w:lineRule="auto"/>
        <w:ind w:left="442"/>
        <w:jc w:val="center"/>
      </w:pPr>
      <w:r>
        <w:rPr>
          <w:position w:val="-30"/>
        </w:rPr>
        <w:object w:dxaOrig="900" w:dyaOrig="700">
          <v:shape id="_x0000_i1027" type="#_x0000_t75" style="width:44.7pt;height:34.7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7" DrawAspect="Content" ObjectID="_1646223954" r:id="rId13"/>
        </w:object>
      </w:r>
      <w:r>
        <w:t xml:space="preserve">   The ratio of the resistances is equal to the ratio of the output voltages.</w:t>
      </w:r>
    </w:p>
    <w:p w:rsidR="00CD2478" w:rsidRDefault="00CD2478" w:rsidP="00CD2478">
      <w:pPr>
        <w:pStyle w:val="Heading1"/>
        <w:ind w:left="0"/>
        <w:rPr>
          <w:rFonts w:ascii="Cambria" w:hAnsi="Cambria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156845</wp:posOffset>
            </wp:positionV>
            <wp:extent cx="1816100" cy="1393825"/>
            <wp:effectExtent l="0" t="0" r="0" b="0"/>
            <wp:wrapTight wrapText="bothSides">
              <wp:wrapPolygon edited="0">
                <wp:start x="0" y="0"/>
                <wp:lineTo x="0" y="21256"/>
                <wp:lineTo x="21298" y="21256"/>
                <wp:lineTo x="212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9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sz w:val="28"/>
          <w:szCs w:val="28"/>
        </w:rPr>
        <w:t>Uses</w:t>
      </w:r>
    </w:p>
    <w:p w:rsidR="00CD2478" w:rsidRDefault="00CD2478" w:rsidP="00CD2478">
      <w:pPr>
        <w:spacing w:after="120" w:line="240" w:lineRule="auto"/>
        <w:ind w:left="442"/>
      </w:pPr>
      <w:r>
        <w:t xml:space="preserve">In this potential divider the second resistor is a thermistor. When the </w:t>
      </w:r>
    </w:p>
    <w:p w:rsidR="00CD2478" w:rsidRDefault="00CD2478" w:rsidP="00CD2478">
      <w:pPr>
        <w:spacing w:after="120" w:line="240" w:lineRule="auto"/>
        <w:ind w:left="442"/>
      </w:pPr>
      <w:r>
        <w:t>temperature is low the resistance (</w:t>
      </w:r>
      <w:r w:rsidRPr="001B6F2F">
        <w:rPr>
          <w:rFonts w:ascii="Times New Roman" w:hAnsi="Times New Roman"/>
          <w:i/>
        </w:rPr>
        <w:t>R</w:t>
      </w:r>
      <w:r>
        <w:rPr>
          <w:vertAlign w:val="subscript"/>
        </w:rPr>
        <w:t>2</w:t>
      </w:r>
      <w:r>
        <w:t xml:space="preserve">) is high, this makes the output voltage </w:t>
      </w:r>
    </w:p>
    <w:p w:rsidR="00CD2478" w:rsidRDefault="00CD2478" w:rsidP="00CD2478">
      <w:pPr>
        <w:spacing w:after="120" w:line="240" w:lineRule="auto"/>
        <w:ind w:left="442"/>
      </w:pPr>
      <w:r>
        <w:t>high. When the temperature is high the resistance (</w:t>
      </w:r>
      <w:r w:rsidRPr="001B6F2F">
        <w:rPr>
          <w:rFonts w:ascii="Times New Roman" w:hAnsi="Times New Roman"/>
          <w:i/>
        </w:rPr>
        <w:t>R</w:t>
      </w:r>
      <w:r>
        <w:rPr>
          <w:vertAlign w:val="subscript"/>
        </w:rPr>
        <w:t>2</w:t>
      </w:r>
      <w:r>
        <w:t xml:space="preserve">) is low, this makes the </w:t>
      </w:r>
    </w:p>
    <w:p w:rsidR="00CD2478" w:rsidRDefault="00CD2478" w:rsidP="00CD2478">
      <w:pPr>
        <w:spacing w:after="120" w:line="240" w:lineRule="auto"/>
        <w:ind w:left="442"/>
      </w:pPr>
      <w:r>
        <w:t xml:space="preserve">output voltage low. A use of this would be a cooling fan that works harder </w:t>
      </w:r>
    </w:p>
    <w:p w:rsidR="00CD2478" w:rsidRDefault="00CD2478" w:rsidP="00CD2478">
      <w:pPr>
        <w:spacing w:after="120" w:line="240" w:lineRule="auto"/>
        <w:ind w:left="442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238760</wp:posOffset>
            </wp:positionV>
            <wp:extent cx="1816100" cy="1382395"/>
            <wp:effectExtent l="0" t="0" r="0" b="8255"/>
            <wp:wrapTight wrapText="bothSides">
              <wp:wrapPolygon edited="0">
                <wp:start x="0" y="0"/>
                <wp:lineTo x="0" y="21431"/>
                <wp:lineTo x="21298" y="21431"/>
                <wp:lineTo x="212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8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when it is warm.</w:t>
      </w:r>
    </w:p>
    <w:p w:rsidR="00CD2478" w:rsidRDefault="00CD2478" w:rsidP="00CD2478">
      <w:pPr>
        <w:spacing w:after="0" w:line="240" w:lineRule="auto"/>
        <w:ind w:left="442"/>
      </w:pPr>
    </w:p>
    <w:p w:rsidR="00CD2478" w:rsidRDefault="00CD2478" w:rsidP="00CD2478">
      <w:pPr>
        <w:spacing w:after="120" w:line="240" w:lineRule="auto"/>
        <w:ind w:left="442"/>
      </w:pPr>
      <w:r>
        <w:t xml:space="preserve">In the second potential divider the second resistor is a Light Dependant Resisitor. </w:t>
      </w:r>
    </w:p>
    <w:p w:rsidR="00CD2478" w:rsidRDefault="00CD2478" w:rsidP="00CD2478">
      <w:pPr>
        <w:spacing w:after="120" w:line="240" w:lineRule="auto"/>
        <w:ind w:left="442"/>
      </w:pPr>
      <w:r>
        <w:t>When the light levels are low the resistance (</w:t>
      </w:r>
      <w:r w:rsidRPr="001B6F2F">
        <w:rPr>
          <w:rFonts w:ascii="Times New Roman" w:hAnsi="Times New Roman"/>
          <w:i/>
        </w:rPr>
        <w:t>R</w:t>
      </w:r>
      <w:r>
        <w:rPr>
          <w:vertAlign w:val="subscript"/>
        </w:rPr>
        <w:t>2</w:t>
      </w:r>
      <w:r>
        <w:t xml:space="preserve">) is high, making the output voltage </w:t>
      </w:r>
    </w:p>
    <w:p w:rsidR="00CD2478" w:rsidRDefault="00CD2478" w:rsidP="00CD2478">
      <w:pPr>
        <w:spacing w:after="120" w:line="240" w:lineRule="auto"/>
        <w:ind w:left="442"/>
      </w:pPr>
      <w:r>
        <w:t>high. When the light levels increase the resistance (</w:t>
      </w:r>
      <w:r w:rsidRPr="001B6F2F">
        <w:rPr>
          <w:rFonts w:ascii="Times New Roman" w:hAnsi="Times New Roman"/>
          <w:i/>
        </w:rPr>
        <w:t>R</w:t>
      </w:r>
      <w:r>
        <w:rPr>
          <w:vertAlign w:val="subscript"/>
        </w:rPr>
        <w:t>2</w:t>
      </w:r>
      <w:r>
        <w:t xml:space="preserve">) decreases, this makes the </w:t>
      </w:r>
    </w:p>
    <w:p w:rsidR="00CD2478" w:rsidRDefault="00CD2478" w:rsidP="00CD2478">
      <w:pPr>
        <w:spacing w:after="120" w:line="240" w:lineRule="auto"/>
        <w:ind w:left="442"/>
      </w:pPr>
      <w:r>
        <w:t xml:space="preserve">output voltage decrease. A use of this could be a street light sensor that lights up </w:t>
      </w:r>
    </w:p>
    <w:p w:rsidR="00CD2478" w:rsidRDefault="00CD2478" w:rsidP="00CD2478">
      <w:pPr>
        <w:spacing w:after="120" w:line="240" w:lineRule="auto"/>
        <w:ind w:left="442"/>
      </w:pPr>
      <w:r>
        <w:t>when the surrounding are dark.</w:t>
      </w:r>
    </w:p>
    <w:p w:rsidR="004D07E6" w:rsidRDefault="004D07E6">
      <w:bookmarkStart w:id="0" w:name="_GoBack"/>
      <w:bookmarkEnd w:id="0"/>
    </w:p>
    <w:sectPr w:rsidR="004D07E6" w:rsidSect="00CD2478">
      <w:pgSz w:w="11906" w:h="16838"/>
      <w:pgMar w:top="454" w:right="720" w:bottom="284" w:left="720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78"/>
    <w:rsid w:val="004D07E6"/>
    <w:rsid w:val="00C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14633C61-9BA6-4F02-8DE6-B425CBC0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47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D2478"/>
    <w:pPr>
      <w:keepNext/>
      <w:tabs>
        <w:tab w:val="left" w:pos="3520"/>
      </w:tabs>
      <w:spacing w:after="0" w:line="240" w:lineRule="auto"/>
      <w:ind w:left="442" w:right="346"/>
      <w:outlineLvl w:val="0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2478"/>
    <w:rPr>
      <w:rFonts w:ascii="Calibri" w:eastAsia="Calibri" w:hAnsi="Calibri" w:cs="Times New Roman"/>
      <w:i/>
      <w:iCs/>
      <w:sz w:val="24"/>
    </w:rPr>
  </w:style>
  <w:style w:type="paragraph" w:customStyle="1" w:styleId="graph">
    <w:name w:val="graph"/>
    <w:basedOn w:val="Normal"/>
    <w:rsid w:val="00CD2478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5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4D6DDDFA</Template>
  <TotalTime>31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Duddy</dc:creator>
  <cp:keywords/>
  <dc:description/>
  <cp:lastModifiedBy>Josh Duddy</cp:lastModifiedBy>
  <cp:revision>1</cp:revision>
  <dcterms:created xsi:type="dcterms:W3CDTF">2020-03-20T15:09:00Z</dcterms:created>
  <dcterms:modified xsi:type="dcterms:W3CDTF">2020-03-20T15:40:00Z</dcterms:modified>
</cp:coreProperties>
</file>