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6C134" w14:textId="77777777" w:rsidR="00BC342B" w:rsidRPr="0019009A" w:rsidRDefault="00057188" w:rsidP="00F83EFA">
      <w:pPr>
        <w:pStyle w:val="Bodytext"/>
      </w:pPr>
      <w:r>
        <w:t xml:space="preserve">By the end of this </w:t>
      </w:r>
      <w:r w:rsidR="004904BF">
        <w:t>unit</w:t>
      </w:r>
      <w:r>
        <w:t xml:space="preserve"> stu</w:t>
      </w:r>
      <w:r w:rsidR="004B70A2">
        <w:t>de</w:t>
      </w:r>
      <w:r>
        <w:t>nts will be able to: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099"/>
        <w:gridCol w:w="2337"/>
        <w:gridCol w:w="1984"/>
        <w:gridCol w:w="992"/>
      </w:tblGrid>
      <w:tr w:rsidR="009706B5" w:rsidRPr="00071CBB" w14:paraId="4075B929" w14:textId="77777777" w:rsidTr="00563F00">
        <w:tc>
          <w:tcPr>
            <w:tcW w:w="2794" w:type="dxa"/>
            <w:shd w:val="pct10" w:color="auto" w:fill="auto"/>
          </w:tcPr>
          <w:p w14:paraId="33AE9273" w14:textId="77777777" w:rsidR="009706B5" w:rsidRPr="007320DA" w:rsidRDefault="009706B5" w:rsidP="00F83EFA">
            <w:pPr>
              <w:pStyle w:val="Bodytext"/>
            </w:pPr>
          </w:p>
        </w:tc>
        <w:tc>
          <w:tcPr>
            <w:tcW w:w="2099" w:type="dxa"/>
            <w:shd w:val="pct10" w:color="auto" w:fill="auto"/>
          </w:tcPr>
          <w:p w14:paraId="4B352636" w14:textId="77777777" w:rsidR="009706B5" w:rsidRPr="007320DA" w:rsidRDefault="00F7788F" w:rsidP="00F83EFA">
            <w:pPr>
              <w:pStyle w:val="Bodytext"/>
            </w:pPr>
            <w:r>
              <w:t>Language</w:t>
            </w:r>
          </w:p>
        </w:tc>
        <w:tc>
          <w:tcPr>
            <w:tcW w:w="2337" w:type="dxa"/>
            <w:shd w:val="pct10" w:color="auto" w:fill="auto"/>
          </w:tcPr>
          <w:p w14:paraId="5107B6B0" w14:textId="77777777" w:rsidR="009706B5" w:rsidRPr="007320DA" w:rsidRDefault="00F7788F" w:rsidP="00F83EFA">
            <w:pPr>
              <w:pStyle w:val="Bodytext"/>
            </w:pPr>
            <w:r>
              <w:t>Grammar</w:t>
            </w:r>
          </w:p>
        </w:tc>
        <w:tc>
          <w:tcPr>
            <w:tcW w:w="1984" w:type="dxa"/>
            <w:shd w:val="pct10" w:color="auto" w:fill="auto"/>
          </w:tcPr>
          <w:p w14:paraId="2FF86C4F" w14:textId="77777777" w:rsidR="009706B5" w:rsidRPr="007320DA" w:rsidRDefault="00F7788F" w:rsidP="00F83EFA">
            <w:pPr>
              <w:pStyle w:val="Bodytext"/>
            </w:pPr>
            <w:r>
              <w:t>Skills</w:t>
            </w:r>
          </w:p>
        </w:tc>
        <w:tc>
          <w:tcPr>
            <w:tcW w:w="992" w:type="dxa"/>
            <w:shd w:val="pct10" w:color="auto" w:fill="auto"/>
          </w:tcPr>
          <w:p w14:paraId="685FDB87" w14:textId="77777777" w:rsidR="009706B5" w:rsidRPr="007320DA" w:rsidRDefault="009706B5" w:rsidP="00F83EFA">
            <w:pPr>
              <w:pStyle w:val="Bodytext"/>
            </w:pPr>
            <w:r w:rsidRPr="007320DA">
              <w:t>Page</w:t>
            </w:r>
          </w:p>
        </w:tc>
      </w:tr>
      <w:tr w:rsidR="009706B5" w:rsidRPr="00071CBB" w14:paraId="57332562" w14:textId="77777777" w:rsidTr="00563F00">
        <w:tc>
          <w:tcPr>
            <w:tcW w:w="2794" w:type="dxa"/>
            <w:shd w:val="clear" w:color="auto" w:fill="auto"/>
          </w:tcPr>
          <w:p w14:paraId="7F4D420B" w14:textId="77777777" w:rsidR="009706B5" w:rsidRPr="00711950" w:rsidRDefault="00F80320" w:rsidP="00F83EFA">
            <w:pPr>
              <w:pStyle w:val="Bodytext"/>
            </w:pPr>
            <w:r>
              <w:t>5</w:t>
            </w:r>
            <w:r w:rsidR="00F7788F" w:rsidRPr="00F7788F">
              <w:t xml:space="preserve">.1 </w:t>
            </w:r>
            <w:proofErr w:type="spellStart"/>
            <w:r>
              <w:t>Tradiciones</w:t>
            </w:r>
            <w:proofErr w:type="spellEnd"/>
            <w:r>
              <w:t xml:space="preserve"> y </w:t>
            </w:r>
            <w:proofErr w:type="spellStart"/>
            <w:r>
              <w:t>costumbres</w:t>
            </w:r>
            <w:proofErr w:type="spellEnd"/>
          </w:p>
        </w:tc>
        <w:tc>
          <w:tcPr>
            <w:tcW w:w="2099" w:type="dxa"/>
          </w:tcPr>
          <w:p w14:paraId="51EB8C44" w14:textId="77777777" w:rsidR="009706B5" w:rsidRPr="00B37BBB" w:rsidRDefault="00F80320" w:rsidP="00F83EFA">
            <w:pPr>
              <w:pStyle w:val="Bodytext"/>
            </w:pPr>
            <w:r>
              <w:t>Describe and d</w:t>
            </w:r>
            <w:r w:rsidRPr="00F7788F">
              <w:t xml:space="preserve">iscuss </w:t>
            </w:r>
            <w:r>
              <w:t>Spanish customs and traditions</w:t>
            </w:r>
          </w:p>
        </w:tc>
        <w:tc>
          <w:tcPr>
            <w:tcW w:w="2337" w:type="dxa"/>
          </w:tcPr>
          <w:p w14:paraId="5470F8AD" w14:textId="77777777" w:rsidR="009706B5" w:rsidRDefault="00EB526D" w:rsidP="00F83EFA">
            <w:pPr>
              <w:pStyle w:val="Bodytext"/>
            </w:pPr>
            <w:r>
              <w:t xml:space="preserve">Use </w:t>
            </w:r>
            <w:r w:rsidR="00F80320">
              <w:t>the present and subjunctive of regular verbs</w:t>
            </w:r>
          </w:p>
        </w:tc>
        <w:tc>
          <w:tcPr>
            <w:tcW w:w="1984" w:type="dxa"/>
          </w:tcPr>
          <w:p w14:paraId="0D00D4E0" w14:textId="77777777" w:rsidR="009706B5" w:rsidRDefault="00F80320" w:rsidP="00F83EFA">
            <w:pPr>
              <w:pStyle w:val="Bodytext"/>
            </w:pPr>
            <w:r>
              <w:t>Improve your listening skills</w:t>
            </w:r>
          </w:p>
        </w:tc>
        <w:tc>
          <w:tcPr>
            <w:tcW w:w="992" w:type="dxa"/>
          </w:tcPr>
          <w:p w14:paraId="73F3488C" w14:textId="77777777" w:rsidR="009706B5" w:rsidRDefault="0074761B" w:rsidP="00F83EFA">
            <w:pPr>
              <w:pStyle w:val="Bodytext"/>
            </w:pPr>
            <w:r>
              <w:t>90</w:t>
            </w:r>
          </w:p>
        </w:tc>
      </w:tr>
      <w:tr w:rsidR="009706B5" w:rsidRPr="00071CBB" w14:paraId="2BEE3F69" w14:textId="77777777" w:rsidTr="00563F00">
        <w:tc>
          <w:tcPr>
            <w:tcW w:w="2794" w:type="dxa"/>
            <w:shd w:val="clear" w:color="auto" w:fill="auto"/>
          </w:tcPr>
          <w:p w14:paraId="602E0AA0" w14:textId="77777777" w:rsidR="009706B5" w:rsidRPr="00711950" w:rsidRDefault="00F80320" w:rsidP="00F83EFA">
            <w:pPr>
              <w:pStyle w:val="Bodytext"/>
            </w:pPr>
            <w:r>
              <w:t>5</w:t>
            </w:r>
            <w:r w:rsidR="00F7788F" w:rsidRPr="00F7788F">
              <w:t xml:space="preserve">.2 </w:t>
            </w:r>
            <w:r>
              <w:t xml:space="preserve">La </w:t>
            </w:r>
            <w:proofErr w:type="spellStart"/>
            <w:r>
              <w:t>gastronomía</w:t>
            </w:r>
            <w:proofErr w:type="spellEnd"/>
          </w:p>
        </w:tc>
        <w:tc>
          <w:tcPr>
            <w:tcW w:w="2099" w:type="dxa"/>
          </w:tcPr>
          <w:p w14:paraId="615A76C9" w14:textId="77777777" w:rsidR="00563F00" w:rsidRPr="00B37BBB" w:rsidRDefault="00B77990" w:rsidP="00F83EFA">
            <w:pPr>
              <w:pStyle w:val="Bodytext"/>
            </w:pPr>
            <w:r>
              <w:t>Discuss</w:t>
            </w:r>
            <w:r w:rsidR="00F80320">
              <w:t xml:space="preserve"> similarities and differences in the gastronomy of Spain</w:t>
            </w:r>
          </w:p>
        </w:tc>
        <w:tc>
          <w:tcPr>
            <w:tcW w:w="2337" w:type="dxa"/>
          </w:tcPr>
          <w:p w14:paraId="668BF4FA" w14:textId="77777777" w:rsidR="00EB526D" w:rsidRDefault="00EB526D" w:rsidP="00F83EFA">
            <w:pPr>
              <w:pStyle w:val="Bodytext"/>
            </w:pPr>
            <w:r>
              <w:t>Use</w:t>
            </w:r>
            <w:r w:rsidR="00F7788F" w:rsidRPr="00F7788F">
              <w:t xml:space="preserve"> the perfect tense</w:t>
            </w:r>
            <w:r w:rsidR="0074761B">
              <w:t xml:space="preserve"> in the subjunctive</w:t>
            </w:r>
          </w:p>
        </w:tc>
        <w:tc>
          <w:tcPr>
            <w:tcW w:w="1984" w:type="dxa"/>
          </w:tcPr>
          <w:p w14:paraId="2242139B" w14:textId="77777777" w:rsidR="009706B5" w:rsidRDefault="00B77990" w:rsidP="00F83EFA">
            <w:pPr>
              <w:pStyle w:val="Bodytext"/>
            </w:pPr>
            <w:r>
              <w:t xml:space="preserve">Identify </w:t>
            </w:r>
            <w:r w:rsidR="0074761B">
              <w:t>correct and incorrect sentences</w:t>
            </w:r>
          </w:p>
        </w:tc>
        <w:tc>
          <w:tcPr>
            <w:tcW w:w="992" w:type="dxa"/>
          </w:tcPr>
          <w:p w14:paraId="5BF6F3A7" w14:textId="77777777" w:rsidR="009706B5" w:rsidRDefault="0074761B" w:rsidP="00F83EFA">
            <w:pPr>
              <w:pStyle w:val="Bodytext"/>
            </w:pPr>
            <w:r>
              <w:t>94</w:t>
            </w:r>
          </w:p>
        </w:tc>
      </w:tr>
      <w:tr w:rsidR="009706B5" w:rsidRPr="00071CBB" w14:paraId="7393F549" w14:textId="77777777" w:rsidTr="00563F00">
        <w:tc>
          <w:tcPr>
            <w:tcW w:w="2794" w:type="dxa"/>
            <w:shd w:val="clear" w:color="auto" w:fill="auto"/>
          </w:tcPr>
          <w:p w14:paraId="6E036EA4" w14:textId="77777777" w:rsidR="009706B5" w:rsidRPr="00711950" w:rsidRDefault="0074761B" w:rsidP="00F83EFA">
            <w:pPr>
              <w:pStyle w:val="Bodytext"/>
            </w:pPr>
            <w:r>
              <w:t>5</w:t>
            </w:r>
            <w:r w:rsidR="00F7788F" w:rsidRPr="00F7788F">
              <w:t xml:space="preserve">.3 </w:t>
            </w:r>
            <w:r>
              <w:t xml:space="preserve">Las </w:t>
            </w:r>
            <w:proofErr w:type="spellStart"/>
            <w:r>
              <w:t>lenguas</w:t>
            </w:r>
            <w:proofErr w:type="spellEnd"/>
          </w:p>
        </w:tc>
        <w:tc>
          <w:tcPr>
            <w:tcW w:w="2099" w:type="dxa"/>
          </w:tcPr>
          <w:p w14:paraId="14B87F12" w14:textId="77777777" w:rsidR="00563F00" w:rsidRPr="00CF0FDB" w:rsidRDefault="00B77990" w:rsidP="00F83EFA">
            <w:pPr>
              <w:pStyle w:val="Bodytext"/>
            </w:pPr>
            <w:r>
              <w:t>Consider</w:t>
            </w:r>
            <w:r w:rsidR="0074761B">
              <w:t xml:space="preserve"> the languages that are spok</w:t>
            </w:r>
            <w:r w:rsidR="004B70A2">
              <w:t>en</w:t>
            </w:r>
            <w:r w:rsidR="0074761B">
              <w:t xml:space="preserve"> in Sp</w:t>
            </w:r>
            <w:r w:rsidR="00962293">
              <w:t xml:space="preserve">ain and the issues surrounding </w:t>
            </w:r>
            <w:r w:rsidR="0074761B">
              <w:t>them</w:t>
            </w:r>
          </w:p>
        </w:tc>
        <w:tc>
          <w:tcPr>
            <w:tcW w:w="2337" w:type="dxa"/>
          </w:tcPr>
          <w:p w14:paraId="04EF81D3" w14:textId="77777777" w:rsidR="00EB526D" w:rsidRPr="00CF0FDB" w:rsidRDefault="00EB526D" w:rsidP="00F83EFA">
            <w:pPr>
              <w:pStyle w:val="Bodytext"/>
              <w:rPr>
                <w:i/>
              </w:rPr>
            </w:pPr>
            <w:r>
              <w:t xml:space="preserve">Use </w:t>
            </w:r>
            <w:r w:rsidR="0074761B">
              <w:t>numerals</w:t>
            </w:r>
          </w:p>
        </w:tc>
        <w:tc>
          <w:tcPr>
            <w:tcW w:w="1984" w:type="dxa"/>
          </w:tcPr>
          <w:p w14:paraId="73543C8A" w14:textId="77777777" w:rsidR="00563F00" w:rsidRDefault="00B77990" w:rsidP="00F83EFA">
            <w:pPr>
              <w:pStyle w:val="Bodytext"/>
            </w:pPr>
            <w:r>
              <w:t>Fill</w:t>
            </w:r>
            <w:r w:rsidR="0074761B">
              <w:t xml:space="preserve"> in gaps in a text</w:t>
            </w:r>
          </w:p>
        </w:tc>
        <w:tc>
          <w:tcPr>
            <w:tcW w:w="992" w:type="dxa"/>
          </w:tcPr>
          <w:p w14:paraId="01A35F84" w14:textId="77777777" w:rsidR="009706B5" w:rsidRDefault="0074761B" w:rsidP="00F83EFA">
            <w:pPr>
              <w:pStyle w:val="Bodytext"/>
            </w:pPr>
            <w:r>
              <w:t>98</w:t>
            </w:r>
          </w:p>
        </w:tc>
      </w:tr>
      <w:tr w:rsidR="00B10FE8" w:rsidRPr="00071CBB" w14:paraId="6427A57B" w14:textId="77777777" w:rsidTr="005B3F90">
        <w:tc>
          <w:tcPr>
            <w:tcW w:w="2794" w:type="dxa"/>
            <w:shd w:val="clear" w:color="auto" w:fill="auto"/>
          </w:tcPr>
          <w:p w14:paraId="0E35E36A" w14:textId="77777777" w:rsidR="00B10FE8" w:rsidRDefault="00B10FE8" w:rsidP="00F83EFA">
            <w:pPr>
              <w:pStyle w:val="Bodytext"/>
            </w:pPr>
            <w:proofErr w:type="spellStart"/>
            <w:r>
              <w:t>Repaso</w:t>
            </w:r>
            <w:proofErr w:type="spellEnd"/>
          </w:p>
        </w:tc>
        <w:tc>
          <w:tcPr>
            <w:tcW w:w="4436" w:type="dxa"/>
            <w:gridSpan w:val="2"/>
          </w:tcPr>
          <w:p w14:paraId="44621C1E" w14:textId="77777777" w:rsidR="00B10FE8" w:rsidRPr="00F7788F" w:rsidRDefault="00B10FE8" w:rsidP="00F83EFA">
            <w:pPr>
              <w:pStyle w:val="Bodytext"/>
            </w:pPr>
          </w:p>
        </w:tc>
        <w:tc>
          <w:tcPr>
            <w:tcW w:w="1984" w:type="dxa"/>
          </w:tcPr>
          <w:p w14:paraId="02DD9719" w14:textId="77777777" w:rsidR="00B10FE8" w:rsidRDefault="00B10FE8" w:rsidP="00F83EFA">
            <w:pPr>
              <w:pStyle w:val="Bodytext"/>
            </w:pPr>
            <w:r>
              <w:t>Tip: Speaking to a stimulus</w:t>
            </w:r>
          </w:p>
        </w:tc>
        <w:tc>
          <w:tcPr>
            <w:tcW w:w="992" w:type="dxa"/>
          </w:tcPr>
          <w:p w14:paraId="09FA58A7" w14:textId="77777777" w:rsidR="00B10FE8" w:rsidRDefault="00B10FE8" w:rsidP="00F83EFA">
            <w:pPr>
              <w:pStyle w:val="Bodytext"/>
            </w:pPr>
            <w:r>
              <w:t>102</w:t>
            </w:r>
          </w:p>
        </w:tc>
      </w:tr>
    </w:tbl>
    <w:p w14:paraId="600453F6" w14:textId="77777777" w:rsidR="009706B5" w:rsidRDefault="00625E59" w:rsidP="00F7788F">
      <w:pPr>
        <w:pStyle w:val="HBHeading"/>
      </w:pPr>
      <w:r>
        <w:t>Introductory spread</w:t>
      </w:r>
    </w:p>
    <w:p w14:paraId="2115F1B1" w14:textId="77777777" w:rsidR="00BC342B" w:rsidRPr="00BC342B" w:rsidRDefault="00F27371" w:rsidP="00F83EFA">
      <w:pPr>
        <w:pStyle w:val="BodytextafterRubric"/>
      </w:pPr>
      <w:r>
        <w:t xml:space="preserve">There is an introductory </w:t>
      </w:r>
      <w:r w:rsidR="001E6478">
        <w:t>paragraph</w:t>
      </w:r>
      <w:r>
        <w:t xml:space="preserve"> with basic information about the languages and regions of Spain.</w:t>
      </w:r>
      <w:r w:rsidR="006D266D">
        <w:t xml:space="preserve"> This spread introduces students to t</w:t>
      </w:r>
      <w:r w:rsidR="004B70A2">
        <w:t xml:space="preserve">he </w:t>
      </w:r>
      <w:r w:rsidR="001E6478">
        <w:t xml:space="preserve">topics </w:t>
      </w:r>
      <w:r w:rsidR="004B70A2">
        <w:t>and vocabulary of</w:t>
      </w:r>
      <w:r w:rsidR="006D266D">
        <w:t xml:space="preserve"> Unit</w:t>
      </w:r>
      <w:r w:rsidR="004B70A2">
        <w:t xml:space="preserve"> 5</w:t>
      </w:r>
      <w:r w:rsidR="003D37BE">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7788F" w:rsidRPr="007C62A0" w14:paraId="471BB10F" w14:textId="77777777" w:rsidTr="00563F00">
        <w:tc>
          <w:tcPr>
            <w:tcW w:w="10206" w:type="dxa"/>
            <w:shd w:val="clear" w:color="auto" w:fill="B4C5E5"/>
            <w:vAlign w:val="center"/>
          </w:tcPr>
          <w:p w14:paraId="61E5C74D" w14:textId="77777777" w:rsidR="00F7788F" w:rsidRPr="00D60570" w:rsidRDefault="00F7788F" w:rsidP="006D266D">
            <w:pPr>
              <w:pStyle w:val="Rubric0"/>
              <w:rPr>
                <w:lang w:val="es-ES"/>
              </w:rPr>
            </w:pPr>
            <w:r w:rsidRPr="00D60570">
              <w:rPr>
                <w:lang w:val="es-ES"/>
              </w:rPr>
              <w:t xml:space="preserve">1 </w:t>
            </w:r>
            <w:r w:rsidR="00563F00" w:rsidRPr="00D60570">
              <w:rPr>
                <w:lang w:val="es-ES"/>
              </w:rPr>
              <w:t>¿</w:t>
            </w:r>
            <w:r w:rsidR="00F27371" w:rsidRPr="00D60570">
              <w:rPr>
                <w:lang w:val="es-ES"/>
              </w:rPr>
              <w:t>Sabes d</w:t>
            </w:r>
            <w:r w:rsidR="00F27371" w:rsidRPr="00D60570">
              <w:rPr>
                <w:rFonts w:cs="Arial"/>
                <w:lang w:val="es-ES"/>
              </w:rPr>
              <w:t xml:space="preserve">ónde poner </w:t>
            </w:r>
            <w:r w:rsidR="00CA14DE" w:rsidRPr="00D60570">
              <w:rPr>
                <w:rFonts w:cs="Arial"/>
                <w:lang w:val="es-ES"/>
              </w:rPr>
              <w:t>en el mapa cada una de estas fiestas</w:t>
            </w:r>
            <w:r w:rsidR="006D266D" w:rsidRPr="00D60570">
              <w:rPr>
                <w:lang w:val="es-ES"/>
              </w:rPr>
              <w:t>?</w:t>
            </w:r>
          </w:p>
        </w:tc>
      </w:tr>
    </w:tbl>
    <w:p w14:paraId="0C646F5C" w14:textId="77777777" w:rsidR="000131F6" w:rsidRPr="000131F6" w:rsidRDefault="000131F6" w:rsidP="00F83EFA">
      <w:pPr>
        <w:pStyle w:val="BodytextafterRubric"/>
        <w:rPr>
          <w:lang w:val="es-ES"/>
        </w:rPr>
      </w:pPr>
      <w:r>
        <w:t>Students are asked to match the festivals listed 1‒8 with the regions on the map. To avoid writing on the map in the student book, students might like to annotate a photocopy. The correct answers should look like this:</w:t>
      </w:r>
    </w:p>
    <w:p w14:paraId="0410C6E9" w14:textId="77777777" w:rsidR="003D37BE" w:rsidRDefault="000131F6" w:rsidP="00F83EFA">
      <w:pPr>
        <w:pStyle w:val="BodytextafterRubric"/>
        <w:rPr>
          <w:lang w:val="es-ES"/>
        </w:rPr>
      </w:pPr>
      <w:r>
        <w:rPr>
          <w:noProof/>
          <w:lang w:val="en-GB" w:eastAsia="en-GB"/>
        </w:rPr>
        <w:drawing>
          <wp:inline distT="0" distB="0" distL="0" distR="0" wp14:anchorId="7D3FD258" wp14:editId="14756545">
            <wp:extent cx="4598568" cy="353670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22617" cy="3555201"/>
                    </a:xfrm>
                    <a:prstGeom prst="rect">
                      <a:avLst/>
                    </a:prstGeom>
                  </pic:spPr>
                </pic:pic>
              </a:graphicData>
            </a:graphic>
          </wp:inline>
        </w:drawing>
      </w:r>
    </w:p>
    <w:p w14:paraId="12AB8BC0" w14:textId="77777777" w:rsidR="006A1DA3" w:rsidRPr="007C62A0" w:rsidRDefault="006A1DA3" w:rsidP="006A1DA3">
      <w:pPr>
        <w:pStyle w:val="Rubic"/>
        <w:rPr>
          <w:sz w:val="20"/>
          <w:lang w:val="en-GB"/>
        </w:rPr>
      </w:pPr>
      <w:proofErr w:type="gramStart"/>
      <w:r w:rsidRPr="007C62A0">
        <w:rPr>
          <w:sz w:val="20"/>
          <w:lang w:val="en-GB"/>
        </w:rPr>
        <w:lastRenderedPageBreak/>
        <w:t xml:space="preserve">¿Lo </w:t>
      </w:r>
      <w:proofErr w:type="spellStart"/>
      <w:r w:rsidRPr="007C62A0">
        <w:rPr>
          <w:sz w:val="20"/>
          <w:lang w:val="en-GB"/>
        </w:rPr>
        <w:t>sabías</w:t>
      </w:r>
      <w:proofErr w:type="spellEnd"/>
      <w:r w:rsidRPr="007C62A0">
        <w:rPr>
          <w:sz w:val="20"/>
          <w:lang w:val="en-GB"/>
        </w:rPr>
        <w:t>?</w:t>
      </w:r>
      <w:proofErr w:type="gramEnd"/>
    </w:p>
    <w:p w14:paraId="5A1CF394" w14:textId="77777777" w:rsidR="006A1DA3" w:rsidRDefault="006A1DA3" w:rsidP="00F83EFA">
      <w:pPr>
        <w:pStyle w:val="Bodytext"/>
      </w:pPr>
      <w:r>
        <w:t>Fact file. Students read the facts about the festivals, custo</w:t>
      </w:r>
      <w:r w:rsidR="003D6742">
        <w:t>ms</w:t>
      </w:r>
      <w:r>
        <w:t xml:space="preserve"> and lang</w:t>
      </w:r>
      <w:r w:rsidR="003D6742">
        <w:t>ua</w:t>
      </w:r>
      <w:r>
        <w:t>ges of Spain. They acquire language and information to complete the tasks on this spread.</w:t>
      </w:r>
    </w:p>
    <w:p w14:paraId="23B962C3" w14:textId="77777777" w:rsidR="006D266D" w:rsidRDefault="006D266D"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6D266D" w:rsidRPr="007C62A0" w14:paraId="3DFDF829" w14:textId="77777777" w:rsidTr="00D17152">
        <w:tc>
          <w:tcPr>
            <w:tcW w:w="10206" w:type="dxa"/>
            <w:shd w:val="clear" w:color="auto" w:fill="B4C5E5"/>
            <w:vAlign w:val="center"/>
          </w:tcPr>
          <w:p w14:paraId="1A0E9F32" w14:textId="77777777" w:rsidR="006D266D" w:rsidRPr="00D60570" w:rsidRDefault="006D266D" w:rsidP="006D266D">
            <w:pPr>
              <w:pStyle w:val="Rubric0"/>
              <w:rPr>
                <w:lang w:val="es-ES"/>
              </w:rPr>
            </w:pPr>
            <w:r w:rsidRPr="00D60570">
              <w:rPr>
                <w:lang w:val="es-ES"/>
              </w:rPr>
              <w:t>2 Empareja las preguntas (1</w:t>
            </w:r>
            <w:r w:rsidRPr="00D60570">
              <w:rPr>
                <w:rFonts w:cs="Arial"/>
                <w:lang w:val="es-ES"/>
              </w:rPr>
              <w:t>‒</w:t>
            </w:r>
            <w:r w:rsidRPr="00D60570">
              <w:rPr>
                <w:lang w:val="es-ES"/>
              </w:rPr>
              <w:t>8) con las respuestas (a</w:t>
            </w:r>
            <w:r w:rsidRPr="00D60570">
              <w:rPr>
                <w:rFonts w:cs="Arial"/>
                <w:lang w:val="es-ES"/>
              </w:rPr>
              <w:t>‒</w:t>
            </w:r>
            <w:r w:rsidR="00BC3FBC" w:rsidRPr="00D60570">
              <w:rPr>
                <w:lang w:val="es-ES"/>
              </w:rPr>
              <w:t>h)</w:t>
            </w:r>
          </w:p>
        </w:tc>
      </w:tr>
    </w:tbl>
    <w:p w14:paraId="5326232C" w14:textId="77777777" w:rsidR="006D266D" w:rsidRPr="00BC3FBC" w:rsidRDefault="00BC3FBC" w:rsidP="00F83EFA">
      <w:pPr>
        <w:pStyle w:val="BodytextafterRubric"/>
      </w:pPr>
      <w:r>
        <w:t xml:space="preserve">Students match the questions 1‒8 about the languages and customs of Spain with the answers a‒h. The information in the fact </w:t>
      </w:r>
      <w:proofErr w:type="gramStart"/>
      <w:r>
        <w:t>file</w:t>
      </w:r>
      <w:proofErr w:type="gramEnd"/>
      <w:r>
        <w:t xml:space="preserve"> </w:t>
      </w:r>
      <w:r>
        <w:rPr>
          <w:i/>
        </w:rPr>
        <w:t xml:space="preserve">¿Lo </w:t>
      </w:r>
      <w:proofErr w:type="spellStart"/>
      <w:r>
        <w:rPr>
          <w:i/>
        </w:rPr>
        <w:t>sabías</w:t>
      </w:r>
      <w:proofErr w:type="spellEnd"/>
      <w:r>
        <w:rPr>
          <w:i/>
        </w:rPr>
        <w:t>?</w:t>
      </w:r>
      <w:r>
        <w:t xml:space="preserve"> </w:t>
      </w:r>
      <w:proofErr w:type="gramStart"/>
      <w:r>
        <w:t>may</w:t>
      </w:r>
      <w:proofErr w:type="gramEnd"/>
      <w:r>
        <w:t xml:space="preserve"> help them.</w:t>
      </w:r>
    </w:p>
    <w:p w14:paraId="7920267F" w14:textId="77777777" w:rsidR="006D266D" w:rsidRPr="00BD6C85" w:rsidRDefault="006D266D" w:rsidP="00F83EFA">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494"/>
        <w:gridCol w:w="550"/>
        <w:gridCol w:w="550"/>
        <w:gridCol w:w="539"/>
        <w:gridCol w:w="550"/>
        <w:gridCol w:w="550"/>
        <w:gridCol w:w="550"/>
      </w:tblGrid>
      <w:tr w:rsidR="00BC3FBC" w:rsidRPr="00071CBB" w14:paraId="3F734D42" w14:textId="77777777" w:rsidTr="006A1DA3">
        <w:tc>
          <w:tcPr>
            <w:tcW w:w="0" w:type="auto"/>
          </w:tcPr>
          <w:p w14:paraId="6171DC55" w14:textId="77777777" w:rsidR="00BC3FBC" w:rsidRPr="00BC3FBC" w:rsidRDefault="00BC3FBC" w:rsidP="00F83EFA">
            <w:pPr>
              <w:pStyle w:val="Bodytext"/>
            </w:pPr>
            <w:r>
              <w:t xml:space="preserve">1  </w:t>
            </w:r>
            <w:r w:rsidRPr="00BC3FBC">
              <w:t>d</w:t>
            </w:r>
          </w:p>
        </w:tc>
        <w:tc>
          <w:tcPr>
            <w:tcW w:w="0" w:type="auto"/>
          </w:tcPr>
          <w:p w14:paraId="681E8F01" w14:textId="77777777" w:rsidR="00BC3FBC" w:rsidRPr="00BC3FBC" w:rsidRDefault="00BC3FBC" w:rsidP="00F83EFA">
            <w:pPr>
              <w:pStyle w:val="Bodytext"/>
            </w:pPr>
            <w:r w:rsidRPr="00BC3FBC">
              <w:t>2</w:t>
            </w:r>
            <w:r>
              <w:t xml:space="preserve"> </w:t>
            </w:r>
            <w:r w:rsidRPr="00BC3FBC">
              <w:t xml:space="preserve"> f</w:t>
            </w:r>
          </w:p>
        </w:tc>
        <w:tc>
          <w:tcPr>
            <w:tcW w:w="0" w:type="auto"/>
          </w:tcPr>
          <w:p w14:paraId="7761094E" w14:textId="77777777" w:rsidR="00BC3FBC" w:rsidRPr="00BC3FBC" w:rsidRDefault="00BC3FBC" w:rsidP="00F83EFA">
            <w:pPr>
              <w:pStyle w:val="Bodytext"/>
            </w:pPr>
            <w:r w:rsidRPr="00BC3FBC">
              <w:t xml:space="preserve">3 </w:t>
            </w:r>
            <w:r>
              <w:t xml:space="preserve"> </w:t>
            </w:r>
            <w:r w:rsidRPr="00BC3FBC">
              <w:t>e</w:t>
            </w:r>
          </w:p>
        </w:tc>
        <w:tc>
          <w:tcPr>
            <w:tcW w:w="0" w:type="auto"/>
          </w:tcPr>
          <w:p w14:paraId="60AEDD69" w14:textId="77777777" w:rsidR="00BC3FBC" w:rsidRPr="00BC3FBC" w:rsidRDefault="00BC3FBC" w:rsidP="00F83EFA">
            <w:pPr>
              <w:pStyle w:val="Bodytext"/>
            </w:pPr>
            <w:r w:rsidRPr="00BC3FBC">
              <w:t xml:space="preserve">4 </w:t>
            </w:r>
            <w:r>
              <w:t xml:space="preserve"> </w:t>
            </w:r>
            <w:r w:rsidRPr="00BC3FBC">
              <w:t>b</w:t>
            </w:r>
          </w:p>
        </w:tc>
        <w:tc>
          <w:tcPr>
            <w:tcW w:w="0" w:type="auto"/>
          </w:tcPr>
          <w:p w14:paraId="2F70EA86" w14:textId="77777777" w:rsidR="00BC3FBC" w:rsidRPr="00BC3FBC" w:rsidRDefault="00BC3FBC" w:rsidP="00F83EFA">
            <w:pPr>
              <w:pStyle w:val="Bodytext"/>
            </w:pPr>
            <w:r w:rsidRPr="00BC3FBC">
              <w:t>5</w:t>
            </w:r>
            <w:r>
              <w:t xml:space="preserve"> </w:t>
            </w:r>
            <w:r w:rsidRPr="00BC3FBC">
              <w:t xml:space="preserve"> c</w:t>
            </w:r>
          </w:p>
        </w:tc>
        <w:tc>
          <w:tcPr>
            <w:tcW w:w="0" w:type="auto"/>
          </w:tcPr>
          <w:p w14:paraId="19E1E74E" w14:textId="77777777" w:rsidR="00BC3FBC" w:rsidRPr="00BC3FBC" w:rsidRDefault="00BC3FBC" w:rsidP="00F83EFA">
            <w:pPr>
              <w:pStyle w:val="Bodytext"/>
            </w:pPr>
            <w:r w:rsidRPr="00BC3FBC">
              <w:t xml:space="preserve">6 </w:t>
            </w:r>
            <w:r>
              <w:t xml:space="preserve"> </w:t>
            </w:r>
            <w:r w:rsidRPr="00BC3FBC">
              <w:t>h</w:t>
            </w:r>
          </w:p>
        </w:tc>
        <w:tc>
          <w:tcPr>
            <w:tcW w:w="0" w:type="auto"/>
          </w:tcPr>
          <w:p w14:paraId="0A735FE6" w14:textId="77777777" w:rsidR="00BC3FBC" w:rsidRPr="00BC3FBC" w:rsidRDefault="00BC3FBC" w:rsidP="00F83EFA">
            <w:pPr>
              <w:pStyle w:val="Bodytext"/>
            </w:pPr>
            <w:r w:rsidRPr="00BC3FBC">
              <w:t xml:space="preserve">7 </w:t>
            </w:r>
            <w:r>
              <w:t xml:space="preserve"> </w:t>
            </w:r>
            <w:r w:rsidRPr="00BC3FBC">
              <w:t>a</w:t>
            </w:r>
          </w:p>
        </w:tc>
        <w:tc>
          <w:tcPr>
            <w:tcW w:w="0" w:type="auto"/>
          </w:tcPr>
          <w:p w14:paraId="0732B5C0" w14:textId="77777777" w:rsidR="00BC3FBC" w:rsidRPr="00BC3FBC" w:rsidRDefault="00BC3FBC" w:rsidP="00F83EFA">
            <w:pPr>
              <w:pStyle w:val="Bodytext"/>
            </w:pPr>
            <w:r w:rsidRPr="00BC3FBC">
              <w:t xml:space="preserve">8 </w:t>
            </w:r>
            <w:r>
              <w:t xml:space="preserve"> </w:t>
            </w:r>
            <w:r w:rsidRPr="00BC3FBC">
              <w:t>g</w:t>
            </w:r>
          </w:p>
        </w:tc>
      </w:tr>
    </w:tbl>
    <w:p w14:paraId="4567B3E5" w14:textId="77777777" w:rsidR="00BC3FBC" w:rsidRDefault="00BC3FBC"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6D266D" w:rsidRPr="00071CBB" w14:paraId="1470423D" w14:textId="77777777" w:rsidTr="00D17152">
        <w:tc>
          <w:tcPr>
            <w:tcW w:w="10206" w:type="dxa"/>
            <w:shd w:val="clear" w:color="auto" w:fill="B4C5E5"/>
            <w:vAlign w:val="center"/>
          </w:tcPr>
          <w:p w14:paraId="366D26A4" w14:textId="77777777" w:rsidR="006D266D" w:rsidRPr="009706B5" w:rsidRDefault="00BC3FBC" w:rsidP="00C3081B">
            <w:pPr>
              <w:pStyle w:val="Rubric0"/>
            </w:pPr>
            <w:r>
              <w:t>3</w:t>
            </w:r>
            <w:r w:rsidR="006D266D">
              <w:t xml:space="preserve"> </w:t>
            </w:r>
            <w:proofErr w:type="spellStart"/>
            <w:r w:rsidR="00C3081B">
              <w:t>Contesta</w:t>
            </w:r>
            <w:proofErr w:type="spellEnd"/>
            <w:r w:rsidR="00C3081B">
              <w:t xml:space="preserve"> las </w:t>
            </w:r>
            <w:proofErr w:type="spellStart"/>
            <w:r w:rsidR="00C3081B">
              <w:t>preguntas</w:t>
            </w:r>
            <w:proofErr w:type="spellEnd"/>
            <w:r w:rsidR="00C3081B">
              <w:t>.</w:t>
            </w:r>
          </w:p>
        </w:tc>
      </w:tr>
    </w:tbl>
    <w:p w14:paraId="31A9DDC7" w14:textId="77777777" w:rsidR="006D266D" w:rsidRDefault="006D2925" w:rsidP="00F83EFA">
      <w:pPr>
        <w:pStyle w:val="BodytextafterRubric"/>
      </w:pPr>
      <w:r>
        <w:t>In response to the questions, students (1) list of some of the languages, traditions and typical dishes of Spain; (2) match</w:t>
      </w:r>
      <w:r w:rsidR="00D76EFF">
        <w:t xml:space="preserve"> cap</w:t>
      </w:r>
      <w:r>
        <w:t xml:space="preserve">tions a‒f with the photos 1‒6; </w:t>
      </w:r>
      <w:r w:rsidR="00D76EFF">
        <w:t>(3) identify which regional language is represented by the four everyday phrases.</w:t>
      </w:r>
    </w:p>
    <w:p w14:paraId="5CADD6EF" w14:textId="400F9D9D" w:rsidR="006D266D" w:rsidRPr="00BD6C85" w:rsidRDefault="006D266D" w:rsidP="00F83EFA">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952"/>
        <w:gridCol w:w="845"/>
        <w:gridCol w:w="845"/>
        <w:gridCol w:w="1727"/>
        <w:gridCol w:w="587"/>
        <w:gridCol w:w="587"/>
        <w:gridCol w:w="381"/>
        <w:gridCol w:w="381"/>
        <w:gridCol w:w="832"/>
      </w:tblGrid>
      <w:tr w:rsidR="002B6954" w:rsidRPr="00071CBB" w14:paraId="7EF9538C" w14:textId="77777777" w:rsidTr="002B6954">
        <w:tc>
          <w:tcPr>
            <w:tcW w:w="0" w:type="auto"/>
          </w:tcPr>
          <w:p w14:paraId="141B7F25" w14:textId="77777777" w:rsidR="002B6954" w:rsidRPr="00D17FB2" w:rsidRDefault="002B6954" w:rsidP="00F83EFA">
            <w:pPr>
              <w:pStyle w:val="Bodytext"/>
            </w:pPr>
            <w:r>
              <w:t>1</w:t>
            </w:r>
          </w:p>
        </w:tc>
        <w:tc>
          <w:tcPr>
            <w:tcW w:w="0" w:type="auto"/>
            <w:gridSpan w:val="9"/>
          </w:tcPr>
          <w:p w14:paraId="7DE96CA1" w14:textId="77777777" w:rsidR="002B6954" w:rsidRPr="00D17FB2" w:rsidRDefault="00B00DFA" w:rsidP="00F83EFA">
            <w:pPr>
              <w:pStyle w:val="Bodytext"/>
            </w:pPr>
            <w:r w:rsidRPr="002B6954">
              <w:t>Students’ own answers.</w:t>
            </w:r>
          </w:p>
        </w:tc>
      </w:tr>
      <w:tr w:rsidR="002B6954" w:rsidRPr="00071CBB" w14:paraId="2F446415" w14:textId="77777777" w:rsidTr="002B6954">
        <w:tc>
          <w:tcPr>
            <w:tcW w:w="0" w:type="auto"/>
          </w:tcPr>
          <w:p w14:paraId="3E0713D3" w14:textId="77777777" w:rsidR="002B6954" w:rsidRPr="00D17FB2" w:rsidRDefault="002B6954" w:rsidP="00F83EFA">
            <w:pPr>
              <w:pStyle w:val="Bodytext"/>
            </w:pPr>
          </w:p>
        </w:tc>
        <w:tc>
          <w:tcPr>
            <w:tcW w:w="0" w:type="auto"/>
            <w:gridSpan w:val="9"/>
          </w:tcPr>
          <w:p w14:paraId="30906A22" w14:textId="77777777" w:rsidR="002B6954" w:rsidRPr="002B6954" w:rsidRDefault="002B6954" w:rsidP="00F83EFA">
            <w:pPr>
              <w:pStyle w:val="Bodytext"/>
            </w:pPr>
          </w:p>
        </w:tc>
      </w:tr>
      <w:tr w:rsidR="002B6954" w:rsidRPr="00071CBB" w14:paraId="08956D1E" w14:textId="77777777" w:rsidTr="002B6954">
        <w:tc>
          <w:tcPr>
            <w:tcW w:w="0" w:type="auto"/>
          </w:tcPr>
          <w:p w14:paraId="6DC04946" w14:textId="77777777" w:rsidR="002B6954" w:rsidRPr="00D17FB2" w:rsidRDefault="002B6954" w:rsidP="00F83EFA">
            <w:pPr>
              <w:pStyle w:val="Bodytext"/>
            </w:pPr>
            <w:r w:rsidRPr="00D17FB2">
              <w:t>2</w:t>
            </w:r>
          </w:p>
        </w:tc>
        <w:tc>
          <w:tcPr>
            <w:tcW w:w="0" w:type="auto"/>
            <w:gridSpan w:val="9"/>
          </w:tcPr>
          <w:p w14:paraId="04C805DC" w14:textId="77777777" w:rsidR="002B6954" w:rsidRPr="002B6954" w:rsidRDefault="00B00DFA" w:rsidP="00F83EFA">
            <w:pPr>
              <w:pStyle w:val="Bodytext"/>
            </w:pPr>
            <w:r w:rsidRPr="00B00DFA">
              <w:t>1 c</w:t>
            </w:r>
            <w:r w:rsidRPr="00B00DFA">
              <w:tab/>
              <w:t>2 f</w:t>
            </w:r>
            <w:r w:rsidRPr="00B00DFA">
              <w:tab/>
              <w:t>3 a</w:t>
            </w:r>
            <w:r w:rsidRPr="00B00DFA">
              <w:tab/>
              <w:t>4 b</w:t>
            </w:r>
            <w:r w:rsidRPr="00B00DFA">
              <w:tab/>
              <w:t>5 e</w:t>
            </w:r>
            <w:r w:rsidRPr="00B00DFA">
              <w:tab/>
              <w:t>6 d</w:t>
            </w:r>
          </w:p>
        </w:tc>
      </w:tr>
      <w:tr w:rsidR="00C52D4D" w:rsidRPr="00071CBB" w14:paraId="27BF4205" w14:textId="77777777" w:rsidTr="005B25DC">
        <w:tc>
          <w:tcPr>
            <w:tcW w:w="0" w:type="auto"/>
          </w:tcPr>
          <w:p w14:paraId="6787C11B" w14:textId="77777777" w:rsidR="002B6954" w:rsidRPr="00D17FB2" w:rsidRDefault="002B6954" w:rsidP="00F83EFA">
            <w:pPr>
              <w:pStyle w:val="Bodytext"/>
            </w:pPr>
          </w:p>
        </w:tc>
        <w:tc>
          <w:tcPr>
            <w:tcW w:w="1952" w:type="dxa"/>
          </w:tcPr>
          <w:p w14:paraId="5E082543" w14:textId="77777777" w:rsidR="002B6954" w:rsidRPr="002B6954" w:rsidRDefault="002B6954" w:rsidP="00F83EFA">
            <w:pPr>
              <w:pStyle w:val="Bodytext"/>
            </w:pPr>
          </w:p>
        </w:tc>
        <w:tc>
          <w:tcPr>
            <w:tcW w:w="1690" w:type="dxa"/>
            <w:gridSpan w:val="2"/>
          </w:tcPr>
          <w:p w14:paraId="798A703A" w14:textId="77777777" w:rsidR="002B6954" w:rsidRPr="002B6954" w:rsidRDefault="002B6954" w:rsidP="00F83EFA">
            <w:pPr>
              <w:pStyle w:val="Bodytext"/>
            </w:pPr>
          </w:p>
        </w:tc>
        <w:tc>
          <w:tcPr>
            <w:tcW w:w="1727" w:type="dxa"/>
          </w:tcPr>
          <w:p w14:paraId="4F0048B2" w14:textId="77777777" w:rsidR="002B6954" w:rsidRPr="002B6954" w:rsidRDefault="002B6954" w:rsidP="00F83EFA">
            <w:pPr>
              <w:pStyle w:val="Bodytext"/>
            </w:pPr>
          </w:p>
        </w:tc>
        <w:tc>
          <w:tcPr>
            <w:tcW w:w="1174" w:type="dxa"/>
            <w:gridSpan w:val="2"/>
          </w:tcPr>
          <w:p w14:paraId="58F1B698" w14:textId="77777777" w:rsidR="002B6954" w:rsidRPr="002B6954" w:rsidRDefault="002B6954" w:rsidP="00F83EFA">
            <w:pPr>
              <w:pStyle w:val="Bodytext"/>
            </w:pPr>
          </w:p>
        </w:tc>
        <w:tc>
          <w:tcPr>
            <w:tcW w:w="762" w:type="dxa"/>
            <w:gridSpan w:val="2"/>
          </w:tcPr>
          <w:p w14:paraId="4BF6CE91" w14:textId="77777777" w:rsidR="002B6954" w:rsidRPr="002B6954" w:rsidRDefault="002B6954" w:rsidP="00F83EFA">
            <w:pPr>
              <w:pStyle w:val="Bodytext"/>
            </w:pPr>
          </w:p>
        </w:tc>
        <w:tc>
          <w:tcPr>
            <w:tcW w:w="832" w:type="dxa"/>
          </w:tcPr>
          <w:p w14:paraId="565F7959" w14:textId="77777777" w:rsidR="002B6954" w:rsidRPr="002B6954" w:rsidRDefault="002B6954" w:rsidP="00F83EFA">
            <w:pPr>
              <w:pStyle w:val="Bodytext"/>
            </w:pPr>
          </w:p>
        </w:tc>
      </w:tr>
      <w:tr w:rsidR="002B6954" w:rsidRPr="007C62A0" w14:paraId="4EC0006C" w14:textId="77777777" w:rsidTr="002B6954">
        <w:tc>
          <w:tcPr>
            <w:tcW w:w="0" w:type="auto"/>
          </w:tcPr>
          <w:p w14:paraId="6F5488DD" w14:textId="77777777" w:rsidR="002B6954" w:rsidRPr="00D17FB2" w:rsidRDefault="002B6954" w:rsidP="00F83EFA">
            <w:pPr>
              <w:pStyle w:val="Bodytext"/>
            </w:pPr>
            <w:r>
              <w:t>3</w:t>
            </w:r>
          </w:p>
        </w:tc>
        <w:tc>
          <w:tcPr>
            <w:tcW w:w="0" w:type="auto"/>
            <w:gridSpan w:val="9"/>
          </w:tcPr>
          <w:p w14:paraId="19137854" w14:textId="77777777" w:rsidR="00B00DFA" w:rsidRDefault="00B00DFA" w:rsidP="00F83EFA">
            <w:pPr>
              <w:pStyle w:val="Bodytext"/>
            </w:pPr>
            <w:r>
              <w:t xml:space="preserve">1 </w:t>
            </w:r>
            <w:proofErr w:type="spellStart"/>
            <w:r>
              <w:t>catalán</w:t>
            </w:r>
            <w:proofErr w:type="spellEnd"/>
            <w:r>
              <w:t xml:space="preserve"> (</w:t>
            </w:r>
            <w:proofErr w:type="spellStart"/>
            <w:r>
              <w:t>adeu</w:t>
            </w:r>
            <w:proofErr w:type="spellEnd"/>
            <w:r>
              <w:t xml:space="preserve"> = goodbye)</w:t>
            </w:r>
            <w:r>
              <w:tab/>
              <w:t xml:space="preserve">             2 </w:t>
            </w:r>
            <w:proofErr w:type="spellStart"/>
            <w:r>
              <w:t>gallego</w:t>
            </w:r>
            <w:proofErr w:type="spellEnd"/>
            <w:r>
              <w:t xml:space="preserve"> (boa </w:t>
            </w:r>
            <w:proofErr w:type="spellStart"/>
            <w:r>
              <w:t>noite</w:t>
            </w:r>
            <w:proofErr w:type="spellEnd"/>
            <w:r>
              <w:t xml:space="preserve"> =good night)</w:t>
            </w:r>
            <w:r>
              <w:tab/>
            </w:r>
          </w:p>
          <w:p w14:paraId="1AFBF3AD" w14:textId="77777777" w:rsidR="002B6954" w:rsidRPr="007C62A0" w:rsidRDefault="00B00DFA" w:rsidP="00F83EFA">
            <w:pPr>
              <w:pStyle w:val="Bodytext"/>
              <w:rPr>
                <w:lang w:val="es-ES"/>
              </w:rPr>
            </w:pPr>
            <w:r w:rsidRPr="007C62A0">
              <w:rPr>
                <w:lang w:val="es-ES"/>
              </w:rPr>
              <w:t>3 vasco (</w:t>
            </w:r>
            <w:proofErr w:type="spellStart"/>
            <w:r w:rsidRPr="007C62A0">
              <w:rPr>
                <w:lang w:val="es-ES"/>
              </w:rPr>
              <w:t>Nire</w:t>
            </w:r>
            <w:proofErr w:type="spellEnd"/>
            <w:r w:rsidRPr="007C62A0">
              <w:rPr>
                <w:lang w:val="es-ES"/>
              </w:rPr>
              <w:t xml:space="preserve"> </w:t>
            </w:r>
            <w:proofErr w:type="spellStart"/>
            <w:r w:rsidRPr="007C62A0">
              <w:rPr>
                <w:lang w:val="es-ES"/>
              </w:rPr>
              <w:t>izena</w:t>
            </w:r>
            <w:proofErr w:type="spellEnd"/>
            <w:r w:rsidRPr="007C62A0">
              <w:rPr>
                <w:lang w:val="es-ES"/>
              </w:rPr>
              <w:t xml:space="preserve"> = </w:t>
            </w:r>
            <w:proofErr w:type="spellStart"/>
            <w:r w:rsidRPr="007C62A0">
              <w:rPr>
                <w:lang w:val="es-ES"/>
              </w:rPr>
              <w:t>My</w:t>
            </w:r>
            <w:proofErr w:type="spellEnd"/>
            <w:r w:rsidRPr="007C62A0">
              <w:rPr>
                <w:lang w:val="es-ES"/>
              </w:rPr>
              <w:t xml:space="preserve"> </w:t>
            </w:r>
            <w:proofErr w:type="spellStart"/>
            <w:r w:rsidRPr="007C62A0">
              <w:rPr>
                <w:lang w:val="es-ES"/>
              </w:rPr>
              <w:t>name</w:t>
            </w:r>
            <w:proofErr w:type="spellEnd"/>
            <w:r w:rsidRPr="007C62A0">
              <w:rPr>
                <w:lang w:val="es-ES"/>
              </w:rPr>
              <w:t xml:space="preserve"> [</w:t>
            </w:r>
            <w:proofErr w:type="spellStart"/>
            <w:r w:rsidRPr="007C62A0">
              <w:rPr>
                <w:lang w:val="es-ES"/>
              </w:rPr>
              <w:t>is</w:t>
            </w:r>
            <w:proofErr w:type="spellEnd"/>
            <w:r w:rsidRPr="007C62A0">
              <w:rPr>
                <w:lang w:val="es-ES"/>
              </w:rPr>
              <w:t>])</w:t>
            </w:r>
            <w:r w:rsidRPr="007C62A0">
              <w:rPr>
                <w:lang w:val="es-ES"/>
              </w:rPr>
              <w:tab/>
              <w:t xml:space="preserve">4 español (hasta la próxima = </w:t>
            </w:r>
            <w:proofErr w:type="spellStart"/>
            <w:r w:rsidRPr="007C62A0">
              <w:rPr>
                <w:lang w:val="es-ES"/>
              </w:rPr>
              <w:t>see</w:t>
            </w:r>
            <w:proofErr w:type="spellEnd"/>
            <w:r w:rsidRPr="007C62A0">
              <w:rPr>
                <w:lang w:val="es-ES"/>
              </w:rPr>
              <w:t xml:space="preserve"> </w:t>
            </w:r>
            <w:proofErr w:type="spellStart"/>
            <w:r w:rsidRPr="007C62A0">
              <w:rPr>
                <w:lang w:val="es-ES"/>
              </w:rPr>
              <w:t>you</w:t>
            </w:r>
            <w:proofErr w:type="spellEnd"/>
            <w:r w:rsidRPr="007C62A0">
              <w:rPr>
                <w:lang w:val="es-ES"/>
              </w:rPr>
              <w:t xml:space="preserve"> </w:t>
            </w:r>
            <w:proofErr w:type="spellStart"/>
            <w:r w:rsidRPr="007C62A0">
              <w:rPr>
                <w:lang w:val="es-ES"/>
              </w:rPr>
              <w:t>later</w:t>
            </w:r>
            <w:proofErr w:type="spellEnd"/>
            <w:r w:rsidRPr="007C62A0">
              <w:rPr>
                <w:lang w:val="es-ES"/>
              </w:rPr>
              <w:t>)</w:t>
            </w:r>
            <w:r w:rsidRPr="007C62A0">
              <w:rPr>
                <w:lang w:val="es-ES"/>
              </w:rPr>
              <w:tab/>
            </w:r>
          </w:p>
        </w:tc>
      </w:tr>
      <w:tr w:rsidR="002B6954" w:rsidRPr="007C62A0" w14:paraId="2ACA8319" w14:textId="77777777" w:rsidTr="00D17152">
        <w:tc>
          <w:tcPr>
            <w:tcW w:w="0" w:type="auto"/>
          </w:tcPr>
          <w:p w14:paraId="36DD2180" w14:textId="77777777" w:rsidR="002B6954" w:rsidRPr="007C62A0" w:rsidRDefault="002B6954" w:rsidP="00F83EFA">
            <w:pPr>
              <w:pStyle w:val="Bodytext"/>
              <w:rPr>
                <w:lang w:val="es-ES"/>
              </w:rPr>
            </w:pPr>
          </w:p>
        </w:tc>
        <w:tc>
          <w:tcPr>
            <w:tcW w:w="0" w:type="auto"/>
            <w:gridSpan w:val="2"/>
          </w:tcPr>
          <w:p w14:paraId="5C5B056A" w14:textId="77777777" w:rsidR="002B6954" w:rsidRPr="007C62A0" w:rsidRDefault="002B6954" w:rsidP="00F83EFA">
            <w:pPr>
              <w:pStyle w:val="Bodytext"/>
              <w:rPr>
                <w:lang w:val="es-ES"/>
              </w:rPr>
            </w:pPr>
          </w:p>
        </w:tc>
        <w:tc>
          <w:tcPr>
            <w:tcW w:w="0" w:type="auto"/>
            <w:gridSpan w:val="3"/>
          </w:tcPr>
          <w:p w14:paraId="2AEB8C26" w14:textId="77777777" w:rsidR="002B6954" w:rsidRPr="007C62A0" w:rsidRDefault="002B6954" w:rsidP="00F83EFA">
            <w:pPr>
              <w:pStyle w:val="Bodytext"/>
              <w:rPr>
                <w:lang w:val="es-ES"/>
              </w:rPr>
            </w:pPr>
          </w:p>
        </w:tc>
        <w:tc>
          <w:tcPr>
            <w:tcW w:w="0" w:type="auto"/>
            <w:gridSpan w:val="2"/>
          </w:tcPr>
          <w:p w14:paraId="296C6313" w14:textId="77777777" w:rsidR="002B6954" w:rsidRPr="007C62A0" w:rsidRDefault="002B6954" w:rsidP="00F83EFA">
            <w:pPr>
              <w:pStyle w:val="Bodytext"/>
              <w:rPr>
                <w:highlight w:val="yellow"/>
                <w:lang w:val="es-ES"/>
              </w:rPr>
            </w:pPr>
          </w:p>
        </w:tc>
        <w:tc>
          <w:tcPr>
            <w:tcW w:w="0" w:type="auto"/>
            <w:gridSpan w:val="2"/>
          </w:tcPr>
          <w:p w14:paraId="3E219E81" w14:textId="77777777" w:rsidR="00C52D4D" w:rsidRPr="007C62A0" w:rsidRDefault="00C52D4D" w:rsidP="00F83EFA">
            <w:pPr>
              <w:pStyle w:val="Bodytext"/>
              <w:rPr>
                <w:highlight w:val="yellow"/>
                <w:lang w:val="es-ES"/>
              </w:rPr>
            </w:pPr>
          </w:p>
        </w:tc>
      </w:tr>
      <w:tr w:rsidR="00C52D4D" w:rsidRPr="007C62A0" w14:paraId="27E56987" w14:textId="77777777" w:rsidTr="00D17152">
        <w:tc>
          <w:tcPr>
            <w:tcW w:w="0" w:type="auto"/>
          </w:tcPr>
          <w:p w14:paraId="36140D74" w14:textId="77777777" w:rsidR="00C52D4D" w:rsidRPr="007C62A0" w:rsidRDefault="00C52D4D" w:rsidP="00F83EFA">
            <w:pPr>
              <w:pStyle w:val="Bodytext"/>
              <w:rPr>
                <w:lang w:val="es-ES"/>
              </w:rPr>
            </w:pPr>
          </w:p>
        </w:tc>
        <w:tc>
          <w:tcPr>
            <w:tcW w:w="0" w:type="auto"/>
            <w:gridSpan w:val="2"/>
          </w:tcPr>
          <w:p w14:paraId="3A54FDE6" w14:textId="77777777" w:rsidR="00C52D4D" w:rsidRPr="007C62A0" w:rsidRDefault="00C52D4D" w:rsidP="00F83EFA">
            <w:pPr>
              <w:pStyle w:val="Bodytext"/>
              <w:rPr>
                <w:lang w:val="es-ES"/>
              </w:rPr>
            </w:pPr>
          </w:p>
        </w:tc>
        <w:tc>
          <w:tcPr>
            <w:tcW w:w="0" w:type="auto"/>
            <w:gridSpan w:val="3"/>
          </w:tcPr>
          <w:p w14:paraId="699D2377" w14:textId="77777777" w:rsidR="00C52D4D" w:rsidRPr="007C62A0" w:rsidRDefault="00C52D4D" w:rsidP="00F83EFA">
            <w:pPr>
              <w:pStyle w:val="Bodytext"/>
              <w:rPr>
                <w:lang w:val="es-ES"/>
              </w:rPr>
            </w:pPr>
          </w:p>
        </w:tc>
        <w:tc>
          <w:tcPr>
            <w:tcW w:w="0" w:type="auto"/>
            <w:gridSpan w:val="2"/>
          </w:tcPr>
          <w:p w14:paraId="4C666DF0" w14:textId="77777777" w:rsidR="00C52D4D" w:rsidRPr="007C62A0" w:rsidRDefault="00C52D4D" w:rsidP="00F83EFA">
            <w:pPr>
              <w:pStyle w:val="Bodytext"/>
              <w:rPr>
                <w:highlight w:val="yellow"/>
                <w:lang w:val="es-ES"/>
              </w:rPr>
            </w:pPr>
          </w:p>
        </w:tc>
        <w:tc>
          <w:tcPr>
            <w:tcW w:w="0" w:type="auto"/>
            <w:gridSpan w:val="2"/>
          </w:tcPr>
          <w:p w14:paraId="109464A3" w14:textId="77777777" w:rsidR="00C52D4D" w:rsidRPr="007C62A0" w:rsidRDefault="00C52D4D" w:rsidP="00F83EFA">
            <w:pPr>
              <w:pStyle w:val="Bodytext"/>
              <w:rPr>
                <w:highlight w:val="yellow"/>
                <w:lang w:val="es-ES"/>
              </w:rPr>
            </w:pPr>
          </w:p>
        </w:tc>
      </w:tr>
    </w:tbl>
    <w:p w14:paraId="270E2F3E" w14:textId="321E7291" w:rsidR="001F7025" w:rsidRDefault="005B25DC" w:rsidP="00F83EFA">
      <w:pPr>
        <w:pStyle w:val="Bodytext"/>
      </w:pPr>
      <w:r w:rsidRPr="00712344">
        <w:rPr>
          <w:noProof/>
          <w:lang w:val="en-GB" w:eastAsia="en-GB"/>
        </w:rPr>
        <w:drawing>
          <wp:anchor distT="0" distB="0" distL="114300" distR="114300" simplePos="0" relativeHeight="251659264" behindDoc="1" locked="0" layoutInCell="1" allowOverlap="1" wp14:anchorId="6BEF7E9C" wp14:editId="1F43A47F">
            <wp:simplePos x="0" y="0"/>
            <wp:positionH relativeFrom="column">
              <wp:posOffset>91440</wp:posOffset>
            </wp:positionH>
            <wp:positionV relativeFrom="paragraph">
              <wp:posOffset>29845</wp:posOffset>
            </wp:positionV>
            <wp:extent cx="951865" cy="333375"/>
            <wp:effectExtent l="0" t="0" r="635" b="9525"/>
            <wp:wrapTight wrapText="bothSides">
              <wp:wrapPolygon edited="0">
                <wp:start x="0" y="0"/>
                <wp:lineTo x="0" y="20983"/>
                <wp:lineTo x="21182" y="20983"/>
                <wp:lineTo x="211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1F7025">
        <w:t xml:space="preserve">A self-marking interactive activity to introduce Unit 5 can be found on Kerboodle: </w:t>
      </w:r>
      <w:r w:rsidR="001F7025">
        <w:rPr>
          <w:b/>
        </w:rPr>
        <w:t>Unit 5 Introductory activity</w:t>
      </w:r>
      <w:r w:rsidR="001F7025">
        <w:t xml:space="preserve">. </w:t>
      </w:r>
    </w:p>
    <w:p w14:paraId="66373723" w14:textId="77777777" w:rsidR="00A87A2C" w:rsidRPr="007C62A0" w:rsidRDefault="00A87A2C" w:rsidP="00600AFC">
      <w:pPr>
        <w:pStyle w:val="HBHeading"/>
      </w:pPr>
    </w:p>
    <w:p w14:paraId="6F4B1CD8" w14:textId="77777777" w:rsidR="00A87A2C" w:rsidRPr="007C62A0" w:rsidRDefault="00A87A2C">
      <w:pPr>
        <w:spacing w:after="0"/>
        <w:rPr>
          <w:rFonts w:cs="Arial"/>
          <w:b/>
          <w:color w:val="548DD4" w:themeColor="text2" w:themeTint="99"/>
          <w:sz w:val="36"/>
          <w:szCs w:val="36"/>
        </w:rPr>
      </w:pPr>
      <w:r w:rsidRPr="007C62A0">
        <w:rPr>
          <w:sz w:val="20"/>
        </w:rPr>
        <w:br w:type="page"/>
      </w:r>
    </w:p>
    <w:p w14:paraId="2F9E7039" w14:textId="77777777" w:rsidR="009706B5" w:rsidRPr="005F2532" w:rsidRDefault="00DC52E8" w:rsidP="00600AFC">
      <w:pPr>
        <w:pStyle w:val="HBHeading"/>
      </w:pPr>
      <w:r>
        <w:lastRenderedPageBreak/>
        <w:t>5</w:t>
      </w:r>
      <w:r w:rsidR="00F7788F">
        <w:t>.1 A</w:t>
      </w:r>
      <w:r w:rsidR="00D3150E">
        <w:t>:</w:t>
      </w:r>
      <w:r w:rsidR="00F7788F">
        <w:t xml:space="preserve"> </w:t>
      </w:r>
      <w:proofErr w:type="spellStart"/>
      <w:r w:rsidR="00D3150E">
        <w:t>Tradiciones</w:t>
      </w:r>
      <w:proofErr w:type="spellEnd"/>
      <w:r w:rsidR="00D3150E">
        <w:t xml:space="preserve"> y </w:t>
      </w:r>
      <w:proofErr w:type="spellStart"/>
      <w:r w:rsidR="00D3150E">
        <w:t>costumbres</w:t>
      </w:r>
      <w:proofErr w:type="spellEnd"/>
    </w:p>
    <w:tbl>
      <w:tblPr>
        <w:tblStyle w:val="TableGrid"/>
        <w:tblW w:w="10206" w:type="dxa"/>
        <w:tblInd w:w="108" w:type="dxa"/>
        <w:tblLook w:val="04A0" w:firstRow="1" w:lastRow="0" w:firstColumn="1" w:lastColumn="0" w:noHBand="0" w:noVBand="1"/>
      </w:tblPr>
      <w:tblGrid>
        <w:gridCol w:w="2835"/>
        <w:gridCol w:w="7371"/>
      </w:tblGrid>
      <w:tr w:rsidR="009706B5" w:rsidRPr="00071CBB" w14:paraId="4CB28D50" w14:textId="77777777" w:rsidTr="00563F00">
        <w:tc>
          <w:tcPr>
            <w:tcW w:w="2835" w:type="dxa"/>
            <w:shd w:val="clear" w:color="auto" w:fill="D9D9D9" w:themeFill="background1" w:themeFillShade="D9"/>
          </w:tcPr>
          <w:p w14:paraId="6C4407F5" w14:textId="77777777" w:rsidR="009706B5" w:rsidRPr="00E64F33" w:rsidRDefault="009706B5" w:rsidP="00F83EFA">
            <w:pPr>
              <w:pStyle w:val="Bodytext"/>
            </w:pPr>
            <w:r w:rsidRPr="00E64F33">
              <w:t xml:space="preserve">Spread number </w:t>
            </w:r>
          </w:p>
        </w:tc>
        <w:tc>
          <w:tcPr>
            <w:tcW w:w="7371" w:type="dxa"/>
          </w:tcPr>
          <w:p w14:paraId="08F22643" w14:textId="77777777" w:rsidR="009706B5" w:rsidRDefault="00D3150E" w:rsidP="00F83EFA">
            <w:pPr>
              <w:pStyle w:val="Bodytext"/>
            </w:pPr>
            <w:r>
              <w:t>5</w:t>
            </w:r>
            <w:r w:rsidR="009706B5">
              <w:t xml:space="preserve">.1 </w:t>
            </w:r>
            <w:r w:rsidR="00F7788F">
              <w:t xml:space="preserve">A (pages </w:t>
            </w:r>
            <w:r>
              <w:t>90‒91</w:t>
            </w:r>
            <w:r w:rsidR="00F7788F">
              <w:t>)</w:t>
            </w:r>
          </w:p>
        </w:tc>
      </w:tr>
      <w:tr w:rsidR="009706B5" w:rsidRPr="00071CBB" w14:paraId="1E1E82D1" w14:textId="77777777" w:rsidTr="00563F00">
        <w:tc>
          <w:tcPr>
            <w:tcW w:w="2835" w:type="dxa"/>
            <w:shd w:val="clear" w:color="auto" w:fill="D9D9D9" w:themeFill="background1" w:themeFillShade="D9"/>
          </w:tcPr>
          <w:p w14:paraId="78E42002" w14:textId="77777777" w:rsidR="009706B5" w:rsidRPr="00E64F33" w:rsidRDefault="009706B5" w:rsidP="00F83EFA">
            <w:pPr>
              <w:pStyle w:val="Bodytext"/>
            </w:pPr>
            <w:r w:rsidRPr="00E64F33">
              <w:t>Language covered</w:t>
            </w:r>
          </w:p>
        </w:tc>
        <w:tc>
          <w:tcPr>
            <w:tcW w:w="7371" w:type="dxa"/>
          </w:tcPr>
          <w:p w14:paraId="62ACE6C8" w14:textId="77777777" w:rsidR="009706B5" w:rsidRDefault="00F7788F" w:rsidP="00F83EFA">
            <w:pPr>
              <w:pStyle w:val="Bodytext"/>
            </w:pPr>
            <w:r w:rsidRPr="00F7788F">
              <w:t xml:space="preserve">Describing and discussing </w:t>
            </w:r>
            <w:r w:rsidR="006A14B9">
              <w:t>Spanish custo</w:t>
            </w:r>
            <w:r w:rsidR="005765D5">
              <w:t>ms</w:t>
            </w:r>
            <w:r w:rsidR="006A14B9">
              <w:t xml:space="preserve"> and traditions</w:t>
            </w:r>
          </w:p>
        </w:tc>
      </w:tr>
      <w:tr w:rsidR="009706B5" w:rsidRPr="00071CBB" w14:paraId="0B5CD2F3" w14:textId="77777777" w:rsidTr="00563F00">
        <w:tc>
          <w:tcPr>
            <w:tcW w:w="2835" w:type="dxa"/>
            <w:shd w:val="clear" w:color="auto" w:fill="D9D9D9" w:themeFill="background1" w:themeFillShade="D9"/>
          </w:tcPr>
          <w:p w14:paraId="138D3E95" w14:textId="77777777" w:rsidR="009706B5" w:rsidRPr="00E64F33" w:rsidRDefault="009706B5" w:rsidP="00F83EFA">
            <w:pPr>
              <w:pStyle w:val="Bodytext"/>
            </w:pPr>
            <w:r w:rsidRPr="00E64F33">
              <w:t>AQA Theme</w:t>
            </w:r>
          </w:p>
        </w:tc>
        <w:tc>
          <w:tcPr>
            <w:tcW w:w="7371" w:type="dxa"/>
          </w:tcPr>
          <w:p w14:paraId="2CA68584" w14:textId="77777777" w:rsidR="009706B5" w:rsidRDefault="006A14B9" w:rsidP="00F83EFA">
            <w:pPr>
              <w:pStyle w:val="Bodytext"/>
            </w:pPr>
            <w:r>
              <w:t>Artistic culture in the Hispanic world</w:t>
            </w:r>
          </w:p>
        </w:tc>
      </w:tr>
      <w:tr w:rsidR="009706B5" w:rsidRPr="00071CBB" w14:paraId="544C6B64" w14:textId="77777777" w:rsidTr="00563F00">
        <w:tc>
          <w:tcPr>
            <w:tcW w:w="2835" w:type="dxa"/>
            <w:shd w:val="clear" w:color="auto" w:fill="D9D9D9" w:themeFill="background1" w:themeFillShade="D9"/>
          </w:tcPr>
          <w:p w14:paraId="03157E63" w14:textId="77777777" w:rsidR="009706B5" w:rsidRPr="00E64F33" w:rsidRDefault="009706B5" w:rsidP="00F83EFA">
            <w:pPr>
              <w:pStyle w:val="Bodytext"/>
            </w:pPr>
            <w:r w:rsidRPr="00E64F33">
              <w:t>Topic</w:t>
            </w:r>
          </w:p>
        </w:tc>
        <w:tc>
          <w:tcPr>
            <w:tcW w:w="7371" w:type="dxa"/>
          </w:tcPr>
          <w:p w14:paraId="6A9E41BA" w14:textId="77777777" w:rsidR="009706B5" w:rsidRDefault="00D555AE" w:rsidP="00F83EFA">
            <w:pPr>
              <w:pStyle w:val="Bodytext"/>
            </w:pPr>
            <w:proofErr w:type="spellStart"/>
            <w:r>
              <w:t>Tra</w:t>
            </w:r>
            <w:r w:rsidR="006A14B9">
              <w:t>diciones</w:t>
            </w:r>
            <w:proofErr w:type="spellEnd"/>
            <w:r w:rsidR="006A14B9">
              <w:t xml:space="preserve"> y </w:t>
            </w:r>
            <w:proofErr w:type="spellStart"/>
            <w:r w:rsidR="006A14B9">
              <w:t>costumbres</w:t>
            </w:r>
            <w:proofErr w:type="spellEnd"/>
          </w:p>
        </w:tc>
      </w:tr>
      <w:tr w:rsidR="009706B5" w:rsidRPr="00071CBB" w14:paraId="1DA0A8DD" w14:textId="77777777" w:rsidTr="00563F00">
        <w:tc>
          <w:tcPr>
            <w:tcW w:w="2835" w:type="dxa"/>
            <w:shd w:val="clear" w:color="auto" w:fill="D9D9D9" w:themeFill="background1" w:themeFillShade="D9"/>
          </w:tcPr>
          <w:p w14:paraId="12C0BE9C" w14:textId="77777777" w:rsidR="009706B5" w:rsidRPr="00E64F33" w:rsidRDefault="00BC363E" w:rsidP="00F83EFA">
            <w:pPr>
              <w:pStyle w:val="Bodytext"/>
            </w:pPr>
            <w:r>
              <w:t>Skills</w:t>
            </w:r>
          </w:p>
        </w:tc>
        <w:tc>
          <w:tcPr>
            <w:tcW w:w="7371" w:type="dxa"/>
          </w:tcPr>
          <w:p w14:paraId="075D3400" w14:textId="77777777" w:rsidR="009706B5" w:rsidRDefault="00BC363E" w:rsidP="00F83EFA">
            <w:pPr>
              <w:pStyle w:val="Bodytext"/>
            </w:pPr>
            <w:r>
              <w:t>Improving your listening skills</w:t>
            </w:r>
          </w:p>
        </w:tc>
      </w:tr>
      <w:tr w:rsidR="009706B5" w:rsidRPr="00071CBB" w14:paraId="6F5E3006" w14:textId="77777777" w:rsidTr="00563F00">
        <w:tc>
          <w:tcPr>
            <w:tcW w:w="2835" w:type="dxa"/>
            <w:shd w:val="clear" w:color="auto" w:fill="D9D9D9" w:themeFill="background1" w:themeFillShade="D9"/>
          </w:tcPr>
          <w:p w14:paraId="377AD6FD" w14:textId="77777777" w:rsidR="009706B5" w:rsidRPr="00E64F33" w:rsidRDefault="009706B5" w:rsidP="00F83EFA">
            <w:pPr>
              <w:pStyle w:val="Bodytext"/>
            </w:pPr>
            <w:r>
              <w:t>Vocabulary</w:t>
            </w:r>
          </w:p>
        </w:tc>
        <w:tc>
          <w:tcPr>
            <w:tcW w:w="7371" w:type="dxa"/>
          </w:tcPr>
          <w:p w14:paraId="7E96844B" w14:textId="77777777" w:rsidR="009706B5" w:rsidRDefault="00F7788F" w:rsidP="00F83EFA">
            <w:pPr>
              <w:pStyle w:val="Bodytext"/>
            </w:pPr>
            <w:r>
              <w:t xml:space="preserve">Page </w:t>
            </w:r>
            <w:r w:rsidR="004B6594">
              <w:t>106</w:t>
            </w:r>
          </w:p>
        </w:tc>
      </w:tr>
      <w:tr w:rsidR="009706B5" w:rsidRPr="00071CBB" w14:paraId="5B6415EC" w14:textId="77777777" w:rsidTr="00563F00">
        <w:tc>
          <w:tcPr>
            <w:tcW w:w="2835" w:type="dxa"/>
            <w:shd w:val="clear" w:color="auto" w:fill="D9D9D9" w:themeFill="background1" w:themeFillShade="D9"/>
          </w:tcPr>
          <w:p w14:paraId="0B653CE9" w14:textId="77777777" w:rsidR="009706B5" w:rsidRDefault="009706B5" w:rsidP="00F83EFA">
            <w:pPr>
              <w:pStyle w:val="Bodytext"/>
            </w:pPr>
            <w:r>
              <w:t>Audio files and transcripts</w:t>
            </w:r>
          </w:p>
        </w:tc>
        <w:tc>
          <w:tcPr>
            <w:tcW w:w="7371" w:type="dxa"/>
          </w:tcPr>
          <w:p w14:paraId="45DE6B52" w14:textId="77777777" w:rsidR="001F7025" w:rsidRDefault="001F7025" w:rsidP="00F83EFA">
            <w:pPr>
              <w:pStyle w:val="Bodytext"/>
            </w:pPr>
            <w:r>
              <w:t>5.1A Student Book audio: activity 4a and 4b</w:t>
            </w:r>
          </w:p>
          <w:p w14:paraId="00C7F6DE" w14:textId="77777777" w:rsidR="001F7025" w:rsidRDefault="001F7025" w:rsidP="00F83EFA">
            <w:pPr>
              <w:pStyle w:val="Bodytext"/>
            </w:pPr>
            <w:r>
              <w:t>5.1A Student Book transcript: activity 4a and 4b</w:t>
            </w:r>
          </w:p>
          <w:p w14:paraId="12566078" w14:textId="77777777" w:rsidR="001F7025" w:rsidRDefault="001F7025" w:rsidP="00F83EFA">
            <w:pPr>
              <w:pStyle w:val="Bodytext"/>
            </w:pPr>
            <w:r>
              <w:t>Unit 5 Bilingual vocabulary list</w:t>
            </w:r>
          </w:p>
          <w:p w14:paraId="16BF8974" w14:textId="77777777" w:rsidR="001F7025" w:rsidRDefault="001F7025" w:rsidP="00F83EFA">
            <w:pPr>
              <w:pStyle w:val="Bodytext"/>
            </w:pPr>
            <w:r>
              <w:t>Unit 5 Bilingual vocabulary list audio</w:t>
            </w:r>
          </w:p>
          <w:p w14:paraId="4D08EC69" w14:textId="77777777" w:rsidR="001F7025" w:rsidRDefault="001F7025" w:rsidP="00F83EFA">
            <w:pPr>
              <w:pStyle w:val="Bodytext"/>
            </w:pPr>
            <w:r>
              <w:t>Unit 5 Key expressions list</w:t>
            </w:r>
          </w:p>
          <w:p w14:paraId="6A62625A" w14:textId="77777777" w:rsidR="009706B5" w:rsidRDefault="001F7025" w:rsidP="00F83EFA">
            <w:pPr>
              <w:pStyle w:val="Bodytext"/>
            </w:pPr>
            <w:r>
              <w:t>Unit 5 Key expressions audio</w:t>
            </w:r>
          </w:p>
        </w:tc>
      </w:tr>
      <w:tr w:rsidR="009706B5" w:rsidRPr="00071CBB" w14:paraId="46EACC97" w14:textId="77777777" w:rsidTr="008D41D9">
        <w:tc>
          <w:tcPr>
            <w:tcW w:w="2835" w:type="dxa"/>
            <w:shd w:val="clear" w:color="auto" w:fill="auto"/>
          </w:tcPr>
          <w:p w14:paraId="29A9E8E9" w14:textId="042FA51E" w:rsidR="009706B5" w:rsidRDefault="005B25DC" w:rsidP="008D41D9">
            <w:pPr>
              <w:pStyle w:val="Bodytext"/>
            </w:pPr>
            <w:r w:rsidRPr="00712344">
              <w:rPr>
                <w:noProof/>
                <w:lang w:val="en-GB" w:eastAsia="en-GB"/>
              </w:rPr>
              <w:drawing>
                <wp:anchor distT="0" distB="0" distL="114300" distR="114300" simplePos="0" relativeHeight="251661312" behindDoc="1" locked="0" layoutInCell="1" allowOverlap="1" wp14:anchorId="32DE1092" wp14:editId="38E1ABD6">
                  <wp:simplePos x="0" y="0"/>
                  <wp:positionH relativeFrom="column">
                    <wp:posOffset>-3810</wp:posOffset>
                  </wp:positionH>
                  <wp:positionV relativeFrom="paragraph">
                    <wp:posOffset>52705</wp:posOffset>
                  </wp:positionV>
                  <wp:extent cx="951865" cy="333375"/>
                  <wp:effectExtent l="0" t="0" r="635" b="9525"/>
                  <wp:wrapTight wrapText="bothSides">
                    <wp:wrapPolygon edited="0">
                      <wp:start x="0" y="0"/>
                      <wp:lineTo x="0" y="20983"/>
                      <wp:lineTo x="21182" y="20983"/>
                      <wp:lineTo x="211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670A38EB" w14:textId="77777777" w:rsidR="003F72E1" w:rsidRPr="003F72E1" w:rsidRDefault="003F72E1" w:rsidP="00F83EFA">
            <w:pPr>
              <w:pStyle w:val="Bodytext"/>
            </w:pPr>
            <w:r w:rsidRPr="003F72E1">
              <w:t xml:space="preserve">5.1A Reading activity: El Camino de Santiago </w:t>
            </w:r>
          </w:p>
          <w:p w14:paraId="6889AB41" w14:textId="77777777" w:rsidR="006143B6" w:rsidRPr="006143B6" w:rsidRDefault="006143B6" w:rsidP="00F83EFA">
            <w:pPr>
              <w:pStyle w:val="Bodytext"/>
            </w:pPr>
            <w:r w:rsidRPr="006143B6">
              <w:t xml:space="preserve">5.1A Strategy worksheet: Improving your listening skills </w:t>
            </w:r>
          </w:p>
          <w:p w14:paraId="0CC72D8C" w14:textId="1E97167A" w:rsidR="006143B6" w:rsidRPr="006143B6" w:rsidRDefault="006143B6" w:rsidP="00F83EFA">
            <w:pPr>
              <w:pStyle w:val="Bodytext"/>
            </w:pPr>
            <w:r w:rsidRPr="006143B6">
              <w:t xml:space="preserve">5.1A Strategy worksheet: Improving your listening skills </w:t>
            </w:r>
            <w:r>
              <w:t>audio</w:t>
            </w:r>
          </w:p>
          <w:p w14:paraId="502B0CCE" w14:textId="2545FF6B" w:rsidR="006143B6" w:rsidRPr="006143B6" w:rsidRDefault="006143B6" w:rsidP="00F83EFA">
            <w:pPr>
              <w:pStyle w:val="Bodytext"/>
            </w:pPr>
            <w:r w:rsidRPr="006143B6">
              <w:t xml:space="preserve">5.1A Strategy worksheet: Improving your listening skills </w:t>
            </w:r>
            <w:r>
              <w:t>transcript</w:t>
            </w:r>
          </w:p>
          <w:p w14:paraId="2631FBCB" w14:textId="77777777" w:rsidR="006143B6" w:rsidRPr="007C62A0" w:rsidRDefault="006143B6" w:rsidP="00F83EFA">
            <w:pPr>
              <w:pStyle w:val="Bodytext"/>
              <w:rPr>
                <w:lang w:val="es-ES"/>
              </w:rPr>
            </w:pPr>
            <w:r w:rsidRPr="007C62A0">
              <w:rPr>
                <w:lang w:val="es-ES"/>
              </w:rPr>
              <w:t xml:space="preserve">5.1A </w:t>
            </w:r>
            <w:proofErr w:type="spellStart"/>
            <w:r w:rsidRPr="007C62A0">
              <w:rPr>
                <w:lang w:val="es-ES"/>
              </w:rPr>
              <w:t>Listening</w:t>
            </w:r>
            <w:proofErr w:type="spellEnd"/>
            <w:r w:rsidRPr="007C62A0">
              <w:rPr>
                <w:lang w:val="es-ES"/>
              </w:rPr>
              <w:t xml:space="preserve"> </w:t>
            </w:r>
            <w:proofErr w:type="spellStart"/>
            <w:r w:rsidRPr="007C62A0">
              <w:rPr>
                <w:lang w:val="es-ES"/>
              </w:rPr>
              <w:t>activity</w:t>
            </w:r>
            <w:proofErr w:type="spellEnd"/>
            <w:r w:rsidRPr="007C62A0">
              <w:rPr>
                <w:lang w:val="es-ES"/>
              </w:rPr>
              <w:t xml:space="preserve">: El día de Todos los Santos </w:t>
            </w:r>
          </w:p>
          <w:p w14:paraId="66956AFE" w14:textId="77777777" w:rsidR="006143B6" w:rsidRPr="007C62A0" w:rsidRDefault="006143B6" w:rsidP="00F83EFA">
            <w:pPr>
              <w:pStyle w:val="Bodytext"/>
              <w:rPr>
                <w:lang w:val="es-ES"/>
              </w:rPr>
            </w:pPr>
            <w:r w:rsidRPr="007C62A0">
              <w:rPr>
                <w:lang w:val="es-ES"/>
              </w:rPr>
              <w:t xml:space="preserve">5.1A </w:t>
            </w:r>
            <w:proofErr w:type="spellStart"/>
            <w:r w:rsidRPr="007C62A0">
              <w:rPr>
                <w:lang w:val="es-ES"/>
              </w:rPr>
              <w:t>Listening</w:t>
            </w:r>
            <w:proofErr w:type="spellEnd"/>
            <w:r w:rsidRPr="007C62A0">
              <w:rPr>
                <w:lang w:val="es-ES"/>
              </w:rPr>
              <w:t xml:space="preserve"> </w:t>
            </w:r>
            <w:proofErr w:type="spellStart"/>
            <w:r w:rsidRPr="007C62A0">
              <w:rPr>
                <w:lang w:val="es-ES"/>
              </w:rPr>
              <w:t>activity</w:t>
            </w:r>
            <w:proofErr w:type="spellEnd"/>
            <w:r w:rsidRPr="007C62A0">
              <w:rPr>
                <w:lang w:val="es-ES"/>
              </w:rPr>
              <w:t xml:space="preserve">: El día de Todos los Santos </w:t>
            </w:r>
            <w:proofErr w:type="spellStart"/>
            <w:r w:rsidRPr="007C62A0">
              <w:rPr>
                <w:lang w:val="es-ES"/>
              </w:rPr>
              <w:t>transcript</w:t>
            </w:r>
            <w:proofErr w:type="spellEnd"/>
          </w:p>
          <w:p w14:paraId="37950F64" w14:textId="047BC8D0" w:rsidR="006143B6" w:rsidRPr="006143B6" w:rsidRDefault="006143B6" w:rsidP="00F83EFA">
            <w:pPr>
              <w:pStyle w:val="Bodytext"/>
            </w:pPr>
            <w:r w:rsidRPr="006143B6">
              <w:t xml:space="preserve">5.1A Reading and writing worksheet </w:t>
            </w:r>
          </w:p>
          <w:p w14:paraId="3608BDCA" w14:textId="6C7C40FF" w:rsidR="003F72E1" w:rsidRPr="003F72E1" w:rsidRDefault="003F72E1" w:rsidP="00F83EFA">
            <w:pPr>
              <w:pStyle w:val="Bodytext"/>
            </w:pPr>
            <w:r w:rsidRPr="003F72E1">
              <w:t xml:space="preserve">5.1A Mixed skills worksheet </w:t>
            </w:r>
          </w:p>
          <w:p w14:paraId="42FB8A05" w14:textId="5EA21F51" w:rsidR="003F72E1" w:rsidRDefault="003F72E1" w:rsidP="00F83EFA">
            <w:pPr>
              <w:pStyle w:val="Bodytext"/>
            </w:pPr>
            <w:r w:rsidRPr="00903248">
              <w:t>Unit</w:t>
            </w:r>
            <w:r>
              <w:t xml:space="preserve"> 5</w:t>
            </w:r>
            <w:r w:rsidRPr="00903248">
              <w:t xml:space="preserve"> Worksheet answers</w:t>
            </w:r>
          </w:p>
        </w:tc>
      </w:tr>
    </w:tbl>
    <w:p w14:paraId="38B7907A" w14:textId="77777777" w:rsidR="009706B5" w:rsidRDefault="009706B5"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38424F" w:rsidRPr="007C62A0" w14:paraId="1034F3B6" w14:textId="77777777" w:rsidTr="0038424F">
        <w:tc>
          <w:tcPr>
            <w:tcW w:w="10206" w:type="dxa"/>
            <w:shd w:val="clear" w:color="auto" w:fill="B4C5E5"/>
            <w:vAlign w:val="center"/>
          </w:tcPr>
          <w:p w14:paraId="752E6711" w14:textId="77777777" w:rsidR="0038424F" w:rsidRPr="00D60570" w:rsidRDefault="0038424F" w:rsidP="005765D5">
            <w:pPr>
              <w:pStyle w:val="Rubric0"/>
              <w:rPr>
                <w:lang w:val="es-ES"/>
              </w:rPr>
            </w:pPr>
            <w:r w:rsidRPr="00D60570">
              <w:rPr>
                <w:lang w:val="es-ES"/>
              </w:rPr>
              <w:t xml:space="preserve">1a </w:t>
            </w:r>
            <w:r w:rsidR="005B3F90">
              <w:rPr>
                <w:lang w:val="es-ES"/>
              </w:rPr>
              <w:t>Di</w:t>
            </w:r>
            <w:r w:rsidR="002409F5" w:rsidRPr="00D60570">
              <w:rPr>
                <w:lang w:val="es-ES"/>
              </w:rPr>
              <w:t>scute c</w:t>
            </w:r>
            <w:r w:rsidRPr="00D60570">
              <w:rPr>
                <w:lang w:val="es-ES"/>
              </w:rPr>
              <w:t>on tu</w:t>
            </w:r>
            <w:r w:rsidR="002409F5" w:rsidRPr="00D60570">
              <w:rPr>
                <w:lang w:val="es-ES"/>
              </w:rPr>
              <w:t>s</w:t>
            </w:r>
            <w:r w:rsidRPr="00D60570">
              <w:rPr>
                <w:lang w:val="es-ES"/>
              </w:rPr>
              <w:t xml:space="preserve"> compa</w:t>
            </w:r>
            <w:r w:rsidRPr="00D60570">
              <w:rPr>
                <w:rFonts w:cs="Arial"/>
                <w:lang w:val="es-ES"/>
              </w:rPr>
              <w:t>ñ</w:t>
            </w:r>
            <w:r w:rsidRPr="00D60570">
              <w:rPr>
                <w:lang w:val="es-ES"/>
              </w:rPr>
              <w:t>ero</w:t>
            </w:r>
            <w:r w:rsidR="002409F5" w:rsidRPr="00D60570">
              <w:rPr>
                <w:lang w:val="es-ES"/>
              </w:rPr>
              <w:t>s</w:t>
            </w:r>
            <w:r w:rsidR="00845ABF" w:rsidRPr="00D60570">
              <w:rPr>
                <w:lang w:val="es-ES"/>
              </w:rPr>
              <w:t xml:space="preserve"> </w:t>
            </w:r>
            <w:r w:rsidR="002409F5" w:rsidRPr="00D60570">
              <w:rPr>
                <w:lang w:val="es-ES"/>
              </w:rPr>
              <w:t>las tradiciones y costumbres que ya conoces sobre Espa</w:t>
            </w:r>
            <w:r w:rsidR="002409F5" w:rsidRPr="00D60570">
              <w:rPr>
                <w:rFonts w:cs="Arial"/>
                <w:lang w:val="es-ES"/>
              </w:rPr>
              <w:t>ñ</w:t>
            </w:r>
            <w:r w:rsidR="00027266" w:rsidRPr="00D60570">
              <w:rPr>
                <w:lang w:val="es-ES"/>
              </w:rPr>
              <w:t>a</w:t>
            </w:r>
            <w:r w:rsidRPr="00D60570">
              <w:rPr>
                <w:lang w:val="es-ES"/>
              </w:rPr>
              <w:t>.</w:t>
            </w:r>
            <w:r w:rsidR="00027266" w:rsidRPr="00D60570">
              <w:rPr>
                <w:lang w:val="es-ES"/>
              </w:rPr>
              <w:t xml:space="preserve"> </w:t>
            </w:r>
          </w:p>
        </w:tc>
      </w:tr>
    </w:tbl>
    <w:p w14:paraId="5A763C65" w14:textId="77777777" w:rsidR="0038424F" w:rsidRDefault="005B3F90" w:rsidP="00F83EFA">
      <w:pPr>
        <w:pStyle w:val="BodytextafterRubric"/>
      </w:pPr>
      <w:proofErr w:type="gramStart"/>
      <w:r>
        <w:t>Speaking activity.</w:t>
      </w:r>
      <w:proofErr w:type="gramEnd"/>
      <w:r>
        <w:t xml:space="preserve"> </w:t>
      </w:r>
      <w:r w:rsidR="00027266">
        <w:t>Students conside</w:t>
      </w:r>
      <w:r w:rsidR="005765D5">
        <w:t xml:space="preserve">r what they already know about </w:t>
      </w:r>
      <w:r w:rsidR="00027266">
        <w:t>Spanish traditions and customs.</w:t>
      </w:r>
    </w:p>
    <w:p w14:paraId="04F7E023" w14:textId="77777777" w:rsidR="005765D5" w:rsidRPr="005765D5" w:rsidRDefault="005765D5" w:rsidP="00F83EFA">
      <w:pPr>
        <w:pStyle w:val="Bodytext"/>
      </w:pPr>
      <w:r>
        <w:t xml:space="preserve">They consider: breakfast, </w:t>
      </w:r>
      <w:r w:rsidR="00CE66C0">
        <w:t>food, punctuality, names</w:t>
      </w:r>
      <w:r w:rsidR="00CE6718">
        <w:t xml:space="preserve">, </w:t>
      </w:r>
      <w:r w:rsidR="00CE66C0">
        <w:t>siesta, working hours, festivals</w:t>
      </w:r>
      <w:r w:rsidR="00526FF7">
        <w:t xml:space="preserve">, </w:t>
      </w:r>
      <w:proofErr w:type="gramStart"/>
      <w:r w:rsidR="00526FF7">
        <w:t>holidays</w:t>
      </w:r>
      <w:proofErr w:type="gramEnd"/>
      <w:r w:rsidR="00CE66C0">
        <w:t>.</w:t>
      </w:r>
      <w:r w:rsidR="00845ABF">
        <w:t xml:space="preserve"> They may well need to use the Internet to find some information if they have not had much contact with Spain already.</w:t>
      </w:r>
      <w:r w:rsidR="006C77CD">
        <w:t xml:space="preserve"> </w:t>
      </w:r>
    </w:p>
    <w:p w14:paraId="345E5257" w14:textId="77777777" w:rsidR="0026165B" w:rsidRDefault="00526FF7" w:rsidP="00F83EFA">
      <w:pPr>
        <w:pStyle w:val="Bodytext"/>
      </w:pPr>
      <w:r>
        <w:t>They might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639"/>
        <w:gridCol w:w="8447"/>
      </w:tblGrid>
      <w:tr w:rsidR="0026165B" w:rsidRPr="00071CBB" w14:paraId="5848CE70" w14:textId="77777777" w:rsidTr="0026165B">
        <w:tc>
          <w:tcPr>
            <w:tcW w:w="0" w:type="auto"/>
          </w:tcPr>
          <w:p w14:paraId="2189B337" w14:textId="77777777" w:rsidR="0026165B" w:rsidRPr="0026165B" w:rsidRDefault="0026165B" w:rsidP="00F83EFA">
            <w:pPr>
              <w:pStyle w:val="Bodytext"/>
            </w:pPr>
            <w:r>
              <w:t>1</w:t>
            </w:r>
          </w:p>
        </w:tc>
        <w:tc>
          <w:tcPr>
            <w:tcW w:w="0" w:type="auto"/>
          </w:tcPr>
          <w:p w14:paraId="3AAD1621" w14:textId="77777777" w:rsidR="0026165B" w:rsidRPr="0026165B" w:rsidRDefault="00074E25" w:rsidP="00F83EFA">
            <w:pPr>
              <w:pStyle w:val="Bodytext"/>
            </w:pPr>
            <w:r>
              <w:t>B</w:t>
            </w:r>
            <w:r w:rsidR="005765D5">
              <w:t>reakfast</w:t>
            </w:r>
          </w:p>
        </w:tc>
        <w:tc>
          <w:tcPr>
            <w:tcW w:w="0" w:type="auto"/>
          </w:tcPr>
          <w:p w14:paraId="1D36BEF7" w14:textId="77777777" w:rsidR="0026165B" w:rsidRPr="0026165B" w:rsidRDefault="00074E25" w:rsidP="00F83EFA">
            <w:pPr>
              <w:pStyle w:val="Bodytext"/>
            </w:pPr>
            <w:r>
              <w:t>I</w:t>
            </w:r>
            <w:r w:rsidR="0026165B" w:rsidRPr="0026165B">
              <w:t xml:space="preserve">t varies depending on the region, but it often consists of some of the following: </w:t>
            </w:r>
            <w:r w:rsidR="00CE6718">
              <w:t>coffee with milk or juice</w:t>
            </w:r>
            <w:r w:rsidR="0026165B" w:rsidRPr="0026165B">
              <w:t>, toasted bread with olive oi</w:t>
            </w:r>
            <w:r w:rsidR="006C77CD">
              <w:t>l/ham, or some cakes/biscuits, etc.</w:t>
            </w:r>
          </w:p>
        </w:tc>
      </w:tr>
      <w:tr w:rsidR="0026165B" w:rsidRPr="00071CBB" w14:paraId="257B78B5" w14:textId="77777777" w:rsidTr="0026165B">
        <w:tc>
          <w:tcPr>
            <w:tcW w:w="0" w:type="auto"/>
          </w:tcPr>
          <w:p w14:paraId="7C248E2D" w14:textId="77777777" w:rsidR="0026165B" w:rsidRPr="0026165B" w:rsidRDefault="0026165B" w:rsidP="00F83EFA">
            <w:pPr>
              <w:pStyle w:val="Bodytext"/>
            </w:pPr>
            <w:r>
              <w:t>2</w:t>
            </w:r>
          </w:p>
        </w:tc>
        <w:tc>
          <w:tcPr>
            <w:tcW w:w="0" w:type="auto"/>
          </w:tcPr>
          <w:p w14:paraId="216F5F58" w14:textId="77777777" w:rsidR="0026165B" w:rsidRPr="0026165B" w:rsidRDefault="00074E25" w:rsidP="00F83EFA">
            <w:pPr>
              <w:pStyle w:val="Bodytext"/>
            </w:pPr>
            <w:r>
              <w:t>F</w:t>
            </w:r>
            <w:r w:rsidR="00CE6718">
              <w:t>ood</w:t>
            </w:r>
          </w:p>
        </w:tc>
        <w:tc>
          <w:tcPr>
            <w:tcW w:w="0" w:type="auto"/>
          </w:tcPr>
          <w:p w14:paraId="48A96459" w14:textId="77777777" w:rsidR="0026165B" w:rsidRPr="0026165B" w:rsidRDefault="0026165B" w:rsidP="00F83EFA">
            <w:pPr>
              <w:pStyle w:val="Bodytext"/>
            </w:pPr>
            <w:r w:rsidRPr="0026165B">
              <w:t>Very varied. Supposedly very healthy, following the Mediterranean diet. These days, however, there is a growing concern about how varied/balanced the Spanish diet is</w:t>
            </w:r>
          </w:p>
        </w:tc>
      </w:tr>
      <w:tr w:rsidR="0026165B" w:rsidRPr="00071CBB" w14:paraId="31B8332A" w14:textId="77777777" w:rsidTr="0026165B">
        <w:tc>
          <w:tcPr>
            <w:tcW w:w="0" w:type="auto"/>
          </w:tcPr>
          <w:p w14:paraId="0CD29172" w14:textId="77777777" w:rsidR="0026165B" w:rsidRPr="0026165B" w:rsidRDefault="0026165B" w:rsidP="00F83EFA">
            <w:pPr>
              <w:pStyle w:val="Bodytext"/>
            </w:pPr>
            <w:r>
              <w:t>3</w:t>
            </w:r>
          </w:p>
        </w:tc>
        <w:tc>
          <w:tcPr>
            <w:tcW w:w="0" w:type="auto"/>
          </w:tcPr>
          <w:p w14:paraId="05228627" w14:textId="77777777" w:rsidR="0026165B" w:rsidRPr="0026165B" w:rsidRDefault="00074E25" w:rsidP="00F83EFA">
            <w:pPr>
              <w:pStyle w:val="Bodytext"/>
            </w:pPr>
            <w:r>
              <w:t>P</w:t>
            </w:r>
            <w:r w:rsidR="005765D5">
              <w:t>unctuality</w:t>
            </w:r>
          </w:p>
        </w:tc>
        <w:tc>
          <w:tcPr>
            <w:tcW w:w="0" w:type="auto"/>
          </w:tcPr>
          <w:p w14:paraId="18814170" w14:textId="77777777" w:rsidR="0026165B" w:rsidRPr="0026165B" w:rsidRDefault="0026165B" w:rsidP="00F83EFA">
            <w:pPr>
              <w:pStyle w:val="Bodytext"/>
            </w:pPr>
            <w:r w:rsidRPr="0026165B">
              <w:t xml:space="preserve">Spanish people have a reputation for not being very punctual for social occasions </w:t>
            </w:r>
          </w:p>
        </w:tc>
      </w:tr>
      <w:tr w:rsidR="0026165B" w:rsidRPr="00071CBB" w14:paraId="7004C407" w14:textId="77777777" w:rsidTr="0026165B">
        <w:tc>
          <w:tcPr>
            <w:tcW w:w="0" w:type="auto"/>
          </w:tcPr>
          <w:p w14:paraId="028FA50F" w14:textId="77777777" w:rsidR="0026165B" w:rsidRPr="0026165B" w:rsidRDefault="0026165B" w:rsidP="00F83EFA">
            <w:pPr>
              <w:pStyle w:val="Bodytext"/>
            </w:pPr>
            <w:r>
              <w:t>4</w:t>
            </w:r>
          </w:p>
        </w:tc>
        <w:tc>
          <w:tcPr>
            <w:tcW w:w="0" w:type="auto"/>
          </w:tcPr>
          <w:p w14:paraId="5BBBD8E9" w14:textId="77777777" w:rsidR="0026165B" w:rsidRPr="0026165B" w:rsidRDefault="00074E25" w:rsidP="00F83EFA">
            <w:pPr>
              <w:pStyle w:val="Bodytext"/>
            </w:pPr>
            <w:r>
              <w:t>N</w:t>
            </w:r>
            <w:r w:rsidR="005765D5">
              <w:t>ames</w:t>
            </w:r>
          </w:p>
        </w:tc>
        <w:tc>
          <w:tcPr>
            <w:tcW w:w="0" w:type="auto"/>
          </w:tcPr>
          <w:p w14:paraId="507D3FC8" w14:textId="77777777" w:rsidR="0026165B" w:rsidRPr="0026165B" w:rsidRDefault="0026165B" w:rsidP="00F83EFA">
            <w:pPr>
              <w:pStyle w:val="Bodytext"/>
            </w:pPr>
            <w:r w:rsidRPr="0026165B">
              <w:t xml:space="preserve">A lot of people used to be named after their parents/grandparents or after the ‘saint </w:t>
            </w:r>
            <w:proofErr w:type="gramStart"/>
            <w:r w:rsidR="00526FF7">
              <w:t>‘ on</w:t>
            </w:r>
            <w:proofErr w:type="gramEnd"/>
            <w:r w:rsidR="00526FF7">
              <w:t xml:space="preserve"> whose feast day they were born</w:t>
            </w:r>
            <w:r w:rsidRPr="0026165B">
              <w:t xml:space="preserve">. These days the choice is more personal. All Spanish people have two surnames: the first one is their father’s first surname, and the second one is </w:t>
            </w:r>
            <w:r w:rsidRPr="0026165B">
              <w:lastRenderedPageBreak/>
              <w:t>their mother’s first surname. By law, when women get married, they don’t change their surnames.</w:t>
            </w:r>
          </w:p>
        </w:tc>
      </w:tr>
      <w:tr w:rsidR="0026165B" w:rsidRPr="00071CBB" w14:paraId="5675E0F8" w14:textId="77777777" w:rsidTr="0026165B">
        <w:tc>
          <w:tcPr>
            <w:tcW w:w="0" w:type="auto"/>
          </w:tcPr>
          <w:p w14:paraId="01E141B9" w14:textId="77777777" w:rsidR="0026165B" w:rsidRPr="0026165B" w:rsidRDefault="0026165B" w:rsidP="00F83EFA">
            <w:pPr>
              <w:pStyle w:val="Bodytext"/>
            </w:pPr>
            <w:r>
              <w:lastRenderedPageBreak/>
              <w:t>5</w:t>
            </w:r>
          </w:p>
        </w:tc>
        <w:tc>
          <w:tcPr>
            <w:tcW w:w="0" w:type="auto"/>
          </w:tcPr>
          <w:p w14:paraId="39A30F61" w14:textId="77777777" w:rsidR="0026165B" w:rsidRPr="0026165B" w:rsidRDefault="00074E25" w:rsidP="00F83EFA">
            <w:pPr>
              <w:pStyle w:val="Bodytext"/>
            </w:pPr>
            <w:r>
              <w:t>S</w:t>
            </w:r>
            <w:r w:rsidR="005765D5">
              <w:t>iesta</w:t>
            </w:r>
          </w:p>
        </w:tc>
        <w:tc>
          <w:tcPr>
            <w:tcW w:w="0" w:type="auto"/>
          </w:tcPr>
          <w:p w14:paraId="3F91C66C" w14:textId="77777777" w:rsidR="0026165B" w:rsidRPr="0026165B" w:rsidRDefault="0026165B" w:rsidP="00F83EFA">
            <w:pPr>
              <w:pStyle w:val="Bodytext"/>
            </w:pPr>
            <w:r w:rsidRPr="0026165B">
              <w:t>Generally after lunch, but most people don’t have a siesta. It is supposed to be just a short nap after food, but it is</w:t>
            </w:r>
            <w:r w:rsidR="00841A03">
              <w:t xml:space="preserve"> not (or no longer) common practice</w:t>
            </w:r>
            <w:r w:rsidR="00715189">
              <w:t>.</w:t>
            </w:r>
            <w:r w:rsidRPr="0026165B">
              <w:t xml:space="preserve"> </w:t>
            </w:r>
          </w:p>
        </w:tc>
      </w:tr>
      <w:tr w:rsidR="0026165B" w:rsidRPr="00071CBB" w14:paraId="3D93935C" w14:textId="77777777" w:rsidTr="0026165B">
        <w:tc>
          <w:tcPr>
            <w:tcW w:w="0" w:type="auto"/>
          </w:tcPr>
          <w:p w14:paraId="03446BBB" w14:textId="77777777" w:rsidR="0026165B" w:rsidRPr="0026165B" w:rsidRDefault="0026165B" w:rsidP="00F83EFA">
            <w:pPr>
              <w:pStyle w:val="Bodytext"/>
            </w:pPr>
            <w:r>
              <w:t>6</w:t>
            </w:r>
          </w:p>
        </w:tc>
        <w:tc>
          <w:tcPr>
            <w:tcW w:w="0" w:type="auto"/>
          </w:tcPr>
          <w:p w14:paraId="72E58C0B" w14:textId="77777777" w:rsidR="0026165B" w:rsidRPr="0026165B" w:rsidRDefault="00074E25" w:rsidP="00F83EFA">
            <w:pPr>
              <w:pStyle w:val="Bodytext"/>
            </w:pPr>
            <w:r>
              <w:t>W</w:t>
            </w:r>
            <w:r w:rsidR="005765D5">
              <w:t>orking hours</w:t>
            </w:r>
          </w:p>
        </w:tc>
        <w:tc>
          <w:tcPr>
            <w:tcW w:w="0" w:type="auto"/>
          </w:tcPr>
          <w:p w14:paraId="6B3A7B28" w14:textId="77777777" w:rsidR="0026165B" w:rsidRPr="0026165B" w:rsidRDefault="0026165B" w:rsidP="00F83EFA">
            <w:pPr>
              <w:pStyle w:val="Bodytext"/>
            </w:pPr>
            <w:r w:rsidRPr="0026165B">
              <w:t>Traditionally working hours in Spain have been from 8.30/9.00 a</w:t>
            </w:r>
            <w:r w:rsidR="00CE6718">
              <w:t>.</w:t>
            </w:r>
            <w:r w:rsidRPr="0026165B">
              <w:t>m</w:t>
            </w:r>
            <w:r w:rsidR="00CE6718">
              <w:t>.</w:t>
            </w:r>
            <w:r w:rsidRPr="0026165B">
              <w:t xml:space="preserve"> to 1.00/1.30 p</w:t>
            </w:r>
            <w:r w:rsidR="00CE6718">
              <w:t>.</w:t>
            </w:r>
            <w:r w:rsidRPr="0026165B">
              <w:t>m</w:t>
            </w:r>
            <w:r w:rsidR="00CE6718">
              <w:t>.</w:t>
            </w:r>
            <w:r w:rsidRPr="0026165B">
              <w:t xml:space="preserve"> and then again from 4.00/4.30 p</w:t>
            </w:r>
            <w:r w:rsidR="00CE6718">
              <w:t>.</w:t>
            </w:r>
            <w:r w:rsidRPr="0026165B">
              <w:t>m</w:t>
            </w:r>
            <w:r w:rsidR="00CE6718">
              <w:t>.</w:t>
            </w:r>
            <w:r w:rsidRPr="0026165B">
              <w:t xml:space="preserve"> to 8.00 p</w:t>
            </w:r>
            <w:r w:rsidR="00CE6718">
              <w:t>.</w:t>
            </w:r>
            <w:r w:rsidRPr="0026165B">
              <w:t>m</w:t>
            </w:r>
            <w:r w:rsidR="00CE6718">
              <w:t>.</w:t>
            </w:r>
            <w:r w:rsidRPr="0026165B">
              <w:t xml:space="preserve"> However, in recent years, there has </w:t>
            </w:r>
            <w:r w:rsidR="00CE6718">
              <w:t>been</w:t>
            </w:r>
            <w:r w:rsidR="00841A03">
              <w:t xml:space="preserve"> a</w:t>
            </w:r>
            <w:r w:rsidR="00CE6718">
              <w:t xml:space="preserve">n increasing trend to </w:t>
            </w:r>
            <w:r w:rsidR="00841A03">
              <w:t xml:space="preserve">work </w:t>
            </w:r>
            <w:r w:rsidRPr="00CE6718">
              <w:rPr>
                <w:i/>
              </w:rPr>
              <w:t>un</w:t>
            </w:r>
            <w:r w:rsidR="00CE66C0">
              <w:rPr>
                <w:i/>
              </w:rPr>
              <w:t xml:space="preserve"> </w:t>
            </w:r>
            <w:proofErr w:type="spellStart"/>
            <w:r w:rsidRPr="00CE6718">
              <w:rPr>
                <w:i/>
              </w:rPr>
              <w:t>horario</w:t>
            </w:r>
            <w:proofErr w:type="spellEnd"/>
            <w:r w:rsidRPr="00CE6718">
              <w:rPr>
                <w:i/>
              </w:rPr>
              <w:t xml:space="preserve"> no </w:t>
            </w:r>
            <w:proofErr w:type="spellStart"/>
            <w:r w:rsidRPr="00CE6718">
              <w:rPr>
                <w:i/>
              </w:rPr>
              <w:t>partido</w:t>
            </w:r>
            <w:proofErr w:type="spellEnd"/>
            <w:r w:rsidRPr="0026165B">
              <w:t>=non</w:t>
            </w:r>
            <w:r w:rsidR="00CE6718">
              <w:t>-</w:t>
            </w:r>
            <w:r w:rsidRPr="0026165B">
              <w:t>split working hours, that is, many companies offer starting at 8.00 a</w:t>
            </w:r>
            <w:r w:rsidR="00CE66C0">
              <w:t>.</w:t>
            </w:r>
            <w:r w:rsidRPr="0026165B">
              <w:t>m</w:t>
            </w:r>
            <w:r w:rsidR="00CE66C0">
              <w:t>.</w:t>
            </w:r>
            <w:r w:rsidRPr="0026165B">
              <w:t xml:space="preserve"> and finishing at 4 p</w:t>
            </w:r>
            <w:r w:rsidR="00CE66C0">
              <w:t>.</w:t>
            </w:r>
            <w:r w:rsidRPr="0026165B">
              <w:t>m</w:t>
            </w:r>
            <w:r w:rsidR="00CE66C0">
              <w:t>.</w:t>
            </w:r>
          </w:p>
        </w:tc>
      </w:tr>
      <w:tr w:rsidR="0026165B" w:rsidRPr="00071CBB" w14:paraId="6C6FF77F" w14:textId="77777777" w:rsidTr="0026165B">
        <w:tc>
          <w:tcPr>
            <w:tcW w:w="0" w:type="auto"/>
          </w:tcPr>
          <w:p w14:paraId="61890491" w14:textId="77777777" w:rsidR="0026165B" w:rsidRPr="0026165B" w:rsidRDefault="0026165B" w:rsidP="00F83EFA">
            <w:pPr>
              <w:pStyle w:val="Bodytext"/>
            </w:pPr>
            <w:r>
              <w:t>7</w:t>
            </w:r>
          </w:p>
        </w:tc>
        <w:tc>
          <w:tcPr>
            <w:tcW w:w="0" w:type="auto"/>
          </w:tcPr>
          <w:p w14:paraId="608107D7" w14:textId="77777777" w:rsidR="0026165B" w:rsidRPr="0026165B" w:rsidRDefault="00074E25" w:rsidP="00F83EFA">
            <w:pPr>
              <w:pStyle w:val="Bodytext"/>
            </w:pPr>
            <w:r>
              <w:t>F</w:t>
            </w:r>
            <w:r w:rsidR="00CE66C0">
              <w:t>iestas/</w:t>
            </w:r>
            <w:r w:rsidR="005765D5">
              <w:t>festivals</w:t>
            </w:r>
          </w:p>
        </w:tc>
        <w:tc>
          <w:tcPr>
            <w:tcW w:w="0" w:type="auto"/>
          </w:tcPr>
          <w:p w14:paraId="5116A2CA" w14:textId="77777777" w:rsidR="0026165B" w:rsidRPr="0026165B" w:rsidRDefault="0026165B" w:rsidP="00F83EFA">
            <w:pPr>
              <w:pStyle w:val="Bodytext"/>
            </w:pPr>
            <w:r w:rsidRPr="0026165B">
              <w:t>Definitely something Spanish people are very keen and proud of. Every village/town/city celebrates several fiestas every year. Some are religious, some are pagan</w:t>
            </w:r>
          </w:p>
        </w:tc>
      </w:tr>
      <w:tr w:rsidR="00B51AC8" w:rsidRPr="00071CBB" w14:paraId="2677C5A3" w14:textId="77777777" w:rsidTr="0026165B">
        <w:tc>
          <w:tcPr>
            <w:tcW w:w="0" w:type="auto"/>
          </w:tcPr>
          <w:p w14:paraId="1E76B45B" w14:textId="77777777" w:rsidR="00B51AC8" w:rsidRDefault="00B51AC8" w:rsidP="00F83EFA">
            <w:pPr>
              <w:pStyle w:val="Bodytext"/>
            </w:pPr>
            <w:r>
              <w:t>8</w:t>
            </w:r>
          </w:p>
        </w:tc>
        <w:tc>
          <w:tcPr>
            <w:tcW w:w="0" w:type="auto"/>
          </w:tcPr>
          <w:p w14:paraId="4AF1CC38" w14:textId="77777777" w:rsidR="00B51AC8" w:rsidRDefault="00074E25" w:rsidP="00F83EFA">
            <w:pPr>
              <w:pStyle w:val="Bodytext"/>
            </w:pPr>
            <w:r>
              <w:t>H</w:t>
            </w:r>
            <w:r w:rsidR="00B51AC8">
              <w:t>olidays</w:t>
            </w:r>
          </w:p>
        </w:tc>
        <w:tc>
          <w:tcPr>
            <w:tcW w:w="0" w:type="auto"/>
          </w:tcPr>
          <w:p w14:paraId="39344CEC" w14:textId="77777777" w:rsidR="00B51AC8" w:rsidRPr="0026165B" w:rsidRDefault="006B5B08" w:rsidP="00F83EFA">
            <w:pPr>
              <w:pStyle w:val="Bodytext"/>
            </w:pPr>
            <w:r w:rsidRPr="006B5B08">
              <w:t xml:space="preserve">Spanish people usually take their summer holidays either July or August or mid-July to mid-August, in negotiation with their employer. Children have their holidays from </w:t>
            </w:r>
            <w:r>
              <w:t xml:space="preserve">the third </w:t>
            </w:r>
            <w:r w:rsidRPr="006B5B08">
              <w:t>week in June to second week in September approximately, depending on the school. There are usually no half term ho</w:t>
            </w:r>
            <w:r>
              <w:t xml:space="preserve">lidays, but there are a lot of </w:t>
            </w:r>
            <w:proofErr w:type="spellStart"/>
            <w:r>
              <w:rPr>
                <w:i/>
              </w:rPr>
              <w:t>puentes</w:t>
            </w:r>
            <w:proofErr w:type="spellEnd"/>
            <w:r>
              <w:rPr>
                <w:i/>
              </w:rPr>
              <w:t xml:space="preserve"> </w:t>
            </w:r>
            <w:r w:rsidR="00715189" w:rsidRPr="00715189">
              <w:t>(long weekends)</w:t>
            </w:r>
            <w:r w:rsidR="00715189">
              <w:rPr>
                <w:i/>
              </w:rPr>
              <w:t xml:space="preserve"> </w:t>
            </w:r>
            <w:r>
              <w:t>or</w:t>
            </w:r>
            <w:r w:rsidRPr="006B5B08">
              <w:t xml:space="preserve"> national/regional holidays (e</w:t>
            </w:r>
            <w:r>
              <w:t>.</w:t>
            </w:r>
            <w:r w:rsidRPr="006B5B08">
              <w:t xml:space="preserve">g. </w:t>
            </w:r>
            <w:r w:rsidRPr="006B5B08">
              <w:rPr>
                <w:i/>
              </w:rPr>
              <w:t xml:space="preserve">El Puente de la </w:t>
            </w:r>
            <w:proofErr w:type="spellStart"/>
            <w:r w:rsidRPr="006B5B08">
              <w:rPr>
                <w:i/>
              </w:rPr>
              <w:t>Constitución</w:t>
            </w:r>
            <w:proofErr w:type="spellEnd"/>
            <w:r w:rsidRPr="006B5B08">
              <w:rPr>
                <w:i/>
              </w:rPr>
              <w:t xml:space="preserve"> </w:t>
            </w:r>
            <w:r>
              <w:t>(Constitution Day) in December</w:t>
            </w:r>
            <w:r w:rsidRPr="006B5B08">
              <w:t xml:space="preserve">, </w:t>
            </w:r>
            <w:r w:rsidRPr="006B5B08">
              <w:rPr>
                <w:i/>
              </w:rPr>
              <w:t xml:space="preserve">el </w:t>
            </w:r>
            <w:proofErr w:type="spellStart"/>
            <w:r w:rsidRPr="006B5B08">
              <w:rPr>
                <w:i/>
              </w:rPr>
              <w:t>día</w:t>
            </w:r>
            <w:proofErr w:type="spellEnd"/>
            <w:r w:rsidRPr="006B5B08">
              <w:rPr>
                <w:i/>
              </w:rPr>
              <w:t xml:space="preserve"> del </w:t>
            </w:r>
            <w:proofErr w:type="spellStart"/>
            <w:r w:rsidRPr="006B5B08">
              <w:rPr>
                <w:i/>
              </w:rPr>
              <w:t>Trabajador</w:t>
            </w:r>
            <w:proofErr w:type="spellEnd"/>
            <w:r w:rsidRPr="006B5B08">
              <w:t xml:space="preserve"> </w:t>
            </w:r>
            <w:r>
              <w:t xml:space="preserve"> (Workers’ </w:t>
            </w:r>
            <w:r w:rsidR="00526FF7">
              <w:t>D</w:t>
            </w:r>
            <w:r>
              <w:t>ay) in May</w:t>
            </w:r>
            <w:r w:rsidRPr="006B5B08">
              <w:t xml:space="preserve">, </w:t>
            </w:r>
            <w:r w:rsidRPr="00526FF7">
              <w:rPr>
                <w:i/>
              </w:rPr>
              <w:t xml:space="preserve">el </w:t>
            </w:r>
            <w:proofErr w:type="spellStart"/>
            <w:r w:rsidRPr="00526FF7">
              <w:rPr>
                <w:i/>
              </w:rPr>
              <w:t>día</w:t>
            </w:r>
            <w:proofErr w:type="spellEnd"/>
            <w:r w:rsidRPr="00526FF7">
              <w:rPr>
                <w:i/>
              </w:rPr>
              <w:t xml:space="preserve"> de la </w:t>
            </w:r>
            <w:proofErr w:type="spellStart"/>
            <w:r w:rsidRPr="00526FF7">
              <w:rPr>
                <w:i/>
              </w:rPr>
              <w:t>Comunidad</w:t>
            </w:r>
            <w:proofErr w:type="spellEnd"/>
            <w:r w:rsidRPr="00526FF7">
              <w:rPr>
                <w:i/>
              </w:rPr>
              <w:t xml:space="preserve"> </w:t>
            </w:r>
            <w:proofErr w:type="spellStart"/>
            <w:r w:rsidRPr="00526FF7">
              <w:rPr>
                <w:i/>
              </w:rPr>
              <w:t>Autónoma</w:t>
            </w:r>
            <w:proofErr w:type="spellEnd"/>
            <w:r w:rsidR="00526FF7">
              <w:rPr>
                <w:i/>
              </w:rPr>
              <w:t xml:space="preserve"> </w:t>
            </w:r>
            <w:r w:rsidR="00526FF7" w:rsidRPr="00841A03">
              <w:t>(R</w:t>
            </w:r>
            <w:r w:rsidR="00526FF7">
              <w:t>egional holiday)</w:t>
            </w:r>
            <w:r w:rsidRPr="006B5B08">
              <w:t xml:space="preserve">, </w:t>
            </w:r>
            <w:r w:rsidRPr="006B5B08">
              <w:rPr>
                <w:i/>
              </w:rPr>
              <w:t xml:space="preserve">el </w:t>
            </w:r>
            <w:proofErr w:type="spellStart"/>
            <w:r w:rsidRPr="006B5B08">
              <w:rPr>
                <w:i/>
              </w:rPr>
              <w:t>día</w:t>
            </w:r>
            <w:proofErr w:type="spellEnd"/>
            <w:r w:rsidRPr="006B5B08">
              <w:rPr>
                <w:i/>
              </w:rPr>
              <w:t xml:space="preserve"> de la </w:t>
            </w:r>
            <w:proofErr w:type="spellStart"/>
            <w:r w:rsidRPr="006B5B08">
              <w:rPr>
                <w:i/>
              </w:rPr>
              <w:t>Hispanidad</w:t>
            </w:r>
            <w:proofErr w:type="spellEnd"/>
            <w:r w:rsidRPr="006B5B08">
              <w:t xml:space="preserve"> </w:t>
            </w:r>
            <w:r>
              <w:t xml:space="preserve">(National Holiday) </w:t>
            </w:r>
            <w:r w:rsidR="00526FF7">
              <w:t>12 October</w:t>
            </w:r>
            <w:r w:rsidRPr="006B5B08">
              <w:t>, …)</w:t>
            </w:r>
          </w:p>
        </w:tc>
      </w:tr>
    </w:tbl>
    <w:p w14:paraId="5BE5D821" w14:textId="77777777" w:rsidR="00CE6718" w:rsidRDefault="00CE6718"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CE6718" w:rsidRPr="007C62A0" w14:paraId="1485EFC2" w14:textId="77777777" w:rsidTr="00D17152">
        <w:tc>
          <w:tcPr>
            <w:tcW w:w="10206" w:type="dxa"/>
            <w:shd w:val="clear" w:color="auto" w:fill="B4C5E5"/>
            <w:vAlign w:val="center"/>
          </w:tcPr>
          <w:p w14:paraId="1BA142A2" w14:textId="77777777" w:rsidR="00CE6718" w:rsidRPr="00D60570" w:rsidRDefault="00CE66C0" w:rsidP="00CD7F95">
            <w:pPr>
              <w:pStyle w:val="Rubric0"/>
              <w:rPr>
                <w:lang w:val="es-ES"/>
              </w:rPr>
            </w:pPr>
            <w:r w:rsidRPr="00D60570">
              <w:rPr>
                <w:lang w:val="es-ES"/>
              </w:rPr>
              <w:t>2</w:t>
            </w:r>
            <w:r w:rsidR="00CE6718" w:rsidRPr="00D60570">
              <w:rPr>
                <w:lang w:val="es-ES"/>
              </w:rPr>
              <w:t xml:space="preserve"> Lee </w:t>
            </w:r>
            <w:r w:rsidR="00B51AC8" w:rsidRPr="00D60570">
              <w:rPr>
                <w:lang w:val="es-ES"/>
              </w:rPr>
              <w:t xml:space="preserve">estas frases y </w:t>
            </w:r>
            <w:r w:rsidRPr="00D60570">
              <w:rPr>
                <w:lang w:val="es-ES"/>
              </w:rPr>
              <w:t xml:space="preserve">decide si son </w:t>
            </w:r>
            <w:r w:rsidR="00CD7F95" w:rsidRPr="00D60570">
              <w:rPr>
                <w:lang w:val="es-ES"/>
              </w:rPr>
              <w:t xml:space="preserve">Verdaderas </w:t>
            </w:r>
            <w:r w:rsidRPr="00D60570">
              <w:rPr>
                <w:lang w:val="es-ES"/>
              </w:rPr>
              <w:t>(</w:t>
            </w:r>
            <w:r w:rsidR="00CD7F95" w:rsidRPr="00D60570">
              <w:rPr>
                <w:lang w:val="es-ES"/>
              </w:rPr>
              <w:t>V</w:t>
            </w:r>
            <w:r w:rsidRPr="00D60570">
              <w:rPr>
                <w:lang w:val="es-ES"/>
              </w:rPr>
              <w:t>)</w:t>
            </w:r>
            <w:r w:rsidR="00600AFC" w:rsidRPr="00D60570">
              <w:rPr>
                <w:lang w:val="es-ES"/>
              </w:rPr>
              <w:t xml:space="preserve"> o</w:t>
            </w:r>
            <w:r w:rsidRPr="00D60570">
              <w:rPr>
                <w:lang w:val="es-ES"/>
              </w:rPr>
              <w:t xml:space="preserve"> F</w:t>
            </w:r>
            <w:r w:rsidR="00CD7F95" w:rsidRPr="00D60570">
              <w:rPr>
                <w:lang w:val="es-ES"/>
              </w:rPr>
              <w:t>alsas</w:t>
            </w:r>
            <w:r w:rsidRPr="00D60570">
              <w:rPr>
                <w:lang w:val="es-ES"/>
              </w:rPr>
              <w:t xml:space="preserve"> </w:t>
            </w:r>
            <w:r w:rsidR="00B51AC8" w:rsidRPr="00D60570">
              <w:rPr>
                <w:lang w:val="es-ES"/>
              </w:rPr>
              <w:t>(</w:t>
            </w:r>
            <w:r w:rsidR="00CD7F95" w:rsidRPr="00D60570">
              <w:rPr>
                <w:lang w:val="es-ES"/>
              </w:rPr>
              <w:t>F)</w:t>
            </w:r>
            <w:r w:rsidR="00CE6718" w:rsidRPr="00D60570">
              <w:rPr>
                <w:lang w:val="es-ES"/>
              </w:rPr>
              <w:t xml:space="preserve">. </w:t>
            </w:r>
          </w:p>
        </w:tc>
      </w:tr>
    </w:tbl>
    <w:p w14:paraId="714BB413" w14:textId="77777777" w:rsidR="009706B5" w:rsidRDefault="005B3F90" w:rsidP="00F83EFA">
      <w:pPr>
        <w:pStyle w:val="BodytextafterRubric"/>
      </w:pPr>
      <w:proofErr w:type="gramStart"/>
      <w:r>
        <w:t>Reading activity.</w:t>
      </w:r>
      <w:proofErr w:type="gramEnd"/>
      <w:r>
        <w:t xml:space="preserve"> </w:t>
      </w:r>
      <w:r w:rsidR="00845ABF">
        <w:t>Students read the sentences and decide whether they are true</w:t>
      </w:r>
      <w:r w:rsidR="00E76322">
        <w:t xml:space="preserve"> (V)</w:t>
      </w:r>
      <w:r w:rsidR="00845ABF">
        <w:t xml:space="preserve"> or false</w:t>
      </w:r>
      <w:r w:rsidR="00E76322">
        <w:t xml:space="preserve"> (F)</w:t>
      </w:r>
      <w:r w:rsidR="00845ABF">
        <w:t>.</w:t>
      </w:r>
      <w:r w:rsidR="00BB6799">
        <w:t xml:space="preserve"> They will base their answers on what</w:t>
      </w:r>
      <w:r w:rsidR="006C77CD">
        <w:t xml:space="preserve"> they have learnt on the opening spread or in Activity 1; they may need to check facts on online resources.</w:t>
      </w:r>
    </w:p>
    <w:p w14:paraId="00482B80" w14:textId="77777777" w:rsidR="009706B5" w:rsidRPr="00BD6C85" w:rsidRDefault="009706B5" w:rsidP="00F83EFA">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561"/>
        <w:gridCol w:w="572"/>
        <w:gridCol w:w="561"/>
        <w:gridCol w:w="561"/>
        <w:gridCol w:w="517"/>
      </w:tblGrid>
      <w:tr w:rsidR="00845ABF" w:rsidRPr="00071CBB" w14:paraId="1C764F8B" w14:textId="77777777" w:rsidTr="00845ABF">
        <w:tc>
          <w:tcPr>
            <w:tcW w:w="0" w:type="auto"/>
          </w:tcPr>
          <w:p w14:paraId="6BB984DF" w14:textId="77777777" w:rsidR="00845ABF" w:rsidRPr="00845ABF" w:rsidRDefault="00845ABF" w:rsidP="00F83EFA">
            <w:pPr>
              <w:pStyle w:val="Bodytext"/>
              <w:rPr>
                <w:u w:color="000000"/>
                <w:lang w:eastAsia="en-GB"/>
              </w:rPr>
            </w:pPr>
            <w:r w:rsidRPr="00845ABF">
              <w:rPr>
                <w:u w:color="000000"/>
                <w:lang w:eastAsia="en-GB"/>
              </w:rPr>
              <w:t>1 F</w:t>
            </w:r>
          </w:p>
        </w:tc>
        <w:tc>
          <w:tcPr>
            <w:tcW w:w="0" w:type="auto"/>
          </w:tcPr>
          <w:p w14:paraId="472B41C5" w14:textId="77777777" w:rsidR="00845ABF" w:rsidRPr="00845ABF" w:rsidRDefault="00845ABF" w:rsidP="00F83EFA">
            <w:pPr>
              <w:pStyle w:val="Bodytext"/>
              <w:rPr>
                <w:u w:color="000000"/>
                <w:lang w:eastAsia="en-GB"/>
              </w:rPr>
            </w:pPr>
            <w:r w:rsidRPr="00845ABF">
              <w:rPr>
                <w:u w:color="000000"/>
                <w:lang w:eastAsia="en-GB"/>
              </w:rPr>
              <w:t xml:space="preserve"> 2 F</w:t>
            </w:r>
          </w:p>
        </w:tc>
        <w:tc>
          <w:tcPr>
            <w:tcW w:w="0" w:type="auto"/>
          </w:tcPr>
          <w:p w14:paraId="6186F3DD" w14:textId="77777777" w:rsidR="00845ABF" w:rsidRPr="00845ABF" w:rsidRDefault="00845ABF" w:rsidP="00F83EFA">
            <w:pPr>
              <w:pStyle w:val="Bodytext"/>
              <w:rPr>
                <w:u w:color="000000"/>
                <w:lang w:eastAsia="en-GB"/>
              </w:rPr>
            </w:pPr>
            <w:r w:rsidRPr="00845ABF">
              <w:rPr>
                <w:u w:color="000000"/>
                <w:lang w:eastAsia="en-GB"/>
              </w:rPr>
              <w:t xml:space="preserve"> 3 V</w:t>
            </w:r>
          </w:p>
        </w:tc>
        <w:tc>
          <w:tcPr>
            <w:tcW w:w="0" w:type="auto"/>
          </w:tcPr>
          <w:p w14:paraId="11464233" w14:textId="77777777" w:rsidR="00845ABF" w:rsidRPr="00845ABF" w:rsidRDefault="00845ABF" w:rsidP="00F83EFA">
            <w:pPr>
              <w:pStyle w:val="Bodytext"/>
              <w:rPr>
                <w:u w:color="000000"/>
                <w:lang w:eastAsia="en-GB"/>
              </w:rPr>
            </w:pPr>
            <w:r w:rsidRPr="00845ABF">
              <w:rPr>
                <w:u w:color="000000"/>
                <w:lang w:eastAsia="en-GB"/>
              </w:rPr>
              <w:t xml:space="preserve"> 4 F</w:t>
            </w:r>
          </w:p>
        </w:tc>
        <w:tc>
          <w:tcPr>
            <w:tcW w:w="0" w:type="auto"/>
          </w:tcPr>
          <w:p w14:paraId="4F665AFE" w14:textId="77777777" w:rsidR="00845ABF" w:rsidRPr="00845ABF" w:rsidRDefault="00845ABF" w:rsidP="00F83EFA">
            <w:pPr>
              <w:pStyle w:val="Bodytext"/>
              <w:rPr>
                <w:u w:color="000000"/>
                <w:lang w:eastAsia="en-GB"/>
              </w:rPr>
            </w:pPr>
            <w:r w:rsidRPr="00845ABF">
              <w:rPr>
                <w:u w:color="000000"/>
                <w:lang w:eastAsia="en-GB"/>
              </w:rPr>
              <w:t xml:space="preserve"> 5 F</w:t>
            </w:r>
          </w:p>
        </w:tc>
        <w:tc>
          <w:tcPr>
            <w:tcW w:w="0" w:type="auto"/>
          </w:tcPr>
          <w:p w14:paraId="24BDB285" w14:textId="77777777" w:rsidR="00845ABF" w:rsidRPr="00845ABF" w:rsidRDefault="00845ABF" w:rsidP="00F83EFA">
            <w:pPr>
              <w:pStyle w:val="Bodytext"/>
              <w:rPr>
                <w:u w:color="000000"/>
                <w:lang w:eastAsia="en-GB"/>
              </w:rPr>
            </w:pPr>
            <w:r w:rsidRPr="00845ABF">
              <w:rPr>
                <w:u w:color="000000"/>
                <w:lang w:eastAsia="en-GB"/>
              </w:rPr>
              <w:t>6 V</w:t>
            </w:r>
          </w:p>
        </w:tc>
      </w:tr>
    </w:tbl>
    <w:p w14:paraId="01D635F5" w14:textId="77777777" w:rsidR="00FF0D90" w:rsidRDefault="00FF0D90" w:rsidP="00F83EFA">
      <w:pPr>
        <w:pStyle w:val="Bodytext"/>
        <w:rPr>
          <w:u w:color="000000"/>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461BA" w:rsidRPr="007C62A0" w14:paraId="70EBF8B4" w14:textId="77777777" w:rsidTr="00D17152">
        <w:tc>
          <w:tcPr>
            <w:tcW w:w="10206" w:type="dxa"/>
            <w:shd w:val="clear" w:color="auto" w:fill="B4C5E5"/>
            <w:vAlign w:val="center"/>
          </w:tcPr>
          <w:p w14:paraId="11E09CCC" w14:textId="77777777" w:rsidR="008461BA" w:rsidRPr="00D60570" w:rsidRDefault="008461BA" w:rsidP="00D17152">
            <w:pPr>
              <w:pStyle w:val="Rubric0"/>
              <w:rPr>
                <w:lang w:val="es-ES"/>
              </w:rPr>
            </w:pPr>
            <w:r w:rsidRPr="00D60570">
              <w:rPr>
                <w:lang w:val="es-ES"/>
              </w:rPr>
              <w:t>3a Lee el art</w:t>
            </w:r>
            <w:r w:rsidRPr="00D60570">
              <w:rPr>
                <w:rFonts w:cs="Arial"/>
                <w:lang w:val="es-ES"/>
              </w:rPr>
              <w:t>í</w:t>
            </w:r>
            <w:r w:rsidRPr="00D60570">
              <w:rPr>
                <w:lang w:val="es-ES"/>
              </w:rPr>
              <w:t>culo y busca la traducci</w:t>
            </w:r>
            <w:r w:rsidRPr="00D60570">
              <w:rPr>
                <w:rFonts w:cs="Arial"/>
                <w:lang w:val="es-ES"/>
              </w:rPr>
              <w:t>ó</w:t>
            </w:r>
            <w:r w:rsidR="00600AFC" w:rsidRPr="00D60570">
              <w:rPr>
                <w:lang w:val="es-ES"/>
              </w:rPr>
              <w:t>n de las siguientes</w:t>
            </w:r>
            <w:r w:rsidRPr="00D60570">
              <w:rPr>
                <w:lang w:val="es-ES"/>
              </w:rPr>
              <w:t xml:space="preserve"> frases o palabras.</w:t>
            </w:r>
          </w:p>
        </w:tc>
      </w:tr>
    </w:tbl>
    <w:p w14:paraId="27B103E2" w14:textId="77777777" w:rsidR="008461BA" w:rsidRDefault="005B3F90" w:rsidP="00F83EFA">
      <w:pPr>
        <w:pStyle w:val="BodytextafterRubric"/>
      </w:pPr>
      <w:proofErr w:type="gramStart"/>
      <w:r>
        <w:rPr>
          <w:u w:color="000000"/>
          <w:lang w:eastAsia="en-GB"/>
        </w:rPr>
        <w:t>Reading and vocabulary activity.</w:t>
      </w:r>
      <w:proofErr w:type="gramEnd"/>
      <w:r>
        <w:rPr>
          <w:u w:color="000000"/>
          <w:lang w:eastAsia="en-GB"/>
        </w:rPr>
        <w:t xml:space="preserve"> </w:t>
      </w:r>
      <w:r w:rsidR="008461BA">
        <w:rPr>
          <w:u w:color="000000"/>
          <w:lang w:eastAsia="en-GB"/>
        </w:rPr>
        <w:t>Students read the article on the Fiesta del Agua and find the Spanish for the English words and phrases listed 1‒9</w:t>
      </w:r>
      <w:r w:rsidR="00715189">
        <w:rPr>
          <w:u w:color="000000"/>
          <w:lang w:eastAsia="en-GB"/>
        </w:rPr>
        <w:t xml:space="preserve"> at the top of page 91</w:t>
      </w:r>
      <w:r w:rsidR="008461BA">
        <w:rPr>
          <w:u w:color="000000"/>
          <w:lang w:eastAsia="en-GB"/>
        </w:rPr>
        <w:t>.</w:t>
      </w:r>
      <w:r w:rsidR="004741CA">
        <w:rPr>
          <w:u w:color="000000"/>
          <w:lang w:eastAsia="en-GB"/>
        </w:rPr>
        <w:t xml:space="preserve"> There is a </w:t>
      </w:r>
      <w:r w:rsidR="00D2146B">
        <w:rPr>
          <w:u w:color="000000"/>
          <w:lang w:eastAsia="en-GB"/>
        </w:rPr>
        <w:t>‘Vocabulary’ box</w:t>
      </w:r>
      <w:r w:rsidR="004741CA">
        <w:rPr>
          <w:u w:color="000000"/>
          <w:lang w:eastAsia="en-GB"/>
        </w:rPr>
        <w:t xml:space="preserve"> to help them with new terminology.</w:t>
      </w:r>
    </w:p>
    <w:p w14:paraId="4CEEBD8F" w14:textId="77777777" w:rsidR="008461BA" w:rsidRPr="00BD6C85" w:rsidRDefault="008461BA" w:rsidP="00F83EFA">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673"/>
        <w:gridCol w:w="1728"/>
        <w:gridCol w:w="1718"/>
        <w:gridCol w:w="1962"/>
      </w:tblGrid>
      <w:tr w:rsidR="00D17FB2" w:rsidRPr="00071CBB" w14:paraId="3EFC3A3A" w14:textId="77777777" w:rsidTr="008461BA">
        <w:tc>
          <w:tcPr>
            <w:tcW w:w="0" w:type="auto"/>
          </w:tcPr>
          <w:p w14:paraId="7DEAE339" w14:textId="77777777" w:rsidR="00D17FB2" w:rsidRPr="008461BA" w:rsidRDefault="00D17FB2" w:rsidP="00F83EFA">
            <w:pPr>
              <w:pStyle w:val="Bodytext"/>
              <w:rPr>
                <w:u w:color="000000"/>
                <w:lang w:eastAsia="en-GB"/>
              </w:rPr>
            </w:pPr>
            <w:r w:rsidRPr="008461BA">
              <w:rPr>
                <w:u w:color="000000"/>
                <w:lang w:eastAsia="en-GB"/>
              </w:rPr>
              <w:t xml:space="preserve">1 </w:t>
            </w:r>
            <w:proofErr w:type="spellStart"/>
            <w:r w:rsidRPr="008461BA">
              <w:rPr>
                <w:u w:color="000000"/>
                <w:lang w:eastAsia="en-GB"/>
              </w:rPr>
              <w:t>solían</w:t>
            </w:r>
            <w:proofErr w:type="spellEnd"/>
          </w:p>
        </w:tc>
        <w:tc>
          <w:tcPr>
            <w:tcW w:w="0" w:type="auto"/>
          </w:tcPr>
          <w:p w14:paraId="371BFE77" w14:textId="77777777" w:rsidR="00D17FB2" w:rsidRPr="008461BA" w:rsidRDefault="00D17FB2" w:rsidP="00F83EFA">
            <w:pPr>
              <w:pStyle w:val="Bodytext"/>
              <w:rPr>
                <w:u w:color="000000"/>
                <w:lang w:eastAsia="en-GB"/>
              </w:rPr>
            </w:pPr>
            <w:r w:rsidRPr="008461BA">
              <w:rPr>
                <w:u w:color="000000"/>
                <w:lang w:eastAsia="en-GB"/>
              </w:rPr>
              <w:t xml:space="preserve">2 el </w:t>
            </w:r>
            <w:proofErr w:type="spellStart"/>
            <w:r w:rsidRPr="008461BA">
              <w:rPr>
                <w:u w:color="000000"/>
                <w:lang w:eastAsia="en-GB"/>
              </w:rPr>
              <w:t>cielo</w:t>
            </w:r>
            <w:proofErr w:type="spellEnd"/>
          </w:p>
        </w:tc>
        <w:tc>
          <w:tcPr>
            <w:tcW w:w="0" w:type="auto"/>
          </w:tcPr>
          <w:p w14:paraId="47FDDF57" w14:textId="77777777" w:rsidR="00D17FB2" w:rsidRPr="008461BA" w:rsidRDefault="00D17FB2" w:rsidP="00F83EFA">
            <w:pPr>
              <w:pStyle w:val="Bodytext"/>
              <w:rPr>
                <w:u w:color="000000"/>
                <w:lang w:eastAsia="en-GB"/>
              </w:rPr>
            </w:pPr>
            <w:r w:rsidRPr="008461BA">
              <w:rPr>
                <w:u w:color="000000"/>
                <w:lang w:eastAsia="en-GB"/>
              </w:rPr>
              <w:t xml:space="preserve">3 </w:t>
            </w:r>
            <w:proofErr w:type="spellStart"/>
            <w:r w:rsidRPr="008461BA">
              <w:rPr>
                <w:u w:color="000000"/>
                <w:lang w:eastAsia="en-GB"/>
              </w:rPr>
              <w:t>los</w:t>
            </w:r>
            <w:proofErr w:type="spellEnd"/>
            <w:r w:rsidRPr="008461BA">
              <w:rPr>
                <w:u w:color="000000"/>
                <w:lang w:eastAsia="en-GB"/>
              </w:rPr>
              <w:t xml:space="preserve"> </w:t>
            </w:r>
            <w:proofErr w:type="spellStart"/>
            <w:r w:rsidRPr="008461BA">
              <w:rPr>
                <w:u w:color="000000"/>
                <w:lang w:eastAsia="en-GB"/>
              </w:rPr>
              <w:t>agricultores</w:t>
            </w:r>
            <w:proofErr w:type="spellEnd"/>
          </w:p>
        </w:tc>
        <w:tc>
          <w:tcPr>
            <w:tcW w:w="0" w:type="auto"/>
          </w:tcPr>
          <w:p w14:paraId="716DEAB6" w14:textId="77777777" w:rsidR="00D17FB2" w:rsidRPr="008461BA" w:rsidRDefault="00D17FB2" w:rsidP="00F83EFA">
            <w:pPr>
              <w:pStyle w:val="Bodytext"/>
              <w:rPr>
                <w:u w:color="000000"/>
                <w:lang w:eastAsia="en-GB"/>
              </w:rPr>
            </w:pPr>
            <w:r w:rsidRPr="008461BA">
              <w:rPr>
                <w:u w:color="000000"/>
                <w:lang w:eastAsia="en-GB"/>
              </w:rPr>
              <w:t xml:space="preserve">4 </w:t>
            </w:r>
            <w:proofErr w:type="spellStart"/>
            <w:r w:rsidRPr="008461BA">
              <w:rPr>
                <w:u w:color="000000"/>
                <w:lang w:eastAsia="en-GB"/>
              </w:rPr>
              <w:t>cosecha</w:t>
            </w:r>
            <w:proofErr w:type="spellEnd"/>
          </w:p>
        </w:tc>
        <w:tc>
          <w:tcPr>
            <w:tcW w:w="0" w:type="auto"/>
          </w:tcPr>
          <w:p w14:paraId="20D24DB7" w14:textId="77777777" w:rsidR="00D17FB2" w:rsidRPr="008461BA" w:rsidRDefault="00D17FB2" w:rsidP="00F83EFA">
            <w:pPr>
              <w:pStyle w:val="Bodytext"/>
              <w:rPr>
                <w:u w:color="000000"/>
                <w:lang w:eastAsia="en-GB"/>
              </w:rPr>
            </w:pPr>
            <w:r w:rsidRPr="008461BA">
              <w:rPr>
                <w:u w:color="000000"/>
                <w:lang w:eastAsia="en-GB"/>
              </w:rPr>
              <w:t xml:space="preserve">5 se </w:t>
            </w:r>
            <w:proofErr w:type="spellStart"/>
            <w:r w:rsidRPr="008461BA">
              <w:rPr>
                <w:u w:color="000000"/>
                <w:lang w:eastAsia="en-GB"/>
              </w:rPr>
              <w:t>convirtieron</w:t>
            </w:r>
            <w:proofErr w:type="spellEnd"/>
            <w:r w:rsidRPr="008461BA">
              <w:rPr>
                <w:u w:color="000000"/>
                <w:lang w:eastAsia="en-GB"/>
              </w:rPr>
              <w:t xml:space="preserve"> </w:t>
            </w:r>
            <w:proofErr w:type="spellStart"/>
            <w:r w:rsidRPr="008461BA">
              <w:rPr>
                <w:u w:color="000000"/>
                <w:lang w:eastAsia="en-GB"/>
              </w:rPr>
              <w:t>en</w:t>
            </w:r>
            <w:proofErr w:type="spellEnd"/>
          </w:p>
        </w:tc>
      </w:tr>
      <w:tr w:rsidR="00D17FB2" w:rsidRPr="00071CBB" w14:paraId="554B1CF4" w14:textId="77777777" w:rsidTr="008461BA">
        <w:tc>
          <w:tcPr>
            <w:tcW w:w="0" w:type="auto"/>
          </w:tcPr>
          <w:p w14:paraId="6D528741" w14:textId="77777777" w:rsidR="00D17FB2" w:rsidRPr="008461BA" w:rsidRDefault="00D17FB2" w:rsidP="00F83EFA">
            <w:pPr>
              <w:pStyle w:val="Bodytext"/>
              <w:rPr>
                <w:u w:color="000000"/>
                <w:lang w:eastAsia="en-GB"/>
              </w:rPr>
            </w:pPr>
            <w:r w:rsidRPr="008461BA">
              <w:rPr>
                <w:u w:color="000000"/>
                <w:lang w:eastAsia="en-GB"/>
              </w:rPr>
              <w:t xml:space="preserve">6 </w:t>
            </w:r>
            <w:proofErr w:type="spellStart"/>
            <w:r w:rsidRPr="008461BA">
              <w:rPr>
                <w:u w:color="000000"/>
                <w:lang w:eastAsia="en-GB"/>
              </w:rPr>
              <w:t>en</w:t>
            </w:r>
            <w:proofErr w:type="spellEnd"/>
            <w:r w:rsidRPr="008461BA">
              <w:rPr>
                <w:u w:color="000000"/>
                <w:lang w:eastAsia="en-GB"/>
              </w:rPr>
              <w:t xml:space="preserve"> </w:t>
            </w:r>
            <w:proofErr w:type="spellStart"/>
            <w:r w:rsidRPr="008461BA">
              <w:rPr>
                <w:u w:color="000000"/>
                <w:lang w:eastAsia="en-GB"/>
              </w:rPr>
              <w:t>su</w:t>
            </w:r>
            <w:proofErr w:type="spellEnd"/>
            <w:r w:rsidRPr="008461BA">
              <w:rPr>
                <w:u w:color="000000"/>
                <w:lang w:eastAsia="en-GB"/>
              </w:rPr>
              <w:t xml:space="preserve"> </w:t>
            </w:r>
            <w:proofErr w:type="spellStart"/>
            <w:r w:rsidRPr="008461BA">
              <w:rPr>
                <w:u w:color="000000"/>
                <w:lang w:eastAsia="en-GB"/>
              </w:rPr>
              <w:t>lugar</w:t>
            </w:r>
            <w:proofErr w:type="spellEnd"/>
          </w:p>
        </w:tc>
        <w:tc>
          <w:tcPr>
            <w:tcW w:w="0" w:type="auto"/>
          </w:tcPr>
          <w:p w14:paraId="121BADB2" w14:textId="77777777" w:rsidR="00D17FB2" w:rsidRPr="008461BA" w:rsidRDefault="00D17FB2" w:rsidP="00F83EFA">
            <w:pPr>
              <w:pStyle w:val="Bodytext"/>
              <w:rPr>
                <w:u w:color="000000"/>
                <w:lang w:eastAsia="en-GB"/>
              </w:rPr>
            </w:pPr>
            <w:r w:rsidRPr="008461BA">
              <w:rPr>
                <w:u w:color="000000"/>
                <w:lang w:eastAsia="en-GB"/>
              </w:rPr>
              <w:t xml:space="preserve">7 a </w:t>
            </w:r>
            <w:proofErr w:type="spellStart"/>
            <w:r w:rsidRPr="008461BA">
              <w:rPr>
                <w:u w:color="000000"/>
                <w:lang w:eastAsia="en-GB"/>
              </w:rPr>
              <w:t>principios</w:t>
            </w:r>
            <w:proofErr w:type="spellEnd"/>
            <w:r w:rsidRPr="008461BA">
              <w:rPr>
                <w:u w:color="000000"/>
                <w:lang w:eastAsia="en-GB"/>
              </w:rPr>
              <w:t xml:space="preserve"> de</w:t>
            </w:r>
          </w:p>
        </w:tc>
        <w:tc>
          <w:tcPr>
            <w:tcW w:w="0" w:type="auto"/>
          </w:tcPr>
          <w:p w14:paraId="4AE33A7D" w14:textId="77777777" w:rsidR="00D17FB2" w:rsidRPr="008461BA" w:rsidRDefault="00D17FB2" w:rsidP="00F83EFA">
            <w:pPr>
              <w:pStyle w:val="Bodytext"/>
              <w:rPr>
                <w:u w:color="000000"/>
                <w:lang w:eastAsia="en-GB"/>
              </w:rPr>
            </w:pPr>
            <w:r w:rsidRPr="008461BA">
              <w:rPr>
                <w:u w:color="000000"/>
                <w:lang w:eastAsia="en-GB"/>
              </w:rPr>
              <w:t xml:space="preserve">8 </w:t>
            </w:r>
            <w:proofErr w:type="spellStart"/>
            <w:r w:rsidRPr="008461BA">
              <w:rPr>
                <w:u w:color="000000"/>
                <w:lang w:eastAsia="en-GB"/>
              </w:rPr>
              <w:t>cubos</w:t>
            </w:r>
            <w:proofErr w:type="spellEnd"/>
          </w:p>
        </w:tc>
        <w:tc>
          <w:tcPr>
            <w:tcW w:w="0" w:type="auto"/>
          </w:tcPr>
          <w:p w14:paraId="0A47A96D" w14:textId="77777777" w:rsidR="00D17FB2" w:rsidRPr="008461BA" w:rsidRDefault="00D17FB2" w:rsidP="00F83EFA">
            <w:pPr>
              <w:pStyle w:val="Bodytext"/>
              <w:rPr>
                <w:u w:color="000000"/>
                <w:lang w:eastAsia="en-GB"/>
              </w:rPr>
            </w:pPr>
            <w:r w:rsidRPr="008461BA">
              <w:rPr>
                <w:u w:color="000000"/>
                <w:lang w:eastAsia="en-GB"/>
              </w:rPr>
              <w:t xml:space="preserve">9 </w:t>
            </w:r>
            <w:proofErr w:type="spellStart"/>
            <w:r w:rsidRPr="008461BA">
              <w:rPr>
                <w:u w:color="000000"/>
                <w:lang w:eastAsia="en-GB"/>
              </w:rPr>
              <w:t>ropa</w:t>
            </w:r>
            <w:proofErr w:type="spellEnd"/>
            <w:r w:rsidRPr="008461BA">
              <w:rPr>
                <w:u w:color="000000"/>
                <w:lang w:eastAsia="en-GB"/>
              </w:rPr>
              <w:t xml:space="preserve"> </w:t>
            </w:r>
            <w:proofErr w:type="spellStart"/>
            <w:r w:rsidRPr="008461BA">
              <w:rPr>
                <w:u w:color="000000"/>
                <w:lang w:eastAsia="en-GB"/>
              </w:rPr>
              <w:t>veraniega</w:t>
            </w:r>
            <w:proofErr w:type="spellEnd"/>
          </w:p>
        </w:tc>
        <w:tc>
          <w:tcPr>
            <w:tcW w:w="0" w:type="auto"/>
          </w:tcPr>
          <w:p w14:paraId="7A3B702B" w14:textId="77777777" w:rsidR="00D17FB2" w:rsidRPr="008461BA" w:rsidRDefault="00D17FB2" w:rsidP="00F83EFA">
            <w:pPr>
              <w:pStyle w:val="Bodytext"/>
              <w:rPr>
                <w:u w:color="000000"/>
                <w:lang w:eastAsia="en-GB"/>
              </w:rPr>
            </w:pPr>
          </w:p>
        </w:tc>
      </w:tr>
    </w:tbl>
    <w:p w14:paraId="3DA295E1" w14:textId="77777777" w:rsidR="00BB6799" w:rsidRDefault="00BB6799" w:rsidP="00F83EFA">
      <w:pPr>
        <w:pStyle w:val="Bodytext"/>
        <w:rPr>
          <w:u w:color="000000"/>
          <w:lang w:eastAsia="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348"/>
      </w:tblGrid>
      <w:tr w:rsidR="00C345DE" w:rsidRPr="007C62A0" w14:paraId="7E273352" w14:textId="77777777" w:rsidTr="004741CA">
        <w:tc>
          <w:tcPr>
            <w:tcW w:w="10348" w:type="dxa"/>
            <w:shd w:val="clear" w:color="auto" w:fill="B4C5E5"/>
            <w:vAlign w:val="center"/>
          </w:tcPr>
          <w:p w14:paraId="215CBF64" w14:textId="77777777" w:rsidR="00C345DE" w:rsidRPr="00D60570" w:rsidRDefault="00C345DE" w:rsidP="00C345DE">
            <w:pPr>
              <w:pStyle w:val="Rubric0"/>
              <w:rPr>
                <w:lang w:val="es-ES"/>
              </w:rPr>
            </w:pPr>
            <w:r w:rsidRPr="00D60570">
              <w:rPr>
                <w:lang w:val="es-ES"/>
              </w:rPr>
              <w:t>3b Contesta estas preguntas en espa</w:t>
            </w:r>
            <w:r w:rsidRPr="00D60570">
              <w:rPr>
                <w:rFonts w:cs="Arial"/>
                <w:lang w:val="es-ES"/>
              </w:rPr>
              <w:t>ñ</w:t>
            </w:r>
            <w:r w:rsidRPr="00D60570">
              <w:rPr>
                <w:lang w:val="es-ES"/>
              </w:rPr>
              <w:t>ol.</w:t>
            </w:r>
          </w:p>
        </w:tc>
      </w:tr>
    </w:tbl>
    <w:p w14:paraId="40E8C261" w14:textId="77777777" w:rsidR="00C345DE" w:rsidRDefault="005B3F90" w:rsidP="00F83EFA">
      <w:pPr>
        <w:pStyle w:val="BodytextafterRubric"/>
        <w:rPr>
          <w:u w:color="000000"/>
          <w:lang w:eastAsia="en-GB"/>
        </w:rPr>
      </w:pPr>
      <w:proofErr w:type="gramStart"/>
      <w:r>
        <w:rPr>
          <w:u w:color="000000"/>
          <w:lang w:eastAsia="en-GB"/>
        </w:rPr>
        <w:t>Reading activity.</w:t>
      </w:r>
      <w:proofErr w:type="gramEnd"/>
      <w:r>
        <w:rPr>
          <w:u w:color="000000"/>
          <w:lang w:eastAsia="en-GB"/>
        </w:rPr>
        <w:t xml:space="preserve"> </w:t>
      </w:r>
      <w:r w:rsidR="00C345DE">
        <w:rPr>
          <w:u w:color="000000"/>
          <w:lang w:eastAsia="en-GB"/>
        </w:rPr>
        <w:t>Students answer the questions 1‒6 about the article on the Fiesta del Agua in Spanish.</w:t>
      </w:r>
    </w:p>
    <w:p w14:paraId="3C75EB2A" w14:textId="77777777" w:rsidR="006C77CD" w:rsidRPr="006C77CD" w:rsidRDefault="006C77CD" w:rsidP="00F83EFA">
      <w:pPr>
        <w:pStyle w:val="Answersheading"/>
        <w:rPr>
          <w:lang w:eastAsia="en-GB"/>
        </w:rPr>
      </w:pPr>
      <w:r>
        <w:rPr>
          <w:lang w:eastAsia="en-GB"/>
        </w:rP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5019"/>
      </w:tblGrid>
      <w:tr w:rsidR="00272987" w:rsidRPr="00071CBB" w14:paraId="2CB9131D" w14:textId="77777777" w:rsidTr="00D17152">
        <w:tc>
          <w:tcPr>
            <w:tcW w:w="0" w:type="auto"/>
          </w:tcPr>
          <w:p w14:paraId="12CB81A1" w14:textId="77777777" w:rsidR="00272987" w:rsidRDefault="00272987" w:rsidP="00F83EFA">
            <w:pPr>
              <w:pStyle w:val="Bodytext"/>
              <w:rPr>
                <w:u w:color="000000"/>
                <w:lang w:eastAsia="en-GB"/>
              </w:rPr>
            </w:pPr>
            <w:r>
              <w:rPr>
                <w:u w:color="000000"/>
                <w:lang w:eastAsia="en-GB"/>
              </w:rPr>
              <w:t>1</w:t>
            </w:r>
          </w:p>
        </w:tc>
        <w:tc>
          <w:tcPr>
            <w:tcW w:w="0" w:type="auto"/>
          </w:tcPr>
          <w:p w14:paraId="2438A906" w14:textId="77777777" w:rsidR="00272987" w:rsidRPr="00C345DE" w:rsidRDefault="00272987" w:rsidP="00F83EFA">
            <w:pPr>
              <w:pStyle w:val="Bodytext"/>
              <w:rPr>
                <w:u w:color="000000"/>
                <w:lang w:eastAsia="en-GB"/>
              </w:rPr>
            </w:pPr>
            <w:proofErr w:type="spellStart"/>
            <w:r w:rsidRPr="00C345DE">
              <w:rPr>
                <w:u w:color="000000"/>
                <w:lang w:eastAsia="en-GB"/>
              </w:rPr>
              <w:t>En</w:t>
            </w:r>
            <w:proofErr w:type="spellEnd"/>
            <w:r w:rsidRPr="00C345DE">
              <w:rPr>
                <w:u w:color="000000"/>
                <w:lang w:eastAsia="en-GB"/>
              </w:rPr>
              <w:t xml:space="preserve"> el </w:t>
            </w:r>
            <w:proofErr w:type="spellStart"/>
            <w:r w:rsidRPr="00C345DE">
              <w:rPr>
                <w:u w:color="000000"/>
                <w:lang w:eastAsia="en-GB"/>
              </w:rPr>
              <w:t>siglo</w:t>
            </w:r>
            <w:proofErr w:type="spellEnd"/>
            <w:r w:rsidRPr="00C345DE">
              <w:rPr>
                <w:u w:color="000000"/>
                <w:lang w:eastAsia="en-GB"/>
              </w:rPr>
              <w:t xml:space="preserve"> </w:t>
            </w:r>
            <w:proofErr w:type="spellStart"/>
            <w:r w:rsidRPr="00C345DE">
              <w:rPr>
                <w:u w:color="000000"/>
                <w:lang w:eastAsia="en-GB"/>
              </w:rPr>
              <w:t>dieciocho</w:t>
            </w:r>
            <w:proofErr w:type="spellEnd"/>
          </w:p>
        </w:tc>
      </w:tr>
      <w:tr w:rsidR="00272987" w:rsidRPr="007C62A0" w14:paraId="0596FC3E" w14:textId="77777777" w:rsidTr="00D17152">
        <w:tc>
          <w:tcPr>
            <w:tcW w:w="0" w:type="auto"/>
          </w:tcPr>
          <w:p w14:paraId="531F0165" w14:textId="77777777" w:rsidR="00272987" w:rsidRPr="00C345DE" w:rsidRDefault="00272987" w:rsidP="00F83EFA">
            <w:pPr>
              <w:pStyle w:val="Bodytext"/>
              <w:rPr>
                <w:u w:color="000000"/>
                <w:lang w:eastAsia="en-GB"/>
              </w:rPr>
            </w:pPr>
            <w:r>
              <w:rPr>
                <w:u w:color="000000"/>
                <w:lang w:eastAsia="en-GB"/>
              </w:rPr>
              <w:t>2</w:t>
            </w:r>
          </w:p>
        </w:tc>
        <w:tc>
          <w:tcPr>
            <w:tcW w:w="0" w:type="auto"/>
          </w:tcPr>
          <w:p w14:paraId="678572EE" w14:textId="77777777" w:rsidR="00272987" w:rsidRPr="007C62A0" w:rsidRDefault="00272987" w:rsidP="00F83EFA">
            <w:pPr>
              <w:pStyle w:val="Bodytext"/>
              <w:rPr>
                <w:u w:color="000000"/>
                <w:lang w:val="es-ES" w:eastAsia="en-GB"/>
              </w:rPr>
            </w:pPr>
            <w:r w:rsidRPr="007C62A0">
              <w:rPr>
                <w:u w:color="000000"/>
                <w:lang w:val="es-ES" w:eastAsia="en-GB"/>
              </w:rPr>
              <w:t>Levantando las manos al cielo y cantando</w:t>
            </w:r>
          </w:p>
        </w:tc>
      </w:tr>
      <w:tr w:rsidR="00272987" w:rsidRPr="00071CBB" w14:paraId="473550D2" w14:textId="77777777" w:rsidTr="00D17152">
        <w:tc>
          <w:tcPr>
            <w:tcW w:w="0" w:type="auto"/>
          </w:tcPr>
          <w:p w14:paraId="0C577998" w14:textId="77777777" w:rsidR="00272987" w:rsidRPr="00C345DE" w:rsidRDefault="00272987" w:rsidP="00F83EFA">
            <w:pPr>
              <w:pStyle w:val="Bodytext"/>
              <w:rPr>
                <w:u w:color="000000"/>
                <w:lang w:eastAsia="en-GB"/>
              </w:rPr>
            </w:pPr>
            <w:r>
              <w:rPr>
                <w:u w:color="000000"/>
                <w:lang w:eastAsia="en-GB"/>
              </w:rPr>
              <w:t>3</w:t>
            </w:r>
          </w:p>
        </w:tc>
        <w:tc>
          <w:tcPr>
            <w:tcW w:w="0" w:type="auto"/>
          </w:tcPr>
          <w:p w14:paraId="12E06FFF" w14:textId="77777777" w:rsidR="00272987" w:rsidRPr="00C345DE" w:rsidRDefault="00272987" w:rsidP="00F83EFA">
            <w:pPr>
              <w:pStyle w:val="Bodytext"/>
              <w:rPr>
                <w:u w:color="000000"/>
                <w:lang w:eastAsia="en-GB"/>
              </w:rPr>
            </w:pPr>
            <w:r w:rsidRPr="00C345DE">
              <w:rPr>
                <w:u w:color="000000"/>
                <w:lang w:eastAsia="en-GB"/>
              </w:rPr>
              <w:t xml:space="preserve">La Virgen del </w:t>
            </w:r>
            <w:proofErr w:type="spellStart"/>
            <w:r w:rsidRPr="00C345DE">
              <w:rPr>
                <w:u w:color="000000"/>
                <w:lang w:eastAsia="en-GB"/>
              </w:rPr>
              <w:t>Pino</w:t>
            </w:r>
            <w:proofErr w:type="spellEnd"/>
          </w:p>
        </w:tc>
      </w:tr>
      <w:tr w:rsidR="00272987" w:rsidRPr="00071CBB" w14:paraId="70437A7E" w14:textId="77777777" w:rsidTr="00D17152">
        <w:tc>
          <w:tcPr>
            <w:tcW w:w="0" w:type="auto"/>
          </w:tcPr>
          <w:p w14:paraId="636A5131" w14:textId="77777777" w:rsidR="00272987" w:rsidRPr="00C345DE" w:rsidRDefault="00272987" w:rsidP="00F83EFA">
            <w:pPr>
              <w:pStyle w:val="Bodytext"/>
              <w:rPr>
                <w:u w:color="000000"/>
                <w:lang w:eastAsia="en-GB"/>
              </w:rPr>
            </w:pPr>
            <w:r>
              <w:rPr>
                <w:u w:color="000000"/>
                <w:lang w:eastAsia="en-GB"/>
              </w:rPr>
              <w:lastRenderedPageBreak/>
              <w:t>4</w:t>
            </w:r>
          </w:p>
        </w:tc>
        <w:tc>
          <w:tcPr>
            <w:tcW w:w="0" w:type="auto"/>
          </w:tcPr>
          <w:p w14:paraId="00B9BAE4" w14:textId="77777777" w:rsidR="00272987" w:rsidRPr="00C345DE" w:rsidRDefault="00272987" w:rsidP="00F83EFA">
            <w:pPr>
              <w:pStyle w:val="Bodytext"/>
              <w:rPr>
                <w:u w:color="000000"/>
                <w:lang w:eastAsia="en-GB"/>
              </w:rPr>
            </w:pPr>
            <w:r w:rsidRPr="00C345DE">
              <w:rPr>
                <w:u w:color="000000"/>
                <w:lang w:eastAsia="en-GB"/>
              </w:rPr>
              <w:t xml:space="preserve">A </w:t>
            </w:r>
            <w:proofErr w:type="spellStart"/>
            <w:r w:rsidRPr="00C345DE">
              <w:rPr>
                <w:u w:color="000000"/>
                <w:lang w:eastAsia="en-GB"/>
              </w:rPr>
              <w:t>los</w:t>
            </w:r>
            <w:proofErr w:type="spellEnd"/>
            <w:r w:rsidRPr="00C345DE">
              <w:rPr>
                <w:u w:color="000000"/>
                <w:lang w:eastAsia="en-GB"/>
              </w:rPr>
              <w:t xml:space="preserve"> </w:t>
            </w:r>
            <w:proofErr w:type="spellStart"/>
            <w:r w:rsidRPr="00C345DE">
              <w:rPr>
                <w:u w:color="000000"/>
                <w:lang w:eastAsia="en-GB"/>
              </w:rPr>
              <w:t>pobres</w:t>
            </w:r>
            <w:proofErr w:type="spellEnd"/>
          </w:p>
        </w:tc>
      </w:tr>
      <w:tr w:rsidR="00272987" w:rsidRPr="007C62A0" w14:paraId="31CAA4C9" w14:textId="77777777" w:rsidTr="00D17152">
        <w:tc>
          <w:tcPr>
            <w:tcW w:w="0" w:type="auto"/>
          </w:tcPr>
          <w:p w14:paraId="67BF206B" w14:textId="77777777" w:rsidR="00272987" w:rsidRPr="00C345DE" w:rsidRDefault="00272987" w:rsidP="00F83EFA">
            <w:pPr>
              <w:pStyle w:val="Bodytext"/>
              <w:rPr>
                <w:u w:color="000000"/>
                <w:lang w:eastAsia="en-GB"/>
              </w:rPr>
            </w:pPr>
            <w:r>
              <w:rPr>
                <w:u w:color="000000"/>
                <w:lang w:eastAsia="en-GB"/>
              </w:rPr>
              <w:t>5</w:t>
            </w:r>
          </w:p>
        </w:tc>
        <w:tc>
          <w:tcPr>
            <w:tcW w:w="0" w:type="auto"/>
          </w:tcPr>
          <w:p w14:paraId="2A4B9CC9" w14:textId="77777777" w:rsidR="00272987" w:rsidRPr="007C62A0" w:rsidRDefault="00272987" w:rsidP="00F83EFA">
            <w:pPr>
              <w:pStyle w:val="Bodytext"/>
              <w:rPr>
                <w:u w:color="000000"/>
                <w:lang w:val="es-ES" w:eastAsia="en-GB"/>
              </w:rPr>
            </w:pPr>
            <w:r w:rsidRPr="007C62A0">
              <w:rPr>
                <w:u w:color="000000"/>
                <w:lang w:val="es-ES" w:eastAsia="en-GB"/>
              </w:rPr>
              <w:t>Cubos, pistolas de agua, garrafas, botellas de plástico</w:t>
            </w:r>
          </w:p>
        </w:tc>
      </w:tr>
      <w:tr w:rsidR="00272987" w:rsidRPr="007C62A0" w14:paraId="4DF603B2" w14:textId="77777777" w:rsidTr="00D17152">
        <w:tc>
          <w:tcPr>
            <w:tcW w:w="0" w:type="auto"/>
          </w:tcPr>
          <w:p w14:paraId="46207DB9" w14:textId="77777777" w:rsidR="00272987" w:rsidRPr="00C345DE" w:rsidRDefault="00272987" w:rsidP="00F83EFA">
            <w:pPr>
              <w:pStyle w:val="Bodytext"/>
              <w:rPr>
                <w:u w:color="000000"/>
                <w:lang w:eastAsia="en-GB"/>
              </w:rPr>
            </w:pPr>
            <w:r>
              <w:rPr>
                <w:u w:color="000000"/>
                <w:lang w:eastAsia="en-GB"/>
              </w:rPr>
              <w:t>6</w:t>
            </w:r>
          </w:p>
        </w:tc>
        <w:tc>
          <w:tcPr>
            <w:tcW w:w="0" w:type="auto"/>
          </w:tcPr>
          <w:p w14:paraId="6783FFB7" w14:textId="77777777" w:rsidR="00272987" w:rsidRPr="007C62A0" w:rsidRDefault="00272987" w:rsidP="00F83EFA">
            <w:pPr>
              <w:pStyle w:val="Bodytext"/>
              <w:rPr>
                <w:u w:color="000000"/>
                <w:lang w:val="es-ES" w:eastAsia="en-GB"/>
              </w:rPr>
            </w:pPr>
            <w:r w:rsidRPr="007C62A0">
              <w:rPr>
                <w:u w:color="000000"/>
                <w:lang w:val="es-ES" w:eastAsia="en-GB"/>
              </w:rPr>
              <w:t>Trajes folklóricos y ropa veraniega</w:t>
            </w:r>
          </w:p>
        </w:tc>
      </w:tr>
    </w:tbl>
    <w:p w14:paraId="71F892EF" w14:textId="77777777" w:rsidR="004741CA" w:rsidRPr="007C62A0" w:rsidRDefault="004741CA" w:rsidP="00F83EFA">
      <w:pPr>
        <w:pStyle w:val="Bodytext"/>
        <w:rPr>
          <w:u w:color="000000"/>
          <w:lang w:val="es-ES" w:eastAsia="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348"/>
      </w:tblGrid>
      <w:tr w:rsidR="004741CA" w:rsidRPr="007C62A0" w14:paraId="29C721A7" w14:textId="77777777" w:rsidTr="00D17152">
        <w:tc>
          <w:tcPr>
            <w:tcW w:w="10348" w:type="dxa"/>
            <w:shd w:val="clear" w:color="auto" w:fill="B4C5E5"/>
            <w:vAlign w:val="center"/>
          </w:tcPr>
          <w:p w14:paraId="6829E1C5" w14:textId="77777777" w:rsidR="004741CA" w:rsidRPr="00D60570" w:rsidRDefault="004741CA" w:rsidP="0094053C">
            <w:pPr>
              <w:pStyle w:val="Rubric0"/>
              <w:rPr>
                <w:lang w:val="es-ES"/>
              </w:rPr>
            </w:pPr>
            <w:r w:rsidRPr="00D60570">
              <w:rPr>
                <w:lang w:val="es-ES"/>
              </w:rPr>
              <w:t xml:space="preserve">3c </w:t>
            </w:r>
            <w:r w:rsidR="0094053C" w:rsidRPr="00D60570">
              <w:rPr>
                <w:lang w:val="es-ES"/>
              </w:rPr>
              <w:t>Traduce los dos primeros p</w:t>
            </w:r>
            <w:r w:rsidR="0094053C" w:rsidRPr="00D60570">
              <w:rPr>
                <w:rFonts w:cs="Arial"/>
                <w:lang w:val="es-ES"/>
              </w:rPr>
              <w:t>á</w:t>
            </w:r>
            <w:r w:rsidR="0094053C" w:rsidRPr="00D60570">
              <w:rPr>
                <w:lang w:val="es-ES"/>
              </w:rPr>
              <w:t>rrafos del texto</w:t>
            </w:r>
            <w:r w:rsidR="00FD6C1E" w:rsidRPr="00D60570">
              <w:rPr>
                <w:lang w:val="es-ES"/>
              </w:rPr>
              <w:t xml:space="preserve"> al ingl</w:t>
            </w:r>
            <w:r w:rsidR="00FD6C1E" w:rsidRPr="00D60570">
              <w:rPr>
                <w:rFonts w:cs="Arial"/>
                <w:lang w:val="es-ES"/>
              </w:rPr>
              <w:t>é</w:t>
            </w:r>
            <w:r w:rsidR="00FD6C1E" w:rsidRPr="00D60570">
              <w:rPr>
                <w:lang w:val="es-ES"/>
              </w:rPr>
              <w:t>s</w:t>
            </w:r>
            <w:r w:rsidR="0094053C" w:rsidRPr="00D60570">
              <w:rPr>
                <w:lang w:val="es-ES"/>
              </w:rPr>
              <w:t>.</w:t>
            </w:r>
          </w:p>
        </w:tc>
      </w:tr>
    </w:tbl>
    <w:p w14:paraId="5762CA66" w14:textId="77777777" w:rsidR="004741CA" w:rsidRDefault="005B3F90" w:rsidP="00F83EFA">
      <w:pPr>
        <w:pStyle w:val="BodytextafterRubric"/>
      </w:pPr>
      <w:proofErr w:type="gramStart"/>
      <w:r>
        <w:rPr>
          <w:u w:color="000000"/>
          <w:lang w:eastAsia="en-GB"/>
        </w:rPr>
        <w:t>Translation activity.</w:t>
      </w:r>
      <w:proofErr w:type="gramEnd"/>
      <w:r>
        <w:rPr>
          <w:u w:color="000000"/>
          <w:lang w:eastAsia="en-GB"/>
        </w:rPr>
        <w:t xml:space="preserve"> </w:t>
      </w:r>
      <w:r w:rsidR="004741CA">
        <w:rPr>
          <w:u w:color="000000"/>
          <w:lang w:eastAsia="en-GB"/>
        </w:rPr>
        <w:t xml:space="preserve">Students </w:t>
      </w:r>
      <w:r w:rsidR="0094053C">
        <w:rPr>
          <w:u w:color="000000"/>
          <w:lang w:eastAsia="en-GB"/>
        </w:rPr>
        <w:t>translate the first two paragraphs of the text at 3a into English.</w:t>
      </w:r>
    </w:p>
    <w:p w14:paraId="03FB96E1" w14:textId="77777777" w:rsidR="004741CA" w:rsidRDefault="004741CA" w:rsidP="00F83EFA">
      <w:pPr>
        <w:pStyle w:val="Answersheading"/>
      </w:pPr>
      <w:r>
        <w:t>Suggested a</w:t>
      </w:r>
      <w:r w:rsidR="0094053C">
        <w:t>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311520" w:rsidRPr="00071CBB" w14:paraId="294B3B6F" w14:textId="77777777" w:rsidTr="00311520">
        <w:tc>
          <w:tcPr>
            <w:tcW w:w="0" w:type="auto"/>
          </w:tcPr>
          <w:p w14:paraId="65D7F7D3" w14:textId="77777777" w:rsidR="00311520" w:rsidRPr="00311520" w:rsidRDefault="00311520" w:rsidP="00F83EFA">
            <w:pPr>
              <w:pStyle w:val="Bodytext"/>
            </w:pPr>
            <w:r w:rsidRPr="00311520">
              <w:t xml:space="preserve">In summer, in the </w:t>
            </w:r>
            <w:proofErr w:type="spellStart"/>
            <w:r w:rsidRPr="00311520">
              <w:t>Teror</w:t>
            </w:r>
            <w:proofErr w:type="spellEnd"/>
            <w:r w:rsidRPr="00311520">
              <w:t xml:space="preserve"> area and in other places in Gran </w:t>
            </w:r>
            <w:proofErr w:type="spellStart"/>
            <w:r w:rsidRPr="00311520">
              <w:t>Canaria</w:t>
            </w:r>
            <w:proofErr w:type="spellEnd"/>
            <w:r w:rsidRPr="00311520">
              <w:t>, they celebrate the ‘Water Festival’</w:t>
            </w:r>
            <w:r w:rsidR="0066733F">
              <w:t>/the ‘Water Festival’ is celebrated</w:t>
            </w:r>
            <w:r w:rsidRPr="00311520">
              <w:t>. The festival has its origins in the 18th century, in an ancient native ritual: when there was no rain for a long period of time, the native</w:t>
            </w:r>
            <w:r w:rsidR="0066733F">
              <w:t xml:space="preserve"> peoples</w:t>
            </w:r>
            <w:r w:rsidRPr="00311520">
              <w:t xml:space="preserve"> used to hold processions. They made offerings of milk and butter to show their devotion to their gods and, raising their hands to the sky, and singing, they </w:t>
            </w:r>
            <w:r w:rsidR="0066733F">
              <w:t>asked</w:t>
            </w:r>
            <w:r w:rsidRPr="00311520">
              <w:t xml:space="preserve"> the Supreme God to send them rain.</w:t>
            </w:r>
          </w:p>
        </w:tc>
      </w:tr>
      <w:tr w:rsidR="00311520" w:rsidRPr="00071CBB" w14:paraId="510DD937" w14:textId="77777777" w:rsidTr="00311520">
        <w:tc>
          <w:tcPr>
            <w:tcW w:w="0" w:type="auto"/>
          </w:tcPr>
          <w:p w14:paraId="4633ECBD" w14:textId="77777777" w:rsidR="00311520" w:rsidRPr="00311520" w:rsidRDefault="00311520" w:rsidP="00F83EFA">
            <w:pPr>
              <w:pStyle w:val="Bodytext"/>
            </w:pPr>
            <w:r w:rsidRPr="00311520">
              <w:t>When Catholicism came to the Canary Islands</w:t>
            </w:r>
            <w:r w:rsidR="0066733F">
              <w:t>/with the arrival of Catholicism to the Canary Islands</w:t>
            </w:r>
            <w:r w:rsidRPr="00311520">
              <w:t>, the figure of the native God was replaced by that of the Virgin of the Pine. From then on, the farmers, before harvesting their fruit and vegetables, prayed to the Virgin for a good harvest/crop.</w:t>
            </w:r>
          </w:p>
        </w:tc>
      </w:tr>
    </w:tbl>
    <w:p w14:paraId="1B52E28F" w14:textId="77777777" w:rsidR="004741CA" w:rsidRDefault="004741CA" w:rsidP="00F83EFA">
      <w:pPr>
        <w:pStyle w:val="Bodytext"/>
      </w:pPr>
    </w:p>
    <w:p w14:paraId="07A8A1D6" w14:textId="27FD0533" w:rsidR="003F72E1" w:rsidRDefault="005B25DC" w:rsidP="00F83EFA">
      <w:pPr>
        <w:pStyle w:val="Bodytext"/>
      </w:pPr>
      <w:r w:rsidRPr="00712344">
        <w:rPr>
          <w:noProof/>
          <w:lang w:val="en-GB" w:eastAsia="en-GB"/>
        </w:rPr>
        <w:drawing>
          <wp:anchor distT="0" distB="0" distL="114300" distR="114300" simplePos="0" relativeHeight="251663360" behindDoc="1" locked="0" layoutInCell="1" allowOverlap="1" wp14:anchorId="1F33FD08" wp14:editId="485648D2">
            <wp:simplePos x="0" y="0"/>
            <wp:positionH relativeFrom="column">
              <wp:posOffset>0</wp:posOffset>
            </wp:positionH>
            <wp:positionV relativeFrom="paragraph">
              <wp:posOffset>24765</wp:posOffset>
            </wp:positionV>
            <wp:extent cx="951865" cy="333375"/>
            <wp:effectExtent l="0" t="0" r="635" b="9525"/>
            <wp:wrapTight wrapText="bothSides">
              <wp:wrapPolygon edited="0">
                <wp:start x="0" y="0"/>
                <wp:lineTo x="0" y="20983"/>
                <wp:lineTo x="21182" y="20983"/>
                <wp:lineTo x="2118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3F72E1">
        <w:t xml:space="preserve">An accompanying self-marking interactive activity can be found on Kerboodle: </w:t>
      </w:r>
      <w:r w:rsidR="003F72E1">
        <w:rPr>
          <w:b/>
        </w:rPr>
        <w:t>5.1A Reading activity: El Camino de Santiago</w:t>
      </w:r>
      <w:r w:rsidR="003F72E1">
        <w:t xml:space="preserve">. </w:t>
      </w:r>
    </w:p>
    <w:p w14:paraId="4D9C7E5D" w14:textId="77777777" w:rsidR="003F72E1" w:rsidRDefault="003F72E1" w:rsidP="00F83EFA">
      <w:pPr>
        <w:pStyle w:val="Bodytex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BC363E" w:rsidRPr="00071CBB" w14:paraId="49C6DCBC" w14:textId="77777777" w:rsidTr="0004315A">
        <w:trPr>
          <w:trHeight w:val="394"/>
        </w:trPr>
        <w:tc>
          <w:tcPr>
            <w:tcW w:w="6989" w:type="dxa"/>
          </w:tcPr>
          <w:p w14:paraId="55CA37AD" w14:textId="77777777" w:rsidR="00BC363E" w:rsidRPr="00BC363E" w:rsidRDefault="00BC363E" w:rsidP="00F83EFA">
            <w:pPr>
              <w:pStyle w:val="Strategyheading"/>
            </w:pPr>
            <w:r w:rsidRPr="00BC363E">
              <w:t>Improving your listening skills</w:t>
            </w:r>
          </w:p>
        </w:tc>
      </w:tr>
      <w:tr w:rsidR="00BC363E" w:rsidRPr="00071CBB" w14:paraId="3A5BB369" w14:textId="77777777" w:rsidTr="0004315A">
        <w:trPr>
          <w:trHeight w:val="1111"/>
        </w:trPr>
        <w:tc>
          <w:tcPr>
            <w:tcW w:w="6989" w:type="dxa"/>
          </w:tcPr>
          <w:p w14:paraId="6D0EFFEC" w14:textId="77777777" w:rsidR="00BC363E" w:rsidRPr="00BC363E" w:rsidRDefault="00BC363E" w:rsidP="00F83EFA">
            <w:pPr>
              <w:pStyle w:val="Bodytext"/>
            </w:pPr>
            <w:r w:rsidRPr="00BC363E">
              <w:t xml:space="preserve">Take students through the suggestions for improving their listening skills. This focuses on approaching listening exercises. </w:t>
            </w:r>
          </w:p>
          <w:p w14:paraId="737CE297" w14:textId="77777777" w:rsidR="00BC363E" w:rsidRPr="00BC363E" w:rsidRDefault="00BC363E" w:rsidP="00F83EFA">
            <w:pPr>
              <w:pStyle w:val="Bodytext"/>
            </w:pPr>
            <w:r w:rsidRPr="00BC363E">
              <w:t xml:space="preserve">Activities 3 c in spread 5.1 A) and 1b in spread 5.1B give opportunities to </w:t>
            </w:r>
            <w:proofErr w:type="spellStart"/>
            <w:r w:rsidRPr="00BC363E">
              <w:t>practise</w:t>
            </w:r>
            <w:proofErr w:type="spellEnd"/>
            <w:r w:rsidRPr="00BC363E">
              <w:t xml:space="preserve"> these skills.</w:t>
            </w:r>
          </w:p>
          <w:p w14:paraId="190D9D64" w14:textId="46F30D77" w:rsidR="00BC363E" w:rsidRPr="00BC363E" w:rsidRDefault="005B25DC" w:rsidP="00F83EFA">
            <w:pPr>
              <w:pStyle w:val="Bodytext"/>
            </w:pPr>
            <w:r w:rsidRPr="00712344">
              <w:rPr>
                <w:noProof/>
                <w:lang w:val="en-GB" w:eastAsia="en-GB"/>
              </w:rPr>
              <w:drawing>
                <wp:anchor distT="0" distB="0" distL="114300" distR="114300" simplePos="0" relativeHeight="251665408" behindDoc="1" locked="0" layoutInCell="1" allowOverlap="1" wp14:anchorId="75587960" wp14:editId="09114671">
                  <wp:simplePos x="0" y="0"/>
                  <wp:positionH relativeFrom="column">
                    <wp:posOffset>0</wp:posOffset>
                  </wp:positionH>
                  <wp:positionV relativeFrom="paragraph">
                    <wp:posOffset>-1905</wp:posOffset>
                  </wp:positionV>
                  <wp:extent cx="951865" cy="333375"/>
                  <wp:effectExtent l="0" t="0" r="635" b="9525"/>
                  <wp:wrapTight wrapText="bothSides">
                    <wp:wrapPolygon edited="0">
                      <wp:start x="0" y="0"/>
                      <wp:lineTo x="0" y="20983"/>
                      <wp:lineTo x="21182" y="20983"/>
                      <wp:lineTo x="211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6143B6">
              <w:t xml:space="preserve">An accompanying worksheet can be found on Kerboodle: </w:t>
            </w:r>
            <w:r w:rsidR="006143B6">
              <w:rPr>
                <w:b/>
              </w:rPr>
              <w:t>5.1A Strategy worksheet: Improving your listening skills</w:t>
            </w:r>
            <w:r w:rsidR="006143B6">
              <w:t>. An audio file and transcript are also available. Answers to worksheets can be found in the Teacher Support folder.</w:t>
            </w:r>
          </w:p>
        </w:tc>
      </w:tr>
    </w:tbl>
    <w:p w14:paraId="6AFE91D1" w14:textId="77777777" w:rsidR="00BC363E" w:rsidRDefault="00BC363E" w:rsidP="00F83EFA">
      <w:pPr>
        <w:pStyle w:val="Bodytex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348"/>
      </w:tblGrid>
      <w:tr w:rsidR="004741CA" w:rsidRPr="007C62A0" w14:paraId="2EAC391A" w14:textId="77777777" w:rsidTr="00D17152">
        <w:tc>
          <w:tcPr>
            <w:tcW w:w="10348" w:type="dxa"/>
            <w:shd w:val="clear" w:color="auto" w:fill="B4C5E5"/>
            <w:vAlign w:val="center"/>
          </w:tcPr>
          <w:p w14:paraId="432CF47D" w14:textId="77777777" w:rsidR="004741CA" w:rsidRPr="00D60570" w:rsidRDefault="004741CA" w:rsidP="00FD6C1E">
            <w:pPr>
              <w:pStyle w:val="Rubric0"/>
              <w:rPr>
                <w:lang w:val="es-ES"/>
              </w:rPr>
            </w:pPr>
            <w:r w:rsidRPr="00D60570">
              <w:rPr>
                <w:lang w:val="es-ES"/>
              </w:rPr>
              <w:t xml:space="preserve">4a Escucha el siguiente </w:t>
            </w:r>
            <w:r w:rsidR="00FD6C1E" w:rsidRPr="00D60570">
              <w:rPr>
                <w:lang w:val="es-ES"/>
              </w:rPr>
              <w:t>informe</w:t>
            </w:r>
            <w:r w:rsidRPr="00D60570">
              <w:rPr>
                <w:lang w:val="es-ES"/>
              </w:rPr>
              <w:t xml:space="preserve"> sobre el </w:t>
            </w:r>
            <w:r w:rsidR="00906511" w:rsidRPr="00D60570">
              <w:rPr>
                <w:lang w:val="es-ES"/>
              </w:rPr>
              <w:t>tradicional</w:t>
            </w:r>
            <w:r w:rsidRPr="00D60570">
              <w:rPr>
                <w:lang w:val="es-ES"/>
              </w:rPr>
              <w:t xml:space="preserve"> </w:t>
            </w:r>
            <w:r w:rsidRPr="00906511">
              <w:rPr>
                <w:lang w:val="es-ES"/>
              </w:rPr>
              <w:t>D</w:t>
            </w:r>
            <w:r w:rsidRPr="00906511">
              <w:rPr>
                <w:rFonts w:cs="Arial"/>
                <w:lang w:val="es-ES"/>
              </w:rPr>
              <w:t>í</w:t>
            </w:r>
            <w:r w:rsidRPr="00906511">
              <w:rPr>
                <w:lang w:val="es-ES"/>
              </w:rPr>
              <w:t>a de Todos los Santos</w:t>
            </w:r>
            <w:r w:rsidRPr="00D60570">
              <w:rPr>
                <w:lang w:val="es-ES"/>
              </w:rPr>
              <w:t xml:space="preserve"> y luego rellena los huecos con la informaci</w:t>
            </w:r>
            <w:r w:rsidRPr="00D60570">
              <w:rPr>
                <w:rFonts w:cs="Arial"/>
                <w:lang w:val="es-ES"/>
              </w:rPr>
              <w:t>ó</w:t>
            </w:r>
            <w:r w:rsidRPr="00D60570">
              <w:rPr>
                <w:lang w:val="es-ES"/>
              </w:rPr>
              <w:t>n correcta.</w:t>
            </w:r>
          </w:p>
        </w:tc>
      </w:tr>
    </w:tbl>
    <w:p w14:paraId="20175E2F" w14:textId="77777777" w:rsidR="004741CA" w:rsidRDefault="005B3F90" w:rsidP="00F83EFA">
      <w:pPr>
        <w:pStyle w:val="BodytextafterRubric"/>
      </w:pPr>
      <w:proofErr w:type="gramStart"/>
      <w:r>
        <w:rPr>
          <w:u w:color="000000"/>
          <w:lang w:eastAsia="en-GB"/>
        </w:rPr>
        <w:t>Listening activity.</w:t>
      </w:r>
      <w:proofErr w:type="gramEnd"/>
      <w:r>
        <w:rPr>
          <w:u w:color="000000"/>
          <w:lang w:eastAsia="en-GB"/>
        </w:rPr>
        <w:t xml:space="preserve"> </w:t>
      </w:r>
      <w:r w:rsidR="004741CA">
        <w:rPr>
          <w:u w:color="000000"/>
          <w:lang w:eastAsia="en-GB"/>
        </w:rPr>
        <w:t xml:space="preserve">Students </w:t>
      </w:r>
      <w:r w:rsidR="0094053C">
        <w:rPr>
          <w:u w:color="000000"/>
          <w:lang w:eastAsia="en-GB"/>
        </w:rPr>
        <w:t xml:space="preserve">listen to the </w:t>
      </w:r>
      <w:r w:rsidR="00FD6C1E">
        <w:rPr>
          <w:u w:color="000000"/>
          <w:lang w:eastAsia="en-GB"/>
        </w:rPr>
        <w:t>report</w:t>
      </w:r>
      <w:r w:rsidR="0094053C">
        <w:rPr>
          <w:u w:color="000000"/>
          <w:lang w:eastAsia="en-GB"/>
        </w:rPr>
        <w:t xml:space="preserve"> about the traditions of </w:t>
      </w:r>
      <w:r w:rsidR="0094053C" w:rsidRPr="00906511">
        <w:rPr>
          <w:u w:color="000000"/>
          <w:lang w:eastAsia="en-GB"/>
        </w:rPr>
        <w:t>All Saints</w:t>
      </w:r>
      <w:r w:rsidR="00906511">
        <w:rPr>
          <w:u w:color="000000"/>
          <w:lang w:eastAsia="en-GB"/>
        </w:rPr>
        <w:t>’</w:t>
      </w:r>
      <w:r w:rsidR="0094053C" w:rsidRPr="00906511">
        <w:rPr>
          <w:u w:color="000000"/>
          <w:lang w:eastAsia="en-GB"/>
        </w:rPr>
        <w:t xml:space="preserve"> Day</w:t>
      </w:r>
      <w:r w:rsidR="0094053C">
        <w:rPr>
          <w:u w:color="000000"/>
          <w:lang w:eastAsia="en-GB"/>
        </w:rPr>
        <w:t xml:space="preserve"> and then they fill the gaps in the sentences 1‒7 with the information they have heard </w:t>
      </w:r>
      <w:r w:rsidR="00E76322">
        <w:rPr>
          <w:u w:color="000000"/>
          <w:lang w:eastAsia="en-GB"/>
        </w:rPr>
        <w:t>i</w:t>
      </w:r>
      <w:r w:rsidR="0094053C">
        <w:rPr>
          <w:u w:color="000000"/>
          <w:lang w:eastAsia="en-GB"/>
        </w:rPr>
        <w:t xml:space="preserve">n the </w:t>
      </w:r>
      <w:r w:rsidR="00E76322">
        <w:rPr>
          <w:u w:color="000000"/>
          <w:lang w:eastAsia="en-GB"/>
        </w:rPr>
        <w:t>recording</w:t>
      </w:r>
      <w:r w:rsidR="0094053C">
        <w:rPr>
          <w:u w:color="000000"/>
          <w:lang w:eastAsia="en-GB"/>
        </w:rPr>
        <w:t xml:space="preserve">. </w:t>
      </w:r>
      <w:r w:rsidR="008C0924">
        <w:rPr>
          <w:u w:color="000000"/>
          <w:lang w:eastAsia="en-GB"/>
        </w:rPr>
        <w:t>A transcript</w:t>
      </w:r>
      <w:r w:rsidR="0094053C">
        <w:rPr>
          <w:u w:color="000000"/>
          <w:lang w:eastAsia="en-GB"/>
        </w:rPr>
        <w:t xml:space="preserve"> of the </w:t>
      </w:r>
      <w:r w:rsidR="00E76322">
        <w:rPr>
          <w:u w:color="000000"/>
          <w:lang w:eastAsia="en-GB"/>
        </w:rPr>
        <w:t>recording</w:t>
      </w:r>
      <w:r w:rsidR="0094053C">
        <w:rPr>
          <w:u w:color="000000"/>
          <w:lang w:eastAsia="en-GB"/>
        </w:rPr>
        <w:t xml:space="preserve"> </w:t>
      </w:r>
      <w:r w:rsidR="008C0924">
        <w:rPr>
          <w:u w:color="000000"/>
          <w:lang w:eastAsia="en-GB"/>
        </w:rPr>
        <w:t xml:space="preserve">can be found </w:t>
      </w:r>
      <w:r w:rsidR="0094053C">
        <w:rPr>
          <w:u w:color="000000"/>
          <w:lang w:eastAsia="en-GB"/>
        </w:rPr>
        <w:t xml:space="preserve">on </w:t>
      </w:r>
      <w:r w:rsidR="00D2146B">
        <w:rPr>
          <w:u w:color="000000"/>
          <w:lang w:eastAsia="en-GB"/>
        </w:rPr>
        <w:t>Kerboodle in the folder for 5.1</w:t>
      </w:r>
      <w:r w:rsidR="0094053C">
        <w:rPr>
          <w:u w:color="000000"/>
          <w:lang w:eastAsia="en-GB"/>
        </w:rPr>
        <w:t>.</w:t>
      </w:r>
    </w:p>
    <w:p w14:paraId="3B84EC58" w14:textId="77777777" w:rsidR="004741CA" w:rsidRDefault="00EB7A03" w:rsidP="00F83EFA">
      <w:pPr>
        <w:pStyle w:val="Answersheading"/>
      </w:pPr>
      <w:r>
        <w:t>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573"/>
      </w:tblGrid>
      <w:tr w:rsidR="00EB7A03" w:rsidRPr="00071CBB" w14:paraId="258B6F85" w14:textId="77777777" w:rsidTr="00D17152">
        <w:tc>
          <w:tcPr>
            <w:tcW w:w="0" w:type="auto"/>
          </w:tcPr>
          <w:p w14:paraId="756BB971" w14:textId="77777777" w:rsidR="00EB7A03" w:rsidRPr="00EB7A03" w:rsidRDefault="00EB7A03" w:rsidP="00F83EFA">
            <w:pPr>
              <w:pStyle w:val="Bodytext"/>
            </w:pPr>
            <w:r>
              <w:t>1</w:t>
            </w:r>
          </w:p>
        </w:tc>
        <w:tc>
          <w:tcPr>
            <w:tcW w:w="0" w:type="auto"/>
          </w:tcPr>
          <w:p w14:paraId="40B61D36" w14:textId="77777777" w:rsidR="00EB7A03" w:rsidRPr="00EB7A03" w:rsidRDefault="00EB7A03" w:rsidP="00F83EFA">
            <w:pPr>
              <w:pStyle w:val="Bodytext"/>
            </w:pPr>
            <w:proofErr w:type="spellStart"/>
            <w:r w:rsidRPr="00EB7A03">
              <w:t>los</w:t>
            </w:r>
            <w:proofErr w:type="spellEnd"/>
            <w:r w:rsidRPr="00EB7A03">
              <w:t xml:space="preserve"> </w:t>
            </w:r>
            <w:proofErr w:type="spellStart"/>
            <w:r w:rsidRPr="00EB7A03">
              <w:t>familiares</w:t>
            </w:r>
            <w:proofErr w:type="spellEnd"/>
            <w:r w:rsidRPr="00EB7A03">
              <w:t>, amigos</w:t>
            </w:r>
          </w:p>
        </w:tc>
      </w:tr>
      <w:tr w:rsidR="00EB7A03" w:rsidRPr="00071CBB" w14:paraId="127B4A5C" w14:textId="77777777" w:rsidTr="00D17152">
        <w:tc>
          <w:tcPr>
            <w:tcW w:w="0" w:type="auto"/>
          </w:tcPr>
          <w:p w14:paraId="7141FF0E" w14:textId="77777777" w:rsidR="00EB7A03" w:rsidRPr="00EB7A03" w:rsidRDefault="00EB7A03" w:rsidP="00F83EFA">
            <w:pPr>
              <w:pStyle w:val="Bodytext"/>
            </w:pPr>
            <w:r>
              <w:t>2</w:t>
            </w:r>
          </w:p>
        </w:tc>
        <w:tc>
          <w:tcPr>
            <w:tcW w:w="0" w:type="auto"/>
          </w:tcPr>
          <w:p w14:paraId="0BE2AFB4" w14:textId="77777777" w:rsidR="00EB7A03" w:rsidRPr="00EB7A03" w:rsidRDefault="00EB7A03" w:rsidP="00F83EFA">
            <w:pPr>
              <w:pStyle w:val="Bodytext"/>
            </w:pPr>
            <w:proofErr w:type="spellStart"/>
            <w:r w:rsidRPr="00EB7A03">
              <w:t>flores</w:t>
            </w:r>
            <w:proofErr w:type="spellEnd"/>
            <w:r w:rsidRPr="00EB7A03">
              <w:t xml:space="preserve">, </w:t>
            </w:r>
            <w:proofErr w:type="spellStart"/>
            <w:r w:rsidRPr="00EB7A03">
              <w:t>cementerio</w:t>
            </w:r>
            <w:proofErr w:type="spellEnd"/>
          </w:p>
        </w:tc>
      </w:tr>
      <w:tr w:rsidR="00EB7A03" w:rsidRPr="00071CBB" w14:paraId="5630C753" w14:textId="77777777" w:rsidTr="00D17152">
        <w:tc>
          <w:tcPr>
            <w:tcW w:w="0" w:type="auto"/>
          </w:tcPr>
          <w:p w14:paraId="1EE06738" w14:textId="77777777" w:rsidR="00EB7A03" w:rsidRPr="00EB7A03" w:rsidRDefault="00EB7A03" w:rsidP="00F83EFA">
            <w:pPr>
              <w:pStyle w:val="Bodytext"/>
            </w:pPr>
            <w:r>
              <w:t>3</w:t>
            </w:r>
          </w:p>
        </w:tc>
        <w:tc>
          <w:tcPr>
            <w:tcW w:w="0" w:type="auto"/>
          </w:tcPr>
          <w:p w14:paraId="21E480E0" w14:textId="77777777" w:rsidR="00EB7A03" w:rsidRPr="00EB7A03" w:rsidRDefault="00EB7A03" w:rsidP="00F83EFA">
            <w:pPr>
              <w:pStyle w:val="Bodytext"/>
            </w:pPr>
            <w:proofErr w:type="gramStart"/>
            <w:r w:rsidRPr="00EB7A03">
              <w:t>comida</w:t>
            </w:r>
            <w:proofErr w:type="gramEnd"/>
            <w:r w:rsidRPr="00EB7A03">
              <w:t xml:space="preserve">, </w:t>
            </w:r>
            <w:proofErr w:type="spellStart"/>
            <w:r w:rsidRPr="00EB7A03">
              <w:t>bebida</w:t>
            </w:r>
            <w:proofErr w:type="spellEnd"/>
            <w:r w:rsidRPr="00EB7A03">
              <w:t>.</w:t>
            </w:r>
          </w:p>
        </w:tc>
      </w:tr>
      <w:tr w:rsidR="00EB7A03" w:rsidRPr="00071CBB" w14:paraId="036FBA8E" w14:textId="77777777" w:rsidTr="00D17152">
        <w:tc>
          <w:tcPr>
            <w:tcW w:w="0" w:type="auto"/>
          </w:tcPr>
          <w:p w14:paraId="285B8C9A" w14:textId="77777777" w:rsidR="00EB7A03" w:rsidRPr="00EB7A03" w:rsidRDefault="00EB7A03" w:rsidP="00F83EFA">
            <w:pPr>
              <w:pStyle w:val="Bodytext"/>
            </w:pPr>
            <w:r>
              <w:t>4</w:t>
            </w:r>
          </w:p>
        </w:tc>
        <w:tc>
          <w:tcPr>
            <w:tcW w:w="0" w:type="auto"/>
          </w:tcPr>
          <w:p w14:paraId="5B2DB46E" w14:textId="77777777" w:rsidR="00EB7A03" w:rsidRPr="00EB7A03" w:rsidRDefault="00EB7A03" w:rsidP="00F83EFA">
            <w:pPr>
              <w:pStyle w:val="Bodytext"/>
            </w:pPr>
            <w:proofErr w:type="spellStart"/>
            <w:proofErr w:type="gramStart"/>
            <w:r w:rsidRPr="00EB7A03">
              <w:t>los</w:t>
            </w:r>
            <w:proofErr w:type="spellEnd"/>
            <w:proofErr w:type="gramEnd"/>
            <w:r w:rsidRPr="00EB7A03">
              <w:t xml:space="preserve"> </w:t>
            </w:r>
            <w:proofErr w:type="spellStart"/>
            <w:r w:rsidRPr="00EB7A03">
              <w:t>crisantemos</w:t>
            </w:r>
            <w:proofErr w:type="spellEnd"/>
            <w:r w:rsidRPr="00EB7A03">
              <w:t xml:space="preserve">, las </w:t>
            </w:r>
            <w:proofErr w:type="spellStart"/>
            <w:r w:rsidRPr="00EB7A03">
              <w:t>rosas</w:t>
            </w:r>
            <w:proofErr w:type="spellEnd"/>
            <w:r w:rsidRPr="00EB7A03">
              <w:t>.</w:t>
            </w:r>
          </w:p>
        </w:tc>
      </w:tr>
      <w:tr w:rsidR="00EB7A03" w:rsidRPr="00071CBB" w14:paraId="117626B6" w14:textId="77777777" w:rsidTr="00D17152">
        <w:tc>
          <w:tcPr>
            <w:tcW w:w="0" w:type="auto"/>
          </w:tcPr>
          <w:p w14:paraId="70547DD9" w14:textId="77777777" w:rsidR="00EB7A03" w:rsidRPr="00EB7A03" w:rsidRDefault="00EB7A03" w:rsidP="00F83EFA">
            <w:pPr>
              <w:pStyle w:val="Bodytext"/>
            </w:pPr>
            <w:r>
              <w:lastRenderedPageBreak/>
              <w:t>5</w:t>
            </w:r>
          </w:p>
        </w:tc>
        <w:tc>
          <w:tcPr>
            <w:tcW w:w="0" w:type="auto"/>
          </w:tcPr>
          <w:p w14:paraId="746CEABC" w14:textId="77777777" w:rsidR="00EB7A03" w:rsidRPr="00EB7A03" w:rsidRDefault="00EB7A03" w:rsidP="00F83EFA">
            <w:pPr>
              <w:pStyle w:val="Bodytext"/>
            </w:pPr>
            <w:r w:rsidRPr="00EB7A03">
              <w:t>500.000/</w:t>
            </w:r>
            <w:proofErr w:type="spellStart"/>
            <w:r w:rsidRPr="00EB7A03">
              <w:t>quinientos</w:t>
            </w:r>
            <w:proofErr w:type="spellEnd"/>
            <w:r w:rsidRPr="00EB7A03">
              <w:t xml:space="preserve"> mil </w:t>
            </w:r>
          </w:p>
        </w:tc>
      </w:tr>
      <w:tr w:rsidR="00EB7A03" w:rsidRPr="00071CBB" w14:paraId="6C95F90D" w14:textId="77777777" w:rsidTr="00D17152">
        <w:tc>
          <w:tcPr>
            <w:tcW w:w="0" w:type="auto"/>
          </w:tcPr>
          <w:p w14:paraId="7CB7C3B1" w14:textId="77777777" w:rsidR="00EB7A03" w:rsidRPr="00EB7A03" w:rsidRDefault="00EB7A03" w:rsidP="00F83EFA">
            <w:pPr>
              <w:pStyle w:val="Bodytext"/>
            </w:pPr>
            <w:r>
              <w:t>6</w:t>
            </w:r>
          </w:p>
        </w:tc>
        <w:tc>
          <w:tcPr>
            <w:tcW w:w="0" w:type="auto"/>
          </w:tcPr>
          <w:p w14:paraId="30DB6A9E" w14:textId="77777777" w:rsidR="00EB7A03" w:rsidRPr="00EB7A03" w:rsidRDefault="00EB7A03" w:rsidP="00F83EFA">
            <w:pPr>
              <w:pStyle w:val="Bodytext"/>
            </w:pPr>
            <w:r w:rsidRPr="00EB7A03">
              <w:t>(</w:t>
            </w:r>
            <w:proofErr w:type="spellStart"/>
            <w:r w:rsidRPr="00EB7A03">
              <w:t>una</w:t>
            </w:r>
            <w:proofErr w:type="spellEnd"/>
            <w:r w:rsidRPr="00EB7A03">
              <w:t xml:space="preserve">) </w:t>
            </w:r>
            <w:proofErr w:type="spellStart"/>
            <w:r w:rsidRPr="00EB7A03">
              <w:t>misa</w:t>
            </w:r>
            <w:proofErr w:type="spellEnd"/>
            <w:r w:rsidRPr="00EB7A03">
              <w:t xml:space="preserve"> </w:t>
            </w:r>
          </w:p>
        </w:tc>
      </w:tr>
      <w:tr w:rsidR="00EB7A03" w:rsidRPr="00071CBB" w14:paraId="5D3C25BC" w14:textId="77777777" w:rsidTr="00D17152">
        <w:tc>
          <w:tcPr>
            <w:tcW w:w="0" w:type="auto"/>
          </w:tcPr>
          <w:p w14:paraId="508056C4" w14:textId="77777777" w:rsidR="00EB7A03" w:rsidRPr="00EB7A03" w:rsidRDefault="00EB7A03" w:rsidP="00F83EFA">
            <w:pPr>
              <w:pStyle w:val="Bodytext"/>
            </w:pPr>
            <w:r>
              <w:t>7</w:t>
            </w:r>
          </w:p>
        </w:tc>
        <w:tc>
          <w:tcPr>
            <w:tcW w:w="0" w:type="auto"/>
          </w:tcPr>
          <w:p w14:paraId="668D7E88" w14:textId="77777777" w:rsidR="00EB7A03" w:rsidRPr="00EB7A03" w:rsidRDefault="00EB7A03" w:rsidP="00F83EFA">
            <w:pPr>
              <w:pStyle w:val="Bodytext"/>
            </w:pPr>
            <w:proofErr w:type="spellStart"/>
            <w:r w:rsidRPr="00EB7A03">
              <w:t>dulces</w:t>
            </w:r>
            <w:proofErr w:type="spellEnd"/>
            <w:r w:rsidRPr="00EB7A03">
              <w:t xml:space="preserve">, kilos </w:t>
            </w:r>
          </w:p>
        </w:tc>
      </w:tr>
    </w:tbl>
    <w:p w14:paraId="67808093" w14:textId="77777777" w:rsidR="00EB7A03" w:rsidRPr="00EB7A03" w:rsidRDefault="00EB7A03" w:rsidP="00F83EFA">
      <w:pPr>
        <w:pStyle w:val="Bodytex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348"/>
      </w:tblGrid>
      <w:tr w:rsidR="00EB7A03" w:rsidRPr="007C62A0" w14:paraId="4A6C0C94" w14:textId="77777777" w:rsidTr="00D17152">
        <w:tc>
          <w:tcPr>
            <w:tcW w:w="10348" w:type="dxa"/>
            <w:shd w:val="clear" w:color="auto" w:fill="B4C5E5"/>
            <w:vAlign w:val="center"/>
          </w:tcPr>
          <w:p w14:paraId="47D17B17" w14:textId="77777777" w:rsidR="00EB7A03" w:rsidRPr="00D60570" w:rsidRDefault="00EB7A03" w:rsidP="00FD6C1E">
            <w:pPr>
              <w:pStyle w:val="Rubric0"/>
              <w:rPr>
                <w:lang w:val="es-ES"/>
              </w:rPr>
            </w:pPr>
            <w:r w:rsidRPr="00D60570">
              <w:rPr>
                <w:lang w:val="es-ES"/>
              </w:rPr>
              <w:t xml:space="preserve">4b Escucha el </w:t>
            </w:r>
            <w:r w:rsidR="00FD6C1E" w:rsidRPr="00D60570">
              <w:rPr>
                <w:lang w:val="es-ES"/>
              </w:rPr>
              <w:t>informe</w:t>
            </w:r>
            <w:r w:rsidRPr="00D60570">
              <w:rPr>
                <w:lang w:val="es-ES"/>
              </w:rPr>
              <w:t xml:space="preserve"> de nuevo y haz un resumen</w:t>
            </w:r>
            <w:r w:rsidR="008F3B56" w:rsidRPr="00D60570">
              <w:rPr>
                <w:lang w:val="es-ES"/>
              </w:rPr>
              <w:t xml:space="preserve"> de unas 70 palabras</w:t>
            </w:r>
            <w:r w:rsidRPr="00D60570">
              <w:rPr>
                <w:lang w:val="es-ES"/>
              </w:rPr>
              <w:t>.</w:t>
            </w:r>
          </w:p>
        </w:tc>
      </w:tr>
    </w:tbl>
    <w:p w14:paraId="2E2B60D5" w14:textId="77777777" w:rsidR="00EB7A03" w:rsidRPr="002F20B0" w:rsidRDefault="005B3F90" w:rsidP="00F83EFA">
      <w:pPr>
        <w:pStyle w:val="BodytextafterRubric"/>
      </w:pPr>
      <w:r>
        <w:rPr>
          <w:u w:color="000000"/>
          <w:lang w:eastAsia="en-GB"/>
        </w:rPr>
        <w:t xml:space="preserve">Listening and writing activity. </w:t>
      </w:r>
      <w:r w:rsidR="00EB7A03">
        <w:rPr>
          <w:u w:color="000000"/>
          <w:lang w:eastAsia="en-GB"/>
        </w:rPr>
        <w:t>Students listen to the extract again and write a summary</w:t>
      </w:r>
      <w:r w:rsidR="009425B4">
        <w:rPr>
          <w:u w:color="000000"/>
          <w:lang w:eastAsia="en-GB"/>
        </w:rPr>
        <w:t xml:space="preserve"> of about 70 words</w:t>
      </w:r>
      <w:r w:rsidR="005B2886">
        <w:rPr>
          <w:u w:color="000000"/>
          <w:lang w:eastAsia="en-GB"/>
        </w:rPr>
        <w:t>.</w:t>
      </w:r>
      <w:r w:rsidR="002F20B0">
        <w:rPr>
          <w:u w:color="000000"/>
          <w:lang w:eastAsia="en-GB"/>
        </w:rPr>
        <w:t xml:space="preserve"> They include the principal differences between the marking of </w:t>
      </w:r>
      <w:r w:rsidR="00906511">
        <w:rPr>
          <w:u w:color="000000"/>
          <w:lang w:eastAsia="en-GB"/>
        </w:rPr>
        <w:t>All Saints’ Day</w:t>
      </w:r>
      <w:r w:rsidR="002F20B0">
        <w:rPr>
          <w:u w:color="000000"/>
          <w:lang w:eastAsia="en-GB"/>
        </w:rPr>
        <w:t xml:space="preserve"> in Spain and in other Latin American countries.</w:t>
      </w:r>
      <w:r w:rsidR="00122A9A">
        <w:rPr>
          <w:u w:color="000000"/>
          <w:lang w:eastAsia="en-GB"/>
        </w:rPr>
        <w:t xml:space="preserve"> There is a </w:t>
      </w:r>
      <w:r w:rsidR="00D2146B">
        <w:rPr>
          <w:u w:color="000000"/>
          <w:lang w:eastAsia="en-GB"/>
        </w:rPr>
        <w:t>‘Key expressions’ box</w:t>
      </w:r>
      <w:r w:rsidR="00122A9A">
        <w:rPr>
          <w:u w:color="000000"/>
          <w:lang w:eastAsia="en-GB"/>
        </w:rPr>
        <w:t xml:space="preserve"> which should help make their summary more fluent.</w:t>
      </w:r>
    </w:p>
    <w:p w14:paraId="512EA7C4" w14:textId="77777777" w:rsidR="009425B4" w:rsidRDefault="009425B4" w:rsidP="00F83EFA">
      <w:pPr>
        <w:pStyle w:val="BodytextafterRubric"/>
      </w:pPr>
      <w:r>
        <w:t>Students could write:</w:t>
      </w:r>
    </w:p>
    <w:p w14:paraId="05E6E29F" w14:textId="77777777" w:rsidR="003106AA" w:rsidRDefault="003106AA" w:rsidP="00F83EFA">
      <w:pPr>
        <w:pStyle w:val="Listindent"/>
      </w:pPr>
      <w:r>
        <w:t>In Spain people bu</w:t>
      </w:r>
      <w:r w:rsidR="00B73894">
        <w:t>y</w:t>
      </w:r>
      <w:r>
        <w:t xml:space="preserve"> flowers and go to the cemetery to d</w:t>
      </w:r>
      <w:r w:rsidR="00082B14">
        <w:t>ecorate the graves of their loved ones. In other Latin American countries, they leave food and drink at the graves.</w:t>
      </w:r>
    </w:p>
    <w:p w14:paraId="0590AE21" w14:textId="77777777" w:rsidR="00082B14" w:rsidRDefault="00082B14" w:rsidP="00F83EFA">
      <w:pPr>
        <w:pStyle w:val="Listindent"/>
      </w:pPr>
      <w:r>
        <w:t>The cemeteries look beautiful because they are full of flowers of all di</w:t>
      </w:r>
      <w:r w:rsidR="00B73894">
        <w:t>f</w:t>
      </w:r>
      <w:r>
        <w:t xml:space="preserve">ferent </w:t>
      </w:r>
      <w:proofErr w:type="spellStart"/>
      <w:r>
        <w:t>colours</w:t>
      </w:r>
      <w:proofErr w:type="spellEnd"/>
      <w:r>
        <w:t>.</w:t>
      </w:r>
    </w:p>
    <w:p w14:paraId="1A74DC97" w14:textId="77777777" w:rsidR="00082B14" w:rsidRDefault="00082B14" w:rsidP="00F83EFA">
      <w:pPr>
        <w:pStyle w:val="Listindent"/>
      </w:pPr>
      <w:r>
        <w:t>People often go to church to hear Mass and they also eat special sweet</w:t>
      </w:r>
      <w:r w:rsidR="00B73894">
        <w:t xml:space="preserve"> pastries</w:t>
      </w:r>
      <w:r>
        <w:t xml:space="preserve"> related to this day: </w:t>
      </w:r>
      <w:proofErr w:type="spellStart"/>
      <w:r w:rsidR="00B73894">
        <w:t>Buñuelos</w:t>
      </w:r>
      <w:proofErr w:type="spellEnd"/>
      <w:r w:rsidR="00B73894">
        <w:t xml:space="preserve"> de </w:t>
      </w:r>
      <w:proofErr w:type="spellStart"/>
      <w:r w:rsidR="00B73894">
        <w:t>Viento</w:t>
      </w:r>
      <w:proofErr w:type="spellEnd"/>
      <w:r w:rsidR="00B73894">
        <w:t xml:space="preserve"> and </w:t>
      </w:r>
      <w:proofErr w:type="spellStart"/>
      <w:r w:rsidR="00B73894">
        <w:t>Huesos</w:t>
      </w:r>
      <w:proofErr w:type="spellEnd"/>
      <w:r w:rsidR="00B73894">
        <w:t xml:space="preserve"> de Santos (‘bones of the saints’)</w:t>
      </w:r>
    </w:p>
    <w:p w14:paraId="103F53F7" w14:textId="77777777" w:rsidR="003106AA" w:rsidRDefault="003106AA" w:rsidP="00F83EFA">
      <w:pPr>
        <w:pStyle w:val="Bodytext"/>
      </w:pPr>
    </w:p>
    <w:p w14:paraId="6884ECAA" w14:textId="71D05800" w:rsidR="001F7025" w:rsidRPr="00AA21D0" w:rsidRDefault="005B25DC" w:rsidP="00F83EFA">
      <w:pPr>
        <w:pStyle w:val="Bodytext"/>
      </w:pPr>
      <w:r w:rsidRPr="00712344">
        <w:rPr>
          <w:noProof/>
          <w:lang w:val="en-GB" w:eastAsia="en-GB"/>
        </w:rPr>
        <w:drawing>
          <wp:anchor distT="0" distB="0" distL="114300" distR="114300" simplePos="0" relativeHeight="251667456" behindDoc="1" locked="0" layoutInCell="1" allowOverlap="1" wp14:anchorId="60CCEB03" wp14:editId="12CD109C">
            <wp:simplePos x="0" y="0"/>
            <wp:positionH relativeFrom="column">
              <wp:posOffset>25400</wp:posOffset>
            </wp:positionH>
            <wp:positionV relativeFrom="paragraph">
              <wp:posOffset>9525</wp:posOffset>
            </wp:positionV>
            <wp:extent cx="951865" cy="333375"/>
            <wp:effectExtent l="0" t="0" r="635" b="9525"/>
            <wp:wrapTight wrapText="bothSides">
              <wp:wrapPolygon edited="0">
                <wp:start x="0" y="0"/>
                <wp:lineTo x="0" y="20983"/>
                <wp:lineTo x="21182" y="20983"/>
                <wp:lineTo x="2118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1F7025">
        <w:t xml:space="preserve">A follow-on self-marking activity can be found on Kerboodle: </w:t>
      </w:r>
      <w:r w:rsidR="001F7025">
        <w:rPr>
          <w:b/>
        </w:rPr>
        <w:t xml:space="preserve">5.1A Listening activity: El </w:t>
      </w:r>
      <w:proofErr w:type="spellStart"/>
      <w:r w:rsidR="001F7025">
        <w:rPr>
          <w:b/>
        </w:rPr>
        <w:t>día</w:t>
      </w:r>
      <w:proofErr w:type="spellEnd"/>
      <w:r w:rsidR="001F7025">
        <w:rPr>
          <w:b/>
        </w:rPr>
        <w:t xml:space="preserve"> de </w:t>
      </w:r>
      <w:proofErr w:type="spellStart"/>
      <w:r w:rsidR="001F7025">
        <w:rPr>
          <w:b/>
        </w:rPr>
        <w:t>Todos</w:t>
      </w:r>
      <w:proofErr w:type="spellEnd"/>
      <w:r w:rsidR="001F7025">
        <w:rPr>
          <w:b/>
        </w:rPr>
        <w:t xml:space="preserve"> </w:t>
      </w:r>
      <w:proofErr w:type="spellStart"/>
      <w:r w:rsidR="001F7025">
        <w:rPr>
          <w:b/>
        </w:rPr>
        <w:t>los</w:t>
      </w:r>
      <w:proofErr w:type="spellEnd"/>
      <w:r w:rsidR="001F7025">
        <w:rPr>
          <w:b/>
        </w:rPr>
        <w:t xml:space="preserve"> Santos</w:t>
      </w:r>
      <w:r w:rsidR="001F7025">
        <w:t xml:space="preserve">. A transcript is also provided. </w:t>
      </w:r>
    </w:p>
    <w:p w14:paraId="4E782FF7" w14:textId="77777777" w:rsidR="00906511" w:rsidRPr="003106AA" w:rsidRDefault="00906511" w:rsidP="00F83EFA">
      <w:pPr>
        <w:pStyle w:val="Bodytex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348"/>
      </w:tblGrid>
      <w:tr w:rsidR="00311520" w:rsidRPr="007C62A0" w14:paraId="4C9671C5" w14:textId="77777777" w:rsidTr="00D17152">
        <w:tc>
          <w:tcPr>
            <w:tcW w:w="10348" w:type="dxa"/>
            <w:shd w:val="clear" w:color="auto" w:fill="B4C5E5"/>
            <w:vAlign w:val="center"/>
          </w:tcPr>
          <w:p w14:paraId="73D4FA62" w14:textId="77777777" w:rsidR="00311520" w:rsidRPr="00D60570" w:rsidRDefault="00311520" w:rsidP="00311520">
            <w:pPr>
              <w:pStyle w:val="Rubric0"/>
              <w:rPr>
                <w:lang w:val="es-ES"/>
              </w:rPr>
            </w:pPr>
            <w:r w:rsidRPr="00D60570">
              <w:rPr>
                <w:lang w:val="es-ES"/>
              </w:rPr>
              <w:t>5 Traduce las siguientes frases al</w:t>
            </w:r>
            <w:r w:rsidR="00C516E3" w:rsidRPr="00D60570">
              <w:rPr>
                <w:lang w:val="es-ES"/>
              </w:rPr>
              <w:t xml:space="preserve"> espa</w:t>
            </w:r>
            <w:r w:rsidR="00E6116E" w:rsidRPr="00D60570">
              <w:rPr>
                <w:rFonts w:cs="Arial"/>
                <w:lang w:val="es-ES"/>
              </w:rPr>
              <w:t>ñ</w:t>
            </w:r>
            <w:r w:rsidR="00E6116E" w:rsidRPr="00D60570">
              <w:rPr>
                <w:lang w:val="es-ES"/>
              </w:rPr>
              <w:t>ol</w:t>
            </w:r>
            <w:r w:rsidRPr="00D60570">
              <w:rPr>
                <w:lang w:val="es-ES"/>
              </w:rPr>
              <w:t>.</w:t>
            </w:r>
          </w:p>
        </w:tc>
      </w:tr>
    </w:tbl>
    <w:p w14:paraId="42976942" w14:textId="77777777" w:rsidR="00311520" w:rsidRPr="002F20B0" w:rsidRDefault="005B3F90" w:rsidP="00F83EFA">
      <w:pPr>
        <w:pStyle w:val="BodytextafterRubric"/>
      </w:pPr>
      <w:proofErr w:type="gramStart"/>
      <w:r>
        <w:rPr>
          <w:u w:color="000000"/>
          <w:lang w:eastAsia="en-GB"/>
        </w:rPr>
        <w:t>Translation activity.</w:t>
      </w:r>
      <w:proofErr w:type="gramEnd"/>
      <w:r>
        <w:rPr>
          <w:u w:color="000000"/>
          <w:lang w:eastAsia="en-GB"/>
        </w:rPr>
        <w:t xml:space="preserve"> </w:t>
      </w:r>
      <w:r w:rsidR="00E6116E">
        <w:rPr>
          <w:u w:color="000000"/>
          <w:lang w:eastAsia="en-GB"/>
        </w:rPr>
        <w:t>Students translate sentences 1‒5 into Spanish.</w:t>
      </w:r>
      <w:r w:rsidR="00272987">
        <w:rPr>
          <w:u w:color="000000"/>
          <w:lang w:eastAsia="en-GB"/>
        </w:rPr>
        <w:t xml:space="preserve"> Two of the sentences require the present subjunctive, which is dealt wit</w:t>
      </w:r>
      <w:r w:rsidR="000F3C10">
        <w:rPr>
          <w:u w:color="000000"/>
          <w:lang w:eastAsia="en-GB"/>
        </w:rPr>
        <w:t xml:space="preserve">h in the </w:t>
      </w:r>
      <w:r w:rsidR="00E76322">
        <w:rPr>
          <w:u w:color="000000"/>
          <w:lang w:eastAsia="en-GB"/>
        </w:rPr>
        <w:t>g</w:t>
      </w:r>
      <w:r w:rsidR="000F3C10">
        <w:rPr>
          <w:u w:color="000000"/>
          <w:lang w:eastAsia="en-GB"/>
        </w:rPr>
        <w:t>rammar box on page 93 (Unit 5.1 B)</w:t>
      </w:r>
    </w:p>
    <w:p w14:paraId="45ADE8E2" w14:textId="77777777" w:rsidR="00311520" w:rsidRDefault="00311520" w:rsidP="00F83EFA">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678"/>
      </w:tblGrid>
      <w:tr w:rsidR="00E6116E" w:rsidRPr="007C62A0" w14:paraId="552E521B" w14:textId="77777777" w:rsidTr="00E6116E">
        <w:tc>
          <w:tcPr>
            <w:tcW w:w="0" w:type="auto"/>
          </w:tcPr>
          <w:p w14:paraId="3BCC131F" w14:textId="77777777" w:rsidR="00E6116E" w:rsidRPr="00E6116E" w:rsidRDefault="00E6116E" w:rsidP="00F83EFA">
            <w:pPr>
              <w:pStyle w:val="BodytextafterRubric"/>
            </w:pPr>
            <w:r>
              <w:t>1</w:t>
            </w:r>
          </w:p>
        </w:tc>
        <w:tc>
          <w:tcPr>
            <w:tcW w:w="0" w:type="auto"/>
          </w:tcPr>
          <w:p w14:paraId="1F06711E" w14:textId="77777777" w:rsidR="00E6116E" w:rsidRPr="007C62A0" w:rsidRDefault="00E6116E" w:rsidP="00F83EFA">
            <w:pPr>
              <w:pStyle w:val="BodytextafterRubric"/>
              <w:rPr>
                <w:lang w:val="es-ES"/>
              </w:rPr>
            </w:pPr>
            <w:r w:rsidRPr="007C62A0">
              <w:rPr>
                <w:lang w:val="es-ES"/>
              </w:rPr>
              <w:t>Hacer la primera comunión es un acontecimiento importante en países católicos como España.</w:t>
            </w:r>
          </w:p>
        </w:tc>
      </w:tr>
      <w:tr w:rsidR="00E6116E" w:rsidRPr="007C62A0" w14:paraId="163DCB3F" w14:textId="77777777" w:rsidTr="00E6116E">
        <w:tc>
          <w:tcPr>
            <w:tcW w:w="0" w:type="auto"/>
          </w:tcPr>
          <w:p w14:paraId="6D10B737" w14:textId="77777777" w:rsidR="00E6116E" w:rsidRPr="00E6116E" w:rsidRDefault="00E6116E" w:rsidP="00F83EFA">
            <w:pPr>
              <w:pStyle w:val="BodytextafterRubric"/>
            </w:pPr>
            <w:r>
              <w:t>2</w:t>
            </w:r>
          </w:p>
        </w:tc>
        <w:tc>
          <w:tcPr>
            <w:tcW w:w="0" w:type="auto"/>
          </w:tcPr>
          <w:p w14:paraId="355197EA" w14:textId="77777777" w:rsidR="00E6116E" w:rsidRPr="007C62A0" w:rsidRDefault="00E6116E" w:rsidP="00F83EFA">
            <w:pPr>
              <w:pStyle w:val="BodytextafterRubric"/>
              <w:rPr>
                <w:lang w:val="es-ES"/>
              </w:rPr>
            </w:pPr>
            <w:r w:rsidRPr="007C62A0">
              <w:rPr>
                <w:lang w:val="es-ES"/>
              </w:rPr>
              <w:t>Muchas localidades/muchos pueblos en España celebran el día de San Juan con hogueras a medianoche.</w:t>
            </w:r>
          </w:p>
        </w:tc>
      </w:tr>
      <w:tr w:rsidR="00E6116E" w:rsidRPr="00071CBB" w14:paraId="33452F70" w14:textId="77777777" w:rsidTr="00E6116E">
        <w:tc>
          <w:tcPr>
            <w:tcW w:w="0" w:type="auto"/>
          </w:tcPr>
          <w:p w14:paraId="5BAADE31" w14:textId="77777777" w:rsidR="00E6116E" w:rsidRPr="00E6116E" w:rsidRDefault="00E6116E" w:rsidP="00F83EFA">
            <w:pPr>
              <w:pStyle w:val="BodytextafterRubric"/>
            </w:pPr>
            <w:r>
              <w:t>3</w:t>
            </w:r>
          </w:p>
        </w:tc>
        <w:tc>
          <w:tcPr>
            <w:tcW w:w="0" w:type="auto"/>
          </w:tcPr>
          <w:p w14:paraId="451AE161" w14:textId="77777777" w:rsidR="00E6116E" w:rsidRPr="00E6116E" w:rsidRDefault="00E6116E" w:rsidP="00F83EFA">
            <w:pPr>
              <w:pStyle w:val="BodytextafterRubric"/>
            </w:pPr>
            <w:r w:rsidRPr="007C62A0">
              <w:rPr>
                <w:lang w:val="es-ES"/>
              </w:rPr>
              <w:t xml:space="preserve">Te recomiendo que lleves ropa veraniega a la fiesta del agua. </w:t>
            </w:r>
            <w:r w:rsidRPr="00E6116E">
              <w:t>¡</w:t>
            </w:r>
            <w:proofErr w:type="spellStart"/>
            <w:r w:rsidRPr="00E6116E">
              <w:t>Hace</w:t>
            </w:r>
            <w:proofErr w:type="spellEnd"/>
            <w:r w:rsidRPr="00E6116E">
              <w:t xml:space="preserve"> mucho </w:t>
            </w:r>
            <w:proofErr w:type="spellStart"/>
            <w:r w:rsidRPr="00E6116E">
              <w:t>calor</w:t>
            </w:r>
            <w:proofErr w:type="spellEnd"/>
            <w:r w:rsidRPr="00E6116E">
              <w:t>!</w:t>
            </w:r>
          </w:p>
        </w:tc>
      </w:tr>
      <w:tr w:rsidR="00E6116E" w:rsidRPr="007C62A0" w14:paraId="5C2EB58F" w14:textId="77777777" w:rsidTr="00E6116E">
        <w:tc>
          <w:tcPr>
            <w:tcW w:w="0" w:type="auto"/>
          </w:tcPr>
          <w:p w14:paraId="0039B66E" w14:textId="77777777" w:rsidR="00E6116E" w:rsidRPr="00E6116E" w:rsidRDefault="00E6116E" w:rsidP="00F83EFA">
            <w:pPr>
              <w:pStyle w:val="BodytextafterRubric"/>
            </w:pPr>
            <w:r>
              <w:t>4</w:t>
            </w:r>
          </w:p>
        </w:tc>
        <w:tc>
          <w:tcPr>
            <w:tcW w:w="0" w:type="auto"/>
          </w:tcPr>
          <w:p w14:paraId="41184C2A" w14:textId="77777777" w:rsidR="00E6116E" w:rsidRPr="007C62A0" w:rsidRDefault="00E6116E" w:rsidP="00F83EFA">
            <w:pPr>
              <w:pStyle w:val="BodytextafterRubric"/>
              <w:rPr>
                <w:lang w:val="es-ES"/>
              </w:rPr>
            </w:pPr>
            <w:r w:rsidRPr="007C62A0">
              <w:rPr>
                <w:lang w:val="es-ES"/>
              </w:rPr>
              <w:t>Los aborígenes de las islas solían ofrecer leche y mantequilla a su dios.</w:t>
            </w:r>
          </w:p>
        </w:tc>
      </w:tr>
      <w:tr w:rsidR="00E6116E" w:rsidRPr="007C62A0" w14:paraId="3674B4DF" w14:textId="77777777" w:rsidTr="00E6116E">
        <w:tc>
          <w:tcPr>
            <w:tcW w:w="0" w:type="auto"/>
          </w:tcPr>
          <w:p w14:paraId="06F8100F" w14:textId="77777777" w:rsidR="00E6116E" w:rsidRPr="00E6116E" w:rsidRDefault="00E6116E" w:rsidP="00F83EFA">
            <w:pPr>
              <w:pStyle w:val="BodytextafterRubric"/>
            </w:pPr>
            <w:r>
              <w:t>5</w:t>
            </w:r>
          </w:p>
        </w:tc>
        <w:tc>
          <w:tcPr>
            <w:tcW w:w="0" w:type="auto"/>
          </w:tcPr>
          <w:p w14:paraId="758CD282" w14:textId="77777777" w:rsidR="00E6116E" w:rsidRPr="007C62A0" w:rsidRDefault="00E6116E" w:rsidP="00F83EFA">
            <w:pPr>
              <w:pStyle w:val="BodytextafterRubric"/>
              <w:rPr>
                <w:lang w:val="es-ES"/>
              </w:rPr>
            </w:pPr>
            <w:r w:rsidRPr="007C62A0">
              <w:rPr>
                <w:lang w:val="es-ES"/>
              </w:rPr>
              <w:t xml:space="preserve">Quiero que tus amigos participen conmigo en la fiesta de la </w:t>
            </w:r>
            <w:proofErr w:type="spellStart"/>
            <w:r w:rsidRPr="007C62A0">
              <w:rPr>
                <w:lang w:val="es-ES"/>
              </w:rPr>
              <w:t>Tomatina</w:t>
            </w:r>
            <w:proofErr w:type="spellEnd"/>
            <w:r w:rsidRPr="007C62A0">
              <w:rPr>
                <w:lang w:val="es-ES"/>
              </w:rPr>
              <w:t xml:space="preserve"> este verano.</w:t>
            </w:r>
          </w:p>
        </w:tc>
      </w:tr>
    </w:tbl>
    <w:p w14:paraId="364B9B5D" w14:textId="77777777" w:rsidR="00E53D46" w:rsidRPr="007C62A0" w:rsidRDefault="00E53D46" w:rsidP="00F83EFA">
      <w:pPr>
        <w:pStyle w:val="Bodytext"/>
        <w:rPr>
          <w:lang w:val="es-E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348"/>
      </w:tblGrid>
      <w:tr w:rsidR="00E6116E" w:rsidRPr="007C62A0" w14:paraId="06089DB9" w14:textId="77777777" w:rsidTr="00D17152">
        <w:tc>
          <w:tcPr>
            <w:tcW w:w="10348" w:type="dxa"/>
            <w:shd w:val="clear" w:color="auto" w:fill="B4C5E5"/>
            <w:vAlign w:val="center"/>
          </w:tcPr>
          <w:p w14:paraId="0D941C26" w14:textId="77777777" w:rsidR="00E6116E" w:rsidRPr="00D60570" w:rsidRDefault="00E6116E" w:rsidP="00906511">
            <w:pPr>
              <w:pStyle w:val="Rubric0"/>
              <w:rPr>
                <w:lang w:val="es-ES"/>
              </w:rPr>
            </w:pPr>
            <w:r w:rsidRPr="00D60570">
              <w:rPr>
                <w:lang w:val="es-ES"/>
              </w:rPr>
              <w:t>6 Prepara un texto (o una presentaci</w:t>
            </w:r>
            <w:r w:rsidRPr="00D60570">
              <w:rPr>
                <w:rFonts w:cs="Arial"/>
                <w:lang w:val="es-ES"/>
              </w:rPr>
              <w:t>ó</w:t>
            </w:r>
            <w:r w:rsidRPr="00D60570">
              <w:rPr>
                <w:lang w:val="es-ES"/>
              </w:rPr>
              <w:t>n) de aproximadamente 200</w:t>
            </w:r>
            <w:r w:rsidR="00281A22">
              <w:rPr>
                <w:lang w:val="es-ES"/>
              </w:rPr>
              <w:t xml:space="preserve"> </w:t>
            </w:r>
            <w:r w:rsidRPr="00D60570">
              <w:rPr>
                <w:lang w:val="es-ES"/>
              </w:rPr>
              <w:t xml:space="preserve">palabras sobre </w:t>
            </w:r>
            <w:r w:rsidR="00397829" w:rsidRPr="00D60570">
              <w:rPr>
                <w:lang w:val="es-ES"/>
              </w:rPr>
              <w:t>una fiesta que se celebr</w:t>
            </w:r>
            <w:r w:rsidR="00906511">
              <w:rPr>
                <w:lang w:val="es-ES"/>
              </w:rPr>
              <w:t>a</w:t>
            </w:r>
            <w:r w:rsidR="00397829" w:rsidRPr="00D60570">
              <w:rPr>
                <w:lang w:val="es-ES"/>
              </w:rPr>
              <w:t xml:space="preserve"> en tu pa</w:t>
            </w:r>
            <w:r w:rsidR="00397829" w:rsidRPr="00D60570">
              <w:rPr>
                <w:rFonts w:cs="Arial"/>
                <w:lang w:val="es-ES"/>
              </w:rPr>
              <w:t>í</w:t>
            </w:r>
            <w:r w:rsidR="00397829" w:rsidRPr="00D60570">
              <w:rPr>
                <w:lang w:val="es-ES"/>
              </w:rPr>
              <w:t>s</w:t>
            </w:r>
            <w:r w:rsidRPr="00D60570">
              <w:rPr>
                <w:lang w:val="es-ES"/>
              </w:rPr>
              <w:t>.</w:t>
            </w:r>
          </w:p>
        </w:tc>
      </w:tr>
    </w:tbl>
    <w:p w14:paraId="1397735D" w14:textId="77777777" w:rsidR="00E6116E" w:rsidRDefault="005B3F90" w:rsidP="00F83EFA">
      <w:pPr>
        <w:pStyle w:val="BodytextafterRubric"/>
        <w:rPr>
          <w:u w:color="000000"/>
          <w:lang w:eastAsia="en-GB"/>
        </w:rPr>
      </w:pPr>
      <w:proofErr w:type="gramStart"/>
      <w:r>
        <w:rPr>
          <w:u w:color="000000"/>
          <w:lang w:eastAsia="en-GB"/>
        </w:rPr>
        <w:t>Writing activity.</w:t>
      </w:r>
      <w:proofErr w:type="gramEnd"/>
      <w:r>
        <w:rPr>
          <w:u w:color="000000"/>
          <w:lang w:eastAsia="en-GB"/>
        </w:rPr>
        <w:t xml:space="preserve"> </w:t>
      </w:r>
      <w:r w:rsidR="00E6116E">
        <w:rPr>
          <w:u w:color="000000"/>
          <w:lang w:eastAsia="en-GB"/>
        </w:rPr>
        <w:t xml:space="preserve">Students </w:t>
      </w:r>
      <w:r w:rsidR="00397829">
        <w:rPr>
          <w:u w:color="000000"/>
          <w:lang w:eastAsia="en-GB"/>
        </w:rPr>
        <w:t>write a text of 200</w:t>
      </w:r>
      <w:r w:rsidR="009E4522">
        <w:rPr>
          <w:u w:color="000000"/>
          <w:lang w:eastAsia="en-GB"/>
        </w:rPr>
        <w:t xml:space="preserve"> </w:t>
      </w:r>
      <w:r w:rsidR="00397829">
        <w:rPr>
          <w:u w:color="000000"/>
          <w:lang w:eastAsia="en-GB"/>
        </w:rPr>
        <w:t xml:space="preserve">words (or prepare a presentation) on a local festival. </w:t>
      </w:r>
      <w:r w:rsidR="00E16B7F">
        <w:rPr>
          <w:u w:color="000000"/>
          <w:lang w:eastAsia="en-GB"/>
        </w:rPr>
        <w:t xml:space="preserve">They include </w:t>
      </w:r>
      <w:r w:rsidR="004365D1">
        <w:rPr>
          <w:u w:color="000000"/>
          <w:lang w:eastAsia="en-GB"/>
        </w:rPr>
        <w:t>details of place</w:t>
      </w:r>
      <w:r w:rsidR="00E16B7F">
        <w:rPr>
          <w:u w:color="000000"/>
          <w:lang w:eastAsia="en-GB"/>
        </w:rPr>
        <w:t xml:space="preserve">, </w:t>
      </w:r>
      <w:r w:rsidR="004365D1">
        <w:rPr>
          <w:u w:color="000000"/>
          <w:lang w:eastAsia="en-GB"/>
        </w:rPr>
        <w:t>time</w:t>
      </w:r>
      <w:r w:rsidR="00E16B7F">
        <w:rPr>
          <w:u w:color="000000"/>
          <w:lang w:eastAsia="en-GB"/>
        </w:rPr>
        <w:t xml:space="preserve">, </w:t>
      </w:r>
      <w:proofErr w:type="gramStart"/>
      <w:r w:rsidR="00E16B7F">
        <w:rPr>
          <w:u w:color="000000"/>
          <w:lang w:eastAsia="en-GB"/>
        </w:rPr>
        <w:t>number</w:t>
      </w:r>
      <w:proofErr w:type="gramEnd"/>
      <w:r w:rsidR="00E16B7F">
        <w:rPr>
          <w:u w:color="000000"/>
          <w:lang w:eastAsia="en-GB"/>
        </w:rPr>
        <w:t xml:space="preserve"> of participants, food, drink, dress, music, dancing).</w:t>
      </w:r>
      <w:r w:rsidR="00BC363E">
        <w:rPr>
          <w:u w:color="000000"/>
          <w:lang w:eastAsia="en-GB"/>
        </w:rPr>
        <w:t xml:space="preserve"> There is a ‘Key expressions’ box </w:t>
      </w:r>
      <w:r w:rsidR="003B3890">
        <w:rPr>
          <w:u w:color="000000"/>
          <w:lang w:eastAsia="en-GB"/>
        </w:rPr>
        <w:t>to help with building an argument.</w:t>
      </w:r>
    </w:p>
    <w:p w14:paraId="34317042" w14:textId="77777777" w:rsidR="00821E0A" w:rsidRDefault="00E16B7F" w:rsidP="00F83EFA">
      <w:pPr>
        <w:pStyle w:val="Bodytext"/>
      </w:pPr>
      <w:r w:rsidRPr="00122A9A">
        <w:t xml:space="preserve">Students </w:t>
      </w:r>
      <w:r>
        <w:t xml:space="preserve">could </w:t>
      </w:r>
      <w:r w:rsidRPr="00122A9A">
        <w:t xml:space="preserve">research a festival in the UK (e.g. Easter traditions, Christmas celebrations, Bonfire night, etc.) Depending on their choice, they write </w:t>
      </w:r>
      <w:r w:rsidR="007979E1" w:rsidRPr="00122A9A">
        <w:t xml:space="preserve">a blog </w:t>
      </w:r>
      <w:r w:rsidRPr="00122A9A">
        <w:t>in Spanish on that festival</w:t>
      </w:r>
      <w:r>
        <w:rPr>
          <w:u w:color="000000"/>
          <w:lang w:eastAsia="en-GB"/>
        </w:rPr>
        <w:t>. They describe the festival activities as well as where and when it occurs.</w:t>
      </w:r>
      <w:r w:rsidR="007979E1">
        <w:rPr>
          <w:u w:color="000000"/>
          <w:lang w:eastAsia="en-GB"/>
        </w:rPr>
        <w:t xml:space="preserve"> A comparative angle between a festival in the UK and a similar celebration in Spain or Latin America is an option.</w:t>
      </w:r>
    </w:p>
    <w:p w14:paraId="67AC53AA" w14:textId="77777777" w:rsidR="00BB6049" w:rsidRDefault="00397829" w:rsidP="00397829">
      <w:pPr>
        <w:pStyle w:val="BodyA"/>
        <w:rPr>
          <w:rFonts w:ascii="Arial" w:hAnsi="Arial" w:cs="Arial"/>
          <w:sz w:val="20"/>
          <w:szCs w:val="20"/>
          <w:lang w:val="en-US"/>
        </w:rPr>
      </w:pPr>
      <w:r w:rsidRPr="00122A9A">
        <w:rPr>
          <w:rFonts w:ascii="Arial" w:hAnsi="Arial" w:cs="Arial"/>
          <w:sz w:val="20"/>
          <w:szCs w:val="20"/>
          <w:lang w:val="en-US"/>
        </w:rPr>
        <w:lastRenderedPageBreak/>
        <w:t>Students can swap texts</w:t>
      </w:r>
      <w:r w:rsidR="00122A9A" w:rsidRPr="00122A9A">
        <w:rPr>
          <w:rFonts w:ascii="Arial" w:hAnsi="Arial" w:cs="Arial"/>
          <w:sz w:val="20"/>
          <w:szCs w:val="20"/>
          <w:lang w:val="en-US"/>
        </w:rPr>
        <w:t xml:space="preserve"> </w:t>
      </w:r>
      <w:r w:rsidRPr="00122A9A">
        <w:rPr>
          <w:rFonts w:ascii="Arial" w:hAnsi="Arial" w:cs="Arial"/>
          <w:sz w:val="20"/>
          <w:szCs w:val="20"/>
          <w:lang w:val="en-US"/>
        </w:rPr>
        <w:t>and check each other's work.</w:t>
      </w:r>
    </w:p>
    <w:p w14:paraId="591289BB" w14:textId="3E3FD4DC" w:rsidR="001F7025" w:rsidRDefault="005B25DC" w:rsidP="00397829">
      <w:pPr>
        <w:pStyle w:val="BodyA"/>
        <w:rPr>
          <w:rFonts w:ascii="Arial" w:hAnsi="Arial" w:cs="Arial"/>
          <w:sz w:val="18"/>
          <w:szCs w:val="20"/>
          <w:lang w:val="en-US"/>
        </w:rPr>
      </w:pPr>
      <w:r w:rsidRPr="00712344">
        <w:rPr>
          <w:noProof/>
          <w:lang w:val="en-GB"/>
        </w:rPr>
        <w:drawing>
          <wp:anchor distT="0" distB="0" distL="114300" distR="114300" simplePos="0" relativeHeight="251669504" behindDoc="1" locked="0" layoutInCell="1" allowOverlap="1" wp14:anchorId="121568F5" wp14:editId="12347AC5">
            <wp:simplePos x="0" y="0"/>
            <wp:positionH relativeFrom="column">
              <wp:posOffset>25400</wp:posOffset>
            </wp:positionH>
            <wp:positionV relativeFrom="paragraph">
              <wp:posOffset>262890</wp:posOffset>
            </wp:positionV>
            <wp:extent cx="951865" cy="333375"/>
            <wp:effectExtent l="0" t="0" r="635" b="9525"/>
            <wp:wrapTight wrapText="bothSides">
              <wp:wrapPolygon edited="0">
                <wp:start x="0" y="0"/>
                <wp:lineTo x="0" y="20983"/>
                <wp:lineTo x="21182" y="20983"/>
                <wp:lineTo x="211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23A5EFF3" w14:textId="20B44174" w:rsidR="006143B6" w:rsidRDefault="006143B6" w:rsidP="00F83EFA">
      <w:pPr>
        <w:pStyle w:val="Bodytext"/>
      </w:pPr>
      <w:r>
        <w:rPr>
          <w:noProof/>
        </w:rPr>
        <w:t>An accompanying worksheet</w:t>
      </w:r>
      <w:r>
        <w:t xml:space="preserve"> can be found on Kerboodle: </w:t>
      </w:r>
      <w:r>
        <w:rPr>
          <w:b/>
        </w:rPr>
        <w:t>5.1A Reading and writing worksheet</w:t>
      </w:r>
      <w:r>
        <w:t>.</w:t>
      </w:r>
      <w:r>
        <w:rPr>
          <w:b/>
        </w:rPr>
        <w:t xml:space="preserve"> </w:t>
      </w:r>
      <w:r>
        <w:t>Answers for worksheets can be found in the Teacher Support folder.</w:t>
      </w:r>
    </w:p>
    <w:p w14:paraId="2FF31565" w14:textId="5F84B492" w:rsidR="006143B6" w:rsidRDefault="005B25DC" w:rsidP="00F83EFA">
      <w:pPr>
        <w:pStyle w:val="Bodytext"/>
        <w:rPr>
          <w:noProof/>
          <w:highlight w:val="yellow"/>
        </w:rPr>
      </w:pPr>
      <w:r w:rsidRPr="00712344">
        <w:rPr>
          <w:noProof/>
          <w:lang w:val="en-GB" w:eastAsia="en-GB"/>
        </w:rPr>
        <w:drawing>
          <wp:anchor distT="0" distB="0" distL="114300" distR="114300" simplePos="0" relativeHeight="251671552" behindDoc="1" locked="0" layoutInCell="1" allowOverlap="1" wp14:anchorId="763B951A" wp14:editId="64C832D0">
            <wp:simplePos x="0" y="0"/>
            <wp:positionH relativeFrom="column">
              <wp:posOffset>25400</wp:posOffset>
            </wp:positionH>
            <wp:positionV relativeFrom="paragraph">
              <wp:posOffset>212090</wp:posOffset>
            </wp:positionV>
            <wp:extent cx="951865" cy="333375"/>
            <wp:effectExtent l="0" t="0" r="635" b="9525"/>
            <wp:wrapTight wrapText="bothSides">
              <wp:wrapPolygon edited="0">
                <wp:start x="0" y="0"/>
                <wp:lineTo x="0" y="20983"/>
                <wp:lineTo x="21182" y="20983"/>
                <wp:lineTo x="2118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3BBAAD47" w14:textId="6F9919EE" w:rsidR="003F72E1" w:rsidRDefault="003F72E1" w:rsidP="00F83EFA">
      <w:pPr>
        <w:pStyle w:val="Bodytext"/>
      </w:pPr>
      <w:r>
        <w:rPr>
          <w:noProof/>
        </w:rPr>
        <w:t>An accompanying worksheet</w:t>
      </w:r>
      <w:r>
        <w:t xml:space="preserve"> can be found on Kerboodle: </w:t>
      </w:r>
      <w:r>
        <w:rPr>
          <w:b/>
        </w:rPr>
        <w:t>5.1A Mixed skills worksheet</w:t>
      </w:r>
      <w:r>
        <w:t>.</w:t>
      </w:r>
      <w:r>
        <w:rPr>
          <w:b/>
        </w:rPr>
        <w:t xml:space="preserve"> </w:t>
      </w:r>
      <w:r>
        <w:t>Answers for worksheets can be found in the Teacher Support folder.</w:t>
      </w:r>
    </w:p>
    <w:p w14:paraId="676F8127" w14:textId="0B1A644D" w:rsidR="003F72E1" w:rsidRPr="001F7025" w:rsidRDefault="003F72E1" w:rsidP="00397829">
      <w:pPr>
        <w:pStyle w:val="BodyA"/>
        <w:rPr>
          <w:rFonts w:ascii="Arial" w:hAnsi="Arial" w:cs="Arial"/>
          <w:sz w:val="18"/>
          <w:szCs w:val="20"/>
          <w:lang w:val="en-US"/>
        </w:rPr>
      </w:pPr>
    </w:p>
    <w:p w14:paraId="629051EA" w14:textId="77777777" w:rsidR="00BB6049" w:rsidRDefault="00BB6049">
      <w:pPr>
        <w:spacing w:after="0"/>
        <w:rPr>
          <w:rFonts w:eastAsia="Calibri" w:cs="Arial"/>
          <w:color w:val="000000"/>
          <w:sz w:val="20"/>
          <w:u w:color="000000"/>
          <w:bdr w:val="nil"/>
          <w:lang w:val="en-US" w:eastAsia="en-GB"/>
        </w:rPr>
      </w:pPr>
      <w:r>
        <w:rPr>
          <w:rFonts w:cs="Arial"/>
          <w:sz w:val="20"/>
          <w:lang w:val="en-US"/>
        </w:rPr>
        <w:br w:type="page"/>
      </w:r>
    </w:p>
    <w:p w14:paraId="55A3718C" w14:textId="77777777" w:rsidR="00272987" w:rsidRDefault="00272987" w:rsidP="00272987">
      <w:pPr>
        <w:pStyle w:val="HBHeading"/>
      </w:pPr>
      <w:r>
        <w:lastRenderedPageBreak/>
        <w:t xml:space="preserve">5.1 B: </w:t>
      </w:r>
      <w:proofErr w:type="spellStart"/>
      <w:r>
        <w:t>Tradiciones</w:t>
      </w:r>
      <w:proofErr w:type="spellEnd"/>
      <w:r>
        <w:t xml:space="preserve"> y </w:t>
      </w:r>
      <w:proofErr w:type="spellStart"/>
      <w:r>
        <w:t>costumbres</w:t>
      </w:r>
      <w:proofErr w:type="spellEnd"/>
    </w:p>
    <w:p w14:paraId="7A47E524" w14:textId="77777777" w:rsidR="00BB4FCA" w:rsidRPr="005F2532" w:rsidRDefault="00BB4FCA" w:rsidP="00F83EFA">
      <w:pPr>
        <w:pStyle w:val="Bodytext"/>
      </w:pPr>
    </w:p>
    <w:tbl>
      <w:tblPr>
        <w:tblStyle w:val="TableGrid"/>
        <w:tblW w:w="10206" w:type="dxa"/>
        <w:tblInd w:w="108" w:type="dxa"/>
        <w:tblLook w:val="04A0" w:firstRow="1" w:lastRow="0" w:firstColumn="1" w:lastColumn="0" w:noHBand="0" w:noVBand="1"/>
      </w:tblPr>
      <w:tblGrid>
        <w:gridCol w:w="2835"/>
        <w:gridCol w:w="7371"/>
      </w:tblGrid>
      <w:tr w:rsidR="00272987" w:rsidRPr="00071CBB" w14:paraId="6427E56C" w14:textId="77777777" w:rsidTr="00D17152">
        <w:tc>
          <w:tcPr>
            <w:tcW w:w="2835" w:type="dxa"/>
            <w:shd w:val="clear" w:color="auto" w:fill="D9D9D9" w:themeFill="background1" w:themeFillShade="D9"/>
          </w:tcPr>
          <w:p w14:paraId="332E9BC0" w14:textId="77777777" w:rsidR="00272987" w:rsidRPr="00E64F33" w:rsidRDefault="00272987" w:rsidP="00F83EFA">
            <w:pPr>
              <w:pStyle w:val="Bodytext"/>
            </w:pPr>
            <w:r w:rsidRPr="00E64F33">
              <w:t xml:space="preserve">Spread number </w:t>
            </w:r>
          </w:p>
        </w:tc>
        <w:tc>
          <w:tcPr>
            <w:tcW w:w="7371" w:type="dxa"/>
          </w:tcPr>
          <w:p w14:paraId="1E19F064" w14:textId="77777777" w:rsidR="00272987" w:rsidRDefault="00272987" w:rsidP="00F83EFA">
            <w:pPr>
              <w:pStyle w:val="Bodytext"/>
            </w:pPr>
            <w:r>
              <w:t>5.1 A (pages 92‒93)</w:t>
            </w:r>
          </w:p>
        </w:tc>
      </w:tr>
      <w:tr w:rsidR="00272987" w:rsidRPr="00071CBB" w14:paraId="07F309D6" w14:textId="77777777" w:rsidTr="00D17152">
        <w:tc>
          <w:tcPr>
            <w:tcW w:w="2835" w:type="dxa"/>
            <w:shd w:val="clear" w:color="auto" w:fill="D9D9D9" w:themeFill="background1" w:themeFillShade="D9"/>
          </w:tcPr>
          <w:p w14:paraId="699949CE" w14:textId="77777777" w:rsidR="00272987" w:rsidRPr="00E64F33" w:rsidRDefault="00272987" w:rsidP="00F83EFA">
            <w:pPr>
              <w:pStyle w:val="Bodytext"/>
            </w:pPr>
            <w:r w:rsidRPr="00E64F33">
              <w:t>Language covered</w:t>
            </w:r>
          </w:p>
        </w:tc>
        <w:tc>
          <w:tcPr>
            <w:tcW w:w="7371" w:type="dxa"/>
          </w:tcPr>
          <w:p w14:paraId="38B1616B" w14:textId="77777777" w:rsidR="00272987" w:rsidRDefault="00272987" w:rsidP="00F83EFA">
            <w:pPr>
              <w:pStyle w:val="Bodytext"/>
            </w:pPr>
            <w:r w:rsidRPr="00F7788F">
              <w:t xml:space="preserve">Describing and discussing </w:t>
            </w:r>
            <w:r>
              <w:t>Spanish customs and traditions</w:t>
            </w:r>
          </w:p>
        </w:tc>
      </w:tr>
      <w:tr w:rsidR="00272987" w:rsidRPr="00071CBB" w14:paraId="56A98EF2" w14:textId="77777777" w:rsidTr="00D17152">
        <w:tc>
          <w:tcPr>
            <w:tcW w:w="2835" w:type="dxa"/>
            <w:shd w:val="clear" w:color="auto" w:fill="D9D9D9" w:themeFill="background1" w:themeFillShade="D9"/>
          </w:tcPr>
          <w:p w14:paraId="11CD008E" w14:textId="77777777" w:rsidR="00272987" w:rsidRPr="00E64F33" w:rsidRDefault="00272987" w:rsidP="00F83EFA">
            <w:pPr>
              <w:pStyle w:val="Bodytext"/>
            </w:pPr>
            <w:r w:rsidRPr="00E64F33">
              <w:t>AQA Theme</w:t>
            </w:r>
          </w:p>
        </w:tc>
        <w:tc>
          <w:tcPr>
            <w:tcW w:w="7371" w:type="dxa"/>
          </w:tcPr>
          <w:p w14:paraId="009B08B4" w14:textId="77777777" w:rsidR="00272987" w:rsidRDefault="00272987" w:rsidP="00F83EFA">
            <w:pPr>
              <w:pStyle w:val="Bodytext"/>
            </w:pPr>
            <w:r>
              <w:t>Artistic culture in the Hispanic world</w:t>
            </w:r>
          </w:p>
        </w:tc>
      </w:tr>
      <w:tr w:rsidR="00272987" w:rsidRPr="00071CBB" w14:paraId="1BEFA022" w14:textId="77777777" w:rsidTr="00D17152">
        <w:tc>
          <w:tcPr>
            <w:tcW w:w="2835" w:type="dxa"/>
            <w:shd w:val="clear" w:color="auto" w:fill="D9D9D9" w:themeFill="background1" w:themeFillShade="D9"/>
          </w:tcPr>
          <w:p w14:paraId="41DDC48A" w14:textId="77777777" w:rsidR="00272987" w:rsidRPr="00E64F33" w:rsidRDefault="00272987" w:rsidP="00F83EFA">
            <w:pPr>
              <w:pStyle w:val="Bodytext"/>
            </w:pPr>
            <w:r w:rsidRPr="00E64F33">
              <w:t>Topic</w:t>
            </w:r>
          </w:p>
        </w:tc>
        <w:tc>
          <w:tcPr>
            <w:tcW w:w="7371" w:type="dxa"/>
          </w:tcPr>
          <w:p w14:paraId="73C9B347" w14:textId="77777777" w:rsidR="00272987" w:rsidRDefault="00272987" w:rsidP="00F83EFA">
            <w:pPr>
              <w:pStyle w:val="Bodytext"/>
            </w:pPr>
            <w:proofErr w:type="spellStart"/>
            <w:r>
              <w:t>Tradiciones</w:t>
            </w:r>
            <w:proofErr w:type="spellEnd"/>
            <w:r>
              <w:t xml:space="preserve"> y </w:t>
            </w:r>
            <w:proofErr w:type="spellStart"/>
            <w:r>
              <w:t>costumbres</w:t>
            </w:r>
            <w:proofErr w:type="spellEnd"/>
          </w:p>
        </w:tc>
      </w:tr>
      <w:tr w:rsidR="00272987" w:rsidRPr="00071CBB" w14:paraId="01F330F7" w14:textId="77777777" w:rsidTr="00D17152">
        <w:tc>
          <w:tcPr>
            <w:tcW w:w="2835" w:type="dxa"/>
            <w:shd w:val="clear" w:color="auto" w:fill="D9D9D9" w:themeFill="background1" w:themeFillShade="D9"/>
          </w:tcPr>
          <w:p w14:paraId="52DEFD36" w14:textId="77777777" w:rsidR="00272987" w:rsidRPr="00E64F33" w:rsidRDefault="00272987" w:rsidP="00F83EFA">
            <w:pPr>
              <w:pStyle w:val="Bodytext"/>
            </w:pPr>
            <w:r>
              <w:t>Grammar</w:t>
            </w:r>
          </w:p>
        </w:tc>
        <w:tc>
          <w:tcPr>
            <w:tcW w:w="7371" w:type="dxa"/>
          </w:tcPr>
          <w:p w14:paraId="4FA4D7AF" w14:textId="77777777" w:rsidR="00272987" w:rsidRPr="009917F7" w:rsidRDefault="00272987" w:rsidP="00F83EFA">
            <w:pPr>
              <w:pStyle w:val="Bodytext"/>
              <w:rPr>
                <w:highlight w:val="yellow"/>
              </w:rPr>
            </w:pPr>
            <w:r w:rsidRPr="0004315A">
              <w:t>The present subjunctive of regular verbs</w:t>
            </w:r>
          </w:p>
        </w:tc>
      </w:tr>
      <w:tr w:rsidR="00272987" w:rsidRPr="00071CBB" w14:paraId="13A5A465" w14:textId="77777777" w:rsidTr="00D17152">
        <w:tc>
          <w:tcPr>
            <w:tcW w:w="2835" w:type="dxa"/>
            <w:shd w:val="clear" w:color="auto" w:fill="D9D9D9" w:themeFill="background1" w:themeFillShade="D9"/>
          </w:tcPr>
          <w:p w14:paraId="69AA25C8" w14:textId="77777777" w:rsidR="00272987" w:rsidRPr="00E64F33" w:rsidRDefault="00272987" w:rsidP="00F83EFA">
            <w:pPr>
              <w:pStyle w:val="Bodytext"/>
            </w:pPr>
            <w:r>
              <w:t>Vocabulary</w:t>
            </w:r>
          </w:p>
        </w:tc>
        <w:tc>
          <w:tcPr>
            <w:tcW w:w="7371" w:type="dxa"/>
          </w:tcPr>
          <w:p w14:paraId="6698EC14" w14:textId="15BF4CCD" w:rsidR="00272987" w:rsidRDefault="00272987" w:rsidP="00F83EFA">
            <w:pPr>
              <w:pStyle w:val="Bodytext"/>
            </w:pPr>
            <w:r>
              <w:t>Page 106</w:t>
            </w:r>
          </w:p>
        </w:tc>
      </w:tr>
      <w:tr w:rsidR="00272987" w:rsidRPr="00071CBB" w14:paraId="2FB4A765" w14:textId="77777777" w:rsidTr="00D17152">
        <w:tc>
          <w:tcPr>
            <w:tcW w:w="2835" w:type="dxa"/>
            <w:shd w:val="clear" w:color="auto" w:fill="D9D9D9" w:themeFill="background1" w:themeFillShade="D9"/>
          </w:tcPr>
          <w:p w14:paraId="54A06419" w14:textId="77777777" w:rsidR="00272987" w:rsidRDefault="00272987" w:rsidP="00F83EFA">
            <w:pPr>
              <w:pStyle w:val="Bodytext"/>
            </w:pPr>
            <w:r>
              <w:t>Audio files and transcripts</w:t>
            </w:r>
          </w:p>
        </w:tc>
        <w:tc>
          <w:tcPr>
            <w:tcW w:w="7371" w:type="dxa"/>
          </w:tcPr>
          <w:p w14:paraId="0A50267C" w14:textId="08E1A052" w:rsidR="006143B6" w:rsidRDefault="006143B6" w:rsidP="00F83EFA">
            <w:pPr>
              <w:pStyle w:val="Bodytext"/>
            </w:pPr>
            <w:r>
              <w:t>5.1B Student Book audio: activity 1a and 1b</w:t>
            </w:r>
          </w:p>
          <w:p w14:paraId="3FE1170C" w14:textId="11C34222" w:rsidR="006143B6" w:rsidRDefault="006143B6" w:rsidP="00F83EFA">
            <w:pPr>
              <w:pStyle w:val="Bodytext"/>
            </w:pPr>
            <w:r>
              <w:t>5.1B Student Book transcript: activity 1a and 1b</w:t>
            </w:r>
          </w:p>
          <w:p w14:paraId="393E0372" w14:textId="77777777" w:rsidR="006143B6" w:rsidRDefault="006143B6" w:rsidP="00F83EFA">
            <w:pPr>
              <w:pStyle w:val="Bodytext"/>
            </w:pPr>
            <w:r>
              <w:t>Unit 5 Bilingual vocabulary list</w:t>
            </w:r>
          </w:p>
          <w:p w14:paraId="1B170F52" w14:textId="77777777" w:rsidR="006143B6" w:rsidRDefault="006143B6" w:rsidP="00F83EFA">
            <w:pPr>
              <w:pStyle w:val="Bodytext"/>
            </w:pPr>
            <w:r>
              <w:t>Unit 5 Bilingual vocabulary list audio</w:t>
            </w:r>
          </w:p>
          <w:p w14:paraId="5EB38DA3" w14:textId="77777777" w:rsidR="006143B6" w:rsidRDefault="006143B6" w:rsidP="00F83EFA">
            <w:pPr>
              <w:pStyle w:val="Bodytext"/>
            </w:pPr>
            <w:r>
              <w:t>Unit 5 Key expressions list</w:t>
            </w:r>
          </w:p>
          <w:p w14:paraId="0BFE23EB" w14:textId="294D7FAE" w:rsidR="00272987" w:rsidRDefault="006143B6" w:rsidP="00F83EFA">
            <w:pPr>
              <w:pStyle w:val="Bodytext"/>
            </w:pPr>
            <w:r>
              <w:t>Unit 5 Key expressions audio</w:t>
            </w:r>
          </w:p>
        </w:tc>
      </w:tr>
      <w:tr w:rsidR="00272987" w:rsidRPr="00071CBB" w14:paraId="2A09012A" w14:textId="77777777" w:rsidTr="008D41D9">
        <w:tc>
          <w:tcPr>
            <w:tcW w:w="2835" w:type="dxa"/>
            <w:shd w:val="clear" w:color="auto" w:fill="auto"/>
          </w:tcPr>
          <w:p w14:paraId="408689EF" w14:textId="00C2D3D8" w:rsidR="00272987" w:rsidRDefault="005B25DC" w:rsidP="008D41D9">
            <w:pPr>
              <w:pStyle w:val="Bodytext"/>
            </w:pPr>
            <w:r w:rsidRPr="00712344">
              <w:rPr>
                <w:noProof/>
                <w:lang w:val="en-GB" w:eastAsia="en-GB"/>
              </w:rPr>
              <w:drawing>
                <wp:anchor distT="0" distB="0" distL="114300" distR="114300" simplePos="0" relativeHeight="251675648" behindDoc="1" locked="0" layoutInCell="1" allowOverlap="1" wp14:anchorId="4D45BA11" wp14:editId="11CD2A76">
                  <wp:simplePos x="0" y="0"/>
                  <wp:positionH relativeFrom="column">
                    <wp:posOffset>21590</wp:posOffset>
                  </wp:positionH>
                  <wp:positionV relativeFrom="paragraph">
                    <wp:posOffset>57785</wp:posOffset>
                  </wp:positionV>
                  <wp:extent cx="951865" cy="333375"/>
                  <wp:effectExtent l="0" t="0" r="635" b="9525"/>
                  <wp:wrapTight wrapText="bothSides">
                    <wp:wrapPolygon edited="0">
                      <wp:start x="0" y="0"/>
                      <wp:lineTo x="0" y="20983"/>
                      <wp:lineTo x="21182" y="20983"/>
                      <wp:lineTo x="2118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4443B6A2" w14:textId="408AFC36" w:rsidR="00F82089" w:rsidRPr="007C62A0" w:rsidRDefault="00F82089" w:rsidP="00F83EFA">
            <w:pPr>
              <w:pStyle w:val="Bodytext"/>
              <w:rPr>
                <w:lang w:val="es-ES"/>
              </w:rPr>
            </w:pPr>
            <w:r w:rsidRPr="007C62A0">
              <w:rPr>
                <w:lang w:val="es-ES"/>
              </w:rPr>
              <w:t xml:space="preserve">5.1B </w:t>
            </w:r>
            <w:proofErr w:type="spellStart"/>
            <w:r w:rsidRPr="007C62A0">
              <w:rPr>
                <w:lang w:val="es-ES"/>
              </w:rPr>
              <w:t>Listening</w:t>
            </w:r>
            <w:proofErr w:type="spellEnd"/>
            <w:r w:rsidRPr="007C62A0">
              <w:rPr>
                <w:lang w:val="es-ES"/>
              </w:rPr>
              <w:t xml:space="preserve"> </w:t>
            </w:r>
            <w:proofErr w:type="spellStart"/>
            <w:r w:rsidRPr="007C62A0">
              <w:rPr>
                <w:lang w:val="es-ES"/>
              </w:rPr>
              <w:t>activity</w:t>
            </w:r>
            <w:proofErr w:type="spellEnd"/>
            <w:r w:rsidRPr="007C62A0">
              <w:rPr>
                <w:lang w:val="es-ES"/>
              </w:rPr>
              <w:t>: Fiestas de España</w:t>
            </w:r>
          </w:p>
          <w:p w14:paraId="3CCCD698" w14:textId="19516B6C" w:rsidR="00F82089" w:rsidRPr="007C62A0" w:rsidRDefault="00F82089" w:rsidP="00F83EFA">
            <w:pPr>
              <w:pStyle w:val="Bodytext"/>
              <w:rPr>
                <w:lang w:val="es-ES"/>
              </w:rPr>
            </w:pPr>
            <w:r w:rsidRPr="007C62A0">
              <w:rPr>
                <w:lang w:val="es-ES"/>
              </w:rPr>
              <w:t xml:space="preserve">5.1B </w:t>
            </w:r>
            <w:proofErr w:type="spellStart"/>
            <w:r w:rsidRPr="007C62A0">
              <w:rPr>
                <w:lang w:val="es-ES"/>
              </w:rPr>
              <w:t>Listening</w:t>
            </w:r>
            <w:proofErr w:type="spellEnd"/>
            <w:r w:rsidRPr="007C62A0">
              <w:rPr>
                <w:lang w:val="es-ES"/>
              </w:rPr>
              <w:t xml:space="preserve"> </w:t>
            </w:r>
            <w:proofErr w:type="spellStart"/>
            <w:r w:rsidRPr="007C62A0">
              <w:rPr>
                <w:lang w:val="es-ES"/>
              </w:rPr>
              <w:t>activity</w:t>
            </w:r>
            <w:proofErr w:type="spellEnd"/>
            <w:r w:rsidRPr="007C62A0">
              <w:rPr>
                <w:lang w:val="es-ES"/>
              </w:rPr>
              <w:t xml:space="preserve">: Fiestas de España </w:t>
            </w:r>
            <w:proofErr w:type="spellStart"/>
            <w:r w:rsidRPr="007C62A0">
              <w:rPr>
                <w:lang w:val="es-ES"/>
              </w:rPr>
              <w:t>transcript</w:t>
            </w:r>
            <w:proofErr w:type="spellEnd"/>
          </w:p>
          <w:p w14:paraId="49DFA7FD" w14:textId="77777777" w:rsidR="00F82089" w:rsidRPr="00F82089" w:rsidRDefault="00F82089" w:rsidP="00F83EFA">
            <w:pPr>
              <w:pStyle w:val="Bodytext"/>
            </w:pPr>
            <w:r w:rsidRPr="00F82089">
              <w:t xml:space="preserve">5.1B Listening worksheet </w:t>
            </w:r>
          </w:p>
          <w:p w14:paraId="19FEBE75" w14:textId="6392DEC8" w:rsidR="00F82089" w:rsidRPr="00F82089" w:rsidRDefault="00F82089" w:rsidP="00F83EFA">
            <w:pPr>
              <w:pStyle w:val="Bodytext"/>
            </w:pPr>
            <w:r w:rsidRPr="00F82089">
              <w:t xml:space="preserve">5.1B Listening worksheet </w:t>
            </w:r>
            <w:r>
              <w:t>audio</w:t>
            </w:r>
          </w:p>
          <w:p w14:paraId="20FD8BC6" w14:textId="1479829D" w:rsidR="00F82089" w:rsidRDefault="00F82089" w:rsidP="00F83EFA">
            <w:pPr>
              <w:pStyle w:val="Bodytext"/>
            </w:pPr>
            <w:r w:rsidRPr="00F82089">
              <w:t xml:space="preserve">5.1B Listening worksheet </w:t>
            </w:r>
            <w:r>
              <w:t>transcript</w:t>
            </w:r>
          </w:p>
          <w:p w14:paraId="0E86969F" w14:textId="7570C401" w:rsidR="00523CAD" w:rsidRPr="00F82089" w:rsidRDefault="00523CAD" w:rsidP="00F83EFA">
            <w:pPr>
              <w:pStyle w:val="Bodytext"/>
            </w:pPr>
            <w:r>
              <w:t>5.1B</w:t>
            </w:r>
            <w:r w:rsidRPr="00523CAD">
              <w:t xml:space="preserve"> Grammar activity: The present subjunctive.</w:t>
            </w:r>
          </w:p>
          <w:p w14:paraId="040195DD" w14:textId="39E7E60D" w:rsidR="00272987" w:rsidRPr="006143B6" w:rsidRDefault="006143B6" w:rsidP="00F83EFA">
            <w:pPr>
              <w:pStyle w:val="Bodytext"/>
            </w:pPr>
            <w:r w:rsidRPr="006143B6">
              <w:t>5.1B Grammar worksheet: The present subjunctive of regular verbs</w:t>
            </w:r>
          </w:p>
          <w:p w14:paraId="69101BD7" w14:textId="6228C56C" w:rsidR="006143B6" w:rsidRPr="003B3890" w:rsidRDefault="006143B6" w:rsidP="00F83EFA">
            <w:pPr>
              <w:pStyle w:val="Bodytext"/>
              <w:rPr>
                <w:highlight w:val="yellow"/>
              </w:rPr>
            </w:pPr>
            <w:r w:rsidRPr="00903248">
              <w:t>Unit</w:t>
            </w:r>
            <w:r>
              <w:t xml:space="preserve"> 5</w:t>
            </w:r>
            <w:r w:rsidRPr="00903248">
              <w:t xml:space="preserve"> Worksheet answers</w:t>
            </w:r>
          </w:p>
        </w:tc>
      </w:tr>
    </w:tbl>
    <w:p w14:paraId="367E7DFA" w14:textId="77777777" w:rsidR="000644C6" w:rsidRPr="000644C6" w:rsidRDefault="000644C6"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0207FC" w:rsidRPr="007C62A0" w14:paraId="61BB6784" w14:textId="77777777" w:rsidTr="000207FC">
        <w:tc>
          <w:tcPr>
            <w:tcW w:w="10206" w:type="dxa"/>
            <w:shd w:val="clear" w:color="auto" w:fill="B4C5E5"/>
            <w:vAlign w:val="center"/>
          </w:tcPr>
          <w:p w14:paraId="2DB3B1DE" w14:textId="77777777" w:rsidR="000207FC" w:rsidRPr="00D60570" w:rsidRDefault="000207FC" w:rsidP="00C2231B">
            <w:pPr>
              <w:pStyle w:val="Rubric0"/>
              <w:rPr>
                <w:lang w:val="es-ES"/>
              </w:rPr>
            </w:pPr>
            <w:r w:rsidRPr="00D60570">
              <w:rPr>
                <w:lang w:val="es-ES"/>
              </w:rPr>
              <w:t xml:space="preserve">1a Escucha </w:t>
            </w:r>
            <w:r w:rsidR="00C2231B" w:rsidRPr="00D60570">
              <w:rPr>
                <w:lang w:val="es-ES"/>
              </w:rPr>
              <w:t>las siguientes descripcione</w:t>
            </w:r>
            <w:r w:rsidR="00035564" w:rsidRPr="00D60570">
              <w:rPr>
                <w:lang w:val="es-ES"/>
              </w:rPr>
              <w:t>s de fiestas espa</w:t>
            </w:r>
            <w:r w:rsidR="00035564" w:rsidRPr="00D60570">
              <w:rPr>
                <w:rFonts w:cs="Arial"/>
                <w:lang w:val="es-ES"/>
              </w:rPr>
              <w:t>ñ</w:t>
            </w:r>
            <w:r w:rsidR="00035564" w:rsidRPr="00D60570">
              <w:rPr>
                <w:lang w:val="es-ES"/>
              </w:rPr>
              <w:t>olas y encuentra el equiv</w:t>
            </w:r>
            <w:r w:rsidR="00C2231B" w:rsidRPr="00D60570">
              <w:rPr>
                <w:lang w:val="es-ES"/>
              </w:rPr>
              <w:t>a</w:t>
            </w:r>
            <w:r w:rsidR="00035564" w:rsidRPr="00D60570">
              <w:rPr>
                <w:lang w:val="es-ES"/>
              </w:rPr>
              <w:t>lente en espa</w:t>
            </w:r>
            <w:r w:rsidR="00035564" w:rsidRPr="00D60570">
              <w:rPr>
                <w:rFonts w:cs="Arial"/>
                <w:lang w:val="es-ES"/>
              </w:rPr>
              <w:t>ñ</w:t>
            </w:r>
            <w:r w:rsidR="00035564" w:rsidRPr="00D60570">
              <w:rPr>
                <w:lang w:val="es-ES"/>
              </w:rPr>
              <w:t>ol a las siguientes frases o palabras</w:t>
            </w:r>
            <w:r w:rsidRPr="00D60570">
              <w:rPr>
                <w:lang w:val="es-ES"/>
              </w:rPr>
              <w:t xml:space="preserve">. </w:t>
            </w:r>
          </w:p>
        </w:tc>
      </w:tr>
    </w:tbl>
    <w:p w14:paraId="6D7F12EF" w14:textId="77777777" w:rsidR="000207FC" w:rsidRDefault="005B3F90" w:rsidP="00F83EFA">
      <w:pPr>
        <w:pStyle w:val="BodytextafterRubric"/>
      </w:pPr>
      <w:proofErr w:type="gramStart"/>
      <w:r>
        <w:t>Listening and vocabulary activity.</w:t>
      </w:r>
      <w:proofErr w:type="gramEnd"/>
      <w:r>
        <w:t xml:space="preserve"> </w:t>
      </w:r>
      <w:r w:rsidR="000644C6">
        <w:t xml:space="preserve">Students listen to the descriptions of Spanish festivals </w:t>
      </w:r>
      <w:r w:rsidR="00035564">
        <w:t>and identify the Spanish equivalent for each of the English phrases 1‒9.</w:t>
      </w:r>
      <w:r w:rsidR="006013C9">
        <w:t xml:space="preserve"> </w:t>
      </w:r>
      <w:r w:rsidR="00D2146B">
        <w:t>A transcript of the recording can be found</w:t>
      </w:r>
      <w:r w:rsidR="006013C9">
        <w:t xml:space="preserve"> on </w:t>
      </w:r>
      <w:r w:rsidR="00D2146B">
        <w:t>Kerboodle in the folder for 5.1</w:t>
      </w:r>
      <w:r w:rsidR="006013C9">
        <w:t>.</w:t>
      </w:r>
    </w:p>
    <w:p w14:paraId="3F064ED0" w14:textId="77777777" w:rsidR="000207FC" w:rsidRDefault="00035564"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259"/>
      </w:tblGrid>
      <w:tr w:rsidR="00C2231B" w:rsidRPr="00071CBB" w14:paraId="499869D6" w14:textId="77777777" w:rsidTr="00C2231B">
        <w:tc>
          <w:tcPr>
            <w:tcW w:w="236" w:type="dxa"/>
          </w:tcPr>
          <w:p w14:paraId="700A624B" w14:textId="77777777" w:rsidR="00C2231B" w:rsidRPr="00C2231B" w:rsidRDefault="00C2231B" w:rsidP="00F83EFA">
            <w:pPr>
              <w:pStyle w:val="Bodytext"/>
            </w:pPr>
            <w:r>
              <w:t>1</w:t>
            </w:r>
          </w:p>
        </w:tc>
        <w:tc>
          <w:tcPr>
            <w:tcW w:w="3259" w:type="dxa"/>
          </w:tcPr>
          <w:p w14:paraId="5969C431" w14:textId="77777777" w:rsidR="00C2231B" w:rsidRPr="00C2231B" w:rsidRDefault="002430DC" w:rsidP="00F83EFA">
            <w:pPr>
              <w:pStyle w:val="Bodytext"/>
            </w:pPr>
            <w:proofErr w:type="spellStart"/>
            <w:r>
              <w:t>v</w:t>
            </w:r>
            <w:r w:rsidR="00C2231B" w:rsidRPr="00C2231B">
              <w:t>estidos</w:t>
            </w:r>
            <w:proofErr w:type="spellEnd"/>
            <w:r w:rsidR="00C2231B" w:rsidRPr="00C2231B">
              <w:t xml:space="preserve"> de </w:t>
            </w:r>
            <w:proofErr w:type="spellStart"/>
            <w:r w:rsidR="00C2231B" w:rsidRPr="00C2231B">
              <w:t>soldados</w:t>
            </w:r>
            <w:proofErr w:type="spellEnd"/>
          </w:p>
        </w:tc>
      </w:tr>
      <w:tr w:rsidR="00C2231B" w:rsidRPr="007C62A0" w14:paraId="046CE33D" w14:textId="77777777" w:rsidTr="00C2231B">
        <w:tc>
          <w:tcPr>
            <w:tcW w:w="236" w:type="dxa"/>
          </w:tcPr>
          <w:p w14:paraId="77210F01" w14:textId="77777777" w:rsidR="00C2231B" w:rsidRPr="00C2231B" w:rsidRDefault="00C2231B" w:rsidP="00F83EFA">
            <w:pPr>
              <w:pStyle w:val="Bodytext"/>
            </w:pPr>
            <w:r>
              <w:t>2</w:t>
            </w:r>
          </w:p>
        </w:tc>
        <w:tc>
          <w:tcPr>
            <w:tcW w:w="3259" w:type="dxa"/>
          </w:tcPr>
          <w:p w14:paraId="4A499884" w14:textId="77777777" w:rsidR="00C2231B" w:rsidRPr="007C62A0" w:rsidRDefault="00C2231B" w:rsidP="00F83EFA">
            <w:pPr>
              <w:pStyle w:val="Bodytext"/>
              <w:rPr>
                <w:lang w:val="es-ES"/>
              </w:rPr>
            </w:pPr>
            <w:r w:rsidRPr="007C62A0">
              <w:rPr>
                <w:lang w:val="es-ES"/>
              </w:rPr>
              <w:t>Hay desfiles con música y bailes</w:t>
            </w:r>
            <w:r w:rsidR="002430DC" w:rsidRPr="007C62A0">
              <w:rPr>
                <w:lang w:val="es-ES"/>
              </w:rPr>
              <w:t>.</w:t>
            </w:r>
          </w:p>
        </w:tc>
      </w:tr>
      <w:tr w:rsidR="00C2231B" w:rsidRPr="00071CBB" w14:paraId="1C548E1E" w14:textId="77777777" w:rsidTr="00C2231B">
        <w:tc>
          <w:tcPr>
            <w:tcW w:w="236" w:type="dxa"/>
          </w:tcPr>
          <w:p w14:paraId="6056421F" w14:textId="77777777" w:rsidR="00C2231B" w:rsidRPr="00C2231B" w:rsidRDefault="00C2231B" w:rsidP="00F83EFA">
            <w:pPr>
              <w:pStyle w:val="Bodytext"/>
            </w:pPr>
            <w:r>
              <w:t>3</w:t>
            </w:r>
          </w:p>
        </w:tc>
        <w:tc>
          <w:tcPr>
            <w:tcW w:w="3259" w:type="dxa"/>
          </w:tcPr>
          <w:p w14:paraId="68338A7B" w14:textId="77777777" w:rsidR="00C2231B" w:rsidRPr="00C2231B" w:rsidRDefault="00C2231B" w:rsidP="00F83EFA">
            <w:pPr>
              <w:pStyle w:val="Bodytext"/>
            </w:pPr>
            <w:r w:rsidRPr="00C2231B">
              <w:t xml:space="preserve">se </w:t>
            </w:r>
            <w:proofErr w:type="spellStart"/>
            <w:r w:rsidRPr="00C2231B">
              <w:t>divierten</w:t>
            </w:r>
            <w:proofErr w:type="spellEnd"/>
            <w:r w:rsidRPr="00C2231B">
              <w:t xml:space="preserve"> mucho</w:t>
            </w:r>
          </w:p>
        </w:tc>
      </w:tr>
      <w:tr w:rsidR="00C2231B" w:rsidRPr="00071CBB" w14:paraId="0A16D089" w14:textId="77777777" w:rsidTr="00C2231B">
        <w:tc>
          <w:tcPr>
            <w:tcW w:w="236" w:type="dxa"/>
          </w:tcPr>
          <w:p w14:paraId="72DCCAEB" w14:textId="77777777" w:rsidR="00C2231B" w:rsidRPr="00C2231B" w:rsidRDefault="00C2231B" w:rsidP="00F83EFA">
            <w:pPr>
              <w:pStyle w:val="Bodytext"/>
            </w:pPr>
            <w:r>
              <w:t>4</w:t>
            </w:r>
          </w:p>
        </w:tc>
        <w:tc>
          <w:tcPr>
            <w:tcW w:w="3259" w:type="dxa"/>
          </w:tcPr>
          <w:p w14:paraId="1B619827" w14:textId="77777777" w:rsidR="00C2231B" w:rsidRPr="00C2231B" w:rsidRDefault="002430DC" w:rsidP="00F83EFA">
            <w:pPr>
              <w:pStyle w:val="Bodytext"/>
            </w:pPr>
            <w:proofErr w:type="spellStart"/>
            <w:r>
              <w:t>t</w:t>
            </w:r>
            <w:r w:rsidR="00C2231B" w:rsidRPr="00C2231B">
              <w:t>oneladas</w:t>
            </w:r>
            <w:proofErr w:type="spellEnd"/>
            <w:r w:rsidR="00C2231B" w:rsidRPr="00C2231B">
              <w:t xml:space="preserve"> de </w:t>
            </w:r>
            <w:proofErr w:type="spellStart"/>
            <w:r w:rsidR="00C2231B" w:rsidRPr="00C2231B">
              <w:t>tomates</w:t>
            </w:r>
            <w:proofErr w:type="spellEnd"/>
          </w:p>
        </w:tc>
      </w:tr>
      <w:tr w:rsidR="00C2231B" w:rsidRPr="00071CBB" w14:paraId="05BCD8B4" w14:textId="77777777" w:rsidTr="00C2231B">
        <w:tc>
          <w:tcPr>
            <w:tcW w:w="236" w:type="dxa"/>
          </w:tcPr>
          <w:p w14:paraId="284ACC5F" w14:textId="77777777" w:rsidR="00C2231B" w:rsidRPr="00C2231B" w:rsidRDefault="00C2231B" w:rsidP="00F83EFA">
            <w:pPr>
              <w:pStyle w:val="Bodytext"/>
            </w:pPr>
            <w:r>
              <w:t>5</w:t>
            </w:r>
          </w:p>
        </w:tc>
        <w:tc>
          <w:tcPr>
            <w:tcW w:w="3259" w:type="dxa"/>
          </w:tcPr>
          <w:p w14:paraId="588F1F9E" w14:textId="77777777" w:rsidR="00C2231B" w:rsidRPr="00C2231B" w:rsidRDefault="002430DC" w:rsidP="00F83EFA">
            <w:pPr>
              <w:pStyle w:val="Bodytext"/>
            </w:pPr>
            <w:r>
              <w:t>l</w:t>
            </w:r>
            <w:r w:rsidR="00C2231B" w:rsidRPr="00C2231B">
              <w:t xml:space="preserve">a </w:t>
            </w:r>
            <w:proofErr w:type="spellStart"/>
            <w:r w:rsidR="00C2231B" w:rsidRPr="00C2231B">
              <w:t>coste</w:t>
            </w:r>
            <w:proofErr w:type="spellEnd"/>
            <w:r w:rsidR="00C2231B" w:rsidRPr="00C2231B">
              <w:t xml:space="preserve"> </w:t>
            </w:r>
            <w:proofErr w:type="spellStart"/>
            <w:r w:rsidR="00C2231B" w:rsidRPr="00C2231B">
              <w:t>sureste</w:t>
            </w:r>
            <w:proofErr w:type="spellEnd"/>
          </w:p>
        </w:tc>
      </w:tr>
      <w:tr w:rsidR="00C2231B" w:rsidRPr="00071CBB" w14:paraId="79AC4DEC" w14:textId="77777777" w:rsidTr="00C2231B">
        <w:tc>
          <w:tcPr>
            <w:tcW w:w="236" w:type="dxa"/>
          </w:tcPr>
          <w:p w14:paraId="38D21EDF" w14:textId="77777777" w:rsidR="00C2231B" w:rsidRPr="00C2231B" w:rsidRDefault="00C2231B" w:rsidP="00F83EFA">
            <w:pPr>
              <w:pStyle w:val="Bodytext"/>
            </w:pPr>
            <w:r>
              <w:t>6</w:t>
            </w:r>
          </w:p>
        </w:tc>
        <w:tc>
          <w:tcPr>
            <w:tcW w:w="3259" w:type="dxa"/>
          </w:tcPr>
          <w:p w14:paraId="6FF734AA" w14:textId="77777777" w:rsidR="00C2231B" w:rsidRPr="00C2231B" w:rsidRDefault="002430DC" w:rsidP="00F83EFA">
            <w:pPr>
              <w:pStyle w:val="Bodytext"/>
            </w:pPr>
            <w:r>
              <w:t>l</w:t>
            </w:r>
            <w:r w:rsidR="00C2231B" w:rsidRPr="00C2231B">
              <w:t xml:space="preserve">a </w:t>
            </w:r>
            <w:proofErr w:type="spellStart"/>
            <w:r w:rsidR="00C2231B" w:rsidRPr="00C2231B">
              <w:t>época</w:t>
            </w:r>
            <w:proofErr w:type="spellEnd"/>
            <w:r w:rsidR="00C2231B" w:rsidRPr="00C2231B">
              <w:t xml:space="preserve"> medieval</w:t>
            </w:r>
          </w:p>
        </w:tc>
      </w:tr>
      <w:tr w:rsidR="00C2231B" w:rsidRPr="00071CBB" w14:paraId="06337FC7" w14:textId="77777777" w:rsidTr="00C2231B">
        <w:tc>
          <w:tcPr>
            <w:tcW w:w="236" w:type="dxa"/>
          </w:tcPr>
          <w:p w14:paraId="623653CA" w14:textId="77777777" w:rsidR="00C2231B" w:rsidRPr="00C2231B" w:rsidRDefault="00C2231B" w:rsidP="00F83EFA">
            <w:pPr>
              <w:pStyle w:val="Bodytext"/>
            </w:pPr>
            <w:r>
              <w:lastRenderedPageBreak/>
              <w:t>7</w:t>
            </w:r>
          </w:p>
        </w:tc>
        <w:tc>
          <w:tcPr>
            <w:tcW w:w="3259" w:type="dxa"/>
          </w:tcPr>
          <w:p w14:paraId="59394C5D" w14:textId="77777777" w:rsidR="00C2231B" w:rsidRPr="00C2231B" w:rsidRDefault="002430DC" w:rsidP="00F83EFA">
            <w:pPr>
              <w:pStyle w:val="Bodytext"/>
            </w:pPr>
            <w:proofErr w:type="spellStart"/>
            <w:r>
              <w:t>g</w:t>
            </w:r>
            <w:r w:rsidR="00C2231B" w:rsidRPr="00C2231B">
              <w:t>anan</w:t>
            </w:r>
            <w:proofErr w:type="spellEnd"/>
            <w:r w:rsidR="00C2231B" w:rsidRPr="00C2231B">
              <w:t xml:space="preserve"> la </w:t>
            </w:r>
            <w:proofErr w:type="spellStart"/>
            <w:r w:rsidR="00C2231B" w:rsidRPr="00C2231B">
              <w:t>batalla</w:t>
            </w:r>
            <w:proofErr w:type="spellEnd"/>
          </w:p>
        </w:tc>
      </w:tr>
      <w:tr w:rsidR="00C2231B" w:rsidRPr="00071CBB" w14:paraId="5E7C8E7E" w14:textId="77777777" w:rsidTr="00C2231B">
        <w:tc>
          <w:tcPr>
            <w:tcW w:w="236" w:type="dxa"/>
          </w:tcPr>
          <w:p w14:paraId="00B9AFAB" w14:textId="77777777" w:rsidR="00C2231B" w:rsidRPr="00C2231B" w:rsidRDefault="00C2231B" w:rsidP="00F83EFA">
            <w:pPr>
              <w:pStyle w:val="Bodytext"/>
            </w:pPr>
            <w:r>
              <w:t>8</w:t>
            </w:r>
          </w:p>
        </w:tc>
        <w:tc>
          <w:tcPr>
            <w:tcW w:w="3259" w:type="dxa"/>
          </w:tcPr>
          <w:p w14:paraId="6E94D356" w14:textId="77777777" w:rsidR="00C2231B" w:rsidRPr="00C2231B" w:rsidRDefault="002430DC" w:rsidP="00F83EFA">
            <w:pPr>
              <w:pStyle w:val="Bodytext"/>
            </w:pPr>
            <w:proofErr w:type="spellStart"/>
            <w:r>
              <w:t>e</w:t>
            </w:r>
            <w:r w:rsidR="00C2231B" w:rsidRPr="00C2231B">
              <w:t>n</w:t>
            </w:r>
            <w:proofErr w:type="spellEnd"/>
            <w:r w:rsidR="00C2231B" w:rsidRPr="00C2231B">
              <w:t xml:space="preserve"> </w:t>
            </w:r>
            <w:proofErr w:type="spellStart"/>
            <w:r w:rsidR="00C2231B" w:rsidRPr="00C2231B">
              <w:t>varios</w:t>
            </w:r>
            <w:proofErr w:type="spellEnd"/>
            <w:r w:rsidR="00C2231B" w:rsidRPr="00C2231B">
              <w:t xml:space="preserve"> </w:t>
            </w:r>
            <w:proofErr w:type="spellStart"/>
            <w:r w:rsidR="00C2231B" w:rsidRPr="00C2231B">
              <w:t>puntos</w:t>
            </w:r>
            <w:proofErr w:type="spellEnd"/>
          </w:p>
        </w:tc>
      </w:tr>
      <w:tr w:rsidR="00C2231B" w:rsidRPr="00071CBB" w14:paraId="657607FA" w14:textId="77777777" w:rsidTr="00C2231B">
        <w:tc>
          <w:tcPr>
            <w:tcW w:w="236" w:type="dxa"/>
          </w:tcPr>
          <w:p w14:paraId="6B734DB7" w14:textId="77777777" w:rsidR="00C2231B" w:rsidRPr="00C2231B" w:rsidRDefault="00C2231B" w:rsidP="00F83EFA">
            <w:pPr>
              <w:pStyle w:val="Bodytext"/>
            </w:pPr>
            <w:r>
              <w:t>9</w:t>
            </w:r>
          </w:p>
        </w:tc>
        <w:tc>
          <w:tcPr>
            <w:tcW w:w="3259" w:type="dxa"/>
          </w:tcPr>
          <w:p w14:paraId="41794C6F" w14:textId="77777777" w:rsidR="00C2231B" w:rsidRPr="00C2231B" w:rsidRDefault="002430DC" w:rsidP="00F83EFA">
            <w:pPr>
              <w:pStyle w:val="Bodytext"/>
            </w:pPr>
            <w:proofErr w:type="spellStart"/>
            <w:r>
              <w:t>u</w:t>
            </w:r>
            <w:r w:rsidR="00C2231B" w:rsidRPr="00C2231B">
              <w:t>na</w:t>
            </w:r>
            <w:proofErr w:type="spellEnd"/>
            <w:r w:rsidR="00C2231B" w:rsidRPr="00C2231B">
              <w:t xml:space="preserve"> </w:t>
            </w:r>
            <w:proofErr w:type="spellStart"/>
            <w:r w:rsidR="00C2231B" w:rsidRPr="00C2231B">
              <w:t>demostración</w:t>
            </w:r>
            <w:proofErr w:type="spellEnd"/>
            <w:r w:rsidR="00C2231B" w:rsidRPr="00C2231B">
              <w:t xml:space="preserve"> de </w:t>
            </w:r>
            <w:proofErr w:type="spellStart"/>
            <w:r w:rsidR="00C2231B" w:rsidRPr="00C2231B">
              <w:t>amor</w:t>
            </w:r>
            <w:proofErr w:type="spellEnd"/>
          </w:p>
        </w:tc>
      </w:tr>
    </w:tbl>
    <w:p w14:paraId="6C04173A" w14:textId="77777777" w:rsidR="00887555" w:rsidRDefault="00887555"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21E0A" w:rsidRPr="007C62A0" w14:paraId="25E01D14" w14:textId="77777777" w:rsidTr="00821E0A">
        <w:tc>
          <w:tcPr>
            <w:tcW w:w="10206" w:type="dxa"/>
            <w:shd w:val="clear" w:color="auto" w:fill="B4C5E5"/>
            <w:vAlign w:val="center"/>
          </w:tcPr>
          <w:p w14:paraId="73FC01DB" w14:textId="77777777" w:rsidR="00821E0A" w:rsidRPr="00D60570" w:rsidRDefault="00821E0A" w:rsidP="00C2231B">
            <w:pPr>
              <w:pStyle w:val="Rubric0"/>
              <w:rPr>
                <w:lang w:val="es-ES"/>
              </w:rPr>
            </w:pPr>
            <w:r w:rsidRPr="00D60570">
              <w:rPr>
                <w:lang w:val="es-ES"/>
              </w:rPr>
              <w:t>1</w:t>
            </w:r>
            <w:r w:rsidR="00C2231B" w:rsidRPr="00D60570">
              <w:rPr>
                <w:lang w:val="es-ES"/>
              </w:rPr>
              <w:t>b</w:t>
            </w:r>
            <w:r w:rsidRPr="00D60570">
              <w:rPr>
                <w:lang w:val="es-ES"/>
              </w:rPr>
              <w:t xml:space="preserve"> Escucha </w:t>
            </w:r>
            <w:r w:rsidR="00C2231B" w:rsidRPr="00D60570">
              <w:rPr>
                <w:lang w:val="es-ES"/>
              </w:rPr>
              <w:t>otra vez</w:t>
            </w:r>
            <w:r w:rsidRPr="00D60570">
              <w:rPr>
                <w:lang w:val="es-ES"/>
              </w:rPr>
              <w:t xml:space="preserve"> </w:t>
            </w:r>
            <w:r w:rsidR="00C2231B" w:rsidRPr="00D60570">
              <w:rPr>
                <w:lang w:val="es-ES"/>
              </w:rPr>
              <w:t>las descripciones de estas fiestas y empareja cada fiesta (1</w:t>
            </w:r>
            <w:r w:rsidR="00C2231B" w:rsidRPr="00D60570">
              <w:rPr>
                <w:rFonts w:cs="Arial"/>
                <w:lang w:val="es-ES"/>
              </w:rPr>
              <w:t>‒</w:t>
            </w:r>
            <w:r w:rsidR="00C2231B" w:rsidRPr="00D60570">
              <w:rPr>
                <w:lang w:val="es-ES"/>
              </w:rPr>
              <w:t>6) con sus tradic</w:t>
            </w:r>
            <w:r w:rsidR="006013C9" w:rsidRPr="00D60570">
              <w:rPr>
                <w:lang w:val="es-ES"/>
              </w:rPr>
              <w:t>i</w:t>
            </w:r>
            <w:r w:rsidR="00C2231B" w:rsidRPr="00D60570">
              <w:rPr>
                <w:lang w:val="es-ES"/>
              </w:rPr>
              <w:t>ones</w:t>
            </w:r>
            <w:r w:rsidR="006013C9" w:rsidRPr="00D60570">
              <w:rPr>
                <w:lang w:val="es-ES"/>
              </w:rPr>
              <w:t xml:space="preserve"> (a</w:t>
            </w:r>
            <w:r w:rsidR="006013C9" w:rsidRPr="00D60570">
              <w:rPr>
                <w:rFonts w:cs="Arial"/>
                <w:lang w:val="es-ES"/>
              </w:rPr>
              <w:t>‒</w:t>
            </w:r>
            <w:r w:rsidR="006013C9" w:rsidRPr="00D60570">
              <w:rPr>
                <w:lang w:val="es-ES"/>
              </w:rPr>
              <w:t>f).</w:t>
            </w:r>
          </w:p>
        </w:tc>
      </w:tr>
    </w:tbl>
    <w:p w14:paraId="21C85F1C" w14:textId="77777777" w:rsidR="00821E0A" w:rsidRDefault="005B3F90" w:rsidP="00F83EFA">
      <w:pPr>
        <w:pStyle w:val="BodytextafterRubric"/>
      </w:pPr>
      <w:proofErr w:type="gramStart"/>
      <w:r>
        <w:t>Listening activity.</w:t>
      </w:r>
      <w:proofErr w:type="gramEnd"/>
      <w:r>
        <w:t xml:space="preserve"> </w:t>
      </w:r>
      <w:r w:rsidR="006013C9">
        <w:t xml:space="preserve">Students listen to the </w:t>
      </w:r>
      <w:r w:rsidR="00E76322">
        <w:t>recording</w:t>
      </w:r>
      <w:r w:rsidR="006013C9">
        <w:t xml:space="preserve"> again and match the name of the festival to its tradi</w:t>
      </w:r>
      <w:r w:rsidR="002430DC">
        <w:t>tion</w:t>
      </w:r>
      <w:r w:rsidR="006013C9">
        <w:t>s as listed.</w:t>
      </w:r>
    </w:p>
    <w:p w14:paraId="1EF57CA8" w14:textId="77777777" w:rsidR="006013C9" w:rsidRDefault="006013C9"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39"/>
        <w:gridCol w:w="495"/>
        <w:gridCol w:w="483"/>
        <w:gridCol w:w="550"/>
        <w:gridCol w:w="550"/>
      </w:tblGrid>
      <w:tr w:rsidR="006013C9" w:rsidRPr="00071CBB" w14:paraId="51B6577E" w14:textId="77777777" w:rsidTr="006013C9">
        <w:tc>
          <w:tcPr>
            <w:tcW w:w="0" w:type="auto"/>
          </w:tcPr>
          <w:p w14:paraId="4ABBF772" w14:textId="77777777" w:rsidR="006013C9" w:rsidRPr="006013C9" w:rsidRDefault="006013C9" w:rsidP="00F83EFA">
            <w:pPr>
              <w:pStyle w:val="Bodytext"/>
            </w:pPr>
            <w:r w:rsidRPr="006013C9">
              <w:t>1 e</w:t>
            </w:r>
          </w:p>
        </w:tc>
        <w:tc>
          <w:tcPr>
            <w:tcW w:w="0" w:type="auto"/>
          </w:tcPr>
          <w:p w14:paraId="2810B605" w14:textId="77777777" w:rsidR="006013C9" w:rsidRPr="006013C9" w:rsidRDefault="006013C9" w:rsidP="00F83EFA">
            <w:pPr>
              <w:pStyle w:val="Bodytext"/>
            </w:pPr>
            <w:r w:rsidRPr="006013C9">
              <w:t>2 f</w:t>
            </w:r>
          </w:p>
        </w:tc>
        <w:tc>
          <w:tcPr>
            <w:tcW w:w="0" w:type="auto"/>
          </w:tcPr>
          <w:p w14:paraId="24239CFC" w14:textId="77777777" w:rsidR="006013C9" w:rsidRPr="006013C9" w:rsidRDefault="006013C9" w:rsidP="00F83EFA">
            <w:pPr>
              <w:pStyle w:val="Bodytext"/>
            </w:pPr>
            <w:r w:rsidRPr="006013C9">
              <w:t>3 d</w:t>
            </w:r>
          </w:p>
        </w:tc>
        <w:tc>
          <w:tcPr>
            <w:tcW w:w="0" w:type="auto"/>
          </w:tcPr>
          <w:p w14:paraId="054A27BF" w14:textId="77777777" w:rsidR="006013C9" w:rsidRPr="006013C9" w:rsidRDefault="006013C9" w:rsidP="00F83EFA">
            <w:pPr>
              <w:pStyle w:val="Bodytext"/>
            </w:pPr>
            <w:r w:rsidRPr="006013C9">
              <w:t>4 c</w:t>
            </w:r>
          </w:p>
        </w:tc>
        <w:tc>
          <w:tcPr>
            <w:tcW w:w="0" w:type="auto"/>
          </w:tcPr>
          <w:p w14:paraId="08E386B5" w14:textId="77777777" w:rsidR="006013C9" w:rsidRPr="006013C9" w:rsidRDefault="006013C9" w:rsidP="00F83EFA">
            <w:pPr>
              <w:pStyle w:val="Bodytext"/>
            </w:pPr>
            <w:r w:rsidRPr="006013C9">
              <w:t xml:space="preserve"> 5 b</w:t>
            </w:r>
          </w:p>
        </w:tc>
        <w:tc>
          <w:tcPr>
            <w:tcW w:w="0" w:type="auto"/>
          </w:tcPr>
          <w:p w14:paraId="1BB389B3" w14:textId="77777777" w:rsidR="006013C9" w:rsidRPr="006013C9" w:rsidRDefault="006013C9" w:rsidP="00F83EFA">
            <w:pPr>
              <w:pStyle w:val="Bodytext"/>
            </w:pPr>
            <w:r w:rsidRPr="006013C9">
              <w:t xml:space="preserve"> 6 a</w:t>
            </w:r>
          </w:p>
        </w:tc>
      </w:tr>
    </w:tbl>
    <w:p w14:paraId="5B4750D7" w14:textId="07A89CEB" w:rsidR="006013C9" w:rsidRDefault="005B25DC" w:rsidP="00F83EFA">
      <w:pPr>
        <w:pStyle w:val="Bodytext"/>
      </w:pPr>
      <w:r w:rsidRPr="00712344">
        <w:rPr>
          <w:noProof/>
          <w:lang w:val="en-GB" w:eastAsia="en-GB"/>
        </w:rPr>
        <w:drawing>
          <wp:anchor distT="0" distB="0" distL="114300" distR="114300" simplePos="0" relativeHeight="251677696" behindDoc="1" locked="0" layoutInCell="1" allowOverlap="1" wp14:anchorId="2186DF62" wp14:editId="1DF24509">
            <wp:simplePos x="0" y="0"/>
            <wp:positionH relativeFrom="column">
              <wp:posOffset>25400</wp:posOffset>
            </wp:positionH>
            <wp:positionV relativeFrom="paragraph">
              <wp:posOffset>201295</wp:posOffset>
            </wp:positionV>
            <wp:extent cx="951865" cy="333375"/>
            <wp:effectExtent l="0" t="0" r="635" b="9525"/>
            <wp:wrapTight wrapText="bothSides">
              <wp:wrapPolygon edited="0">
                <wp:start x="0" y="0"/>
                <wp:lineTo x="0" y="20983"/>
                <wp:lineTo x="21182" y="20983"/>
                <wp:lineTo x="2118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DC3A46E" w14:textId="5C21618F" w:rsidR="00F82089" w:rsidRDefault="00F82089" w:rsidP="00F83EFA">
      <w:pPr>
        <w:pStyle w:val="Bodytext"/>
      </w:pPr>
      <w:r>
        <w:t xml:space="preserve">A follow-on self-marking interactive activity can be found on Kerboodle: </w:t>
      </w:r>
      <w:r>
        <w:rPr>
          <w:b/>
        </w:rPr>
        <w:t xml:space="preserve">5.1B Listening activity: Fiestas de </w:t>
      </w:r>
      <w:proofErr w:type="spellStart"/>
      <w:r>
        <w:rPr>
          <w:b/>
        </w:rPr>
        <w:t>España</w:t>
      </w:r>
      <w:proofErr w:type="spellEnd"/>
      <w:r>
        <w:t>. A transcript is also provided.</w:t>
      </w:r>
    </w:p>
    <w:p w14:paraId="361BA632" w14:textId="77777777" w:rsidR="00F82089" w:rsidRDefault="00F82089" w:rsidP="00F83EFA">
      <w:pPr>
        <w:pStyle w:val="Bodytext"/>
      </w:pPr>
    </w:p>
    <w:p w14:paraId="3BE39817" w14:textId="634B767E" w:rsidR="00F82089" w:rsidRDefault="005B25DC" w:rsidP="00F83EFA">
      <w:pPr>
        <w:pStyle w:val="Bodytext"/>
      </w:pPr>
      <w:r w:rsidRPr="00712344">
        <w:rPr>
          <w:noProof/>
          <w:lang w:val="en-GB" w:eastAsia="en-GB"/>
        </w:rPr>
        <w:drawing>
          <wp:anchor distT="0" distB="0" distL="114300" distR="114300" simplePos="0" relativeHeight="251679744" behindDoc="1" locked="0" layoutInCell="1" allowOverlap="1" wp14:anchorId="610DAAD8" wp14:editId="5C5C93EB">
            <wp:simplePos x="0" y="0"/>
            <wp:positionH relativeFrom="column">
              <wp:posOffset>25400</wp:posOffset>
            </wp:positionH>
            <wp:positionV relativeFrom="paragraph">
              <wp:posOffset>24765</wp:posOffset>
            </wp:positionV>
            <wp:extent cx="951865" cy="333375"/>
            <wp:effectExtent l="0" t="0" r="635" b="9525"/>
            <wp:wrapTight wrapText="bothSides">
              <wp:wrapPolygon edited="0">
                <wp:start x="0" y="0"/>
                <wp:lineTo x="0" y="20983"/>
                <wp:lineTo x="21182" y="20983"/>
                <wp:lineTo x="2118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82089">
        <w:t xml:space="preserve">An accompanying worksheet can be found on Kerboodle: </w:t>
      </w:r>
      <w:r w:rsidR="00F82089">
        <w:rPr>
          <w:b/>
        </w:rPr>
        <w:t>5.1B Listening worksheet</w:t>
      </w:r>
      <w:r w:rsidR="00F82089">
        <w:t>. An audio file and transcript are also available. Answers to worksheets can be found in the Teacher Support folder.</w:t>
      </w:r>
    </w:p>
    <w:p w14:paraId="6FF2423A" w14:textId="77777777" w:rsidR="00F82089" w:rsidRPr="006013C9" w:rsidRDefault="00F82089"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04CA7" w:rsidRPr="00071CBB" w14:paraId="30BE9D90" w14:textId="77777777" w:rsidTr="00D17152">
        <w:tc>
          <w:tcPr>
            <w:tcW w:w="10206" w:type="dxa"/>
            <w:shd w:val="clear" w:color="auto" w:fill="B4C5E5"/>
            <w:vAlign w:val="center"/>
          </w:tcPr>
          <w:p w14:paraId="59F540AA" w14:textId="77777777" w:rsidR="00504CA7" w:rsidRPr="009706B5" w:rsidRDefault="000F740C" w:rsidP="000F740C">
            <w:pPr>
              <w:pStyle w:val="Rubric0"/>
            </w:pPr>
            <w:r w:rsidRPr="00D60570">
              <w:rPr>
                <w:lang w:val="es-ES"/>
              </w:rPr>
              <w:t>2</w:t>
            </w:r>
            <w:r w:rsidR="00504CA7" w:rsidRPr="00D60570">
              <w:rPr>
                <w:lang w:val="es-ES"/>
              </w:rPr>
              <w:t xml:space="preserve"> </w:t>
            </w:r>
            <w:r w:rsidRPr="00D60570">
              <w:rPr>
                <w:lang w:val="es-ES"/>
              </w:rPr>
              <w:t>Lee este texto, extra</w:t>
            </w:r>
            <w:r w:rsidRPr="00D60570">
              <w:rPr>
                <w:rFonts w:cs="Arial"/>
                <w:lang w:val="es-ES"/>
              </w:rPr>
              <w:t>í</w:t>
            </w:r>
            <w:r w:rsidRPr="00D60570">
              <w:rPr>
                <w:lang w:val="es-ES"/>
              </w:rPr>
              <w:t xml:space="preserve">do </w:t>
            </w:r>
            <w:r w:rsidR="007732CB" w:rsidRPr="00D60570">
              <w:rPr>
                <w:lang w:val="es-ES"/>
              </w:rPr>
              <w:t>de la famosa novela “La tesis de Nancy” por Ram</w:t>
            </w:r>
            <w:r w:rsidR="007732CB" w:rsidRPr="00D60570">
              <w:rPr>
                <w:rFonts w:cs="Arial"/>
                <w:lang w:val="es-ES"/>
              </w:rPr>
              <w:t>ó</w:t>
            </w:r>
            <w:r w:rsidR="007732CB" w:rsidRPr="00D60570">
              <w:rPr>
                <w:lang w:val="es-ES"/>
              </w:rPr>
              <w:t xml:space="preserve">n J. </w:t>
            </w:r>
            <w:proofErr w:type="spellStart"/>
            <w:r w:rsidR="007732CB" w:rsidRPr="00D60570">
              <w:rPr>
                <w:lang w:val="es-ES"/>
              </w:rPr>
              <w:t>Sender</w:t>
            </w:r>
            <w:proofErr w:type="spellEnd"/>
            <w:r w:rsidR="007732CB" w:rsidRPr="00D60570">
              <w:rPr>
                <w:lang w:val="es-ES"/>
              </w:rPr>
              <w:t xml:space="preserve">. </w:t>
            </w:r>
            <w:proofErr w:type="spellStart"/>
            <w:r w:rsidR="007732CB">
              <w:t>Compl</w:t>
            </w:r>
            <w:r w:rsidR="007732CB">
              <w:rPr>
                <w:rFonts w:cs="Arial"/>
              </w:rPr>
              <w:t>étalo</w:t>
            </w:r>
            <w:proofErr w:type="spellEnd"/>
            <w:r w:rsidR="007732CB">
              <w:rPr>
                <w:rFonts w:cs="Arial"/>
              </w:rPr>
              <w:t xml:space="preserve"> </w:t>
            </w:r>
            <w:proofErr w:type="spellStart"/>
            <w:r w:rsidR="007732CB">
              <w:rPr>
                <w:rFonts w:cs="Arial"/>
              </w:rPr>
              <w:t>escog</w:t>
            </w:r>
            <w:r w:rsidR="002430DC">
              <w:rPr>
                <w:rFonts w:cs="Arial"/>
              </w:rPr>
              <w:t>iendo</w:t>
            </w:r>
            <w:proofErr w:type="spellEnd"/>
            <w:r w:rsidR="002430DC">
              <w:rPr>
                <w:rFonts w:cs="Arial"/>
              </w:rPr>
              <w:t xml:space="preserve"> palabras de la </w:t>
            </w:r>
            <w:proofErr w:type="spellStart"/>
            <w:r w:rsidR="002430DC">
              <w:rPr>
                <w:rFonts w:cs="Arial"/>
              </w:rPr>
              <w:t>lista</w:t>
            </w:r>
            <w:proofErr w:type="spellEnd"/>
            <w:r w:rsidR="00887555">
              <w:rPr>
                <w:rFonts w:cs="Arial"/>
              </w:rPr>
              <w:t xml:space="preserve"> 1-11</w:t>
            </w:r>
            <w:r w:rsidR="002430DC">
              <w:rPr>
                <w:rFonts w:cs="Arial"/>
              </w:rPr>
              <w:t>.</w:t>
            </w:r>
          </w:p>
        </w:tc>
      </w:tr>
    </w:tbl>
    <w:p w14:paraId="1BAF750E" w14:textId="77777777" w:rsidR="0038424F" w:rsidRDefault="005B3F90" w:rsidP="00F83EFA">
      <w:pPr>
        <w:pStyle w:val="BodytextafterRubric"/>
      </w:pPr>
      <w:proofErr w:type="gramStart"/>
      <w:r>
        <w:t>Reading activity.</w:t>
      </w:r>
      <w:proofErr w:type="gramEnd"/>
      <w:r>
        <w:t xml:space="preserve"> </w:t>
      </w:r>
      <w:r w:rsidR="00F75A69">
        <w:t>Students read the text and fill in the gaps with a word from the list.</w:t>
      </w:r>
    </w:p>
    <w:p w14:paraId="352A6876" w14:textId="77777777" w:rsidR="007732CB" w:rsidRDefault="007732CB"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084"/>
        <w:gridCol w:w="1306"/>
        <w:gridCol w:w="1662"/>
        <w:gridCol w:w="1295"/>
        <w:gridCol w:w="761"/>
      </w:tblGrid>
      <w:tr w:rsidR="00F75A69" w:rsidRPr="00071CBB" w14:paraId="5F53799C" w14:textId="77777777" w:rsidTr="00F75A69">
        <w:tc>
          <w:tcPr>
            <w:tcW w:w="0" w:type="auto"/>
          </w:tcPr>
          <w:p w14:paraId="36F6508F" w14:textId="77777777" w:rsidR="00F75A69" w:rsidRPr="00F75A69" w:rsidRDefault="00F75A69" w:rsidP="00F83EFA">
            <w:pPr>
              <w:pStyle w:val="Bodytext"/>
            </w:pPr>
            <w:r w:rsidRPr="00F75A69">
              <w:t xml:space="preserve">1 </w:t>
            </w:r>
            <w:proofErr w:type="spellStart"/>
            <w:r w:rsidRPr="00F75A69">
              <w:t>provincia</w:t>
            </w:r>
            <w:proofErr w:type="spellEnd"/>
          </w:p>
        </w:tc>
        <w:tc>
          <w:tcPr>
            <w:tcW w:w="0" w:type="auto"/>
          </w:tcPr>
          <w:p w14:paraId="227D41B0" w14:textId="77777777" w:rsidR="00F75A69" w:rsidRPr="00F75A69" w:rsidRDefault="00F75A69" w:rsidP="00F83EFA">
            <w:pPr>
              <w:pStyle w:val="Bodytext"/>
            </w:pPr>
            <w:r w:rsidRPr="00F75A69">
              <w:t xml:space="preserve">2 </w:t>
            </w:r>
            <w:proofErr w:type="spellStart"/>
            <w:r w:rsidRPr="00F75A69">
              <w:t>s</w:t>
            </w:r>
            <w:r>
              <w:t>í</w:t>
            </w:r>
            <w:r w:rsidRPr="00F75A69">
              <w:t>mbolo</w:t>
            </w:r>
            <w:proofErr w:type="spellEnd"/>
          </w:p>
        </w:tc>
        <w:tc>
          <w:tcPr>
            <w:tcW w:w="0" w:type="auto"/>
          </w:tcPr>
          <w:p w14:paraId="3A4DB835" w14:textId="77777777" w:rsidR="00F75A69" w:rsidRPr="00F75A69" w:rsidRDefault="00F75A69" w:rsidP="00F83EFA">
            <w:pPr>
              <w:pStyle w:val="Bodytext"/>
            </w:pPr>
            <w:r w:rsidRPr="00F75A69">
              <w:t xml:space="preserve">3 </w:t>
            </w:r>
            <w:proofErr w:type="spellStart"/>
            <w:r w:rsidRPr="00F75A69">
              <w:t>cuya</w:t>
            </w:r>
            <w:proofErr w:type="spellEnd"/>
          </w:p>
        </w:tc>
        <w:tc>
          <w:tcPr>
            <w:tcW w:w="0" w:type="auto"/>
          </w:tcPr>
          <w:p w14:paraId="52A096BB" w14:textId="77777777" w:rsidR="00F75A69" w:rsidRPr="00F75A69" w:rsidRDefault="00F75A69" w:rsidP="00F83EFA">
            <w:pPr>
              <w:pStyle w:val="Bodytext"/>
            </w:pPr>
            <w:r w:rsidRPr="00F75A69">
              <w:t xml:space="preserve">4 </w:t>
            </w:r>
            <w:proofErr w:type="spellStart"/>
            <w:r w:rsidRPr="00F75A69">
              <w:t>supersticiones</w:t>
            </w:r>
            <w:proofErr w:type="spellEnd"/>
          </w:p>
        </w:tc>
        <w:tc>
          <w:tcPr>
            <w:tcW w:w="0" w:type="auto"/>
          </w:tcPr>
          <w:p w14:paraId="75C356BA" w14:textId="77777777" w:rsidR="00F75A69" w:rsidRPr="00F75A69" w:rsidRDefault="00F75A69" w:rsidP="00F83EFA">
            <w:pPr>
              <w:pStyle w:val="Bodytext"/>
            </w:pPr>
            <w:r w:rsidRPr="00F75A69">
              <w:t xml:space="preserve">5 </w:t>
            </w:r>
            <w:proofErr w:type="spellStart"/>
            <w:r w:rsidRPr="00F75A69">
              <w:t>estampa</w:t>
            </w:r>
            <w:proofErr w:type="spellEnd"/>
          </w:p>
        </w:tc>
        <w:tc>
          <w:tcPr>
            <w:tcW w:w="0" w:type="auto"/>
          </w:tcPr>
          <w:p w14:paraId="61E312C2" w14:textId="77777777" w:rsidR="00F75A69" w:rsidRPr="00F75A69" w:rsidRDefault="00F75A69" w:rsidP="00F83EFA">
            <w:pPr>
              <w:pStyle w:val="Bodytext"/>
            </w:pPr>
            <w:r w:rsidRPr="00F75A69">
              <w:t xml:space="preserve">6 </w:t>
            </w:r>
            <w:proofErr w:type="spellStart"/>
            <w:r w:rsidRPr="00F75A69">
              <w:t>palo</w:t>
            </w:r>
            <w:proofErr w:type="spellEnd"/>
          </w:p>
        </w:tc>
      </w:tr>
      <w:tr w:rsidR="00F75A69" w:rsidRPr="00071CBB" w14:paraId="757D99AA" w14:textId="77777777" w:rsidTr="00F75A69">
        <w:tc>
          <w:tcPr>
            <w:tcW w:w="0" w:type="auto"/>
          </w:tcPr>
          <w:p w14:paraId="206D4D69" w14:textId="77777777" w:rsidR="00F75A69" w:rsidRPr="00F75A69" w:rsidRDefault="00F75A69" w:rsidP="00F83EFA">
            <w:pPr>
              <w:pStyle w:val="Bodytext"/>
            </w:pPr>
            <w:r w:rsidRPr="00F75A69">
              <w:t xml:space="preserve">7 </w:t>
            </w:r>
            <w:proofErr w:type="spellStart"/>
            <w:r w:rsidRPr="00F75A69">
              <w:t>ventanas</w:t>
            </w:r>
            <w:proofErr w:type="spellEnd"/>
          </w:p>
        </w:tc>
        <w:tc>
          <w:tcPr>
            <w:tcW w:w="0" w:type="auto"/>
          </w:tcPr>
          <w:p w14:paraId="1C3F72AA" w14:textId="77777777" w:rsidR="00F75A69" w:rsidRPr="00F75A69" w:rsidRDefault="00F75A69" w:rsidP="00F83EFA">
            <w:pPr>
              <w:pStyle w:val="Bodytext"/>
            </w:pPr>
            <w:r w:rsidRPr="00F75A69">
              <w:t xml:space="preserve">8 </w:t>
            </w:r>
            <w:proofErr w:type="spellStart"/>
            <w:r w:rsidRPr="00F75A69">
              <w:t>insultos</w:t>
            </w:r>
            <w:proofErr w:type="spellEnd"/>
          </w:p>
        </w:tc>
        <w:tc>
          <w:tcPr>
            <w:tcW w:w="0" w:type="auto"/>
          </w:tcPr>
          <w:p w14:paraId="491E9C1B" w14:textId="77777777" w:rsidR="00F75A69" w:rsidRPr="00F75A69" w:rsidRDefault="00F75A69" w:rsidP="00F83EFA">
            <w:pPr>
              <w:pStyle w:val="Bodytext"/>
            </w:pPr>
            <w:r w:rsidRPr="00F75A69">
              <w:t xml:space="preserve">9 </w:t>
            </w:r>
            <w:proofErr w:type="spellStart"/>
            <w:r w:rsidRPr="00F75A69">
              <w:t>conviertan</w:t>
            </w:r>
            <w:proofErr w:type="spellEnd"/>
          </w:p>
        </w:tc>
        <w:tc>
          <w:tcPr>
            <w:tcW w:w="0" w:type="auto"/>
          </w:tcPr>
          <w:p w14:paraId="36578210" w14:textId="77777777" w:rsidR="00F75A69" w:rsidRPr="00F75A69" w:rsidRDefault="00F75A69" w:rsidP="00F83EFA">
            <w:pPr>
              <w:pStyle w:val="Bodytext"/>
            </w:pPr>
            <w:r w:rsidRPr="00F75A69">
              <w:t xml:space="preserve">10 </w:t>
            </w:r>
            <w:proofErr w:type="spellStart"/>
            <w:r w:rsidRPr="00F75A69">
              <w:t>patrón</w:t>
            </w:r>
            <w:proofErr w:type="spellEnd"/>
          </w:p>
        </w:tc>
        <w:tc>
          <w:tcPr>
            <w:tcW w:w="0" w:type="auto"/>
          </w:tcPr>
          <w:p w14:paraId="562579E0" w14:textId="77777777" w:rsidR="00F75A69" w:rsidRPr="00F75A69" w:rsidRDefault="00F75A69" w:rsidP="00F83EFA">
            <w:pPr>
              <w:pStyle w:val="Bodytext"/>
            </w:pPr>
            <w:r w:rsidRPr="00F75A69">
              <w:t xml:space="preserve">11 </w:t>
            </w:r>
            <w:proofErr w:type="spellStart"/>
            <w:r w:rsidRPr="00F75A69">
              <w:t>balcones</w:t>
            </w:r>
            <w:proofErr w:type="spellEnd"/>
          </w:p>
        </w:tc>
        <w:tc>
          <w:tcPr>
            <w:tcW w:w="0" w:type="auto"/>
          </w:tcPr>
          <w:p w14:paraId="76C16CF3" w14:textId="77777777" w:rsidR="00F75A69" w:rsidRPr="00F75A69" w:rsidRDefault="00F75A69" w:rsidP="00F83EFA">
            <w:pPr>
              <w:pStyle w:val="Bodytext"/>
            </w:pPr>
          </w:p>
        </w:tc>
      </w:tr>
    </w:tbl>
    <w:p w14:paraId="6E7D0478" w14:textId="77777777" w:rsidR="0038424F" w:rsidRDefault="0038424F" w:rsidP="00F83EFA">
      <w:pPr>
        <w:pStyle w:val="Bodytex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7E55AE" w:rsidRPr="00071CBB" w14:paraId="131BE147" w14:textId="77777777" w:rsidTr="00D17152">
        <w:trPr>
          <w:trHeight w:val="355"/>
        </w:trPr>
        <w:tc>
          <w:tcPr>
            <w:tcW w:w="6989" w:type="dxa"/>
          </w:tcPr>
          <w:p w14:paraId="4D215738" w14:textId="77777777" w:rsidR="007E55AE" w:rsidRPr="00ED4DD8" w:rsidRDefault="007E55AE" w:rsidP="00F83EFA">
            <w:pPr>
              <w:pStyle w:val="Grammarheading"/>
            </w:pPr>
            <w:r w:rsidRPr="00ED4DD8">
              <w:t xml:space="preserve">The present subjunctive of regular verbs </w:t>
            </w:r>
          </w:p>
        </w:tc>
      </w:tr>
      <w:tr w:rsidR="007E55AE" w:rsidRPr="00071CBB" w14:paraId="5FAD62EB" w14:textId="77777777" w:rsidTr="00D17152">
        <w:trPr>
          <w:trHeight w:val="1521"/>
        </w:trPr>
        <w:tc>
          <w:tcPr>
            <w:tcW w:w="6989" w:type="dxa"/>
          </w:tcPr>
          <w:p w14:paraId="2F9E23C8" w14:textId="77777777" w:rsidR="00BC363E" w:rsidRPr="00ED4DD8" w:rsidRDefault="003B3890" w:rsidP="00F83EFA">
            <w:pPr>
              <w:pStyle w:val="Bodytext"/>
            </w:pPr>
            <w:r w:rsidRPr="00ED4DD8">
              <w:t xml:space="preserve">Students </w:t>
            </w:r>
            <w:r w:rsidR="00ED4DD8" w:rsidRPr="00ED4DD8">
              <w:t>revise</w:t>
            </w:r>
            <w:r w:rsidRPr="00ED4DD8">
              <w:t xml:space="preserve"> here how to</w:t>
            </w:r>
            <w:r w:rsidR="007E55AE" w:rsidRPr="00ED4DD8">
              <w:t xml:space="preserve"> form </w:t>
            </w:r>
            <w:r w:rsidRPr="00ED4DD8">
              <w:t>the subjunctive of regular verbs</w:t>
            </w:r>
            <w:r w:rsidR="007E55AE" w:rsidRPr="00ED4DD8">
              <w:t xml:space="preserve"> and of</w:t>
            </w:r>
            <w:r w:rsidR="00ED4DD8" w:rsidRPr="00ED4DD8">
              <w:t xml:space="preserve"> when</w:t>
            </w:r>
            <w:r w:rsidR="007E55AE" w:rsidRPr="00ED4DD8">
              <w:t xml:space="preserve"> the subjunctive mood</w:t>
            </w:r>
            <w:r w:rsidR="00ED4DD8" w:rsidRPr="00ED4DD8">
              <w:t xml:space="preserve"> is required</w:t>
            </w:r>
            <w:r w:rsidR="007E55AE" w:rsidRPr="00ED4DD8">
              <w:t xml:space="preserve">. </w:t>
            </w:r>
          </w:p>
          <w:p w14:paraId="60CF71F7" w14:textId="77777777" w:rsidR="00BC363E" w:rsidRPr="00ED4DD8" w:rsidRDefault="007E55AE" w:rsidP="00F83EFA">
            <w:pPr>
              <w:pStyle w:val="Bodytext"/>
            </w:pPr>
            <w:r w:rsidRPr="00ED4DD8">
              <w:t xml:space="preserve">A more detailed treatment can be found in the </w:t>
            </w:r>
            <w:r w:rsidR="00D2146B" w:rsidRPr="00ED4DD8">
              <w:t>‘Grammar’ section</w:t>
            </w:r>
            <w:r w:rsidRPr="00ED4DD8">
              <w:t xml:space="preserve"> of the Student Book (page</w:t>
            </w:r>
            <w:r w:rsidR="00342B29" w:rsidRPr="00ED4DD8">
              <w:t>s</w:t>
            </w:r>
            <w:r w:rsidRPr="00ED4DD8">
              <w:t xml:space="preserve"> 15</w:t>
            </w:r>
            <w:r w:rsidR="00342B29" w:rsidRPr="00ED4DD8">
              <w:t>5‒15</w:t>
            </w:r>
            <w:r w:rsidRPr="00ED4DD8">
              <w:t xml:space="preserve">6). </w:t>
            </w:r>
          </w:p>
          <w:p w14:paraId="021C4D9B" w14:textId="4FFE8000" w:rsidR="00523CAD" w:rsidRDefault="005B25DC" w:rsidP="00F83EFA">
            <w:pPr>
              <w:pStyle w:val="Bodytext"/>
            </w:pPr>
            <w:r w:rsidRPr="00712344">
              <w:rPr>
                <w:noProof/>
                <w:lang w:val="en-GB" w:eastAsia="en-GB"/>
              </w:rPr>
              <w:drawing>
                <wp:anchor distT="0" distB="0" distL="114300" distR="114300" simplePos="0" relativeHeight="251681792" behindDoc="1" locked="0" layoutInCell="1" allowOverlap="1" wp14:anchorId="246F7969" wp14:editId="10C58C69">
                  <wp:simplePos x="0" y="0"/>
                  <wp:positionH relativeFrom="column">
                    <wp:posOffset>0</wp:posOffset>
                  </wp:positionH>
                  <wp:positionV relativeFrom="paragraph">
                    <wp:posOffset>12065</wp:posOffset>
                  </wp:positionV>
                  <wp:extent cx="951865" cy="333375"/>
                  <wp:effectExtent l="0" t="0" r="635" b="9525"/>
                  <wp:wrapTight wrapText="bothSides">
                    <wp:wrapPolygon edited="0">
                      <wp:start x="0" y="0"/>
                      <wp:lineTo x="0" y="20983"/>
                      <wp:lineTo x="21182" y="20983"/>
                      <wp:lineTo x="2118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6143B6">
              <w:t>For further practice,</w:t>
            </w:r>
            <w:r w:rsidR="00523CAD">
              <w:t xml:space="preserve"> </w:t>
            </w:r>
            <w:r w:rsidR="00523CAD" w:rsidRPr="00523CAD">
              <w:t>a self-marking interactive activity is provided on Kerboodle: 5.1A Grammar activity: The present subjunctive.</w:t>
            </w:r>
          </w:p>
          <w:p w14:paraId="1154076C" w14:textId="057629B5" w:rsidR="007E55AE" w:rsidRPr="00523CAD" w:rsidRDefault="00523CAD" w:rsidP="00F83EFA">
            <w:pPr>
              <w:pStyle w:val="Bodytext"/>
            </w:pPr>
            <w:r w:rsidRPr="00523CAD">
              <w:t>For further practice,</w:t>
            </w:r>
            <w:r>
              <w:t xml:space="preserve"> </w:t>
            </w:r>
            <w:r w:rsidR="006143B6">
              <w:t xml:space="preserve">a worksheet is provided on Kerboodle: </w:t>
            </w:r>
            <w:r w:rsidR="006143B6">
              <w:rPr>
                <w:b/>
              </w:rPr>
              <w:t>5.1B Grammar worksheet: The present subjunctive of regular verbs</w:t>
            </w:r>
            <w:r w:rsidR="006143B6">
              <w:t>. Answers to worksheets can be found in the Teacher Support folder.</w:t>
            </w:r>
          </w:p>
        </w:tc>
      </w:tr>
    </w:tbl>
    <w:p w14:paraId="19B8C36A" w14:textId="77777777" w:rsidR="007E55AE" w:rsidRDefault="007E55AE" w:rsidP="00F83EFA">
      <w:pPr>
        <w:pStyle w:val="Bodytext"/>
      </w:pPr>
    </w:p>
    <w:p w14:paraId="648A6F4C" w14:textId="77777777" w:rsidR="00523CAD" w:rsidRDefault="00523CAD" w:rsidP="00F83EFA">
      <w:pPr>
        <w:pStyle w:val="Bodytext"/>
      </w:pPr>
    </w:p>
    <w:p w14:paraId="2DDCB3F7" w14:textId="77777777" w:rsidR="00523CAD" w:rsidRDefault="00523CAD" w:rsidP="00F83EFA">
      <w:pPr>
        <w:pStyle w:val="Bodytext"/>
      </w:pPr>
    </w:p>
    <w:p w14:paraId="06F0E027" w14:textId="77777777" w:rsidR="00523CAD" w:rsidRDefault="00523CAD"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17152" w:rsidRPr="007C62A0" w14:paraId="4C5B72F5" w14:textId="77777777" w:rsidTr="00D17152">
        <w:tc>
          <w:tcPr>
            <w:tcW w:w="10206" w:type="dxa"/>
            <w:shd w:val="clear" w:color="auto" w:fill="B4C5E5"/>
            <w:vAlign w:val="center"/>
          </w:tcPr>
          <w:p w14:paraId="602D7E84" w14:textId="77777777" w:rsidR="00D17152" w:rsidRPr="00D60570" w:rsidRDefault="00D17152" w:rsidP="00D17152">
            <w:pPr>
              <w:pStyle w:val="Rubric0"/>
              <w:rPr>
                <w:lang w:val="es-ES"/>
              </w:rPr>
            </w:pPr>
            <w:r w:rsidRPr="00D60570">
              <w:rPr>
                <w:lang w:val="es-ES"/>
              </w:rPr>
              <w:t>3 Completa las frases con la forma correcta del subjuntivo.</w:t>
            </w:r>
          </w:p>
        </w:tc>
      </w:tr>
    </w:tbl>
    <w:p w14:paraId="6B55F525" w14:textId="77777777" w:rsidR="00D17152" w:rsidRDefault="005B3F90" w:rsidP="00F83EFA">
      <w:pPr>
        <w:pStyle w:val="BodytextafterRubric"/>
      </w:pPr>
      <w:proofErr w:type="gramStart"/>
      <w:r>
        <w:t>Grammar activity.</w:t>
      </w:r>
      <w:proofErr w:type="gramEnd"/>
      <w:r>
        <w:t xml:space="preserve"> </w:t>
      </w:r>
      <w:r w:rsidR="00D17152">
        <w:t>Students read the sentences and fill the gaps with the correct form of the subjunctive of the verb given in parenthesis.</w:t>
      </w:r>
    </w:p>
    <w:p w14:paraId="5BAA8BF8" w14:textId="77777777" w:rsidR="00D17152" w:rsidRDefault="00D17152"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651"/>
        <w:gridCol w:w="1117"/>
        <w:gridCol w:w="984"/>
        <w:gridCol w:w="1095"/>
      </w:tblGrid>
      <w:tr w:rsidR="00D17152" w:rsidRPr="00071CBB" w14:paraId="7EB37FF3" w14:textId="77777777" w:rsidTr="00D17152">
        <w:tc>
          <w:tcPr>
            <w:tcW w:w="0" w:type="auto"/>
          </w:tcPr>
          <w:p w14:paraId="38C888EE" w14:textId="77777777" w:rsidR="00D17152" w:rsidRPr="00D17152" w:rsidRDefault="00D17152" w:rsidP="00F83EFA">
            <w:pPr>
              <w:pStyle w:val="Bodytext"/>
            </w:pPr>
            <w:r w:rsidRPr="00D17152">
              <w:t xml:space="preserve">1 </w:t>
            </w:r>
            <w:r w:rsidR="001657C0">
              <w:t xml:space="preserve"> </w:t>
            </w:r>
            <w:proofErr w:type="spellStart"/>
            <w:r w:rsidRPr="00D17152">
              <w:t>participe</w:t>
            </w:r>
            <w:proofErr w:type="spellEnd"/>
          </w:p>
        </w:tc>
        <w:tc>
          <w:tcPr>
            <w:tcW w:w="0" w:type="auto"/>
          </w:tcPr>
          <w:p w14:paraId="0039D227" w14:textId="77777777" w:rsidR="00D17152" w:rsidRPr="00D17152" w:rsidRDefault="00D17152" w:rsidP="00F83EFA">
            <w:pPr>
              <w:pStyle w:val="Bodytext"/>
            </w:pPr>
            <w:r w:rsidRPr="00D17152">
              <w:t>2</w:t>
            </w:r>
            <w:r w:rsidR="001657C0">
              <w:t xml:space="preserve"> </w:t>
            </w:r>
            <w:r w:rsidRPr="00D17152">
              <w:t xml:space="preserve"> se </w:t>
            </w:r>
            <w:proofErr w:type="spellStart"/>
            <w:r w:rsidRPr="00D17152">
              <w:t>preocupen</w:t>
            </w:r>
            <w:proofErr w:type="spellEnd"/>
          </w:p>
        </w:tc>
        <w:tc>
          <w:tcPr>
            <w:tcW w:w="0" w:type="auto"/>
          </w:tcPr>
          <w:p w14:paraId="453FE4C7" w14:textId="77777777" w:rsidR="00D17152" w:rsidRPr="00D17152" w:rsidRDefault="00D17152" w:rsidP="00F83EFA">
            <w:pPr>
              <w:pStyle w:val="Bodytext"/>
            </w:pPr>
            <w:r w:rsidRPr="00D17152">
              <w:t xml:space="preserve">3 </w:t>
            </w:r>
            <w:r w:rsidR="001657C0">
              <w:t xml:space="preserve"> </w:t>
            </w:r>
            <w:r w:rsidRPr="00D17152">
              <w:t>se vista</w:t>
            </w:r>
          </w:p>
        </w:tc>
        <w:tc>
          <w:tcPr>
            <w:tcW w:w="0" w:type="auto"/>
          </w:tcPr>
          <w:p w14:paraId="3F38927E" w14:textId="77777777" w:rsidR="00D17152" w:rsidRPr="00D17152" w:rsidRDefault="00D17152" w:rsidP="00F83EFA">
            <w:pPr>
              <w:pStyle w:val="Bodytext"/>
            </w:pPr>
            <w:r w:rsidRPr="00D17152">
              <w:t>4</w:t>
            </w:r>
            <w:r w:rsidR="001657C0">
              <w:t xml:space="preserve"> </w:t>
            </w:r>
            <w:r w:rsidRPr="00D17152">
              <w:t xml:space="preserve"> </w:t>
            </w:r>
            <w:proofErr w:type="spellStart"/>
            <w:r w:rsidRPr="00D17152">
              <w:t>venga</w:t>
            </w:r>
            <w:proofErr w:type="spellEnd"/>
          </w:p>
        </w:tc>
        <w:tc>
          <w:tcPr>
            <w:tcW w:w="0" w:type="auto"/>
          </w:tcPr>
          <w:p w14:paraId="7858B8B9" w14:textId="77777777" w:rsidR="00D17152" w:rsidRPr="00D17152" w:rsidRDefault="00D17152" w:rsidP="00F83EFA">
            <w:pPr>
              <w:pStyle w:val="Bodytext"/>
            </w:pPr>
            <w:r w:rsidRPr="00D17152">
              <w:t xml:space="preserve">5 </w:t>
            </w:r>
            <w:r w:rsidR="001657C0">
              <w:t xml:space="preserve"> </w:t>
            </w:r>
            <w:r w:rsidRPr="00D17152">
              <w:t xml:space="preserve">se </w:t>
            </w:r>
            <w:proofErr w:type="spellStart"/>
            <w:r w:rsidRPr="00D17152">
              <w:t>tiren</w:t>
            </w:r>
            <w:proofErr w:type="spellEnd"/>
          </w:p>
        </w:tc>
      </w:tr>
    </w:tbl>
    <w:p w14:paraId="47407919" w14:textId="77777777" w:rsidR="007E55AE" w:rsidRDefault="007E55AE"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17152" w:rsidRPr="007C62A0" w14:paraId="3AEECF0F" w14:textId="77777777" w:rsidTr="00D17152">
        <w:tc>
          <w:tcPr>
            <w:tcW w:w="10206" w:type="dxa"/>
            <w:shd w:val="clear" w:color="auto" w:fill="B4C5E5"/>
            <w:vAlign w:val="center"/>
          </w:tcPr>
          <w:p w14:paraId="0F729C9C" w14:textId="77777777" w:rsidR="00D17152" w:rsidRPr="00D60570" w:rsidRDefault="001657C0" w:rsidP="00887555">
            <w:pPr>
              <w:pStyle w:val="Rubric0"/>
              <w:rPr>
                <w:lang w:val="es-ES"/>
              </w:rPr>
            </w:pPr>
            <w:r w:rsidRPr="00D60570">
              <w:rPr>
                <w:lang w:val="es-ES"/>
              </w:rPr>
              <w:t>4</w:t>
            </w:r>
            <w:r w:rsidR="00D17152" w:rsidRPr="00D60570">
              <w:rPr>
                <w:lang w:val="es-ES"/>
              </w:rPr>
              <w:t xml:space="preserve"> Aqu</w:t>
            </w:r>
            <w:r w:rsidR="00AF2A98" w:rsidRPr="00D60570">
              <w:rPr>
                <w:rFonts w:cs="Arial"/>
                <w:lang w:val="es-ES"/>
              </w:rPr>
              <w:t>í tienes varias opiniones positivas y negativas sobre distintas tradiciones y</w:t>
            </w:r>
            <w:r w:rsidR="00887555">
              <w:rPr>
                <w:rFonts w:cs="Arial"/>
                <w:lang w:val="es-ES"/>
              </w:rPr>
              <w:t xml:space="preserve"> </w:t>
            </w:r>
            <w:r w:rsidR="00AF2A98" w:rsidRPr="00D60570">
              <w:rPr>
                <w:rFonts w:cs="Arial"/>
                <w:lang w:val="es-ES"/>
              </w:rPr>
              <w:t xml:space="preserve">costumbres </w:t>
            </w:r>
            <w:r w:rsidR="00887555">
              <w:rPr>
                <w:rFonts w:cs="Arial"/>
                <w:lang w:val="es-ES"/>
              </w:rPr>
              <w:t>en</w:t>
            </w:r>
            <w:r w:rsidR="00AF2A98" w:rsidRPr="00D60570">
              <w:rPr>
                <w:rFonts w:cs="Arial"/>
                <w:lang w:val="es-ES"/>
              </w:rPr>
              <w:t xml:space="preserve"> España. En cada caso, empareja la opini</w:t>
            </w:r>
            <w:r w:rsidR="00071CBB" w:rsidRPr="00D60570">
              <w:rPr>
                <w:rFonts w:cs="Arial"/>
                <w:lang w:val="es-ES"/>
              </w:rPr>
              <w:t>ó</w:t>
            </w:r>
            <w:r w:rsidR="00AF2A98" w:rsidRPr="00D60570">
              <w:rPr>
                <w:rFonts w:cs="Arial"/>
                <w:lang w:val="es-ES"/>
              </w:rPr>
              <w:t>n con la pregunta adecuada.</w:t>
            </w:r>
          </w:p>
        </w:tc>
      </w:tr>
    </w:tbl>
    <w:p w14:paraId="768A49BD" w14:textId="77777777" w:rsidR="00D17152" w:rsidRDefault="005B3F90" w:rsidP="00F83EFA">
      <w:pPr>
        <w:pStyle w:val="BodytextafterRubric"/>
      </w:pPr>
      <w:proofErr w:type="gramStart"/>
      <w:r>
        <w:t>Reading activity.</w:t>
      </w:r>
      <w:proofErr w:type="gramEnd"/>
      <w:r>
        <w:t xml:space="preserve"> </w:t>
      </w:r>
      <w:r w:rsidR="00D17152">
        <w:t xml:space="preserve">Students read the </w:t>
      </w:r>
      <w:r w:rsidR="00AF2A98">
        <w:t>statements 1‒</w:t>
      </w:r>
      <w:r w:rsidR="001657C0">
        <w:t>5</w:t>
      </w:r>
      <w:r w:rsidR="00AF2A98">
        <w:t xml:space="preserve"> about festivals of Spain and match them with a question a‒e</w:t>
      </w:r>
      <w:r w:rsidR="00D17152">
        <w:t>.</w:t>
      </w:r>
    </w:p>
    <w:p w14:paraId="323BC8F4" w14:textId="77777777" w:rsidR="00D17152" w:rsidRDefault="00D17152"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50"/>
        <w:gridCol w:w="550"/>
        <w:gridCol w:w="550"/>
        <w:gridCol w:w="539"/>
      </w:tblGrid>
      <w:tr w:rsidR="001657C0" w:rsidRPr="00071CBB" w14:paraId="47BE4E17" w14:textId="77777777" w:rsidTr="001657C0">
        <w:tc>
          <w:tcPr>
            <w:tcW w:w="0" w:type="auto"/>
          </w:tcPr>
          <w:p w14:paraId="3A9904B2" w14:textId="77777777" w:rsidR="001657C0" w:rsidRPr="001657C0" w:rsidRDefault="001657C0" w:rsidP="00F83EFA">
            <w:pPr>
              <w:pStyle w:val="Bodytext"/>
              <w:rPr>
                <w:rStyle w:val="None"/>
              </w:rPr>
            </w:pPr>
            <w:r w:rsidRPr="001657C0">
              <w:rPr>
                <w:rStyle w:val="None"/>
              </w:rPr>
              <w:t>1</w:t>
            </w:r>
            <w:r>
              <w:rPr>
                <w:rStyle w:val="None"/>
              </w:rPr>
              <w:t xml:space="preserve"> </w:t>
            </w:r>
            <w:r w:rsidRPr="001657C0">
              <w:rPr>
                <w:rStyle w:val="None"/>
              </w:rPr>
              <w:t xml:space="preserve"> </w:t>
            </w:r>
            <w:r w:rsidRPr="001657C0">
              <w:rPr>
                <w:rStyle w:val="None"/>
                <w:lang w:val="es-ES"/>
              </w:rPr>
              <w:t>b</w:t>
            </w:r>
          </w:p>
        </w:tc>
        <w:tc>
          <w:tcPr>
            <w:tcW w:w="0" w:type="auto"/>
          </w:tcPr>
          <w:p w14:paraId="1B55E227" w14:textId="77777777" w:rsidR="001657C0" w:rsidRPr="001657C0" w:rsidRDefault="001657C0" w:rsidP="00F83EFA">
            <w:pPr>
              <w:pStyle w:val="Bodytext"/>
              <w:rPr>
                <w:rStyle w:val="None"/>
              </w:rPr>
            </w:pPr>
            <w:r w:rsidRPr="001657C0">
              <w:rPr>
                <w:rStyle w:val="None"/>
              </w:rPr>
              <w:t xml:space="preserve">2 </w:t>
            </w:r>
            <w:r>
              <w:rPr>
                <w:rStyle w:val="None"/>
              </w:rPr>
              <w:t xml:space="preserve"> </w:t>
            </w:r>
            <w:r w:rsidRPr="001657C0">
              <w:rPr>
                <w:rStyle w:val="None"/>
              </w:rPr>
              <w:t>e</w:t>
            </w:r>
          </w:p>
        </w:tc>
        <w:tc>
          <w:tcPr>
            <w:tcW w:w="0" w:type="auto"/>
          </w:tcPr>
          <w:p w14:paraId="48D1C291" w14:textId="77777777" w:rsidR="001657C0" w:rsidRPr="001657C0" w:rsidRDefault="001657C0" w:rsidP="00F83EFA">
            <w:pPr>
              <w:pStyle w:val="Bodytext"/>
              <w:rPr>
                <w:rStyle w:val="None"/>
                <w:lang w:val="es-ES"/>
              </w:rPr>
            </w:pPr>
            <w:r w:rsidRPr="001657C0">
              <w:rPr>
                <w:rStyle w:val="None"/>
              </w:rPr>
              <w:t xml:space="preserve">3 </w:t>
            </w:r>
            <w:r>
              <w:rPr>
                <w:rStyle w:val="None"/>
              </w:rPr>
              <w:t xml:space="preserve"> </w:t>
            </w:r>
            <w:r w:rsidRPr="001657C0">
              <w:rPr>
                <w:rStyle w:val="None"/>
                <w:lang w:val="es-ES"/>
              </w:rPr>
              <w:t>d</w:t>
            </w:r>
          </w:p>
        </w:tc>
        <w:tc>
          <w:tcPr>
            <w:tcW w:w="0" w:type="auto"/>
          </w:tcPr>
          <w:p w14:paraId="32220AB2" w14:textId="77777777" w:rsidR="001657C0" w:rsidRPr="001657C0" w:rsidRDefault="001657C0" w:rsidP="00F83EFA">
            <w:pPr>
              <w:pStyle w:val="Bodytext"/>
              <w:rPr>
                <w:rStyle w:val="None"/>
                <w:lang w:val="es-ES"/>
              </w:rPr>
            </w:pPr>
            <w:r w:rsidRPr="001657C0">
              <w:rPr>
                <w:rStyle w:val="None"/>
              </w:rPr>
              <w:t xml:space="preserve">4 </w:t>
            </w:r>
            <w:r>
              <w:rPr>
                <w:rStyle w:val="None"/>
              </w:rPr>
              <w:t xml:space="preserve"> </w:t>
            </w:r>
            <w:r w:rsidRPr="001657C0">
              <w:rPr>
                <w:rStyle w:val="None"/>
                <w:lang w:val="es-ES"/>
              </w:rPr>
              <w:t>a</w:t>
            </w:r>
          </w:p>
        </w:tc>
        <w:tc>
          <w:tcPr>
            <w:tcW w:w="0" w:type="auto"/>
          </w:tcPr>
          <w:p w14:paraId="5F011638" w14:textId="77777777" w:rsidR="001657C0" w:rsidRPr="001657C0" w:rsidRDefault="001657C0" w:rsidP="00F83EFA">
            <w:pPr>
              <w:pStyle w:val="Bodytext"/>
            </w:pPr>
            <w:r w:rsidRPr="001657C0">
              <w:rPr>
                <w:rStyle w:val="None"/>
              </w:rPr>
              <w:t xml:space="preserve">5 </w:t>
            </w:r>
            <w:r>
              <w:rPr>
                <w:rStyle w:val="None"/>
              </w:rPr>
              <w:t xml:space="preserve"> </w:t>
            </w:r>
            <w:r w:rsidRPr="001657C0">
              <w:rPr>
                <w:rStyle w:val="None"/>
                <w:lang w:val="es-ES"/>
              </w:rPr>
              <w:t>c</w:t>
            </w:r>
          </w:p>
        </w:tc>
      </w:tr>
    </w:tbl>
    <w:p w14:paraId="72636B42" w14:textId="77777777" w:rsidR="00887555" w:rsidRDefault="00887555"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657C0" w:rsidRPr="007C62A0" w14:paraId="5F177DD3" w14:textId="77777777" w:rsidTr="00BB4FCA">
        <w:tc>
          <w:tcPr>
            <w:tcW w:w="10206" w:type="dxa"/>
            <w:shd w:val="clear" w:color="auto" w:fill="B4C5E5"/>
            <w:vAlign w:val="center"/>
          </w:tcPr>
          <w:p w14:paraId="6B16A727" w14:textId="77777777" w:rsidR="001657C0" w:rsidRPr="00887555" w:rsidRDefault="00BB4FCA" w:rsidP="00887555">
            <w:pPr>
              <w:pStyle w:val="Rubric0"/>
              <w:rPr>
                <w:rFonts w:cs="Arial"/>
                <w:lang w:val="es-ES"/>
              </w:rPr>
            </w:pPr>
            <w:r w:rsidRPr="00D60570">
              <w:rPr>
                <w:lang w:val="es-ES"/>
              </w:rPr>
              <w:t>5</w:t>
            </w:r>
            <w:r w:rsidR="001657C0" w:rsidRPr="00D60570">
              <w:rPr>
                <w:lang w:val="es-ES"/>
              </w:rPr>
              <w:t xml:space="preserve"> </w:t>
            </w:r>
            <w:r w:rsidR="00991050" w:rsidRPr="00D60570">
              <w:rPr>
                <w:lang w:val="es-ES"/>
              </w:rPr>
              <w:t xml:space="preserve">El Carnaval, </w:t>
            </w:r>
            <w:r w:rsidR="00991050" w:rsidRPr="00D60570">
              <w:rPr>
                <w:rFonts w:cs="Arial"/>
                <w:lang w:val="es-ES"/>
              </w:rPr>
              <w:t>¿</w:t>
            </w:r>
            <w:r w:rsidR="00887555">
              <w:rPr>
                <w:rFonts w:cs="Arial"/>
                <w:lang w:val="es-ES"/>
              </w:rPr>
              <w:t>d</w:t>
            </w:r>
            <w:r w:rsidR="00991050" w:rsidRPr="00D60570">
              <w:rPr>
                <w:lang w:val="es-ES"/>
              </w:rPr>
              <w:t>ebemos apoyar esta fiesta</w:t>
            </w:r>
            <w:r w:rsidR="00991050" w:rsidRPr="00D60570">
              <w:rPr>
                <w:rFonts w:cs="Arial"/>
                <w:lang w:val="es-ES"/>
              </w:rPr>
              <w:t>?</w:t>
            </w:r>
            <w:r w:rsidR="00DD7586" w:rsidRPr="00D60570">
              <w:rPr>
                <w:rFonts w:cs="Arial"/>
                <w:lang w:val="es-ES"/>
              </w:rPr>
              <w:t xml:space="preserve"> </w:t>
            </w:r>
            <w:r w:rsidR="00887555">
              <w:rPr>
                <w:rFonts w:cs="Arial"/>
                <w:lang w:val="es-ES"/>
              </w:rPr>
              <w:t xml:space="preserve">Mira las fotos y lee las </w:t>
            </w:r>
            <w:r w:rsidR="00887555" w:rsidRPr="00887555">
              <w:rPr>
                <w:rFonts w:cs="Arial"/>
                <w:lang w:val="es-ES"/>
              </w:rPr>
              <w:t xml:space="preserve">dos opiniones. Después prepara y </w:t>
            </w:r>
            <w:r w:rsidR="00887555">
              <w:rPr>
                <w:rFonts w:cs="Arial"/>
                <w:lang w:val="es-ES"/>
              </w:rPr>
              <w:t xml:space="preserve">discute estas preguntas con tus </w:t>
            </w:r>
            <w:r w:rsidR="00887555" w:rsidRPr="00887555">
              <w:rPr>
                <w:rFonts w:cs="Arial"/>
                <w:lang w:val="es-ES"/>
              </w:rPr>
              <w:t>compañeros/as:</w:t>
            </w:r>
          </w:p>
        </w:tc>
      </w:tr>
    </w:tbl>
    <w:p w14:paraId="2342EED5" w14:textId="77777777" w:rsidR="001657C0" w:rsidRPr="00991050" w:rsidRDefault="005B3F90" w:rsidP="00F83EFA">
      <w:pPr>
        <w:pStyle w:val="BodytextafterRubric"/>
      </w:pPr>
      <w:r>
        <w:t xml:space="preserve">Speaking activity </w:t>
      </w:r>
      <w:r w:rsidR="00991050">
        <w:t xml:space="preserve">Students discuss </w:t>
      </w:r>
      <w:r w:rsidR="00887555">
        <w:t xml:space="preserve">the </w:t>
      </w:r>
      <w:proofErr w:type="spellStart"/>
      <w:r w:rsidR="00991050" w:rsidRPr="00991050">
        <w:rPr>
          <w:i/>
        </w:rPr>
        <w:t>Carnaval</w:t>
      </w:r>
      <w:proofErr w:type="spellEnd"/>
      <w:r w:rsidR="00887555">
        <w:rPr>
          <w:i/>
        </w:rPr>
        <w:t xml:space="preserve"> </w:t>
      </w:r>
      <w:r w:rsidR="00887555" w:rsidRPr="00887555">
        <w:t>tradition</w:t>
      </w:r>
      <w:r w:rsidR="00991050">
        <w:t xml:space="preserve">. Should it be supported or </w:t>
      </w:r>
      <w:r w:rsidR="00887555">
        <w:t>discouraged</w:t>
      </w:r>
      <w:r w:rsidR="00991050">
        <w:t>?</w:t>
      </w:r>
      <w:r w:rsidR="00D86337">
        <w:t xml:space="preserve"> </w:t>
      </w:r>
      <w:r w:rsidR="00342B29">
        <w:t>Some questions are provided to focus the discussion and t</w:t>
      </w:r>
      <w:r w:rsidR="00D86337">
        <w:t xml:space="preserve">here is a </w:t>
      </w:r>
      <w:r w:rsidR="0004315A">
        <w:t>‘</w:t>
      </w:r>
      <w:r w:rsidR="00D86337">
        <w:t>Key expression</w:t>
      </w:r>
      <w:r w:rsidR="0004315A">
        <w:t>s’</w:t>
      </w:r>
      <w:r w:rsidR="00D86337">
        <w:t xml:space="preserve"> box to </w:t>
      </w:r>
      <w:r w:rsidR="00342B29">
        <w:t>aid</w:t>
      </w:r>
      <w:r w:rsidR="00D86337">
        <w:t xml:space="preserve"> </w:t>
      </w:r>
      <w:r w:rsidR="00342B29">
        <w:t>fluency.</w:t>
      </w:r>
    </w:p>
    <w:p w14:paraId="59D1196D" w14:textId="77777777" w:rsidR="00ED4DD8" w:rsidRPr="00335664" w:rsidRDefault="00ED4DD8" w:rsidP="00F83EFA">
      <w:pPr>
        <w:pStyle w:val="Bodytext"/>
      </w:pPr>
      <w:r w:rsidRPr="00335664">
        <w:t xml:space="preserve">Students could discuss here the two sides of the Carnival celebrations: how many enjoy wearing costumes, </w:t>
      </w:r>
      <w:proofErr w:type="spellStart"/>
      <w:r w:rsidRPr="00335664">
        <w:t>socialising</w:t>
      </w:r>
      <w:proofErr w:type="spellEnd"/>
      <w:r w:rsidRPr="00335664">
        <w:t xml:space="preserve">, dancing, drinking, creating memories, meeting new people, etc., whilst others hate the celebrations and the noise/rubbish/crimes they involve. The discussion should include reasons why it should continue such as it is: it is an ancient tradition in many places; it creates a sense of community/belonging for those groups that decide to wear the same costumes/sing in the Carnival celebrations; it attracts a lot of tourists to those areas; it creates jobs; it brings money to the economy, etc. </w:t>
      </w:r>
    </w:p>
    <w:p w14:paraId="45C93F57" w14:textId="77777777" w:rsidR="00ED4DD8" w:rsidRPr="00335664" w:rsidRDefault="00ED4DD8" w:rsidP="00F83EFA">
      <w:pPr>
        <w:pStyle w:val="Bodytext"/>
      </w:pPr>
      <w:r w:rsidRPr="00335664">
        <w:t xml:space="preserve">On the other hand, the negative points should also be discussed: rubbish, crime, alcohol and drug abuse, noise, dirt in the areas, </w:t>
      </w:r>
      <w:r w:rsidR="00887555">
        <w:t xml:space="preserve">the lack of authenticity for tourists </w:t>
      </w:r>
      <w:r w:rsidRPr="00335664">
        <w:t>etc.</w:t>
      </w:r>
    </w:p>
    <w:p w14:paraId="548FD727" w14:textId="77777777" w:rsidR="000352AE" w:rsidRDefault="000352AE">
      <w:pPr>
        <w:spacing w:after="0"/>
        <w:rPr>
          <w:rFonts w:eastAsia="Arial Unicode MS" w:cs="Arial"/>
          <w:color w:val="000000" w:themeColor="text1"/>
          <w:sz w:val="20"/>
          <w:szCs w:val="24"/>
          <w:u w:color="FF0000"/>
          <w:bdr w:val="nil"/>
          <w:lang w:val="en-US"/>
        </w:rPr>
      </w:pPr>
      <w:r w:rsidRPr="00071CBB">
        <w:rPr>
          <w:sz w:val="20"/>
        </w:rPr>
        <w:br w:type="page"/>
      </w:r>
    </w:p>
    <w:p w14:paraId="2D3DD83F" w14:textId="77777777" w:rsidR="00BB4FCA" w:rsidRDefault="00BB4FCA" w:rsidP="00BB4FCA">
      <w:pPr>
        <w:pStyle w:val="HBHeading"/>
      </w:pPr>
      <w:r>
        <w:lastRenderedPageBreak/>
        <w:t xml:space="preserve">5.2 A: La </w:t>
      </w:r>
      <w:proofErr w:type="spellStart"/>
      <w:r>
        <w:t>gastronomía</w:t>
      </w:r>
      <w:proofErr w:type="spellEnd"/>
    </w:p>
    <w:p w14:paraId="389DC400" w14:textId="77777777" w:rsidR="00962293" w:rsidRDefault="00962293" w:rsidP="00F83EFA">
      <w:pPr>
        <w:pStyle w:val="Bodytext"/>
      </w:pPr>
    </w:p>
    <w:tbl>
      <w:tblPr>
        <w:tblStyle w:val="TableGrid"/>
        <w:tblW w:w="10206" w:type="dxa"/>
        <w:tblInd w:w="108" w:type="dxa"/>
        <w:tblLook w:val="04A0" w:firstRow="1" w:lastRow="0" w:firstColumn="1" w:lastColumn="0" w:noHBand="0" w:noVBand="1"/>
      </w:tblPr>
      <w:tblGrid>
        <w:gridCol w:w="2835"/>
        <w:gridCol w:w="7371"/>
      </w:tblGrid>
      <w:tr w:rsidR="00BB4FCA" w:rsidRPr="00071CBB" w14:paraId="20C2ACAF" w14:textId="77777777" w:rsidTr="00BB4FCA">
        <w:tc>
          <w:tcPr>
            <w:tcW w:w="2835" w:type="dxa"/>
            <w:shd w:val="clear" w:color="auto" w:fill="D9D9D9" w:themeFill="background1" w:themeFillShade="D9"/>
          </w:tcPr>
          <w:p w14:paraId="1775090C" w14:textId="77777777" w:rsidR="00BB4FCA" w:rsidRPr="00E64F33" w:rsidRDefault="00BB4FCA" w:rsidP="00F83EFA">
            <w:pPr>
              <w:pStyle w:val="Bodytext"/>
            </w:pPr>
            <w:r w:rsidRPr="00E64F33">
              <w:t xml:space="preserve">Spread number </w:t>
            </w:r>
          </w:p>
        </w:tc>
        <w:tc>
          <w:tcPr>
            <w:tcW w:w="7371" w:type="dxa"/>
          </w:tcPr>
          <w:p w14:paraId="7FE8CB0D" w14:textId="77777777" w:rsidR="00BB4FCA" w:rsidRDefault="00BB4FCA" w:rsidP="00F83EFA">
            <w:pPr>
              <w:pStyle w:val="Bodytext"/>
            </w:pPr>
            <w:r>
              <w:t>5.</w:t>
            </w:r>
            <w:r w:rsidR="006C1283">
              <w:t>2</w:t>
            </w:r>
            <w:r>
              <w:t xml:space="preserve"> A (pages 94‒95)</w:t>
            </w:r>
          </w:p>
        </w:tc>
      </w:tr>
      <w:tr w:rsidR="00BB4FCA" w:rsidRPr="00071CBB" w14:paraId="5EBB58ED" w14:textId="77777777" w:rsidTr="00BB4FCA">
        <w:tc>
          <w:tcPr>
            <w:tcW w:w="2835" w:type="dxa"/>
            <w:shd w:val="clear" w:color="auto" w:fill="D9D9D9" w:themeFill="background1" w:themeFillShade="D9"/>
          </w:tcPr>
          <w:p w14:paraId="67676BE5" w14:textId="77777777" w:rsidR="00BB4FCA" w:rsidRPr="00E64F33" w:rsidRDefault="00BB4FCA" w:rsidP="00F83EFA">
            <w:pPr>
              <w:pStyle w:val="Bodytext"/>
            </w:pPr>
            <w:r w:rsidRPr="00E64F33">
              <w:t>Language covered</w:t>
            </w:r>
          </w:p>
        </w:tc>
        <w:tc>
          <w:tcPr>
            <w:tcW w:w="7371" w:type="dxa"/>
          </w:tcPr>
          <w:p w14:paraId="05A3247C" w14:textId="77777777" w:rsidR="00BB4FCA" w:rsidRDefault="00BB4FCA" w:rsidP="00F83EFA">
            <w:pPr>
              <w:pStyle w:val="Bodytext"/>
            </w:pPr>
            <w:r w:rsidRPr="00F7788F">
              <w:t xml:space="preserve">Describing and discussing </w:t>
            </w:r>
            <w:r>
              <w:t>the similarities and differences in the gastronomy of Spain</w:t>
            </w:r>
          </w:p>
        </w:tc>
      </w:tr>
      <w:tr w:rsidR="00BB4FCA" w:rsidRPr="00071CBB" w14:paraId="7C41B07B" w14:textId="77777777" w:rsidTr="00BB4FCA">
        <w:tc>
          <w:tcPr>
            <w:tcW w:w="2835" w:type="dxa"/>
            <w:shd w:val="clear" w:color="auto" w:fill="D9D9D9" w:themeFill="background1" w:themeFillShade="D9"/>
          </w:tcPr>
          <w:p w14:paraId="544F588F" w14:textId="77777777" w:rsidR="00BB4FCA" w:rsidRPr="00E64F33" w:rsidRDefault="00BB4FCA" w:rsidP="00F83EFA">
            <w:pPr>
              <w:pStyle w:val="Bodytext"/>
            </w:pPr>
            <w:r w:rsidRPr="00E64F33">
              <w:t>AQA Theme</w:t>
            </w:r>
          </w:p>
        </w:tc>
        <w:tc>
          <w:tcPr>
            <w:tcW w:w="7371" w:type="dxa"/>
          </w:tcPr>
          <w:p w14:paraId="03054556" w14:textId="77777777" w:rsidR="00BB4FCA" w:rsidRDefault="00BB4FCA" w:rsidP="00F83EFA">
            <w:pPr>
              <w:pStyle w:val="Bodytext"/>
            </w:pPr>
            <w:r>
              <w:t>Artistic culture in the Hispanic world</w:t>
            </w:r>
          </w:p>
        </w:tc>
      </w:tr>
      <w:tr w:rsidR="00BB4FCA" w:rsidRPr="00071CBB" w14:paraId="70786249" w14:textId="77777777" w:rsidTr="00BB4FCA">
        <w:tc>
          <w:tcPr>
            <w:tcW w:w="2835" w:type="dxa"/>
            <w:shd w:val="clear" w:color="auto" w:fill="D9D9D9" w:themeFill="background1" w:themeFillShade="D9"/>
          </w:tcPr>
          <w:p w14:paraId="7F1C6062" w14:textId="77777777" w:rsidR="00BB4FCA" w:rsidRPr="00E64F33" w:rsidRDefault="00BB4FCA" w:rsidP="00F83EFA">
            <w:pPr>
              <w:pStyle w:val="Bodytext"/>
            </w:pPr>
            <w:r w:rsidRPr="00E64F33">
              <w:t>Topic</w:t>
            </w:r>
          </w:p>
        </w:tc>
        <w:tc>
          <w:tcPr>
            <w:tcW w:w="7371" w:type="dxa"/>
          </w:tcPr>
          <w:p w14:paraId="7EAA908D" w14:textId="77777777" w:rsidR="00BB4FCA" w:rsidRDefault="00BB4FCA" w:rsidP="00F83EFA">
            <w:pPr>
              <w:pStyle w:val="Bodytext"/>
            </w:pPr>
            <w:r>
              <w:t xml:space="preserve">La </w:t>
            </w:r>
            <w:proofErr w:type="spellStart"/>
            <w:r>
              <w:t>gastronomía</w:t>
            </w:r>
            <w:proofErr w:type="spellEnd"/>
          </w:p>
        </w:tc>
      </w:tr>
      <w:tr w:rsidR="00BB4FCA" w:rsidRPr="00071CBB" w14:paraId="0E0D9B89" w14:textId="77777777" w:rsidTr="00BB4FCA">
        <w:tc>
          <w:tcPr>
            <w:tcW w:w="2835" w:type="dxa"/>
            <w:shd w:val="clear" w:color="auto" w:fill="D9D9D9" w:themeFill="background1" w:themeFillShade="D9"/>
          </w:tcPr>
          <w:p w14:paraId="555F8E78" w14:textId="77777777" w:rsidR="00BB4FCA" w:rsidRDefault="00BB4FCA" w:rsidP="00F83EFA">
            <w:pPr>
              <w:pStyle w:val="Bodytext"/>
            </w:pPr>
            <w:r>
              <w:t>Skills</w:t>
            </w:r>
          </w:p>
        </w:tc>
        <w:tc>
          <w:tcPr>
            <w:tcW w:w="7371" w:type="dxa"/>
          </w:tcPr>
          <w:p w14:paraId="4DE9667D" w14:textId="77777777" w:rsidR="00BB4FCA" w:rsidRDefault="00BB4FCA" w:rsidP="00F83EFA">
            <w:pPr>
              <w:pStyle w:val="Bodytext"/>
            </w:pPr>
            <w:r>
              <w:t>Identifying correct and incorrect sentences</w:t>
            </w:r>
          </w:p>
        </w:tc>
      </w:tr>
      <w:tr w:rsidR="00BB4FCA" w:rsidRPr="00071CBB" w14:paraId="783A2BE3" w14:textId="77777777" w:rsidTr="00BB4FCA">
        <w:tc>
          <w:tcPr>
            <w:tcW w:w="2835" w:type="dxa"/>
            <w:shd w:val="clear" w:color="auto" w:fill="D9D9D9" w:themeFill="background1" w:themeFillShade="D9"/>
          </w:tcPr>
          <w:p w14:paraId="3B148D3E" w14:textId="77777777" w:rsidR="00BB4FCA" w:rsidRPr="00E64F33" w:rsidRDefault="00BB4FCA" w:rsidP="00F83EFA">
            <w:pPr>
              <w:pStyle w:val="Bodytext"/>
            </w:pPr>
            <w:r>
              <w:t>Vocabulary</w:t>
            </w:r>
          </w:p>
        </w:tc>
        <w:tc>
          <w:tcPr>
            <w:tcW w:w="7371" w:type="dxa"/>
          </w:tcPr>
          <w:p w14:paraId="736EAEF0" w14:textId="5D598EA3" w:rsidR="00BB4FCA" w:rsidRDefault="00BB4FCA" w:rsidP="00F83EFA">
            <w:pPr>
              <w:pStyle w:val="Bodytext"/>
            </w:pPr>
            <w:r>
              <w:t>Page 106</w:t>
            </w:r>
          </w:p>
        </w:tc>
      </w:tr>
      <w:tr w:rsidR="00BB4FCA" w:rsidRPr="00071CBB" w14:paraId="24BECE33" w14:textId="77777777" w:rsidTr="00BB4FCA">
        <w:tc>
          <w:tcPr>
            <w:tcW w:w="2835" w:type="dxa"/>
            <w:shd w:val="clear" w:color="auto" w:fill="D9D9D9" w:themeFill="background1" w:themeFillShade="D9"/>
          </w:tcPr>
          <w:p w14:paraId="6AB2A9A9" w14:textId="77777777" w:rsidR="00BB4FCA" w:rsidRDefault="00BB4FCA" w:rsidP="00F83EFA">
            <w:pPr>
              <w:pStyle w:val="Bodytext"/>
            </w:pPr>
            <w:r>
              <w:t>Audio files and transcripts</w:t>
            </w:r>
          </w:p>
        </w:tc>
        <w:tc>
          <w:tcPr>
            <w:tcW w:w="7371" w:type="dxa"/>
          </w:tcPr>
          <w:p w14:paraId="5B1C35D3" w14:textId="3F90B17E" w:rsidR="00020BFC" w:rsidRDefault="00020BFC" w:rsidP="00F83EFA">
            <w:pPr>
              <w:pStyle w:val="Bodytext"/>
            </w:pPr>
            <w:r>
              <w:t>5.2A Student Book audio: activity 4</w:t>
            </w:r>
          </w:p>
          <w:p w14:paraId="6449D49D" w14:textId="68744267" w:rsidR="00020BFC" w:rsidRDefault="00020BFC" w:rsidP="00F83EFA">
            <w:pPr>
              <w:pStyle w:val="Bodytext"/>
            </w:pPr>
            <w:r>
              <w:t>5.2A Student Book transcript: activity 4</w:t>
            </w:r>
          </w:p>
          <w:p w14:paraId="7F6E79A0" w14:textId="77777777" w:rsidR="00020BFC" w:rsidRDefault="00020BFC" w:rsidP="00F83EFA">
            <w:pPr>
              <w:pStyle w:val="Bodytext"/>
            </w:pPr>
            <w:r>
              <w:t>Unit 5 Bilingual vocabulary list</w:t>
            </w:r>
          </w:p>
          <w:p w14:paraId="4C3CF339" w14:textId="77777777" w:rsidR="00020BFC" w:rsidRDefault="00020BFC" w:rsidP="00F83EFA">
            <w:pPr>
              <w:pStyle w:val="Bodytext"/>
            </w:pPr>
            <w:r>
              <w:t>Unit 5 Bilingual vocabulary list audio</w:t>
            </w:r>
          </w:p>
          <w:p w14:paraId="594BB489" w14:textId="77777777" w:rsidR="00020BFC" w:rsidRDefault="00020BFC" w:rsidP="00F83EFA">
            <w:pPr>
              <w:pStyle w:val="Bodytext"/>
            </w:pPr>
            <w:r>
              <w:t>Unit 5 Key expressions list</w:t>
            </w:r>
          </w:p>
          <w:p w14:paraId="04755808" w14:textId="4859DC03" w:rsidR="00BB4FCA" w:rsidRDefault="00020BFC" w:rsidP="00F83EFA">
            <w:pPr>
              <w:pStyle w:val="Bodytext"/>
            </w:pPr>
            <w:r>
              <w:t>Unit 5 Key expressions audio</w:t>
            </w:r>
          </w:p>
        </w:tc>
      </w:tr>
      <w:tr w:rsidR="00BB4FCA" w:rsidRPr="00071CBB" w14:paraId="460677B7" w14:textId="77777777" w:rsidTr="008D41D9">
        <w:tc>
          <w:tcPr>
            <w:tcW w:w="2835" w:type="dxa"/>
            <w:shd w:val="clear" w:color="auto" w:fill="auto"/>
          </w:tcPr>
          <w:p w14:paraId="46F94335" w14:textId="233C1204" w:rsidR="00BB4FCA" w:rsidRDefault="005B25DC" w:rsidP="008D41D9">
            <w:pPr>
              <w:pStyle w:val="Bodytext"/>
            </w:pPr>
            <w:r w:rsidRPr="00712344">
              <w:rPr>
                <w:noProof/>
                <w:lang w:val="en-GB" w:eastAsia="en-GB"/>
              </w:rPr>
              <w:drawing>
                <wp:anchor distT="0" distB="0" distL="114300" distR="114300" simplePos="0" relativeHeight="251683840" behindDoc="1" locked="0" layoutInCell="1" allowOverlap="1" wp14:anchorId="528BE131" wp14:editId="575C3BE8">
                  <wp:simplePos x="0" y="0"/>
                  <wp:positionH relativeFrom="column">
                    <wp:posOffset>26670</wp:posOffset>
                  </wp:positionH>
                  <wp:positionV relativeFrom="paragraph">
                    <wp:posOffset>64135</wp:posOffset>
                  </wp:positionV>
                  <wp:extent cx="951865" cy="333375"/>
                  <wp:effectExtent l="0" t="0" r="635" b="9525"/>
                  <wp:wrapTight wrapText="bothSides">
                    <wp:wrapPolygon edited="0">
                      <wp:start x="0" y="0"/>
                      <wp:lineTo x="0" y="20983"/>
                      <wp:lineTo x="21182" y="20983"/>
                      <wp:lineTo x="2118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6B2DD744" w14:textId="77777777" w:rsidR="008F466E" w:rsidRPr="007C62A0" w:rsidRDefault="008F466E" w:rsidP="00F83EFA">
            <w:pPr>
              <w:pStyle w:val="Bodytext"/>
              <w:rPr>
                <w:lang w:val="es-ES"/>
              </w:rPr>
            </w:pPr>
            <w:r w:rsidRPr="007C62A0">
              <w:rPr>
                <w:lang w:val="es-ES"/>
              </w:rPr>
              <w:t xml:space="preserve">5.2A Reading </w:t>
            </w:r>
            <w:proofErr w:type="spellStart"/>
            <w:r w:rsidRPr="007C62A0">
              <w:rPr>
                <w:lang w:val="es-ES"/>
              </w:rPr>
              <w:t>activity</w:t>
            </w:r>
            <w:proofErr w:type="spellEnd"/>
            <w:r w:rsidRPr="007C62A0">
              <w:rPr>
                <w:lang w:val="es-ES"/>
              </w:rPr>
              <w:t xml:space="preserve">: Las costumbres alimenticias de los españoles </w:t>
            </w:r>
          </w:p>
          <w:p w14:paraId="69FA56CC" w14:textId="77777777" w:rsidR="008F466E" w:rsidRPr="007C62A0" w:rsidRDefault="008F466E" w:rsidP="00F83EFA">
            <w:pPr>
              <w:pStyle w:val="Bodytext"/>
              <w:rPr>
                <w:lang w:val="es-ES"/>
              </w:rPr>
            </w:pPr>
            <w:r w:rsidRPr="007C62A0">
              <w:rPr>
                <w:lang w:val="es-ES"/>
              </w:rPr>
              <w:t xml:space="preserve">5.2A Reading </w:t>
            </w:r>
            <w:proofErr w:type="spellStart"/>
            <w:r w:rsidRPr="007C62A0">
              <w:rPr>
                <w:lang w:val="es-ES"/>
              </w:rPr>
              <w:t>activity</w:t>
            </w:r>
            <w:proofErr w:type="spellEnd"/>
            <w:r w:rsidRPr="007C62A0">
              <w:rPr>
                <w:lang w:val="es-ES"/>
              </w:rPr>
              <w:t xml:space="preserve">: La dieta mediterránea </w:t>
            </w:r>
          </w:p>
          <w:p w14:paraId="3B266FE2" w14:textId="77777777" w:rsidR="008F466E" w:rsidRPr="008F466E" w:rsidRDefault="008F466E" w:rsidP="00F83EFA">
            <w:pPr>
              <w:pStyle w:val="Bodytext"/>
            </w:pPr>
            <w:r w:rsidRPr="008F466E">
              <w:t xml:space="preserve">5.2A Strategy worksheet: Identifying correct and incorrect sentences </w:t>
            </w:r>
          </w:p>
          <w:p w14:paraId="1A9C85A5" w14:textId="621261D9" w:rsidR="008F466E" w:rsidRPr="008F466E" w:rsidRDefault="008F466E" w:rsidP="00F83EFA">
            <w:pPr>
              <w:pStyle w:val="Bodytext"/>
            </w:pPr>
            <w:r w:rsidRPr="008F466E">
              <w:t>5.2A Strategy worksheet: Identifying correct and incorrect sentences audio</w:t>
            </w:r>
          </w:p>
          <w:p w14:paraId="0A73FFF3" w14:textId="7640B9CA" w:rsidR="008F466E" w:rsidRDefault="008F466E" w:rsidP="00F83EFA">
            <w:pPr>
              <w:pStyle w:val="Bodytext"/>
            </w:pPr>
            <w:r w:rsidRPr="008F466E">
              <w:t>5.2A Strategy worksheet: Identifying correct and incorrect sentences</w:t>
            </w:r>
            <w:r w:rsidRPr="00020BFC">
              <w:t xml:space="preserve"> </w:t>
            </w:r>
            <w:r>
              <w:t>transcript</w:t>
            </w:r>
          </w:p>
          <w:p w14:paraId="2E1769C2" w14:textId="1F2ED0F1" w:rsidR="00020BFC" w:rsidRDefault="00020BFC" w:rsidP="00F83EFA">
            <w:pPr>
              <w:pStyle w:val="Bodytext"/>
            </w:pPr>
            <w:r w:rsidRPr="00020BFC">
              <w:t>5.2A Mixed skills worksheet</w:t>
            </w:r>
          </w:p>
          <w:p w14:paraId="6394296F" w14:textId="5340F49E" w:rsidR="00020BFC" w:rsidRPr="00020BFC" w:rsidRDefault="00020BFC" w:rsidP="00F83EFA">
            <w:pPr>
              <w:pStyle w:val="Bodytext"/>
            </w:pPr>
            <w:r w:rsidRPr="00903248">
              <w:t>Unit</w:t>
            </w:r>
            <w:r>
              <w:t xml:space="preserve"> 5</w:t>
            </w:r>
            <w:r w:rsidRPr="00903248">
              <w:t xml:space="preserve"> Worksheet answers</w:t>
            </w:r>
          </w:p>
        </w:tc>
      </w:tr>
    </w:tbl>
    <w:p w14:paraId="012B9302" w14:textId="77777777" w:rsidR="00BB4FCA" w:rsidRDefault="00BB4FCA"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BB4FCA" w:rsidRPr="007C62A0" w14:paraId="1E8E3E75" w14:textId="77777777" w:rsidTr="00BB4FCA">
        <w:tc>
          <w:tcPr>
            <w:tcW w:w="10206" w:type="dxa"/>
            <w:shd w:val="clear" w:color="auto" w:fill="B4C5E5"/>
            <w:vAlign w:val="center"/>
          </w:tcPr>
          <w:p w14:paraId="7FB359F0" w14:textId="77777777" w:rsidR="00BB4FCA" w:rsidRPr="00D60570" w:rsidRDefault="00BB4FCA" w:rsidP="000875AF">
            <w:pPr>
              <w:pStyle w:val="Rubric0"/>
              <w:rPr>
                <w:lang w:val="es-ES"/>
              </w:rPr>
            </w:pPr>
            <w:r w:rsidRPr="00D60570">
              <w:rPr>
                <w:lang w:val="es-ES"/>
              </w:rPr>
              <w:t xml:space="preserve">1 </w:t>
            </w:r>
            <w:r w:rsidR="009917F7" w:rsidRPr="00D60570">
              <w:rPr>
                <w:lang w:val="es-ES"/>
              </w:rPr>
              <w:t xml:space="preserve">Habla </w:t>
            </w:r>
            <w:r w:rsidR="000875AF" w:rsidRPr="00D60570">
              <w:rPr>
                <w:lang w:val="es-ES"/>
              </w:rPr>
              <w:t>con un(a) compa</w:t>
            </w:r>
            <w:r w:rsidR="000875AF" w:rsidRPr="00D60570">
              <w:rPr>
                <w:rFonts w:cs="Arial"/>
                <w:lang w:val="es-ES"/>
              </w:rPr>
              <w:t>ñ</w:t>
            </w:r>
            <w:r w:rsidR="000875AF" w:rsidRPr="00D60570">
              <w:rPr>
                <w:lang w:val="es-ES"/>
              </w:rPr>
              <w:t xml:space="preserve">ero/a </w:t>
            </w:r>
            <w:r w:rsidR="00887555">
              <w:rPr>
                <w:lang w:val="es-ES"/>
              </w:rPr>
              <w:t>de las costumbres a</w:t>
            </w:r>
            <w:r w:rsidR="009917F7" w:rsidRPr="00D60570">
              <w:rPr>
                <w:lang w:val="es-ES"/>
              </w:rPr>
              <w:t xml:space="preserve"> la hora de comer. Conside</w:t>
            </w:r>
            <w:r w:rsidR="006559E6" w:rsidRPr="00D60570">
              <w:rPr>
                <w:lang w:val="es-ES"/>
              </w:rPr>
              <w:t>ra y contesta las siguientes pr</w:t>
            </w:r>
            <w:r w:rsidR="009917F7" w:rsidRPr="00D60570">
              <w:rPr>
                <w:lang w:val="es-ES"/>
              </w:rPr>
              <w:t>eguntas.</w:t>
            </w:r>
            <w:r w:rsidR="000875AF" w:rsidRPr="00D60570">
              <w:rPr>
                <w:lang w:val="es-ES"/>
              </w:rPr>
              <w:t xml:space="preserve"> Despu</w:t>
            </w:r>
            <w:r w:rsidR="000875AF" w:rsidRPr="00D60570">
              <w:rPr>
                <w:rFonts w:cs="Arial"/>
                <w:lang w:val="es-ES"/>
              </w:rPr>
              <w:t>és, discutid vuestras respuestas con el resto de la clase.</w:t>
            </w:r>
          </w:p>
        </w:tc>
      </w:tr>
    </w:tbl>
    <w:p w14:paraId="51FECDAB" w14:textId="77777777" w:rsidR="00BB4FCA" w:rsidRPr="00991050" w:rsidRDefault="005B3F90" w:rsidP="00F83EFA">
      <w:pPr>
        <w:pStyle w:val="BodytextafterRubric"/>
      </w:pPr>
      <w:proofErr w:type="gramStart"/>
      <w:r>
        <w:t>Speaking activity.</w:t>
      </w:r>
      <w:proofErr w:type="gramEnd"/>
      <w:r>
        <w:t xml:space="preserve"> </w:t>
      </w:r>
      <w:r w:rsidR="00BB4FCA">
        <w:t xml:space="preserve">Students discuss </w:t>
      </w:r>
      <w:r w:rsidR="009917F7">
        <w:t>customs regarding meal times</w:t>
      </w:r>
      <w:r w:rsidR="00D2146B">
        <w:t xml:space="preserve"> in pairs based on </w:t>
      </w:r>
      <w:r w:rsidR="000875AF">
        <w:t>six questions</w:t>
      </w:r>
      <w:r w:rsidR="00D2146B">
        <w:t xml:space="preserve"> detailed in the Student Book</w:t>
      </w:r>
      <w:r w:rsidR="000875AF">
        <w:t>. Then they share their answer</w:t>
      </w:r>
      <w:r w:rsidR="00D2146B">
        <w:t>s</w:t>
      </w:r>
      <w:r w:rsidR="000875AF">
        <w:t xml:space="preserve"> with the class as a whole</w:t>
      </w:r>
      <w:r w:rsidR="009917F7">
        <w:t>.</w:t>
      </w:r>
      <w:r w:rsidR="00BB4FCA">
        <w:t xml:space="preserve"> There is a </w:t>
      </w:r>
      <w:r w:rsidR="00D2146B">
        <w:t>‘</w:t>
      </w:r>
      <w:r w:rsidR="00BB4FCA">
        <w:t>Key expression</w:t>
      </w:r>
      <w:r w:rsidR="00D2146B">
        <w:t>s’</w:t>
      </w:r>
      <w:r w:rsidR="00BB4FCA">
        <w:t xml:space="preserve"> box to facilitate the</w:t>
      </w:r>
      <w:r w:rsidR="00180723">
        <w:t>ir</w:t>
      </w:r>
      <w:r w:rsidR="00BB4FCA">
        <w:t xml:space="preserve"> discussion.</w:t>
      </w:r>
      <w:r w:rsidR="000875AF">
        <w:t xml:space="preserve"> </w:t>
      </w:r>
    </w:p>
    <w:p w14:paraId="3724F7AE" w14:textId="77777777" w:rsidR="006559E6" w:rsidRDefault="006559E6" w:rsidP="00F83EFA">
      <w:pPr>
        <w:pStyle w:val="Bodytext"/>
      </w:pPr>
      <w:r>
        <w:t xml:space="preserve">Answers to these first </w:t>
      </w:r>
      <w:r w:rsidR="00953615">
        <w:t xml:space="preserve">six </w:t>
      </w:r>
      <w:r>
        <w:t>questions will vary according to student’s knowledge of Spanish eating habits and their own personal experience in the country (e</w:t>
      </w:r>
      <w:r w:rsidR="00B3237F">
        <w:t>.</w:t>
      </w:r>
      <w:r>
        <w:t>g. through holidays or a school exchange). Generally, the following points will be expected:</w:t>
      </w:r>
    </w:p>
    <w:p w14:paraId="203EB0E5" w14:textId="77777777" w:rsidR="00FF6A9F" w:rsidRPr="00953615" w:rsidRDefault="00FF6A9F" w:rsidP="00F83EFA">
      <w:pPr>
        <w:pStyle w:val="Listindent"/>
      </w:pPr>
      <w:proofErr w:type="gramStart"/>
      <w:r>
        <w:t xml:space="preserve">1  </w:t>
      </w:r>
      <w:r w:rsidRPr="00953615">
        <w:t>Breakfast</w:t>
      </w:r>
      <w:proofErr w:type="gramEnd"/>
      <w:r w:rsidRPr="00953615">
        <w:t xml:space="preserve"> around the same time than in the UK, but usually </w:t>
      </w:r>
      <w:r w:rsidR="0018259A">
        <w:t xml:space="preserve">it will consist of </w:t>
      </w:r>
      <w:r w:rsidR="00A86A6D">
        <w:t>bread/cakes/biscuits/fruit.</w:t>
      </w:r>
    </w:p>
    <w:p w14:paraId="2014FD23" w14:textId="77777777" w:rsidR="00FF6A9F" w:rsidRPr="00953615" w:rsidRDefault="00FF6A9F" w:rsidP="00F83EFA">
      <w:pPr>
        <w:pStyle w:val="Listindent"/>
      </w:pPr>
      <w:proofErr w:type="gramStart"/>
      <w:r>
        <w:t xml:space="preserve">2  </w:t>
      </w:r>
      <w:r w:rsidRPr="00953615">
        <w:t>At</w:t>
      </w:r>
      <w:proofErr w:type="gramEnd"/>
      <w:r w:rsidRPr="00953615">
        <w:t xml:space="preserve"> breakfast, </w:t>
      </w:r>
      <w:r w:rsidR="0018259A">
        <w:t xml:space="preserve">normally </w:t>
      </w:r>
      <w:r w:rsidRPr="00953615">
        <w:t>coffee (not tea!)</w:t>
      </w:r>
      <w:r w:rsidR="0018259A">
        <w:t>.</w:t>
      </w:r>
    </w:p>
    <w:p w14:paraId="603FE72D" w14:textId="77777777" w:rsidR="00FF6A9F" w:rsidRPr="00953615" w:rsidRDefault="00FF6A9F" w:rsidP="00F83EFA">
      <w:pPr>
        <w:pStyle w:val="Listindent"/>
      </w:pPr>
      <w:r>
        <w:t>3 The meal at mid</w:t>
      </w:r>
      <w:r w:rsidRPr="00953615">
        <w:t>day is not at the same time than in the UK. It is much later (around 2‒3 p.m.) and it is the main meal of the day</w:t>
      </w:r>
      <w:r w:rsidR="0018259A">
        <w:t>.</w:t>
      </w:r>
    </w:p>
    <w:p w14:paraId="0E94A3C9" w14:textId="77777777" w:rsidR="00FF6A9F" w:rsidRPr="00953615" w:rsidRDefault="00FF6A9F" w:rsidP="00F83EFA">
      <w:pPr>
        <w:pStyle w:val="Listindent"/>
      </w:pPr>
      <w:proofErr w:type="gramStart"/>
      <w:r>
        <w:t xml:space="preserve">4 </w:t>
      </w:r>
      <w:r w:rsidRPr="00953615">
        <w:t xml:space="preserve"> Lunch</w:t>
      </w:r>
      <w:proofErr w:type="gramEnd"/>
      <w:r w:rsidRPr="00953615">
        <w:t xml:space="preserve"> will vary depending on the household and the region but it will usually consist of either fish/meat/stew/</w:t>
      </w:r>
      <w:proofErr w:type="spellStart"/>
      <w:r w:rsidRPr="00953615">
        <w:t>omelette</w:t>
      </w:r>
      <w:proofErr w:type="spellEnd"/>
      <w:r w:rsidRPr="00953615">
        <w:t>/ pasta  served with salad or coo</w:t>
      </w:r>
      <w:r w:rsidR="00A86A6D">
        <w:t>ked with vegetables/rice/pulses.</w:t>
      </w:r>
    </w:p>
    <w:p w14:paraId="775C01D9" w14:textId="77777777" w:rsidR="00FF6A9F" w:rsidRPr="00953615" w:rsidRDefault="00FF6A9F" w:rsidP="00F83EFA">
      <w:pPr>
        <w:pStyle w:val="Listindent"/>
      </w:pPr>
      <w:proofErr w:type="gramStart"/>
      <w:r>
        <w:lastRenderedPageBreak/>
        <w:t xml:space="preserve">5  </w:t>
      </w:r>
      <w:r w:rsidRPr="00953615">
        <w:t>The</w:t>
      </w:r>
      <w:proofErr w:type="gramEnd"/>
      <w:r w:rsidRPr="00953615">
        <w:t xml:space="preserve"> evening meal or </w:t>
      </w:r>
      <w:proofErr w:type="spellStart"/>
      <w:r w:rsidR="00A86A6D">
        <w:rPr>
          <w:i/>
        </w:rPr>
        <w:t>cena</w:t>
      </w:r>
      <w:proofErr w:type="spellEnd"/>
      <w:r w:rsidR="00A86A6D">
        <w:rPr>
          <w:i/>
        </w:rPr>
        <w:t xml:space="preserve"> </w:t>
      </w:r>
      <w:r w:rsidRPr="00953615">
        <w:t>is late, around 9 or 10 p.m. It will usually be a light meal.</w:t>
      </w:r>
    </w:p>
    <w:p w14:paraId="1FBFEC01" w14:textId="77777777" w:rsidR="00FF6A9F" w:rsidRPr="00953615" w:rsidRDefault="00FF6A9F" w:rsidP="00F83EFA">
      <w:pPr>
        <w:pStyle w:val="Listindent"/>
      </w:pPr>
      <w:proofErr w:type="gramStart"/>
      <w:r>
        <w:t xml:space="preserve">6  </w:t>
      </w:r>
      <w:proofErr w:type="spellStart"/>
      <w:r w:rsidRPr="00953615">
        <w:rPr>
          <w:i/>
        </w:rPr>
        <w:t>Merienda</w:t>
      </w:r>
      <w:proofErr w:type="spellEnd"/>
      <w:proofErr w:type="gramEnd"/>
      <w:r w:rsidR="009E2C66">
        <w:t xml:space="preserve"> =a</w:t>
      </w:r>
      <w:r w:rsidRPr="00953615">
        <w:t xml:space="preserve">fternoon snack (usually a </w:t>
      </w:r>
      <w:proofErr w:type="spellStart"/>
      <w:r w:rsidRPr="00953615">
        <w:rPr>
          <w:i/>
        </w:rPr>
        <w:t>bocadillo</w:t>
      </w:r>
      <w:proofErr w:type="spellEnd"/>
      <w:r w:rsidRPr="00953615">
        <w:t>/cake</w:t>
      </w:r>
      <w:r>
        <w:t xml:space="preserve"> </w:t>
      </w:r>
      <w:r w:rsidRPr="00953615">
        <w:t>… for children)</w:t>
      </w:r>
      <w:r w:rsidR="0018259A">
        <w:t>.</w:t>
      </w:r>
    </w:p>
    <w:p w14:paraId="343D95E5" w14:textId="77777777" w:rsidR="00A86A6D" w:rsidRDefault="00A86A6D"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6689A" w:rsidRPr="007C62A0" w14:paraId="201355EB" w14:textId="77777777" w:rsidTr="0056689A">
        <w:tc>
          <w:tcPr>
            <w:tcW w:w="10206" w:type="dxa"/>
            <w:shd w:val="clear" w:color="auto" w:fill="B4C5E5"/>
            <w:vAlign w:val="center"/>
          </w:tcPr>
          <w:p w14:paraId="39AC3FAB" w14:textId="77777777" w:rsidR="0056689A" w:rsidRPr="00D60570" w:rsidRDefault="0056689A" w:rsidP="0056689A">
            <w:pPr>
              <w:pStyle w:val="Rubric0"/>
              <w:rPr>
                <w:lang w:val="es-ES"/>
              </w:rPr>
            </w:pPr>
            <w:r w:rsidRPr="00D60570">
              <w:rPr>
                <w:lang w:val="es-ES"/>
              </w:rPr>
              <w:t>2a Lee el art</w:t>
            </w:r>
            <w:r w:rsidRPr="00D60570">
              <w:rPr>
                <w:rFonts w:cs="Arial"/>
                <w:lang w:val="es-ES"/>
              </w:rPr>
              <w:t>í</w:t>
            </w:r>
            <w:r w:rsidRPr="00D60570">
              <w:rPr>
                <w:lang w:val="es-ES"/>
              </w:rPr>
              <w:t>culo y busca la traducci</w:t>
            </w:r>
            <w:r w:rsidRPr="00D60570">
              <w:rPr>
                <w:rFonts w:cs="Arial"/>
                <w:lang w:val="es-ES"/>
              </w:rPr>
              <w:t>ó</w:t>
            </w:r>
            <w:r w:rsidRPr="00D60570">
              <w:rPr>
                <w:lang w:val="es-ES"/>
              </w:rPr>
              <w:t>n de estas frases o palabras.</w:t>
            </w:r>
          </w:p>
        </w:tc>
      </w:tr>
    </w:tbl>
    <w:p w14:paraId="20D3E733" w14:textId="77777777" w:rsidR="0056689A" w:rsidRPr="00991050" w:rsidRDefault="005B3F90" w:rsidP="00F83EFA">
      <w:pPr>
        <w:pStyle w:val="BodytextafterRubric"/>
      </w:pPr>
      <w:proofErr w:type="gramStart"/>
      <w:r>
        <w:t>Reading and vocabulary activity.</w:t>
      </w:r>
      <w:proofErr w:type="gramEnd"/>
      <w:r>
        <w:t xml:space="preserve"> </w:t>
      </w:r>
      <w:r w:rsidR="0056689A">
        <w:t xml:space="preserve">Students read the article on </w:t>
      </w:r>
      <w:r w:rsidR="006C72CA">
        <w:t>eating habits in Spain</w:t>
      </w:r>
      <w:r w:rsidR="0056689A">
        <w:t>.</w:t>
      </w:r>
      <w:r w:rsidR="006C72CA">
        <w:t xml:space="preserve"> They match the English words 1‒9 with their Spanish equivalents in the text. There is a </w:t>
      </w:r>
      <w:r w:rsidR="00E76322">
        <w:t>‘Vocabulary’ box</w:t>
      </w:r>
      <w:r w:rsidR="006C72CA">
        <w:t xml:space="preserve"> to help with their general understanding of the text.</w:t>
      </w:r>
    </w:p>
    <w:p w14:paraId="7C59464C" w14:textId="77777777" w:rsidR="0056689A" w:rsidRDefault="0056689A"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1529"/>
        <w:gridCol w:w="2296"/>
        <w:gridCol w:w="2418"/>
        <w:gridCol w:w="861"/>
      </w:tblGrid>
      <w:tr w:rsidR="00410233" w:rsidRPr="00071CBB" w14:paraId="4D0DD938" w14:textId="77777777" w:rsidTr="006C72CA">
        <w:trPr>
          <w:gridAfter w:val="1"/>
        </w:trPr>
        <w:tc>
          <w:tcPr>
            <w:tcW w:w="0" w:type="auto"/>
          </w:tcPr>
          <w:p w14:paraId="07EAC959" w14:textId="77777777" w:rsidR="00410233" w:rsidRPr="006C72CA" w:rsidRDefault="00410233" w:rsidP="00F83EFA">
            <w:pPr>
              <w:pStyle w:val="Bodytext"/>
            </w:pPr>
            <w:r w:rsidRPr="006C72CA">
              <w:t xml:space="preserve">1 </w:t>
            </w:r>
            <w:r>
              <w:t xml:space="preserve"> </w:t>
            </w:r>
            <w:proofErr w:type="spellStart"/>
            <w:r w:rsidRPr="006C72CA">
              <w:t>normalmente</w:t>
            </w:r>
            <w:proofErr w:type="spellEnd"/>
            <w:r w:rsidRPr="006C72CA">
              <w:t>/</w:t>
            </w:r>
            <w:proofErr w:type="spellStart"/>
            <w:r w:rsidRPr="006C72CA">
              <w:t>por</w:t>
            </w:r>
            <w:proofErr w:type="spellEnd"/>
            <w:r w:rsidRPr="006C72CA">
              <w:t xml:space="preserve"> lo general</w:t>
            </w:r>
          </w:p>
        </w:tc>
        <w:tc>
          <w:tcPr>
            <w:tcW w:w="0" w:type="auto"/>
          </w:tcPr>
          <w:p w14:paraId="553B18FF" w14:textId="77777777" w:rsidR="00410233" w:rsidRPr="006C72CA" w:rsidRDefault="00410233" w:rsidP="00F83EFA">
            <w:pPr>
              <w:pStyle w:val="Bodytext"/>
            </w:pPr>
            <w:r w:rsidRPr="006C72CA">
              <w:t xml:space="preserve">2 </w:t>
            </w:r>
            <w:r>
              <w:t xml:space="preserve"> </w:t>
            </w:r>
            <w:proofErr w:type="spellStart"/>
            <w:r w:rsidRPr="006C72CA">
              <w:t>magdalenas</w:t>
            </w:r>
            <w:proofErr w:type="spellEnd"/>
          </w:p>
        </w:tc>
        <w:tc>
          <w:tcPr>
            <w:tcW w:w="0" w:type="auto"/>
          </w:tcPr>
          <w:p w14:paraId="573ADB48" w14:textId="77777777" w:rsidR="00410233" w:rsidRPr="007C62A0" w:rsidRDefault="00410233" w:rsidP="00F83EFA">
            <w:pPr>
              <w:pStyle w:val="Bodytext"/>
              <w:rPr>
                <w:lang w:val="es-ES"/>
              </w:rPr>
            </w:pPr>
            <w:r w:rsidRPr="007C62A0">
              <w:rPr>
                <w:lang w:val="es-ES"/>
              </w:rPr>
              <w:t>3  la pausa para el café</w:t>
            </w:r>
          </w:p>
        </w:tc>
        <w:tc>
          <w:tcPr>
            <w:tcW w:w="0" w:type="auto"/>
          </w:tcPr>
          <w:p w14:paraId="07FB4189" w14:textId="77777777" w:rsidR="00410233" w:rsidRPr="006C72CA" w:rsidRDefault="00410233" w:rsidP="00F83EFA">
            <w:pPr>
              <w:pStyle w:val="Bodytext"/>
            </w:pPr>
            <w:r w:rsidRPr="006C72CA">
              <w:t xml:space="preserve">4 </w:t>
            </w:r>
            <w:r>
              <w:t xml:space="preserve"> </w:t>
            </w:r>
            <w:proofErr w:type="spellStart"/>
            <w:r w:rsidRPr="006C72CA">
              <w:t>los</w:t>
            </w:r>
            <w:proofErr w:type="spellEnd"/>
            <w:r w:rsidRPr="006C72CA">
              <w:t xml:space="preserve"> </w:t>
            </w:r>
            <w:proofErr w:type="spellStart"/>
            <w:r w:rsidRPr="006C72CA">
              <w:t>horarios</w:t>
            </w:r>
            <w:proofErr w:type="spellEnd"/>
            <w:r w:rsidRPr="006C72CA">
              <w:t xml:space="preserve"> de </w:t>
            </w:r>
            <w:proofErr w:type="spellStart"/>
            <w:r w:rsidRPr="006C72CA">
              <w:t>trabajo</w:t>
            </w:r>
            <w:proofErr w:type="spellEnd"/>
          </w:p>
        </w:tc>
      </w:tr>
      <w:tr w:rsidR="006C72CA" w:rsidRPr="00071CBB" w14:paraId="3EA92F67" w14:textId="77777777" w:rsidTr="006C72CA">
        <w:tc>
          <w:tcPr>
            <w:tcW w:w="0" w:type="auto"/>
          </w:tcPr>
          <w:p w14:paraId="275318E1" w14:textId="77777777" w:rsidR="006C72CA" w:rsidRPr="006C72CA" w:rsidRDefault="006C72CA" w:rsidP="00F83EFA">
            <w:pPr>
              <w:pStyle w:val="Bodytext"/>
            </w:pPr>
            <w:r w:rsidRPr="006C72CA">
              <w:t xml:space="preserve">5 </w:t>
            </w:r>
            <w:r w:rsidR="00410233">
              <w:t xml:space="preserve"> </w:t>
            </w:r>
            <w:proofErr w:type="spellStart"/>
            <w:r w:rsidRPr="006C72CA">
              <w:t>seguido</w:t>
            </w:r>
            <w:proofErr w:type="spellEnd"/>
            <w:r w:rsidRPr="006C72CA">
              <w:t xml:space="preserve"> de</w:t>
            </w:r>
          </w:p>
        </w:tc>
        <w:tc>
          <w:tcPr>
            <w:tcW w:w="0" w:type="auto"/>
          </w:tcPr>
          <w:p w14:paraId="39EE39EB" w14:textId="77777777" w:rsidR="006C72CA" w:rsidRPr="006C72CA" w:rsidRDefault="006C72CA" w:rsidP="00F83EFA">
            <w:pPr>
              <w:pStyle w:val="Bodytext"/>
            </w:pPr>
            <w:r w:rsidRPr="006C72CA">
              <w:t>6</w:t>
            </w:r>
            <w:r w:rsidR="00410233">
              <w:t xml:space="preserve"> </w:t>
            </w:r>
            <w:r w:rsidRPr="006C72CA">
              <w:t xml:space="preserve"> la </w:t>
            </w:r>
            <w:proofErr w:type="spellStart"/>
            <w:r w:rsidRPr="006C72CA">
              <w:t>merienda</w:t>
            </w:r>
            <w:proofErr w:type="spellEnd"/>
          </w:p>
        </w:tc>
        <w:tc>
          <w:tcPr>
            <w:tcW w:w="0" w:type="auto"/>
          </w:tcPr>
          <w:p w14:paraId="0330BF78" w14:textId="77777777" w:rsidR="006C72CA" w:rsidRPr="006C72CA" w:rsidRDefault="006C72CA" w:rsidP="00F83EFA">
            <w:pPr>
              <w:pStyle w:val="Bodytext"/>
            </w:pPr>
            <w:r w:rsidRPr="006C72CA">
              <w:t xml:space="preserve">7 </w:t>
            </w:r>
            <w:r w:rsidR="00410233">
              <w:t xml:space="preserve"> </w:t>
            </w:r>
            <w:proofErr w:type="spellStart"/>
            <w:r w:rsidRPr="006C72CA">
              <w:t>aún</w:t>
            </w:r>
            <w:proofErr w:type="spellEnd"/>
            <w:r w:rsidRPr="006C72CA">
              <w:t xml:space="preserve"> </w:t>
            </w:r>
            <w:proofErr w:type="spellStart"/>
            <w:r w:rsidRPr="006C72CA">
              <w:t>más</w:t>
            </w:r>
            <w:proofErr w:type="spellEnd"/>
          </w:p>
        </w:tc>
        <w:tc>
          <w:tcPr>
            <w:tcW w:w="0" w:type="auto"/>
          </w:tcPr>
          <w:p w14:paraId="002E22EF" w14:textId="77777777" w:rsidR="006C72CA" w:rsidRPr="006C72CA" w:rsidRDefault="006C72CA" w:rsidP="00F83EFA">
            <w:pPr>
              <w:pStyle w:val="Bodytext"/>
            </w:pPr>
            <w:r w:rsidRPr="006C72CA">
              <w:t>8</w:t>
            </w:r>
            <w:r w:rsidR="00410233">
              <w:t xml:space="preserve">  </w:t>
            </w:r>
            <w:proofErr w:type="spellStart"/>
            <w:r w:rsidRPr="006C72CA">
              <w:t>algo</w:t>
            </w:r>
            <w:proofErr w:type="spellEnd"/>
            <w:r w:rsidRPr="006C72CA">
              <w:t xml:space="preserve"> </w:t>
            </w:r>
            <w:proofErr w:type="spellStart"/>
            <w:r w:rsidRPr="006C72CA">
              <w:t>ligero</w:t>
            </w:r>
            <w:proofErr w:type="spellEnd"/>
          </w:p>
        </w:tc>
        <w:tc>
          <w:tcPr>
            <w:tcW w:w="0" w:type="auto"/>
          </w:tcPr>
          <w:p w14:paraId="04FED11E" w14:textId="77777777" w:rsidR="006C72CA" w:rsidRPr="006C72CA" w:rsidRDefault="006C72CA" w:rsidP="00F83EFA">
            <w:pPr>
              <w:pStyle w:val="Bodytext"/>
            </w:pPr>
            <w:r w:rsidRPr="006C72CA">
              <w:t xml:space="preserve">9  </w:t>
            </w:r>
            <w:proofErr w:type="spellStart"/>
            <w:r w:rsidRPr="006C72CA">
              <w:t>lleno</w:t>
            </w:r>
            <w:proofErr w:type="spellEnd"/>
          </w:p>
        </w:tc>
      </w:tr>
    </w:tbl>
    <w:p w14:paraId="7B8C6541" w14:textId="77777777" w:rsidR="007E55AE" w:rsidRDefault="007E55AE"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410233" w:rsidRPr="007C62A0" w14:paraId="552F3AE9" w14:textId="77777777" w:rsidTr="00B16882">
        <w:tc>
          <w:tcPr>
            <w:tcW w:w="10206" w:type="dxa"/>
            <w:shd w:val="clear" w:color="auto" w:fill="B4C5E5"/>
            <w:vAlign w:val="center"/>
          </w:tcPr>
          <w:p w14:paraId="54156E24" w14:textId="77777777" w:rsidR="00410233" w:rsidRPr="00D60570" w:rsidRDefault="00410233" w:rsidP="00CD7F95">
            <w:pPr>
              <w:pStyle w:val="Rubric0"/>
              <w:rPr>
                <w:lang w:val="es-ES"/>
              </w:rPr>
            </w:pPr>
            <w:r w:rsidRPr="00D60570">
              <w:rPr>
                <w:lang w:val="es-ES"/>
              </w:rPr>
              <w:t xml:space="preserve">2b Decide si las frases son </w:t>
            </w:r>
            <w:r w:rsidR="00CD7F95" w:rsidRPr="00D60570">
              <w:rPr>
                <w:lang w:val="es-ES"/>
              </w:rPr>
              <w:t xml:space="preserve">Verdaderas </w:t>
            </w:r>
            <w:r w:rsidRPr="00D60570">
              <w:rPr>
                <w:lang w:val="es-ES"/>
              </w:rPr>
              <w:t>(</w:t>
            </w:r>
            <w:r w:rsidR="00CD7F95" w:rsidRPr="00D60570">
              <w:rPr>
                <w:lang w:val="es-ES"/>
              </w:rPr>
              <w:t>V</w:t>
            </w:r>
            <w:r w:rsidRPr="00D60570">
              <w:rPr>
                <w:lang w:val="es-ES"/>
              </w:rPr>
              <w:t xml:space="preserve">), </w:t>
            </w:r>
            <w:r w:rsidR="00CD7F95" w:rsidRPr="00D60570">
              <w:rPr>
                <w:lang w:val="es-ES"/>
              </w:rPr>
              <w:t xml:space="preserve">Falsas </w:t>
            </w:r>
            <w:r w:rsidRPr="00D60570">
              <w:rPr>
                <w:lang w:val="es-ES"/>
              </w:rPr>
              <w:t>(</w:t>
            </w:r>
            <w:r w:rsidR="00CD7F95" w:rsidRPr="00D60570">
              <w:rPr>
                <w:lang w:val="es-ES"/>
              </w:rPr>
              <w:t>F</w:t>
            </w:r>
            <w:r w:rsidRPr="00D60570">
              <w:rPr>
                <w:lang w:val="es-ES"/>
              </w:rPr>
              <w:t xml:space="preserve">) o </w:t>
            </w:r>
            <w:r w:rsidR="00CD7F95" w:rsidRPr="00D60570">
              <w:rPr>
                <w:lang w:val="es-ES"/>
              </w:rPr>
              <w:t xml:space="preserve">No mencionadas </w:t>
            </w:r>
            <w:r w:rsidRPr="00D60570">
              <w:rPr>
                <w:lang w:val="es-ES"/>
              </w:rPr>
              <w:t>(</w:t>
            </w:r>
            <w:r w:rsidR="00CD7F95" w:rsidRPr="00D60570">
              <w:rPr>
                <w:lang w:val="es-ES"/>
              </w:rPr>
              <w:t>N</w:t>
            </w:r>
            <w:r w:rsidRPr="00D60570">
              <w:rPr>
                <w:lang w:val="es-ES"/>
              </w:rPr>
              <w:t>).</w:t>
            </w:r>
          </w:p>
        </w:tc>
      </w:tr>
    </w:tbl>
    <w:p w14:paraId="0FF3E2B3" w14:textId="77777777" w:rsidR="00410233" w:rsidRPr="00991050" w:rsidRDefault="005B3F90" w:rsidP="00F83EFA">
      <w:pPr>
        <w:pStyle w:val="BodytextafterRubric"/>
      </w:pPr>
      <w:proofErr w:type="gramStart"/>
      <w:r>
        <w:t>Reading activity.</w:t>
      </w:r>
      <w:proofErr w:type="gramEnd"/>
      <w:r>
        <w:t xml:space="preserve"> </w:t>
      </w:r>
      <w:r w:rsidR="00410233">
        <w:t>Reading for understanding: comprehension. Students read the article again. They decide whether the sta</w:t>
      </w:r>
      <w:r w:rsidR="00180723">
        <w:t>t</w:t>
      </w:r>
      <w:r w:rsidR="00410233">
        <w:t>ements 1‒</w:t>
      </w:r>
      <w:r w:rsidR="00180723">
        <w:t>7</w:t>
      </w:r>
      <w:r w:rsidR="00410233">
        <w:t xml:space="preserve"> </w:t>
      </w:r>
      <w:r w:rsidR="00180723">
        <w:t>are true (V), false (F) or are not mentioned (N).</w:t>
      </w:r>
    </w:p>
    <w:p w14:paraId="1A4CAFA4" w14:textId="77777777" w:rsidR="004D5F68" w:rsidRPr="004D5F68" w:rsidRDefault="004D5F68" w:rsidP="00F83EFA">
      <w:pPr>
        <w:pStyle w:val="Bodytext"/>
      </w:pPr>
      <w:r w:rsidRPr="004D5F68">
        <w:t>Answers</w:t>
      </w:r>
    </w:p>
    <w:p w14:paraId="6E06C5D0" w14:textId="14DFA77D" w:rsidR="008D41D9" w:rsidRDefault="004D5F68" w:rsidP="00F83EFA">
      <w:pPr>
        <w:pStyle w:val="Bodytext"/>
      </w:pPr>
      <w:proofErr w:type="gramStart"/>
      <w:r>
        <w:t>1  F</w:t>
      </w:r>
      <w:proofErr w:type="gramEnd"/>
      <w:r>
        <w:tab/>
        <w:t>2  N</w:t>
      </w:r>
      <w:r>
        <w:tab/>
        <w:t xml:space="preserve"> 3  F</w:t>
      </w:r>
      <w:r>
        <w:tab/>
        <w:t>4  V</w:t>
      </w:r>
      <w:r>
        <w:tab/>
        <w:t>5  F</w:t>
      </w:r>
      <w:r>
        <w:tab/>
        <w:t>6  V</w:t>
      </w:r>
      <w:r>
        <w:tab/>
        <w:t>7  N</w:t>
      </w:r>
    </w:p>
    <w:p w14:paraId="632921AD" w14:textId="77777777" w:rsidR="008D41D9" w:rsidRDefault="008D41D9"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80723" w:rsidRPr="007C62A0" w14:paraId="279B6F15" w14:textId="77777777" w:rsidTr="00B16882">
        <w:tc>
          <w:tcPr>
            <w:tcW w:w="10206" w:type="dxa"/>
            <w:shd w:val="clear" w:color="auto" w:fill="B4C5E5"/>
            <w:vAlign w:val="center"/>
          </w:tcPr>
          <w:p w14:paraId="574C5D12" w14:textId="77777777" w:rsidR="0099013E" w:rsidRPr="0099013E" w:rsidRDefault="00180723" w:rsidP="0099013E">
            <w:pPr>
              <w:pStyle w:val="Rubric0"/>
              <w:rPr>
                <w:lang w:val="es-ES"/>
              </w:rPr>
            </w:pPr>
            <w:r w:rsidRPr="00D60570">
              <w:rPr>
                <w:lang w:val="es-ES"/>
              </w:rPr>
              <w:t xml:space="preserve">2c Haz un resumen </w:t>
            </w:r>
            <w:r w:rsidR="005723A6" w:rsidRPr="00D60570">
              <w:rPr>
                <w:lang w:val="es-ES"/>
              </w:rPr>
              <w:t xml:space="preserve">de 70 palabras </w:t>
            </w:r>
            <w:r w:rsidRPr="00D60570">
              <w:rPr>
                <w:lang w:val="es-ES"/>
              </w:rPr>
              <w:t>del art</w:t>
            </w:r>
            <w:r w:rsidRPr="00D60570">
              <w:rPr>
                <w:rFonts w:cs="Arial"/>
                <w:lang w:val="es-ES"/>
              </w:rPr>
              <w:t>í</w:t>
            </w:r>
            <w:r w:rsidR="0099013E">
              <w:rPr>
                <w:lang w:val="es-ES"/>
              </w:rPr>
              <w:t>culo.</w:t>
            </w:r>
          </w:p>
        </w:tc>
      </w:tr>
    </w:tbl>
    <w:p w14:paraId="11012F8E" w14:textId="77777777" w:rsidR="00180723" w:rsidRPr="00991050" w:rsidRDefault="005B3F90" w:rsidP="00F83EFA">
      <w:pPr>
        <w:pStyle w:val="BodytextafterRubric"/>
      </w:pPr>
      <w:proofErr w:type="gramStart"/>
      <w:r>
        <w:t>Reading and writing activity.</w:t>
      </w:r>
      <w:proofErr w:type="gramEnd"/>
      <w:r>
        <w:t xml:space="preserve"> </w:t>
      </w:r>
      <w:r w:rsidR="00180723">
        <w:t xml:space="preserve">Students read the article again. They </w:t>
      </w:r>
      <w:r w:rsidR="00E37404">
        <w:t>write a summary of about 70 words, describing what the Spanish eat, where they eat and when they eat</w:t>
      </w:r>
      <w:r w:rsidR="00180723">
        <w:t>.</w:t>
      </w:r>
    </w:p>
    <w:p w14:paraId="758A1387" w14:textId="77777777" w:rsidR="00410233" w:rsidRDefault="00FF6A9F" w:rsidP="00F83EFA">
      <w:pPr>
        <w:pStyle w:val="Bodytext"/>
      </w:pPr>
      <w:r>
        <w:t xml:space="preserve">Students could </w:t>
      </w:r>
      <w:r w:rsidR="00CD7F95">
        <w:t>me</w:t>
      </w:r>
      <w:r w:rsidR="0004315A">
        <w:t>ntion</w:t>
      </w:r>
      <w:r>
        <w:t>:</w:t>
      </w:r>
    </w:p>
    <w:p w14:paraId="4D1C240B" w14:textId="77777777" w:rsidR="00FF6A9F" w:rsidRDefault="00673B42" w:rsidP="00F83EFA">
      <w:pPr>
        <w:pStyle w:val="Listindent"/>
      </w:pPr>
      <w:r>
        <w:t xml:space="preserve">A typical breakfast in Spain today </w:t>
      </w:r>
      <w:r w:rsidR="00C04BF0">
        <w:t>consists of</w:t>
      </w:r>
      <w:r w:rsidR="00FF6A9F">
        <w:t xml:space="preserve"> </w:t>
      </w:r>
      <w:r w:rsidR="00C04BF0">
        <w:t>a</w:t>
      </w:r>
      <w:r w:rsidR="00FF6A9F">
        <w:t xml:space="preserve"> coffee, fruit juice or hot chocolate</w:t>
      </w:r>
      <w:r w:rsidR="00C04BF0">
        <w:t xml:space="preserve"> and</w:t>
      </w:r>
      <w:r>
        <w:t xml:space="preserve"> something sweet, like biscuits or pastries.</w:t>
      </w:r>
    </w:p>
    <w:p w14:paraId="4B9F9987" w14:textId="77777777" w:rsidR="00673B42" w:rsidRDefault="00673B42" w:rsidP="00F83EFA">
      <w:pPr>
        <w:pStyle w:val="Listindent"/>
      </w:pPr>
      <w:r>
        <w:t xml:space="preserve">Many Spaniards take a break for coffee and snack </w:t>
      </w:r>
      <w:r w:rsidR="00CF1AA2">
        <w:t>mid-morning</w:t>
      </w:r>
      <w:r>
        <w:t>.</w:t>
      </w:r>
    </w:p>
    <w:p w14:paraId="44D1C096" w14:textId="77777777" w:rsidR="00673B42" w:rsidRDefault="00673B42" w:rsidP="00F83EFA">
      <w:pPr>
        <w:pStyle w:val="Listindent"/>
      </w:pPr>
      <w:r>
        <w:t>Lunch is the main meal of the day and is late, after 2 p.m.</w:t>
      </w:r>
    </w:p>
    <w:p w14:paraId="3DD60D97" w14:textId="77777777" w:rsidR="00673B42" w:rsidRDefault="0082566F" w:rsidP="00F83EFA">
      <w:pPr>
        <w:pStyle w:val="Listindent"/>
      </w:pPr>
      <w:r>
        <w:t>M</w:t>
      </w:r>
      <w:r w:rsidR="00CF1AA2">
        <w:t>id-afternoon</w:t>
      </w:r>
      <w:r w:rsidR="00C04BF0">
        <w:t>, many have a snack (a sandwich</w:t>
      </w:r>
      <w:r w:rsidR="00673B42">
        <w:t xml:space="preserve">, fruit, or </w:t>
      </w:r>
      <w:r w:rsidR="00C04BF0">
        <w:t>something sweet</w:t>
      </w:r>
      <w:r w:rsidR="00C014F6">
        <w:t>)</w:t>
      </w:r>
      <w:r w:rsidR="00C04BF0">
        <w:t>.</w:t>
      </w:r>
    </w:p>
    <w:p w14:paraId="57D41E30" w14:textId="77777777" w:rsidR="00E37404" w:rsidRDefault="00C04BF0" w:rsidP="00F83EFA">
      <w:pPr>
        <w:pStyle w:val="Listindent"/>
      </w:pPr>
      <w:r>
        <w:t>Dinner is late in Spain and is a small meal</w:t>
      </w:r>
      <w:r w:rsidR="00C014F6">
        <w:t>:</w:t>
      </w:r>
      <w:r>
        <w:t xml:space="preserve"> usually something light before going to bed</w:t>
      </w:r>
      <w:r w:rsidR="004D5F68">
        <w:t>.</w:t>
      </w:r>
    </w:p>
    <w:p w14:paraId="1AED33C3" w14:textId="77777777" w:rsidR="008F466E" w:rsidRDefault="008F466E" w:rsidP="00F83EFA">
      <w:pPr>
        <w:pStyle w:val="Listindent"/>
      </w:pPr>
    </w:p>
    <w:p w14:paraId="01796506" w14:textId="42469EDD" w:rsidR="008F466E" w:rsidRDefault="005B25DC" w:rsidP="00F83EFA">
      <w:pPr>
        <w:pStyle w:val="Bodytext"/>
      </w:pPr>
      <w:r w:rsidRPr="00712344">
        <w:rPr>
          <w:noProof/>
          <w:lang w:val="en-GB" w:eastAsia="en-GB"/>
        </w:rPr>
        <w:drawing>
          <wp:anchor distT="0" distB="0" distL="114300" distR="114300" simplePos="0" relativeHeight="251685888" behindDoc="1" locked="0" layoutInCell="1" allowOverlap="1" wp14:anchorId="2A4956C8" wp14:editId="40A8E79C">
            <wp:simplePos x="0" y="0"/>
            <wp:positionH relativeFrom="column">
              <wp:posOffset>30480</wp:posOffset>
            </wp:positionH>
            <wp:positionV relativeFrom="paragraph">
              <wp:posOffset>10160</wp:posOffset>
            </wp:positionV>
            <wp:extent cx="951865" cy="333375"/>
            <wp:effectExtent l="0" t="0" r="635" b="9525"/>
            <wp:wrapTight wrapText="bothSides">
              <wp:wrapPolygon edited="0">
                <wp:start x="0" y="0"/>
                <wp:lineTo x="0" y="20983"/>
                <wp:lineTo x="21182" y="20983"/>
                <wp:lineTo x="2118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8F466E">
        <w:t xml:space="preserve">A follow-on self-marking interactive activity can be found on Kerboodle: </w:t>
      </w:r>
      <w:r w:rsidR="008F466E">
        <w:rPr>
          <w:b/>
        </w:rPr>
        <w:t xml:space="preserve">5.2A Reading activity: Las </w:t>
      </w:r>
      <w:proofErr w:type="spellStart"/>
      <w:r w:rsidR="008F466E">
        <w:rPr>
          <w:b/>
        </w:rPr>
        <w:t>costumbres</w:t>
      </w:r>
      <w:proofErr w:type="spellEnd"/>
      <w:r w:rsidR="008F466E">
        <w:rPr>
          <w:b/>
        </w:rPr>
        <w:t xml:space="preserve"> </w:t>
      </w:r>
      <w:proofErr w:type="spellStart"/>
      <w:r w:rsidR="008F466E">
        <w:rPr>
          <w:b/>
        </w:rPr>
        <w:t>alimenticias</w:t>
      </w:r>
      <w:proofErr w:type="spellEnd"/>
      <w:r w:rsidR="008F466E">
        <w:rPr>
          <w:b/>
        </w:rPr>
        <w:t xml:space="preserve"> de </w:t>
      </w:r>
      <w:proofErr w:type="spellStart"/>
      <w:r w:rsidR="008F466E">
        <w:rPr>
          <w:b/>
        </w:rPr>
        <w:t>los</w:t>
      </w:r>
      <w:proofErr w:type="spellEnd"/>
      <w:r w:rsidR="008F466E">
        <w:rPr>
          <w:b/>
        </w:rPr>
        <w:t xml:space="preserve"> </w:t>
      </w:r>
      <w:proofErr w:type="spellStart"/>
      <w:r w:rsidR="008F466E">
        <w:rPr>
          <w:b/>
        </w:rPr>
        <w:t>españoles</w:t>
      </w:r>
      <w:proofErr w:type="spellEnd"/>
      <w:r w:rsidR="008F466E">
        <w:t xml:space="preserve">. </w:t>
      </w:r>
    </w:p>
    <w:p w14:paraId="18E76E26" w14:textId="77777777" w:rsidR="008F466E" w:rsidRDefault="008F466E" w:rsidP="00F83EFA">
      <w:pPr>
        <w:pStyle w:val="Listinde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37404" w:rsidRPr="007C62A0" w14:paraId="6078D702" w14:textId="77777777" w:rsidTr="00B16882">
        <w:tc>
          <w:tcPr>
            <w:tcW w:w="10206" w:type="dxa"/>
            <w:shd w:val="clear" w:color="auto" w:fill="B4C5E5"/>
            <w:vAlign w:val="center"/>
          </w:tcPr>
          <w:p w14:paraId="7F970A73" w14:textId="77777777" w:rsidR="00E37404" w:rsidRPr="00D60570" w:rsidRDefault="00E37404" w:rsidP="00400321">
            <w:pPr>
              <w:pStyle w:val="Rubric0"/>
              <w:rPr>
                <w:lang w:val="es-ES"/>
              </w:rPr>
            </w:pPr>
            <w:r w:rsidRPr="00D60570">
              <w:rPr>
                <w:lang w:val="es-ES"/>
              </w:rPr>
              <w:t xml:space="preserve">3a Lee el texto </w:t>
            </w:r>
            <w:r w:rsidR="005723A6" w:rsidRPr="00D60570">
              <w:rPr>
                <w:lang w:val="es-ES"/>
              </w:rPr>
              <w:t>“Espa</w:t>
            </w:r>
            <w:r w:rsidR="005723A6" w:rsidRPr="00D60570">
              <w:rPr>
                <w:rFonts w:cs="Arial"/>
                <w:lang w:val="es-ES"/>
              </w:rPr>
              <w:t>ñ</w:t>
            </w:r>
            <w:r w:rsidR="005723A6" w:rsidRPr="00D60570">
              <w:rPr>
                <w:lang w:val="es-ES"/>
              </w:rPr>
              <w:t xml:space="preserve">a y </w:t>
            </w:r>
            <w:r w:rsidR="00400321">
              <w:rPr>
                <w:lang w:val="es-ES"/>
              </w:rPr>
              <w:t>la</w:t>
            </w:r>
            <w:r w:rsidR="005723A6" w:rsidRPr="00D60570">
              <w:rPr>
                <w:lang w:val="es-ES"/>
              </w:rPr>
              <w:t xml:space="preserve"> dieta Medit</w:t>
            </w:r>
            <w:r w:rsidR="005723A6" w:rsidRPr="00D60570">
              <w:rPr>
                <w:rFonts w:cs="Arial"/>
                <w:lang w:val="es-ES"/>
              </w:rPr>
              <w:t>e</w:t>
            </w:r>
            <w:r w:rsidR="005723A6" w:rsidRPr="00D60570">
              <w:rPr>
                <w:lang w:val="es-ES"/>
              </w:rPr>
              <w:t>rr</w:t>
            </w:r>
            <w:r w:rsidR="005723A6" w:rsidRPr="00D60570">
              <w:rPr>
                <w:rFonts w:cs="Arial"/>
                <w:lang w:val="es-ES"/>
              </w:rPr>
              <w:t>á</w:t>
            </w:r>
            <w:r w:rsidR="005723A6" w:rsidRPr="00D60570">
              <w:rPr>
                <w:lang w:val="es-ES"/>
              </w:rPr>
              <w:t xml:space="preserve">nea” </w:t>
            </w:r>
            <w:r w:rsidRPr="00D60570">
              <w:rPr>
                <w:lang w:val="es-ES"/>
              </w:rPr>
              <w:t>y rellena los h</w:t>
            </w:r>
            <w:r w:rsidR="00C71711" w:rsidRPr="00D60570">
              <w:rPr>
                <w:lang w:val="es-ES"/>
              </w:rPr>
              <w:t>ue</w:t>
            </w:r>
            <w:r w:rsidRPr="00D60570">
              <w:rPr>
                <w:lang w:val="es-ES"/>
              </w:rPr>
              <w:t>cos</w:t>
            </w:r>
            <w:r w:rsidR="00C71711" w:rsidRPr="00D60570">
              <w:rPr>
                <w:lang w:val="es-ES"/>
              </w:rPr>
              <w:t xml:space="preserve"> con las palabras de </w:t>
            </w:r>
            <w:r w:rsidR="00400321">
              <w:rPr>
                <w:lang w:val="es-ES"/>
              </w:rPr>
              <w:t>esta lista.</w:t>
            </w:r>
            <w:r w:rsidR="00C71711" w:rsidRPr="00D60570">
              <w:rPr>
                <w:lang w:val="es-ES"/>
              </w:rPr>
              <w:t xml:space="preserve"> </w:t>
            </w:r>
          </w:p>
        </w:tc>
      </w:tr>
    </w:tbl>
    <w:p w14:paraId="16DD6409" w14:textId="77777777" w:rsidR="00E37404" w:rsidRPr="00991050" w:rsidRDefault="005B3F90" w:rsidP="00F83EFA">
      <w:pPr>
        <w:pStyle w:val="BodytextafterRubric"/>
      </w:pPr>
      <w:proofErr w:type="gramStart"/>
      <w:r>
        <w:t>Reading activity.</w:t>
      </w:r>
      <w:proofErr w:type="gramEnd"/>
      <w:r>
        <w:t xml:space="preserve"> </w:t>
      </w:r>
      <w:r w:rsidR="00E37404">
        <w:t xml:space="preserve">Students read the article </w:t>
      </w:r>
      <w:r w:rsidR="00C71711">
        <w:t>about the Mediterranean diet and fill in the gaps with words from the list.</w:t>
      </w:r>
    </w:p>
    <w:p w14:paraId="46536DDC" w14:textId="77777777" w:rsidR="00E37404" w:rsidRDefault="00E37404"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251"/>
        <w:gridCol w:w="1617"/>
        <w:gridCol w:w="1295"/>
        <w:gridCol w:w="1362"/>
      </w:tblGrid>
      <w:tr w:rsidR="00C71711" w:rsidRPr="00071CBB" w14:paraId="62FD0600" w14:textId="77777777" w:rsidTr="00DE2E0D">
        <w:tc>
          <w:tcPr>
            <w:tcW w:w="0" w:type="auto"/>
          </w:tcPr>
          <w:p w14:paraId="09AA5A6E" w14:textId="77777777" w:rsidR="00C71711" w:rsidRPr="00C71711" w:rsidRDefault="00C71711" w:rsidP="00F83EFA">
            <w:pPr>
              <w:pStyle w:val="Bodytext"/>
            </w:pPr>
            <w:r w:rsidRPr="00C71711">
              <w:t>1</w:t>
            </w:r>
            <w:r w:rsidR="00DE2E0D">
              <w:t xml:space="preserve"> </w:t>
            </w:r>
            <w:r w:rsidRPr="00C71711">
              <w:t xml:space="preserve"> </w:t>
            </w:r>
            <w:proofErr w:type="spellStart"/>
            <w:r w:rsidRPr="00C71711">
              <w:t>caracteriza</w:t>
            </w:r>
            <w:proofErr w:type="spellEnd"/>
          </w:p>
        </w:tc>
        <w:tc>
          <w:tcPr>
            <w:tcW w:w="0" w:type="auto"/>
          </w:tcPr>
          <w:p w14:paraId="675BE8B4" w14:textId="77777777" w:rsidR="00C71711" w:rsidRPr="00C71711" w:rsidRDefault="00C71711" w:rsidP="00F83EFA">
            <w:pPr>
              <w:pStyle w:val="Bodytext"/>
            </w:pPr>
            <w:r w:rsidRPr="00C71711">
              <w:t>2</w:t>
            </w:r>
            <w:r w:rsidR="00DE2E0D">
              <w:t xml:space="preserve"> </w:t>
            </w:r>
            <w:r w:rsidRPr="00C71711">
              <w:t xml:space="preserve"> </w:t>
            </w:r>
            <w:proofErr w:type="spellStart"/>
            <w:r w:rsidRPr="00C71711">
              <w:t>utilizan</w:t>
            </w:r>
            <w:proofErr w:type="spellEnd"/>
          </w:p>
        </w:tc>
        <w:tc>
          <w:tcPr>
            <w:tcW w:w="0" w:type="auto"/>
          </w:tcPr>
          <w:p w14:paraId="4BFB2AD0" w14:textId="77777777" w:rsidR="00C71711" w:rsidRPr="00C71711" w:rsidRDefault="00C71711" w:rsidP="00F83EFA">
            <w:pPr>
              <w:pStyle w:val="Bodytext"/>
            </w:pPr>
            <w:r w:rsidRPr="00C71711">
              <w:t xml:space="preserve">3 </w:t>
            </w:r>
            <w:r w:rsidR="00DE2E0D">
              <w:t xml:space="preserve"> </w:t>
            </w:r>
            <w:proofErr w:type="spellStart"/>
            <w:r w:rsidRPr="00C71711">
              <w:t>mediterránea</w:t>
            </w:r>
            <w:proofErr w:type="spellEnd"/>
          </w:p>
        </w:tc>
        <w:tc>
          <w:tcPr>
            <w:tcW w:w="0" w:type="auto"/>
          </w:tcPr>
          <w:p w14:paraId="7DA65D34" w14:textId="77777777" w:rsidR="00C71711" w:rsidRPr="00C71711" w:rsidRDefault="00C71711" w:rsidP="00F83EFA">
            <w:pPr>
              <w:pStyle w:val="Bodytext"/>
            </w:pPr>
            <w:r w:rsidRPr="00C71711">
              <w:t xml:space="preserve">4 </w:t>
            </w:r>
            <w:r w:rsidR="00DE2E0D">
              <w:t xml:space="preserve"> </w:t>
            </w:r>
            <w:proofErr w:type="spellStart"/>
            <w:r w:rsidRPr="00C71711">
              <w:t>alimentos</w:t>
            </w:r>
            <w:proofErr w:type="spellEnd"/>
          </w:p>
        </w:tc>
        <w:tc>
          <w:tcPr>
            <w:tcW w:w="0" w:type="auto"/>
          </w:tcPr>
          <w:p w14:paraId="72528674" w14:textId="77777777" w:rsidR="00C71711" w:rsidRPr="00C71711" w:rsidRDefault="00C71711" w:rsidP="00F83EFA">
            <w:pPr>
              <w:pStyle w:val="Bodytext"/>
            </w:pPr>
            <w:r w:rsidRPr="00C71711">
              <w:t>5</w:t>
            </w:r>
            <w:r w:rsidR="00DE2E0D">
              <w:t xml:space="preserve"> </w:t>
            </w:r>
            <w:r w:rsidRPr="00C71711">
              <w:t xml:space="preserve"> </w:t>
            </w:r>
            <w:proofErr w:type="spellStart"/>
            <w:r w:rsidRPr="00C71711">
              <w:t>consumen</w:t>
            </w:r>
            <w:proofErr w:type="spellEnd"/>
          </w:p>
        </w:tc>
      </w:tr>
      <w:tr w:rsidR="00C71711" w:rsidRPr="00071CBB" w14:paraId="00BFCE6F" w14:textId="77777777" w:rsidTr="00DE2E0D">
        <w:tc>
          <w:tcPr>
            <w:tcW w:w="0" w:type="auto"/>
          </w:tcPr>
          <w:p w14:paraId="1FDC2391" w14:textId="77777777" w:rsidR="00C71711" w:rsidRPr="00C71711" w:rsidRDefault="00C71711" w:rsidP="00F83EFA">
            <w:pPr>
              <w:pStyle w:val="Bodytext"/>
            </w:pPr>
            <w:r w:rsidRPr="00C71711">
              <w:t xml:space="preserve">6 </w:t>
            </w:r>
            <w:r w:rsidR="00DE2E0D">
              <w:t xml:space="preserve"> </w:t>
            </w:r>
            <w:proofErr w:type="spellStart"/>
            <w:r w:rsidRPr="00C71711">
              <w:t>sobrepeso</w:t>
            </w:r>
            <w:proofErr w:type="spellEnd"/>
          </w:p>
        </w:tc>
        <w:tc>
          <w:tcPr>
            <w:tcW w:w="0" w:type="auto"/>
          </w:tcPr>
          <w:p w14:paraId="5B4D24ED" w14:textId="77777777" w:rsidR="00C71711" w:rsidRPr="00C71711" w:rsidRDefault="00C71711" w:rsidP="00F83EFA">
            <w:pPr>
              <w:pStyle w:val="Bodytext"/>
            </w:pPr>
            <w:r w:rsidRPr="00C71711">
              <w:t xml:space="preserve">7 </w:t>
            </w:r>
            <w:r w:rsidR="00DE2E0D">
              <w:t xml:space="preserve"> </w:t>
            </w:r>
            <w:proofErr w:type="spellStart"/>
            <w:r w:rsidRPr="00C71711">
              <w:t>obesidad</w:t>
            </w:r>
            <w:proofErr w:type="spellEnd"/>
          </w:p>
        </w:tc>
        <w:tc>
          <w:tcPr>
            <w:tcW w:w="0" w:type="auto"/>
          </w:tcPr>
          <w:p w14:paraId="398E7B3A" w14:textId="77777777" w:rsidR="00C71711" w:rsidRPr="00C71711" w:rsidRDefault="00C71711" w:rsidP="00F83EFA">
            <w:pPr>
              <w:pStyle w:val="Bodytext"/>
            </w:pPr>
          </w:p>
        </w:tc>
        <w:tc>
          <w:tcPr>
            <w:tcW w:w="0" w:type="auto"/>
          </w:tcPr>
          <w:p w14:paraId="2A1A45D3" w14:textId="77777777" w:rsidR="00C71711" w:rsidRPr="00C71711" w:rsidRDefault="00C71711" w:rsidP="00F83EFA">
            <w:pPr>
              <w:pStyle w:val="Bodytext"/>
            </w:pPr>
          </w:p>
        </w:tc>
        <w:tc>
          <w:tcPr>
            <w:tcW w:w="0" w:type="auto"/>
          </w:tcPr>
          <w:p w14:paraId="4CF57CC1" w14:textId="77777777" w:rsidR="00C71711" w:rsidRPr="00C71711" w:rsidRDefault="00C71711" w:rsidP="00F83EFA">
            <w:pPr>
              <w:pStyle w:val="Bodytext"/>
            </w:pPr>
          </w:p>
        </w:tc>
      </w:tr>
    </w:tbl>
    <w:p w14:paraId="595F3564" w14:textId="77777777" w:rsidR="00C71711" w:rsidRDefault="00C71711"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C71711" w:rsidRPr="007C62A0" w14:paraId="170C474D" w14:textId="77777777" w:rsidTr="00B16882">
        <w:tc>
          <w:tcPr>
            <w:tcW w:w="10206" w:type="dxa"/>
            <w:shd w:val="clear" w:color="auto" w:fill="B4C5E5"/>
            <w:vAlign w:val="center"/>
          </w:tcPr>
          <w:p w14:paraId="34901898" w14:textId="77777777" w:rsidR="00C71711" w:rsidRPr="00D60570" w:rsidRDefault="00C71711" w:rsidP="00C71711">
            <w:pPr>
              <w:pStyle w:val="Rubric0"/>
              <w:rPr>
                <w:lang w:val="es-ES"/>
              </w:rPr>
            </w:pPr>
            <w:r w:rsidRPr="00D60570">
              <w:rPr>
                <w:lang w:val="es-ES"/>
              </w:rPr>
              <w:t>3b Ahora traduce el texto al ingl</w:t>
            </w:r>
            <w:r w:rsidRPr="00D60570">
              <w:rPr>
                <w:rFonts w:cs="Arial"/>
                <w:lang w:val="es-ES"/>
              </w:rPr>
              <w:t>é</w:t>
            </w:r>
            <w:r w:rsidRPr="00D60570">
              <w:rPr>
                <w:lang w:val="es-ES"/>
              </w:rPr>
              <w:t xml:space="preserve">s. </w:t>
            </w:r>
          </w:p>
        </w:tc>
      </w:tr>
    </w:tbl>
    <w:p w14:paraId="4D1824C5" w14:textId="77777777" w:rsidR="00C71711" w:rsidRPr="00991050" w:rsidRDefault="005B3F90" w:rsidP="00F83EFA">
      <w:pPr>
        <w:pStyle w:val="BodytextafterRubric"/>
      </w:pPr>
      <w:proofErr w:type="gramStart"/>
      <w:r>
        <w:t>Translation activity.</w:t>
      </w:r>
      <w:proofErr w:type="gramEnd"/>
      <w:r>
        <w:t xml:space="preserve"> </w:t>
      </w:r>
      <w:r w:rsidR="00C71711">
        <w:t xml:space="preserve">Students </w:t>
      </w:r>
      <w:r w:rsidR="00DE2E0D">
        <w:t>translate t</w:t>
      </w:r>
      <w:r w:rsidR="00C71711">
        <w:t xml:space="preserve">he </w:t>
      </w:r>
      <w:r w:rsidR="00DE2E0D">
        <w:t>completed text into English.</w:t>
      </w:r>
      <w:r w:rsidR="00277579">
        <w:t xml:space="preserve"> There is a </w:t>
      </w:r>
      <w:r w:rsidR="004B0128">
        <w:t>‘</w:t>
      </w:r>
      <w:r w:rsidR="00277579">
        <w:t>Vocabulary</w:t>
      </w:r>
      <w:r w:rsidR="004B0128">
        <w:t>’</w:t>
      </w:r>
      <w:r w:rsidR="00277579">
        <w:t xml:space="preserve"> box to help them with new terminology.</w:t>
      </w:r>
    </w:p>
    <w:p w14:paraId="32478491" w14:textId="77777777" w:rsidR="00C71711" w:rsidRDefault="00DE2E0D" w:rsidP="00F83EFA">
      <w:pPr>
        <w:pStyle w:val="Answersheading"/>
      </w:pPr>
      <w:r>
        <w:t>Suggested a</w:t>
      </w:r>
      <w:r w:rsidR="00C71711">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B937E3" w:rsidRPr="00071CBB" w14:paraId="57B6AA7E" w14:textId="77777777" w:rsidTr="00B937E3">
        <w:tc>
          <w:tcPr>
            <w:tcW w:w="0" w:type="auto"/>
          </w:tcPr>
          <w:p w14:paraId="7CB570D6" w14:textId="77777777" w:rsidR="00B937E3" w:rsidRPr="00B937E3" w:rsidRDefault="00B937E3" w:rsidP="00F83EFA">
            <w:pPr>
              <w:pStyle w:val="Bodytext"/>
            </w:pPr>
            <w:r w:rsidRPr="00B937E3">
              <w:t xml:space="preserve">Spanish gastronomy is </w:t>
            </w:r>
            <w:proofErr w:type="spellStart"/>
            <w:r w:rsidRPr="00B937E3">
              <w:t>characterised</w:t>
            </w:r>
            <w:proofErr w:type="spellEnd"/>
            <w:r w:rsidRPr="00B937E3">
              <w:t xml:space="preserve"> by a variety of dishes that use products from the Mediterranean diet. Spain’s geographical location makes it one of the countries where this type of diet predominates. The Mediterranean diet is a balanced diet whose secret is the variety of its foods and how and when they are eaten. To enjoy good health, experts recommend this diet. It has demonstrable benefits/beneficial effects, such as reducing the risk of cardiovascular disease, being overweight, obesity, high cholesterol levels, etc.</w:t>
            </w:r>
          </w:p>
        </w:tc>
      </w:tr>
    </w:tbl>
    <w:p w14:paraId="15B77B38" w14:textId="77777777" w:rsidR="00557155" w:rsidRDefault="00557155" w:rsidP="00F83EFA">
      <w:pPr>
        <w:pStyle w:val="Bodytext"/>
      </w:pPr>
    </w:p>
    <w:p w14:paraId="3B3970EF" w14:textId="298F12EF" w:rsidR="008F466E" w:rsidRDefault="005B25DC" w:rsidP="00F83EFA">
      <w:pPr>
        <w:pStyle w:val="Bodytext"/>
      </w:pPr>
      <w:r w:rsidRPr="00712344">
        <w:rPr>
          <w:noProof/>
          <w:lang w:val="en-GB" w:eastAsia="en-GB"/>
        </w:rPr>
        <w:drawing>
          <wp:anchor distT="0" distB="0" distL="114300" distR="114300" simplePos="0" relativeHeight="251687936" behindDoc="1" locked="0" layoutInCell="1" allowOverlap="1" wp14:anchorId="70D62513" wp14:editId="3ADA6E26">
            <wp:simplePos x="0" y="0"/>
            <wp:positionH relativeFrom="column">
              <wp:posOffset>0</wp:posOffset>
            </wp:positionH>
            <wp:positionV relativeFrom="paragraph">
              <wp:posOffset>14605</wp:posOffset>
            </wp:positionV>
            <wp:extent cx="951865" cy="333375"/>
            <wp:effectExtent l="0" t="0" r="635" b="9525"/>
            <wp:wrapTight wrapText="bothSides">
              <wp:wrapPolygon edited="0">
                <wp:start x="0" y="0"/>
                <wp:lineTo x="0" y="20983"/>
                <wp:lineTo x="21182" y="20983"/>
                <wp:lineTo x="2118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8F466E">
        <w:t xml:space="preserve">An accompanying self-marking interactive activity can be found on Kerboodle: </w:t>
      </w:r>
      <w:r w:rsidR="008F466E">
        <w:rPr>
          <w:b/>
        </w:rPr>
        <w:t xml:space="preserve">5.2A Reading activity: La </w:t>
      </w:r>
      <w:proofErr w:type="spellStart"/>
      <w:r w:rsidR="008F466E">
        <w:rPr>
          <w:b/>
        </w:rPr>
        <w:t>dieta</w:t>
      </w:r>
      <w:proofErr w:type="spellEnd"/>
      <w:r w:rsidR="008F466E">
        <w:rPr>
          <w:b/>
        </w:rPr>
        <w:t xml:space="preserve"> </w:t>
      </w:r>
      <w:proofErr w:type="spellStart"/>
      <w:r w:rsidR="008F466E">
        <w:rPr>
          <w:b/>
        </w:rPr>
        <w:t>mediterránea</w:t>
      </w:r>
      <w:proofErr w:type="spellEnd"/>
      <w:r w:rsidR="008F466E">
        <w:t xml:space="preserve">. </w:t>
      </w:r>
    </w:p>
    <w:p w14:paraId="1441CBF0" w14:textId="77777777" w:rsidR="008F466E" w:rsidRDefault="008F466E"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57155" w:rsidRPr="00071CBB" w14:paraId="5AF8D9A4" w14:textId="77777777" w:rsidTr="00B16882">
        <w:tc>
          <w:tcPr>
            <w:tcW w:w="10206" w:type="dxa"/>
            <w:shd w:val="clear" w:color="auto" w:fill="B4C5E5"/>
            <w:vAlign w:val="center"/>
          </w:tcPr>
          <w:p w14:paraId="3AFEC5D9" w14:textId="77777777" w:rsidR="00557155" w:rsidRPr="009706B5" w:rsidRDefault="00557155" w:rsidP="0022138C">
            <w:pPr>
              <w:pStyle w:val="Rubric0"/>
            </w:pPr>
            <w:r w:rsidRPr="00D60570">
              <w:rPr>
                <w:lang w:val="es-ES"/>
              </w:rPr>
              <w:t xml:space="preserve">4a Escucha el </w:t>
            </w:r>
            <w:r w:rsidR="005723A6" w:rsidRPr="00D60570">
              <w:rPr>
                <w:lang w:val="es-ES"/>
              </w:rPr>
              <w:t xml:space="preserve">informe </w:t>
            </w:r>
            <w:r w:rsidRPr="00D60570">
              <w:rPr>
                <w:lang w:val="es-ES"/>
              </w:rPr>
              <w:t xml:space="preserve">sobre la influencia de los abuelos en la dieta </w:t>
            </w:r>
            <w:r w:rsidR="007B0B57" w:rsidRPr="00D60570">
              <w:rPr>
                <w:lang w:val="es-ES"/>
              </w:rPr>
              <w:t>medit</w:t>
            </w:r>
            <w:r w:rsidR="007B0B57" w:rsidRPr="00D60570">
              <w:rPr>
                <w:rFonts w:cs="Arial"/>
                <w:lang w:val="es-ES"/>
              </w:rPr>
              <w:t>e</w:t>
            </w:r>
            <w:r w:rsidR="007B0B57" w:rsidRPr="00D60570">
              <w:rPr>
                <w:lang w:val="es-ES"/>
              </w:rPr>
              <w:t>rránea</w:t>
            </w:r>
            <w:r w:rsidRPr="00D60570">
              <w:rPr>
                <w:lang w:val="es-ES"/>
              </w:rPr>
              <w:t xml:space="preserve"> hoy en d</w:t>
            </w:r>
            <w:r w:rsidRPr="00D60570">
              <w:rPr>
                <w:rFonts w:cs="Arial"/>
                <w:lang w:val="es-ES"/>
              </w:rPr>
              <w:t>í</w:t>
            </w:r>
            <w:r w:rsidRPr="00D60570">
              <w:rPr>
                <w:lang w:val="es-ES"/>
              </w:rPr>
              <w:t xml:space="preserve">a. </w:t>
            </w:r>
            <w:r>
              <w:rPr>
                <w:rFonts w:cs="Arial"/>
              </w:rPr>
              <w:t>¿</w:t>
            </w:r>
            <w:proofErr w:type="spellStart"/>
            <w:r>
              <w:t>C</w:t>
            </w:r>
            <w:r>
              <w:rPr>
                <w:rFonts w:cs="Arial"/>
              </w:rPr>
              <w:t>ó</w:t>
            </w:r>
            <w:r>
              <w:t>mo</w:t>
            </w:r>
            <w:proofErr w:type="spellEnd"/>
            <w:r>
              <w:t xml:space="preserve"> </w:t>
            </w:r>
            <w:proofErr w:type="spellStart"/>
            <w:r>
              <w:t>dicen</w:t>
            </w:r>
            <w:proofErr w:type="spellEnd"/>
            <w:r>
              <w:t xml:space="preserve"> </w:t>
            </w:r>
            <w:proofErr w:type="spellStart"/>
            <w:r>
              <w:t>estas</w:t>
            </w:r>
            <w:proofErr w:type="spellEnd"/>
            <w:r>
              <w:t xml:space="preserve"> palabras o </w:t>
            </w:r>
            <w:proofErr w:type="spellStart"/>
            <w:r>
              <w:t>frases</w:t>
            </w:r>
            <w:proofErr w:type="spellEnd"/>
            <w:r>
              <w:t xml:space="preserve"> </w:t>
            </w:r>
            <w:proofErr w:type="spellStart"/>
            <w:r>
              <w:t>en</w:t>
            </w:r>
            <w:proofErr w:type="spellEnd"/>
            <w:r>
              <w:t xml:space="preserve"> el </w:t>
            </w:r>
            <w:proofErr w:type="spellStart"/>
            <w:r w:rsidR="0022138C">
              <w:t>informe</w:t>
            </w:r>
            <w:proofErr w:type="spellEnd"/>
            <w:r>
              <w:t xml:space="preserve">? </w:t>
            </w:r>
          </w:p>
        </w:tc>
      </w:tr>
    </w:tbl>
    <w:p w14:paraId="17C2512E" w14:textId="77777777" w:rsidR="00557155" w:rsidRPr="00991050" w:rsidRDefault="005B3F90" w:rsidP="00F83EFA">
      <w:pPr>
        <w:pStyle w:val="BodytextafterRubric"/>
      </w:pPr>
      <w:proofErr w:type="gramStart"/>
      <w:r>
        <w:t>Listening and vocabulary activity.</w:t>
      </w:r>
      <w:proofErr w:type="gramEnd"/>
      <w:r>
        <w:t xml:space="preserve"> </w:t>
      </w:r>
      <w:r w:rsidR="00557155">
        <w:t xml:space="preserve">Students listen to the </w:t>
      </w:r>
      <w:r w:rsidR="005723A6">
        <w:t>report</w:t>
      </w:r>
      <w:r w:rsidR="00557155">
        <w:t xml:space="preserve"> about the influence of grandparents on the Mediterranean diet today. </w:t>
      </w:r>
      <w:r w:rsidR="00B937E3">
        <w:t xml:space="preserve">They </w:t>
      </w:r>
      <w:r w:rsidR="00C31B63">
        <w:t>identify</w:t>
      </w:r>
      <w:r w:rsidR="00B937E3">
        <w:t xml:space="preserve"> the Spanish equivalents </w:t>
      </w:r>
      <w:r w:rsidR="00C31B63">
        <w:t>of</w:t>
      </w:r>
      <w:r w:rsidR="00B937E3">
        <w:t xml:space="preserve"> </w:t>
      </w:r>
      <w:r w:rsidR="00C31B63">
        <w:t xml:space="preserve">the </w:t>
      </w:r>
      <w:r w:rsidR="00B937E3">
        <w:t>English words 1‒8.</w:t>
      </w:r>
      <w:r w:rsidR="00C31B63">
        <w:t xml:space="preserve"> </w:t>
      </w:r>
      <w:r w:rsidR="00D2146B">
        <w:t>A transcript of the recording can be found</w:t>
      </w:r>
      <w:r w:rsidR="00C31B63">
        <w:t xml:space="preserve"> on Kerboodle </w:t>
      </w:r>
      <w:r w:rsidR="006C6920">
        <w:t>in the folder for</w:t>
      </w:r>
      <w:r w:rsidR="00C31B63">
        <w:t xml:space="preserve"> </w:t>
      </w:r>
      <w:r w:rsidR="006C6920">
        <w:t>5.2.</w:t>
      </w:r>
    </w:p>
    <w:p w14:paraId="14B11B12" w14:textId="77777777" w:rsidR="00557155" w:rsidRDefault="00557155"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540"/>
        <w:gridCol w:w="2440"/>
        <w:gridCol w:w="1751"/>
      </w:tblGrid>
      <w:tr w:rsidR="00B937E3" w:rsidRPr="00071CBB" w14:paraId="5051531F" w14:textId="77777777" w:rsidTr="00B937E3">
        <w:tc>
          <w:tcPr>
            <w:tcW w:w="0" w:type="auto"/>
          </w:tcPr>
          <w:p w14:paraId="69682E58" w14:textId="77777777" w:rsidR="00B937E3" w:rsidRPr="00B937E3" w:rsidRDefault="00B937E3" w:rsidP="00F83EFA">
            <w:pPr>
              <w:pStyle w:val="Bodytext"/>
            </w:pPr>
            <w:r w:rsidRPr="00B937E3">
              <w:t xml:space="preserve">1 </w:t>
            </w:r>
            <w:r>
              <w:t xml:space="preserve"> </w:t>
            </w:r>
            <w:proofErr w:type="spellStart"/>
            <w:r w:rsidRPr="00B937E3">
              <w:t>según</w:t>
            </w:r>
            <w:proofErr w:type="spellEnd"/>
          </w:p>
        </w:tc>
        <w:tc>
          <w:tcPr>
            <w:tcW w:w="0" w:type="auto"/>
          </w:tcPr>
          <w:p w14:paraId="5CC6D7A2" w14:textId="77777777" w:rsidR="00B937E3" w:rsidRPr="00B937E3" w:rsidRDefault="00B937E3" w:rsidP="00F83EFA">
            <w:pPr>
              <w:pStyle w:val="Bodytext"/>
            </w:pPr>
            <w:r w:rsidRPr="00B937E3">
              <w:t>2</w:t>
            </w:r>
            <w:r>
              <w:t xml:space="preserve"> </w:t>
            </w:r>
            <w:r w:rsidRPr="00B937E3">
              <w:t xml:space="preserve"> la </w:t>
            </w:r>
            <w:proofErr w:type="spellStart"/>
            <w:r w:rsidRPr="00B937E3">
              <w:t>falta</w:t>
            </w:r>
            <w:proofErr w:type="spellEnd"/>
            <w:r w:rsidRPr="00B937E3">
              <w:t xml:space="preserve"> de </w:t>
            </w:r>
            <w:proofErr w:type="spellStart"/>
            <w:r w:rsidRPr="00B937E3">
              <w:t>conocimiento</w:t>
            </w:r>
            <w:proofErr w:type="spellEnd"/>
          </w:p>
        </w:tc>
        <w:tc>
          <w:tcPr>
            <w:tcW w:w="0" w:type="auto"/>
          </w:tcPr>
          <w:p w14:paraId="534B50BF" w14:textId="77777777" w:rsidR="00B937E3" w:rsidRPr="00B937E3" w:rsidRDefault="00B937E3" w:rsidP="00F83EFA">
            <w:pPr>
              <w:pStyle w:val="Bodytext"/>
            </w:pPr>
            <w:r w:rsidRPr="00B937E3">
              <w:t>3</w:t>
            </w:r>
            <w:r>
              <w:t xml:space="preserve"> </w:t>
            </w:r>
            <w:r w:rsidRPr="00B937E3">
              <w:t xml:space="preserve"> la comida </w:t>
            </w:r>
            <w:proofErr w:type="spellStart"/>
            <w:r w:rsidRPr="00B937E3">
              <w:t>precocinada</w:t>
            </w:r>
            <w:proofErr w:type="spellEnd"/>
          </w:p>
        </w:tc>
        <w:tc>
          <w:tcPr>
            <w:tcW w:w="0" w:type="auto"/>
          </w:tcPr>
          <w:p w14:paraId="0B6582A3" w14:textId="77777777" w:rsidR="00B937E3" w:rsidRPr="00B937E3" w:rsidRDefault="00B937E3" w:rsidP="00F83EFA">
            <w:pPr>
              <w:pStyle w:val="Bodytext"/>
            </w:pPr>
            <w:r w:rsidRPr="00B937E3">
              <w:t>4</w:t>
            </w:r>
            <w:r>
              <w:t xml:space="preserve"> </w:t>
            </w:r>
            <w:r w:rsidRPr="00B937E3">
              <w:t xml:space="preserve"> </w:t>
            </w:r>
            <w:proofErr w:type="spellStart"/>
            <w:r w:rsidRPr="00B937E3">
              <w:t>los</w:t>
            </w:r>
            <w:proofErr w:type="spellEnd"/>
            <w:r w:rsidRPr="00B937E3">
              <w:t xml:space="preserve">  </w:t>
            </w:r>
            <w:proofErr w:type="spellStart"/>
            <w:r w:rsidRPr="00B937E3">
              <w:t>culpables</w:t>
            </w:r>
            <w:proofErr w:type="spellEnd"/>
          </w:p>
        </w:tc>
      </w:tr>
      <w:tr w:rsidR="00B937E3" w:rsidRPr="00071CBB" w14:paraId="7C3C8150" w14:textId="77777777" w:rsidTr="00B937E3">
        <w:tc>
          <w:tcPr>
            <w:tcW w:w="0" w:type="auto"/>
          </w:tcPr>
          <w:p w14:paraId="5AEEB709" w14:textId="77777777" w:rsidR="00B937E3" w:rsidRPr="00B937E3" w:rsidRDefault="00B937E3" w:rsidP="00F83EFA">
            <w:pPr>
              <w:pStyle w:val="Bodytext"/>
            </w:pPr>
            <w:r w:rsidRPr="00B937E3">
              <w:t xml:space="preserve">5 </w:t>
            </w:r>
            <w:r>
              <w:t xml:space="preserve"> </w:t>
            </w:r>
            <w:proofErr w:type="spellStart"/>
            <w:r w:rsidRPr="00B937E3">
              <w:t>los</w:t>
            </w:r>
            <w:proofErr w:type="spellEnd"/>
            <w:r w:rsidRPr="00B937E3">
              <w:t xml:space="preserve"> </w:t>
            </w:r>
            <w:proofErr w:type="spellStart"/>
            <w:r w:rsidRPr="00B937E3">
              <w:t>hábitos</w:t>
            </w:r>
            <w:proofErr w:type="spellEnd"/>
            <w:r w:rsidRPr="00B937E3">
              <w:t xml:space="preserve"> </w:t>
            </w:r>
            <w:proofErr w:type="spellStart"/>
            <w:r w:rsidRPr="00B937E3">
              <w:t>alimenticios</w:t>
            </w:r>
            <w:proofErr w:type="spellEnd"/>
          </w:p>
        </w:tc>
        <w:tc>
          <w:tcPr>
            <w:tcW w:w="0" w:type="auto"/>
          </w:tcPr>
          <w:p w14:paraId="12F0A7E5" w14:textId="77777777" w:rsidR="00B937E3" w:rsidRPr="00B937E3" w:rsidRDefault="00B937E3" w:rsidP="00F83EFA">
            <w:pPr>
              <w:pStyle w:val="Bodytext"/>
            </w:pPr>
            <w:r w:rsidRPr="00B937E3">
              <w:t xml:space="preserve">6 </w:t>
            </w:r>
            <w:r>
              <w:t xml:space="preserve"> </w:t>
            </w:r>
            <w:proofErr w:type="spellStart"/>
            <w:r w:rsidRPr="00B937E3">
              <w:t>cuidar</w:t>
            </w:r>
            <w:proofErr w:type="spellEnd"/>
            <w:r w:rsidRPr="00B937E3">
              <w:t xml:space="preserve"> a </w:t>
            </w:r>
            <w:proofErr w:type="spellStart"/>
            <w:r w:rsidRPr="00B937E3">
              <w:t>sus</w:t>
            </w:r>
            <w:proofErr w:type="spellEnd"/>
            <w:r w:rsidRPr="00B937E3">
              <w:t xml:space="preserve"> </w:t>
            </w:r>
            <w:proofErr w:type="spellStart"/>
            <w:r w:rsidRPr="00B937E3">
              <w:t>hijos</w:t>
            </w:r>
            <w:proofErr w:type="spellEnd"/>
          </w:p>
        </w:tc>
        <w:tc>
          <w:tcPr>
            <w:tcW w:w="0" w:type="auto"/>
          </w:tcPr>
          <w:p w14:paraId="3565A494" w14:textId="77777777" w:rsidR="00B937E3" w:rsidRPr="00B937E3" w:rsidRDefault="00B937E3" w:rsidP="00F83EFA">
            <w:pPr>
              <w:pStyle w:val="Bodytext"/>
            </w:pPr>
            <w:r w:rsidRPr="00B937E3">
              <w:t xml:space="preserve">7 </w:t>
            </w:r>
            <w:r>
              <w:t xml:space="preserve"> </w:t>
            </w:r>
            <w:r w:rsidRPr="00B937E3">
              <w:t xml:space="preserve">el </w:t>
            </w:r>
            <w:proofErr w:type="spellStart"/>
            <w:r w:rsidRPr="00B937E3">
              <w:t>estudio</w:t>
            </w:r>
            <w:proofErr w:type="spellEnd"/>
            <w:r w:rsidRPr="00B937E3">
              <w:t xml:space="preserve"> </w:t>
            </w:r>
            <w:proofErr w:type="spellStart"/>
            <w:r w:rsidRPr="00B937E3">
              <w:t>revela</w:t>
            </w:r>
            <w:proofErr w:type="spellEnd"/>
          </w:p>
        </w:tc>
        <w:tc>
          <w:tcPr>
            <w:tcW w:w="0" w:type="auto"/>
          </w:tcPr>
          <w:p w14:paraId="176797F0" w14:textId="77777777" w:rsidR="00B937E3" w:rsidRPr="00B937E3" w:rsidRDefault="00B937E3" w:rsidP="00F83EFA">
            <w:pPr>
              <w:pStyle w:val="Bodytext"/>
            </w:pPr>
            <w:r w:rsidRPr="00B937E3">
              <w:t>8</w:t>
            </w:r>
            <w:r>
              <w:t xml:space="preserve"> </w:t>
            </w:r>
            <w:r w:rsidRPr="00B937E3">
              <w:t xml:space="preserve"> </w:t>
            </w:r>
            <w:proofErr w:type="spellStart"/>
            <w:r w:rsidRPr="00B937E3">
              <w:t>están</w:t>
            </w:r>
            <w:proofErr w:type="spellEnd"/>
            <w:r w:rsidRPr="00B937E3">
              <w:t xml:space="preserve"> </w:t>
            </w:r>
            <w:proofErr w:type="spellStart"/>
            <w:r w:rsidRPr="00B937E3">
              <w:t>pasando</w:t>
            </w:r>
            <w:proofErr w:type="spellEnd"/>
          </w:p>
        </w:tc>
      </w:tr>
    </w:tbl>
    <w:p w14:paraId="3839E3EE" w14:textId="77777777" w:rsidR="00557155" w:rsidRDefault="00557155" w:rsidP="00F83EFA">
      <w:pPr>
        <w:pStyle w:val="Bodytex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277579" w:rsidRPr="00071CBB" w14:paraId="6F9C7C28" w14:textId="77777777" w:rsidTr="00B16882">
        <w:trPr>
          <w:trHeight w:val="394"/>
        </w:trPr>
        <w:tc>
          <w:tcPr>
            <w:tcW w:w="6989" w:type="dxa"/>
          </w:tcPr>
          <w:p w14:paraId="1FEA03B2" w14:textId="77777777" w:rsidR="00277579" w:rsidRPr="005214ED" w:rsidRDefault="00277579" w:rsidP="00F83EFA">
            <w:pPr>
              <w:pStyle w:val="Strategyheading"/>
            </w:pPr>
            <w:r>
              <w:t>Identifying correct and incorrect sentences</w:t>
            </w:r>
          </w:p>
        </w:tc>
      </w:tr>
      <w:tr w:rsidR="00277579" w:rsidRPr="00071CBB" w14:paraId="6FED62E3" w14:textId="77777777" w:rsidTr="00B16882">
        <w:trPr>
          <w:trHeight w:val="1111"/>
        </w:trPr>
        <w:tc>
          <w:tcPr>
            <w:tcW w:w="6989" w:type="dxa"/>
          </w:tcPr>
          <w:p w14:paraId="4322FE82" w14:textId="77777777" w:rsidR="00277579" w:rsidRDefault="00277579" w:rsidP="00F83EFA">
            <w:pPr>
              <w:pStyle w:val="Bodytext"/>
            </w:pPr>
            <w:r>
              <w:t>Introduce students to skills they can use in their approach to identifying correct or incorrect sentences. There is an opportunity for immediate practice in Activi</w:t>
            </w:r>
            <w:r w:rsidR="00C014F6">
              <w:t xml:space="preserve">ty </w:t>
            </w:r>
            <w:r>
              <w:t>4b and</w:t>
            </w:r>
            <w:r w:rsidRPr="00F7788F">
              <w:t xml:space="preserve"> there is a worksheet on Kerboodle for extra practice.</w:t>
            </w:r>
            <w:r>
              <w:t xml:space="preserve"> </w:t>
            </w:r>
          </w:p>
          <w:p w14:paraId="61540915" w14:textId="3BC1AE0C" w:rsidR="008F466E" w:rsidRPr="005214ED" w:rsidRDefault="005B25DC" w:rsidP="00F83EFA">
            <w:pPr>
              <w:pStyle w:val="Bodytext"/>
            </w:pPr>
            <w:r w:rsidRPr="00712344">
              <w:rPr>
                <w:noProof/>
                <w:lang w:val="en-GB" w:eastAsia="en-GB"/>
              </w:rPr>
              <w:drawing>
                <wp:anchor distT="0" distB="0" distL="114300" distR="114300" simplePos="0" relativeHeight="251689984" behindDoc="1" locked="0" layoutInCell="1" allowOverlap="1" wp14:anchorId="103EC905" wp14:editId="3D85485F">
                  <wp:simplePos x="0" y="0"/>
                  <wp:positionH relativeFrom="column">
                    <wp:posOffset>0</wp:posOffset>
                  </wp:positionH>
                  <wp:positionV relativeFrom="paragraph">
                    <wp:posOffset>17780</wp:posOffset>
                  </wp:positionV>
                  <wp:extent cx="951865" cy="333375"/>
                  <wp:effectExtent l="0" t="0" r="635" b="9525"/>
                  <wp:wrapTight wrapText="bothSides">
                    <wp:wrapPolygon edited="0">
                      <wp:start x="0" y="0"/>
                      <wp:lineTo x="0" y="20983"/>
                      <wp:lineTo x="21182" y="20983"/>
                      <wp:lineTo x="2118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8F466E">
              <w:t xml:space="preserve">An accompanying worksheet can be found on Kerboodle: </w:t>
            </w:r>
            <w:r w:rsidR="008F466E">
              <w:rPr>
                <w:b/>
              </w:rPr>
              <w:t>5.2A Strategy worksheet: Identifying correct and incorrect sentences</w:t>
            </w:r>
            <w:r w:rsidR="008F466E">
              <w:t>. An audio file and transcript are also available. Answers to worksheets can be found in the Teacher Support folder.</w:t>
            </w:r>
          </w:p>
        </w:tc>
      </w:tr>
    </w:tbl>
    <w:p w14:paraId="00F78CC3" w14:textId="77777777" w:rsidR="00277579" w:rsidRDefault="00277579"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57155" w:rsidRPr="007C62A0" w14:paraId="2D3C8445" w14:textId="77777777" w:rsidTr="00B16882">
        <w:tc>
          <w:tcPr>
            <w:tcW w:w="10206" w:type="dxa"/>
            <w:shd w:val="clear" w:color="auto" w:fill="B4C5E5"/>
            <w:vAlign w:val="center"/>
          </w:tcPr>
          <w:p w14:paraId="33DFD6B4" w14:textId="77777777" w:rsidR="00557155" w:rsidRPr="00D60570" w:rsidRDefault="00557155" w:rsidP="00704726">
            <w:pPr>
              <w:pStyle w:val="Rubric0"/>
              <w:rPr>
                <w:lang w:val="es-ES"/>
              </w:rPr>
            </w:pPr>
            <w:r w:rsidRPr="00D60570">
              <w:rPr>
                <w:lang w:val="es-ES"/>
              </w:rPr>
              <w:t xml:space="preserve">4b </w:t>
            </w:r>
            <w:r w:rsidR="00B937E3" w:rsidRPr="00D60570">
              <w:rPr>
                <w:lang w:val="es-ES"/>
              </w:rPr>
              <w:t>S</w:t>
            </w:r>
            <w:r w:rsidR="00B937E3" w:rsidRPr="00D60570">
              <w:rPr>
                <w:rFonts w:cs="Arial"/>
                <w:lang w:val="es-ES"/>
              </w:rPr>
              <w:t>ó</w:t>
            </w:r>
            <w:r w:rsidR="00B937E3" w:rsidRPr="00D60570">
              <w:rPr>
                <w:lang w:val="es-ES"/>
              </w:rPr>
              <w:t xml:space="preserve">lo </w:t>
            </w:r>
            <w:r w:rsidR="008B1B7B" w:rsidRPr="00D60570">
              <w:rPr>
                <w:lang w:val="es-ES"/>
              </w:rPr>
              <w:t>se</w:t>
            </w:r>
            <w:r w:rsidR="008B1B7B" w:rsidRPr="00D60570">
              <w:rPr>
                <w:rFonts w:cs="Arial"/>
                <w:lang w:val="es-ES"/>
              </w:rPr>
              <w:t>i</w:t>
            </w:r>
            <w:r w:rsidR="008B1B7B" w:rsidRPr="00D60570">
              <w:rPr>
                <w:lang w:val="es-ES"/>
              </w:rPr>
              <w:t>s</w:t>
            </w:r>
            <w:r w:rsidR="00B937E3" w:rsidRPr="00D60570">
              <w:rPr>
                <w:lang w:val="es-ES"/>
              </w:rPr>
              <w:t xml:space="preserve"> de las siguientes frases son correctas. Al escuchar </w:t>
            </w:r>
            <w:r w:rsidR="00704726">
              <w:rPr>
                <w:lang w:val="es-ES"/>
              </w:rPr>
              <w:t>el informe de nuevo</w:t>
            </w:r>
            <w:r w:rsidR="00B937E3" w:rsidRPr="00D60570">
              <w:rPr>
                <w:lang w:val="es-ES"/>
              </w:rPr>
              <w:t>, decide cu</w:t>
            </w:r>
            <w:r w:rsidR="00B937E3" w:rsidRPr="00D60570">
              <w:rPr>
                <w:rFonts w:cs="Arial"/>
                <w:lang w:val="es-ES"/>
              </w:rPr>
              <w:t>á</w:t>
            </w:r>
            <w:r w:rsidR="00B937E3" w:rsidRPr="00D60570">
              <w:rPr>
                <w:lang w:val="es-ES"/>
              </w:rPr>
              <w:t>les son.</w:t>
            </w:r>
            <w:r w:rsidRPr="00D60570">
              <w:rPr>
                <w:lang w:val="es-ES"/>
              </w:rPr>
              <w:t xml:space="preserve"> </w:t>
            </w:r>
          </w:p>
        </w:tc>
      </w:tr>
    </w:tbl>
    <w:p w14:paraId="05AB17FC" w14:textId="77777777" w:rsidR="005B67E4" w:rsidRDefault="005B3F90" w:rsidP="00F83EFA">
      <w:pPr>
        <w:pStyle w:val="BodytextafterRubric"/>
      </w:pPr>
      <w:proofErr w:type="gramStart"/>
      <w:r>
        <w:t>Listening activity.</w:t>
      </w:r>
      <w:proofErr w:type="gramEnd"/>
      <w:r>
        <w:t xml:space="preserve"> </w:t>
      </w:r>
      <w:r w:rsidR="00557155">
        <w:t xml:space="preserve">Students </w:t>
      </w:r>
      <w:r w:rsidR="005B67E4">
        <w:t xml:space="preserve">listen again to the </w:t>
      </w:r>
      <w:r w:rsidR="00E76322">
        <w:t>recording</w:t>
      </w:r>
      <w:r w:rsidR="00557155">
        <w:t xml:space="preserve"> </w:t>
      </w:r>
      <w:r w:rsidR="005B67E4">
        <w:t xml:space="preserve">and decide which six sentences (of the eight) are correct, according to the </w:t>
      </w:r>
      <w:r w:rsidR="00C31B63">
        <w:t>report.</w:t>
      </w:r>
    </w:p>
    <w:p w14:paraId="0FC3D044" w14:textId="77777777" w:rsidR="00557155" w:rsidRDefault="00557155"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28"/>
        <w:gridCol w:w="328"/>
        <w:gridCol w:w="328"/>
        <w:gridCol w:w="328"/>
        <w:gridCol w:w="328"/>
      </w:tblGrid>
      <w:tr w:rsidR="005B67E4" w:rsidRPr="00071CBB" w14:paraId="596E8C51" w14:textId="77777777" w:rsidTr="005B67E4">
        <w:tc>
          <w:tcPr>
            <w:tcW w:w="0" w:type="auto"/>
          </w:tcPr>
          <w:p w14:paraId="661974E4" w14:textId="77777777" w:rsidR="005B67E4" w:rsidRPr="005B67E4" w:rsidRDefault="005B67E4" w:rsidP="00F83EFA">
            <w:pPr>
              <w:pStyle w:val="Bodytext"/>
            </w:pPr>
            <w:r w:rsidRPr="005B67E4">
              <w:t>2</w:t>
            </w:r>
          </w:p>
        </w:tc>
        <w:tc>
          <w:tcPr>
            <w:tcW w:w="0" w:type="auto"/>
          </w:tcPr>
          <w:p w14:paraId="79A62927" w14:textId="77777777" w:rsidR="005B67E4" w:rsidRPr="005B67E4" w:rsidRDefault="005B67E4" w:rsidP="00F83EFA">
            <w:pPr>
              <w:pStyle w:val="Bodytext"/>
            </w:pPr>
            <w:r w:rsidRPr="005B67E4">
              <w:t>3</w:t>
            </w:r>
          </w:p>
        </w:tc>
        <w:tc>
          <w:tcPr>
            <w:tcW w:w="0" w:type="auto"/>
          </w:tcPr>
          <w:p w14:paraId="7685A8E9" w14:textId="77777777" w:rsidR="005B67E4" w:rsidRPr="005B67E4" w:rsidRDefault="005B67E4" w:rsidP="00F83EFA">
            <w:pPr>
              <w:pStyle w:val="Bodytext"/>
            </w:pPr>
            <w:r w:rsidRPr="005B67E4">
              <w:t>4</w:t>
            </w:r>
          </w:p>
        </w:tc>
        <w:tc>
          <w:tcPr>
            <w:tcW w:w="0" w:type="auto"/>
          </w:tcPr>
          <w:p w14:paraId="00ADFAA5" w14:textId="77777777" w:rsidR="005B67E4" w:rsidRPr="005B67E4" w:rsidRDefault="005B67E4" w:rsidP="00F83EFA">
            <w:pPr>
              <w:pStyle w:val="Bodytext"/>
            </w:pPr>
            <w:r w:rsidRPr="005B67E4">
              <w:t>5</w:t>
            </w:r>
          </w:p>
        </w:tc>
        <w:tc>
          <w:tcPr>
            <w:tcW w:w="0" w:type="auto"/>
          </w:tcPr>
          <w:p w14:paraId="2D753321" w14:textId="77777777" w:rsidR="005B67E4" w:rsidRPr="005B67E4" w:rsidRDefault="005B67E4" w:rsidP="00F83EFA">
            <w:pPr>
              <w:pStyle w:val="Bodytext"/>
            </w:pPr>
            <w:r w:rsidRPr="005B67E4">
              <w:t>6</w:t>
            </w:r>
          </w:p>
        </w:tc>
        <w:tc>
          <w:tcPr>
            <w:tcW w:w="0" w:type="auto"/>
          </w:tcPr>
          <w:p w14:paraId="043752C2" w14:textId="77777777" w:rsidR="005B67E4" w:rsidRPr="005B67E4" w:rsidRDefault="005B67E4" w:rsidP="00F83EFA">
            <w:pPr>
              <w:pStyle w:val="Bodytext"/>
            </w:pPr>
            <w:r w:rsidRPr="005B67E4">
              <w:t>8</w:t>
            </w:r>
          </w:p>
        </w:tc>
      </w:tr>
    </w:tbl>
    <w:p w14:paraId="0109EB97" w14:textId="77777777" w:rsidR="005B67E4" w:rsidRDefault="005B67E4"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B67E4" w:rsidRPr="00071CBB" w14:paraId="2BF20999" w14:textId="77777777" w:rsidTr="00B16882">
        <w:tc>
          <w:tcPr>
            <w:tcW w:w="10206" w:type="dxa"/>
            <w:shd w:val="clear" w:color="auto" w:fill="B4C5E5"/>
            <w:vAlign w:val="center"/>
          </w:tcPr>
          <w:p w14:paraId="749FA7B7" w14:textId="77777777" w:rsidR="005B67E4" w:rsidRPr="009706B5" w:rsidRDefault="005B67E4" w:rsidP="00C31B63">
            <w:pPr>
              <w:pStyle w:val="Rubric0"/>
            </w:pPr>
            <w:r w:rsidRPr="00D60570">
              <w:rPr>
                <w:lang w:val="es-ES"/>
              </w:rPr>
              <w:lastRenderedPageBreak/>
              <w:t xml:space="preserve">5 </w:t>
            </w:r>
            <w:r w:rsidRPr="00D60570">
              <w:rPr>
                <w:rFonts w:cs="Arial"/>
                <w:lang w:val="es-ES"/>
              </w:rPr>
              <w:t>¿</w:t>
            </w:r>
            <w:r w:rsidR="00704726" w:rsidRPr="00D60570">
              <w:rPr>
                <w:lang w:val="es-ES"/>
              </w:rPr>
              <w:t>Sigu</w:t>
            </w:r>
            <w:r w:rsidR="00704726" w:rsidRPr="00D60570">
              <w:rPr>
                <w:rFonts w:cs="Arial"/>
                <w:lang w:val="es-ES"/>
              </w:rPr>
              <w:t>e</w:t>
            </w:r>
            <w:r w:rsidR="00704726" w:rsidRPr="00D60570">
              <w:rPr>
                <w:lang w:val="es-ES"/>
              </w:rPr>
              <w:t>s</w:t>
            </w:r>
            <w:r w:rsidRPr="00D60570">
              <w:rPr>
                <w:lang w:val="es-ES"/>
              </w:rPr>
              <w:t xml:space="preserve"> una dieta variada y equilibrada? Describe tu die</w:t>
            </w:r>
            <w:r w:rsidR="00DB0C40" w:rsidRPr="00D60570">
              <w:rPr>
                <w:lang w:val="es-ES"/>
              </w:rPr>
              <w:t>ta</w:t>
            </w:r>
            <w:r w:rsidRPr="00D60570">
              <w:rPr>
                <w:lang w:val="es-ES"/>
              </w:rPr>
              <w:t xml:space="preserve"> y </w:t>
            </w:r>
            <w:r w:rsidR="00DB0C40" w:rsidRPr="00D60570">
              <w:rPr>
                <w:lang w:val="es-ES"/>
              </w:rPr>
              <w:t>da tu opini</w:t>
            </w:r>
            <w:r w:rsidR="00C31B63" w:rsidRPr="00D60570">
              <w:rPr>
                <w:rFonts w:cs="Arial"/>
                <w:lang w:val="es-ES"/>
              </w:rPr>
              <w:t>ó</w:t>
            </w:r>
            <w:r w:rsidR="00DB0C40" w:rsidRPr="00D60570">
              <w:rPr>
                <w:lang w:val="es-ES"/>
              </w:rPr>
              <w:t>n sobre los alimentos que deber</w:t>
            </w:r>
            <w:r w:rsidR="00DB0C40" w:rsidRPr="00D60570">
              <w:rPr>
                <w:rFonts w:cs="Arial"/>
                <w:lang w:val="es-ES"/>
              </w:rPr>
              <w:t xml:space="preserve">ías consumir menos o más. </w:t>
            </w:r>
            <w:r w:rsidR="00C31B63">
              <w:t xml:space="preserve">Escribe </w:t>
            </w:r>
            <w:r w:rsidR="00DB0C40">
              <w:t>200 palabras</w:t>
            </w:r>
            <w:r>
              <w:t xml:space="preserve">. </w:t>
            </w:r>
          </w:p>
        </w:tc>
      </w:tr>
    </w:tbl>
    <w:p w14:paraId="7F670A2B" w14:textId="77777777" w:rsidR="005B67E4" w:rsidRDefault="005B3F90" w:rsidP="00F83EFA">
      <w:pPr>
        <w:pStyle w:val="BodytextafterRubric"/>
      </w:pPr>
      <w:proofErr w:type="gramStart"/>
      <w:r>
        <w:t>Writing activity.</w:t>
      </w:r>
      <w:proofErr w:type="gramEnd"/>
      <w:r>
        <w:t xml:space="preserve"> </w:t>
      </w:r>
      <w:r w:rsidR="00DB0C40">
        <w:t>Students write 200 words on their own diet. They consider the foods they eat and what perhaps they should eat more or less of.</w:t>
      </w:r>
    </w:p>
    <w:p w14:paraId="2EFE20CA" w14:textId="77777777" w:rsidR="005B67E4" w:rsidRDefault="00DB0C40" w:rsidP="00F83EFA">
      <w:pPr>
        <w:pStyle w:val="Bodytext"/>
      </w:pPr>
      <w:r w:rsidRPr="00DB0C40">
        <w:t>Answers to this question will vary depending on each individual student’s eating habits. It is envisaged that there will be a mention of fast food and pre-cooked meals, plus the lack of time to prepare home-made meals.</w:t>
      </w:r>
    </w:p>
    <w:p w14:paraId="7D2F7111" w14:textId="79D9E297" w:rsidR="00020BFC" w:rsidRDefault="005B25DC" w:rsidP="00F83EFA">
      <w:pPr>
        <w:pStyle w:val="Bodytext"/>
      </w:pPr>
      <w:r w:rsidRPr="00712344">
        <w:rPr>
          <w:noProof/>
          <w:lang w:val="en-GB" w:eastAsia="en-GB"/>
        </w:rPr>
        <w:drawing>
          <wp:anchor distT="0" distB="0" distL="114300" distR="114300" simplePos="0" relativeHeight="251692032" behindDoc="1" locked="0" layoutInCell="1" allowOverlap="1" wp14:anchorId="3E6DBCD6" wp14:editId="4037E990">
            <wp:simplePos x="0" y="0"/>
            <wp:positionH relativeFrom="column">
              <wp:posOffset>50800</wp:posOffset>
            </wp:positionH>
            <wp:positionV relativeFrom="paragraph">
              <wp:posOffset>216535</wp:posOffset>
            </wp:positionV>
            <wp:extent cx="951865" cy="333375"/>
            <wp:effectExtent l="0" t="0" r="635" b="9525"/>
            <wp:wrapTight wrapText="bothSides">
              <wp:wrapPolygon edited="0">
                <wp:start x="0" y="0"/>
                <wp:lineTo x="0" y="20983"/>
                <wp:lineTo x="21182" y="20983"/>
                <wp:lineTo x="2118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D55BA12" w14:textId="095AC23A" w:rsidR="00020BFC" w:rsidRDefault="00020BFC" w:rsidP="00F83EFA">
      <w:pPr>
        <w:pStyle w:val="Bodytext"/>
      </w:pPr>
      <w:r>
        <w:rPr>
          <w:noProof/>
        </w:rPr>
        <w:t>An accompanying worksheet</w:t>
      </w:r>
      <w:r>
        <w:t xml:space="preserve"> can be found on Kerboodle: </w:t>
      </w:r>
      <w:r>
        <w:rPr>
          <w:b/>
        </w:rPr>
        <w:t>5.2A Mixed skills worksheet</w:t>
      </w:r>
      <w:r>
        <w:t>.</w:t>
      </w:r>
      <w:r>
        <w:rPr>
          <w:b/>
        </w:rPr>
        <w:t xml:space="preserve"> </w:t>
      </w:r>
      <w:r>
        <w:t>Answers for worksheets can be found in the Teacher Support folder.</w:t>
      </w:r>
    </w:p>
    <w:p w14:paraId="20119389" w14:textId="77777777" w:rsidR="00020BFC" w:rsidRDefault="00020BFC" w:rsidP="00F83EFA">
      <w:pPr>
        <w:pStyle w:val="Bodytext"/>
      </w:pPr>
    </w:p>
    <w:p w14:paraId="663CA0F3" w14:textId="77777777" w:rsidR="00962293" w:rsidRDefault="00962293">
      <w:pPr>
        <w:spacing w:after="0"/>
        <w:rPr>
          <w:rFonts w:cs="Arial"/>
          <w:b/>
          <w:color w:val="548DD4" w:themeColor="text2" w:themeTint="99"/>
          <w:sz w:val="36"/>
          <w:szCs w:val="36"/>
        </w:rPr>
      </w:pPr>
      <w:r w:rsidRPr="00071CBB">
        <w:rPr>
          <w:sz w:val="20"/>
        </w:rPr>
        <w:br w:type="page"/>
      </w:r>
    </w:p>
    <w:p w14:paraId="3EF773A0" w14:textId="77777777" w:rsidR="00E84F44" w:rsidRDefault="00E84F44" w:rsidP="00E84F44">
      <w:pPr>
        <w:pStyle w:val="HBHeading"/>
      </w:pPr>
      <w:r>
        <w:lastRenderedPageBreak/>
        <w:t xml:space="preserve">5.2 B: La </w:t>
      </w:r>
      <w:proofErr w:type="spellStart"/>
      <w:r>
        <w:t>gastronomía</w:t>
      </w:r>
      <w:proofErr w:type="spellEnd"/>
    </w:p>
    <w:tbl>
      <w:tblPr>
        <w:tblStyle w:val="TableGrid"/>
        <w:tblW w:w="10206" w:type="dxa"/>
        <w:tblInd w:w="108" w:type="dxa"/>
        <w:tblLook w:val="04A0" w:firstRow="1" w:lastRow="0" w:firstColumn="1" w:lastColumn="0" w:noHBand="0" w:noVBand="1"/>
      </w:tblPr>
      <w:tblGrid>
        <w:gridCol w:w="2835"/>
        <w:gridCol w:w="7371"/>
      </w:tblGrid>
      <w:tr w:rsidR="00E84F44" w:rsidRPr="00071CBB" w14:paraId="6EA87A28" w14:textId="77777777" w:rsidTr="00B16882">
        <w:tc>
          <w:tcPr>
            <w:tcW w:w="2835" w:type="dxa"/>
            <w:shd w:val="clear" w:color="auto" w:fill="D9D9D9" w:themeFill="background1" w:themeFillShade="D9"/>
          </w:tcPr>
          <w:p w14:paraId="361BA9CD" w14:textId="77777777" w:rsidR="00E84F44" w:rsidRPr="00E64F33" w:rsidRDefault="00E84F44" w:rsidP="00F83EFA">
            <w:pPr>
              <w:pStyle w:val="Bodytext"/>
            </w:pPr>
            <w:r w:rsidRPr="00E64F33">
              <w:t xml:space="preserve">Spread number </w:t>
            </w:r>
          </w:p>
        </w:tc>
        <w:tc>
          <w:tcPr>
            <w:tcW w:w="7371" w:type="dxa"/>
          </w:tcPr>
          <w:p w14:paraId="5E4DEDCB" w14:textId="77777777" w:rsidR="00E84F44" w:rsidRDefault="00E84F44" w:rsidP="00F83EFA">
            <w:pPr>
              <w:pStyle w:val="Bodytext"/>
            </w:pPr>
            <w:r>
              <w:t>5.2 B (pages 96‒97)</w:t>
            </w:r>
          </w:p>
        </w:tc>
      </w:tr>
      <w:tr w:rsidR="00E84F44" w:rsidRPr="00071CBB" w14:paraId="44B74EE4" w14:textId="77777777" w:rsidTr="00B16882">
        <w:tc>
          <w:tcPr>
            <w:tcW w:w="2835" w:type="dxa"/>
            <w:shd w:val="clear" w:color="auto" w:fill="D9D9D9" w:themeFill="background1" w:themeFillShade="D9"/>
          </w:tcPr>
          <w:p w14:paraId="50634292" w14:textId="77777777" w:rsidR="00E84F44" w:rsidRPr="00E64F33" w:rsidRDefault="00E84F44" w:rsidP="00F83EFA">
            <w:pPr>
              <w:pStyle w:val="Bodytext"/>
            </w:pPr>
            <w:r w:rsidRPr="00E64F33">
              <w:t>Language covered</w:t>
            </w:r>
          </w:p>
        </w:tc>
        <w:tc>
          <w:tcPr>
            <w:tcW w:w="7371" w:type="dxa"/>
          </w:tcPr>
          <w:p w14:paraId="0AFDC691" w14:textId="77777777" w:rsidR="00E84F44" w:rsidRDefault="00E84F44" w:rsidP="00F83EFA">
            <w:pPr>
              <w:pStyle w:val="Bodytext"/>
            </w:pPr>
            <w:r w:rsidRPr="00F7788F">
              <w:t xml:space="preserve">Describing and discussing </w:t>
            </w:r>
            <w:r>
              <w:t>the similarities and differences in the gastronomy of Spain</w:t>
            </w:r>
          </w:p>
        </w:tc>
      </w:tr>
      <w:tr w:rsidR="00E84F44" w:rsidRPr="00071CBB" w14:paraId="6E220C78" w14:textId="77777777" w:rsidTr="00B16882">
        <w:tc>
          <w:tcPr>
            <w:tcW w:w="2835" w:type="dxa"/>
            <w:shd w:val="clear" w:color="auto" w:fill="D9D9D9" w:themeFill="background1" w:themeFillShade="D9"/>
          </w:tcPr>
          <w:p w14:paraId="475A4CBB" w14:textId="77777777" w:rsidR="00E84F44" w:rsidRPr="00E64F33" w:rsidRDefault="00E84F44" w:rsidP="00F83EFA">
            <w:pPr>
              <w:pStyle w:val="Bodytext"/>
            </w:pPr>
            <w:r w:rsidRPr="00E64F33">
              <w:t>AQA Theme</w:t>
            </w:r>
          </w:p>
        </w:tc>
        <w:tc>
          <w:tcPr>
            <w:tcW w:w="7371" w:type="dxa"/>
          </w:tcPr>
          <w:p w14:paraId="6E3E7BD8" w14:textId="77777777" w:rsidR="00E84F44" w:rsidRDefault="00E84F44" w:rsidP="00F83EFA">
            <w:pPr>
              <w:pStyle w:val="Bodytext"/>
            </w:pPr>
            <w:r>
              <w:t>Artistic culture in the Hispanic world</w:t>
            </w:r>
          </w:p>
        </w:tc>
      </w:tr>
      <w:tr w:rsidR="00E84F44" w:rsidRPr="00071CBB" w14:paraId="25CE267A" w14:textId="77777777" w:rsidTr="00B16882">
        <w:tc>
          <w:tcPr>
            <w:tcW w:w="2835" w:type="dxa"/>
            <w:shd w:val="clear" w:color="auto" w:fill="D9D9D9" w:themeFill="background1" w:themeFillShade="D9"/>
          </w:tcPr>
          <w:p w14:paraId="2B45534D" w14:textId="77777777" w:rsidR="00E84F44" w:rsidRPr="00E64F33" w:rsidRDefault="00E84F44" w:rsidP="00F83EFA">
            <w:pPr>
              <w:pStyle w:val="Bodytext"/>
            </w:pPr>
            <w:r w:rsidRPr="00E64F33">
              <w:t>Topic</w:t>
            </w:r>
          </w:p>
        </w:tc>
        <w:tc>
          <w:tcPr>
            <w:tcW w:w="7371" w:type="dxa"/>
          </w:tcPr>
          <w:p w14:paraId="1D99869E" w14:textId="77777777" w:rsidR="00E84F44" w:rsidRDefault="00E84F44" w:rsidP="00F83EFA">
            <w:pPr>
              <w:pStyle w:val="Bodytext"/>
            </w:pPr>
            <w:r>
              <w:t xml:space="preserve">La </w:t>
            </w:r>
            <w:proofErr w:type="spellStart"/>
            <w:r>
              <w:t>gastronomía</w:t>
            </w:r>
            <w:proofErr w:type="spellEnd"/>
          </w:p>
        </w:tc>
      </w:tr>
      <w:tr w:rsidR="00E84F44" w:rsidRPr="00071CBB" w14:paraId="605935D8" w14:textId="77777777" w:rsidTr="00B16882">
        <w:tc>
          <w:tcPr>
            <w:tcW w:w="2835" w:type="dxa"/>
            <w:shd w:val="clear" w:color="auto" w:fill="D9D9D9" w:themeFill="background1" w:themeFillShade="D9"/>
          </w:tcPr>
          <w:p w14:paraId="70A6F04E" w14:textId="77777777" w:rsidR="00E84F44" w:rsidRDefault="00E84F44" w:rsidP="00F83EFA">
            <w:pPr>
              <w:pStyle w:val="Bodytext"/>
            </w:pPr>
            <w:r>
              <w:t>Grammar</w:t>
            </w:r>
          </w:p>
        </w:tc>
        <w:tc>
          <w:tcPr>
            <w:tcW w:w="7371" w:type="dxa"/>
          </w:tcPr>
          <w:p w14:paraId="4F5DE64F" w14:textId="77777777" w:rsidR="00E84F44" w:rsidRDefault="00E84F44" w:rsidP="00F83EFA">
            <w:pPr>
              <w:pStyle w:val="Bodytext"/>
            </w:pPr>
            <w:r>
              <w:t>The perfect tense in the subjunctive</w:t>
            </w:r>
          </w:p>
        </w:tc>
      </w:tr>
      <w:tr w:rsidR="00E84F44" w:rsidRPr="00071CBB" w14:paraId="575DE1B0" w14:textId="77777777" w:rsidTr="00B16882">
        <w:tc>
          <w:tcPr>
            <w:tcW w:w="2835" w:type="dxa"/>
            <w:shd w:val="clear" w:color="auto" w:fill="D9D9D9" w:themeFill="background1" w:themeFillShade="D9"/>
          </w:tcPr>
          <w:p w14:paraId="597394CE" w14:textId="77777777" w:rsidR="00E84F44" w:rsidRPr="00E64F33" w:rsidRDefault="00E84F44" w:rsidP="00F83EFA">
            <w:pPr>
              <w:pStyle w:val="Bodytext"/>
            </w:pPr>
            <w:r>
              <w:t>Vocabulary</w:t>
            </w:r>
          </w:p>
        </w:tc>
        <w:tc>
          <w:tcPr>
            <w:tcW w:w="7371" w:type="dxa"/>
          </w:tcPr>
          <w:p w14:paraId="36B84C8F" w14:textId="35971BDD" w:rsidR="00E84F44" w:rsidRDefault="00E84F44" w:rsidP="00F83EFA">
            <w:pPr>
              <w:pStyle w:val="Bodytext"/>
            </w:pPr>
            <w:r>
              <w:t>Page 106</w:t>
            </w:r>
          </w:p>
        </w:tc>
      </w:tr>
      <w:tr w:rsidR="00E84F44" w:rsidRPr="007267F3" w14:paraId="64ACDDA1" w14:textId="77777777" w:rsidTr="00B16882">
        <w:tc>
          <w:tcPr>
            <w:tcW w:w="2835" w:type="dxa"/>
            <w:shd w:val="clear" w:color="auto" w:fill="D9D9D9" w:themeFill="background1" w:themeFillShade="D9"/>
          </w:tcPr>
          <w:p w14:paraId="47A811AD" w14:textId="77777777" w:rsidR="00E84F44" w:rsidRDefault="00E84F44" w:rsidP="00F83EFA">
            <w:pPr>
              <w:pStyle w:val="Bodytext"/>
            </w:pPr>
            <w:r>
              <w:t>Audio files and transcripts</w:t>
            </w:r>
          </w:p>
        </w:tc>
        <w:tc>
          <w:tcPr>
            <w:tcW w:w="7371" w:type="dxa"/>
          </w:tcPr>
          <w:p w14:paraId="142AF3AE" w14:textId="593C8C06" w:rsidR="00454413" w:rsidRDefault="00454413" w:rsidP="00F83EFA">
            <w:pPr>
              <w:pStyle w:val="Bodytext"/>
            </w:pPr>
            <w:r>
              <w:t>5.2B Student Book audio: activity 2</w:t>
            </w:r>
          </w:p>
          <w:p w14:paraId="4ED31E9F" w14:textId="31ABBAE7" w:rsidR="00454413" w:rsidRDefault="00454413" w:rsidP="00F83EFA">
            <w:pPr>
              <w:pStyle w:val="Bodytext"/>
            </w:pPr>
            <w:r>
              <w:t>5.2B Student Book transcript: activity 2</w:t>
            </w:r>
          </w:p>
          <w:p w14:paraId="144A98E3" w14:textId="77777777" w:rsidR="00454413" w:rsidRDefault="00454413" w:rsidP="00F83EFA">
            <w:pPr>
              <w:pStyle w:val="Bodytext"/>
            </w:pPr>
            <w:r>
              <w:t>Unit 5 Bilingual vocabulary list</w:t>
            </w:r>
          </w:p>
          <w:p w14:paraId="0CD7F377" w14:textId="77777777" w:rsidR="00454413" w:rsidRDefault="00454413" w:rsidP="00F83EFA">
            <w:pPr>
              <w:pStyle w:val="Bodytext"/>
            </w:pPr>
            <w:r>
              <w:t>Unit 5 Bilingual vocabulary list audio</w:t>
            </w:r>
          </w:p>
          <w:p w14:paraId="53A3DC25" w14:textId="77777777" w:rsidR="00454413" w:rsidRDefault="00454413" w:rsidP="00F83EFA">
            <w:pPr>
              <w:pStyle w:val="Bodytext"/>
            </w:pPr>
            <w:r>
              <w:t>Unit 5 Key expressions list</w:t>
            </w:r>
          </w:p>
          <w:p w14:paraId="4F49FE48" w14:textId="50414EF5" w:rsidR="00E84F44" w:rsidRPr="00D60570" w:rsidRDefault="00454413" w:rsidP="00F83EFA">
            <w:pPr>
              <w:pStyle w:val="Bodytext"/>
            </w:pPr>
            <w:r>
              <w:t>Unit 5 Key expressions audio</w:t>
            </w:r>
          </w:p>
        </w:tc>
      </w:tr>
      <w:tr w:rsidR="00E84F44" w:rsidRPr="00071CBB" w14:paraId="455A20FF" w14:textId="77777777" w:rsidTr="008D41D9">
        <w:tc>
          <w:tcPr>
            <w:tcW w:w="2835" w:type="dxa"/>
            <w:shd w:val="clear" w:color="auto" w:fill="auto"/>
          </w:tcPr>
          <w:p w14:paraId="56BF62A5" w14:textId="1BCB1CBE" w:rsidR="00E84F44" w:rsidRDefault="005B25DC" w:rsidP="008D41D9">
            <w:pPr>
              <w:pStyle w:val="Bodytext"/>
            </w:pPr>
            <w:r w:rsidRPr="00712344">
              <w:rPr>
                <w:noProof/>
                <w:lang w:val="en-GB" w:eastAsia="en-GB"/>
              </w:rPr>
              <w:drawing>
                <wp:anchor distT="0" distB="0" distL="114300" distR="114300" simplePos="0" relativeHeight="251694080" behindDoc="1" locked="0" layoutInCell="1" allowOverlap="1" wp14:anchorId="5A1A538D" wp14:editId="31E43AD3">
                  <wp:simplePos x="0" y="0"/>
                  <wp:positionH relativeFrom="column">
                    <wp:posOffset>21590</wp:posOffset>
                  </wp:positionH>
                  <wp:positionV relativeFrom="paragraph">
                    <wp:posOffset>74295</wp:posOffset>
                  </wp:positionV>
                  <wp:extent cx="951865" cy="333375"/>
                  <wp:effectExtent l="0" t="0" r="635" b="9525"/>
                  <wp:wrapTight wrapText="bothSides">
                    <wp:wrapPolygon edited="0">
                      <wp:start x="0" y="0"/>
                      <wp:lineTo x="0" y="20983"/>
                      <wp:lineTo x="21182" y="20983"/>
                      <wp:lineTo x="2118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1C8EEBA8" w14:textId="77777777" w:rsidR="00454413" w:rsidRPr="007C62A0" w:rsidRDefault="00454413" w:rsidP="00F83EFA">
            <w:pPr>
              <w:pStyle w:val="Bodytext"/>
              <w:rPr>
                <w:lang w:val="es-ES"/>
              </w:rPr>
            </w:pPr>
            <w:r w:rsidRPr="007C62A0">
              <w:rPr>
                <w:lang w:val="es-ES"/>
              </w:rPr>
              <w:t xml:space="preserve">5.2B </w:t>
            </w:r>
            <w:proofErr w:type="spellStart"/>
            <w:r w:rsidRPr="007C62A0">
              <w:rPr>
                <w:lang w:val="es-ES"/>
              </w:rPr>
              <w:t>Listening</w:t>
            </w:r>
            <w:proofErr w:type="spellEnd"/>
            <w:r w:rsidRPr="007C62A0">
              <w:rPr>
                <w:lang w:val="es-ES"/>
              </w:rPr>
              <w:t xml:space="preserve"> </w:t>
            </w:r>
            <w:proofErr w:type="spellStart"/>
            <w:r w:rsidRPr="007C62A0">
              <w:rPr>
                <w:lang w:val="es-ES"/>
              </w:rPr>
              <w:t>activity</w:t>
            </w:r>
            <w:proofErr w:type="spellEnd"/>
            <w:r w:rsidRPr="007C62A0">
              <w:rPr>
                <w:lang w:val="es-ES"/>
              </w:rPr>
              <w:t xml:space="preserve">: Algunos cocineros españoles dan su opinión </w:t>
            </w:r>
          </w:p>
          <w:p w14:paraId="1AB935BB" w14:textId="4AE0122A" w:rsidR="00454413" w:rsidRPr="007C62A0" w:rsidRDefault="00454413" w:rsidP="00F83EFA">
            <w:pPr>
              <w:pStyle w:val="Bodytext"/>
              <w:rPr>
                <w:lang w:val="es-ES"/>
              </w:rPr>
            </w:pPr>
            <w:r w:rsidRPr="007C62A0">
              <w:rPr>
                <w:lang w:val="es-ES"/>
              </w:rPr>
              <w:t xml:space="preserve">5.2B </w:t>
            </w:r>
            <w:proofErr w:type="spellStart"/>
            <w:r w:rsidRPr="007C62A0">
              <w:rPr>
                <w:lang w:val="es-ES"/>
              </w:rPr>
              <w:t>Listening</w:t>
            </w:r>
            <w:proofErr w:type="spellEnd"/>
            <w:r w:rsidRPr="007C62A0">
              <w:rPr>
                <w:lang w:val="es-ES"/>
              </w:rPr>
              <w:t xml:space="preserve"> </w:t>
            </w:r>
            <w:proofErr w:type="spellStart"/>
            <w:r w:rsidRPr="007C62A0">
              <w:rPr>
                <w:lang w:val="es-ES"/>
              </w:rPr>
              <w:t>activity</w:t>
            </w:r>
            <w:proofErr w:type="spellEnd"/>
            <w:r w:rsidRPr="007C62A0">
              <w:rPr>
                <w:lang w:val="es-ES"/>
              </w:rPr>
              <w:t xml:space="preserve">: Algunos cocineros españoles dan su opinión </w:t>
            </w:r>
            <w:proofErr w:type="spellStart"/>
            <w:r w:rsidRPr="007C62A0">
              <w:rPr>
                <w:lang w:val="es-ES"/>
              </w:rPr>
              <w:t>transcript</w:t>
            </w:r>
            <w:proofErr w:type="spellEnd"/>
          </w:p>
          <w:p w14:paraId="3C5AC73E" w14:textId="77777777" w:rsidR="00EA3FFB" w:rsidRPr="007C62A0" w:rsidRDefault="00EA3FFB" w:rsidP="00F83EFA">
            <w:pPr>
              <w:pStyle w:val="Bodytext"/>
              <w:rPr>
                <w:lang w:val="es-ES"/>
              </w:rPr>
            </w:pPr>
            <w:r w:rsidRPr="007C62A0">
              <w:rPr>
                <w:lang w:val="es-ES"/>
              </w:rPr>
              <w:t xml:space="preserve">5.2B Reading </w:t>
            </w:r>
            <w:proofErr w:type="spellStart"/>
            <w:r w:rsidRPr="007C62A0">
              <w:rPr>
                <w:lang w:val="es-ES"/>
              </w:rPr>
              <w:t>activity</w:t>
            </w:r>
            <w:proofErr w:type="spellEnd"/>
            <w:r w:rsidRPr="007C62A0">
              <w:rPr>
                <w:lang w:val="es-ES"/>
              </w:rPr>
              <w:t xml:space="preserve">: La comida española </w:t>
            </w:r>
          </w:p>
          <w:p w14:paraId="746DEBAE" w14:textId="019A5A50" w:rsidR="00454413" w:rsidRPr="00454413" w:rsidRDefault="00454413" w:rsidP="00F83EFA">
            <w:pPr>
              <w:pStyle w:val="Bodytext"/>
            </w:pPr>
            <w:r w:rsidRPr="00454413">
              <w:t xml:space="preserve">5.2B Grammar worksheet: The perfect tense in the subjunctive </w:t>
            </w:r>
          </w:p>
          <w:p w14:paraId="508D4AC0" w14:textId="77777777" w:rsidR="00454413" w:rsidRPr="00454413" w:rsidRDefault="00454413" w:rsidP="00F83EFA">
            <w:pPr>
              <w:pStyle w:val="Bodytext"/>
            </w:pPr>
            <w:r w:rsidRPr="00454413">
              <w:t xml:space="preserve">5.2B Grammar activity: The perfect subjunctive </w:t>
            </w:r>
          </w:p>
          <w:p w14:paraId="5F072B81" w14:textId="77777777" w:rsidR="00EA3FFB" w:rsidRPr="00EA3FFB" w:rsidRDefault="00EA3FFB" w:rsidP="00F83EFA">
            <w:pPr>
              <w:pStyle w:val="Bodytext"/>
            </w:pPr>
            <w:r w:rsidRPr="00EA3FFB">
              <w:t xml:space="preserve">5.2B Speaking worksheet </w:t>
            </w:r>
          </w:p>
          <w:p w14:paraId="155A5421" w14:textId="311CD545" w:rsidR="00454413" w:rsidRDefault="00454413" w:rsidP="00F83EFA">
            <w:pPr>
              <w:pStyle w:val="Bodytext"/>
            </w:pPr>
            <w:r w:rsidRPr="00903248">
              <w:t>Unit</w:t>
            </w:r>
            <w:r>
              <w:t xml:space="preserve"> 5</w:t>
            </w:r>
            <w:r w:rsidRPr="00903248">
              <w:t xml:space="preserve"> Worksheet answers</w:t>
            </w:r>
          </w:p>
        </w:tc>
      </w:tr>
    </w:tbl>
    <w:p w14:paraId="2DB0BA84" w14:textId="77777777" w:rsidR="005B67E4" w:rsidRDefault="005B67E4"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0207FC" w:rsidRPr="007C62A0" w14:paraId="6DBA9C02" w14:textId="77777777" w:rsidTr="000207FC">
        <w:tc>
          <w:tcPr>
            <w:tcW w:w="10206" w:type="dxa"/>
            <w:shd w:val="clear" w:color="auto" w:fill="B4C5E5"/>
            <w:vAlign w:val="center"/>
          </w:tcPr>
          <w:p w14:paraId="6FF038A9" w14:textId="77777777" w:rsidR="000207FC" w:rsidRPr="00D60570" w:rsidRDefault="000207FC" w:rsidP="0084788F">
            <w:pPr>
              <w:pStyle w:val="Rubric0"/>
              <w:rPr>
                <w:lang w:val="es-ES"/>
              </w:rPr>
            </w:pPr>
            <w:r w:rsidRPr="00D60570">
              <w:rPr>
                <w:lang w:val="es-ES"/>
              </w:rPr>
              <w:t xml:space="preserve">1a Lee el </w:t>
            </w:r>
            <w:r w:rsidR="00B16882" w:rsidRPr="00D60570">
              <w:rPr>
                <w:lang w:val="es-ES"/>
              </w:rPr>
              <w:t>texto sobre la historia de la gastronom</w:t>
            </w:r>
            <w:r w:rsidR="00B16882" w:rsidRPr="00D60570">
              <w:rPr>
                <w:rFonts w:cs="Arial"/>
                <w:lang w:val="es-ES"/>
              </w:rPr>
              <w:t>í</w:t>
            </w:r>
            <w:r w:rsidR="00B16882" w:rsidRPr="00D60570">
              <w:rPr>
                <w:lang w:val="es-ES"/>
              </w:rPr>
              <w:t xml:space="preserve">a </w:t>
            </w:r>
            <w:r w:rsidR="0084788F" w:rsidRPr="00D60570">
              <w:rPr>
                <w:lang w:val="es-ES"/>
              </w:rPr>
              <w:t>única</w:t>
            </w:r>
            <w:r w:rsidR="00B16882" w:rsidRPr="00D60570">
              <w:rPr>
                <w:lang w:val="es-ES"/>
              </w:rPr>
              <w:t xml:space="preserve"> de Espa</w:t>
            </w:r>
            <w:r w:rsidR="00B16882" w:rsidRPr="00D60570">
              <w:rPr>
                <w:rFonts w:cs="Arial"/>
                <w:lang w:val="es-ES"/>
              </w:rPr>
              <w:t>ñ</w:t>
            </w:r>
            <w:r w:rsidR="00B16882" w:rsidRPr="00D60570">
              <w:rPr>
                <w:lang w:val="es-ES"/>
              </w:rPr>
              <w:t>a y busca sin</w:t>
            </w:r>
            <w:r w:rsidR="00B16882" w:rsidRPr="00D60570">
              <w:rPr>
                <w:rFonts w:cs="Arial"/>
                <w:lang w:val="es-ES"/>
              </w:rPr>
              <w:t>ó</w:t>
            </w:r>
            <w:r w:rsidR="00B16882" w:rsidRPr="00D60570">
              <w:rPr>
                <w:lang w:val="es-ES"/>
              </w:rPr>
              <w:t>nimos de las siguientes frases o palabras</w:t>
            </w:r>
            <w:r w:rsidR="00F260E6" w:rsidRPr="00D60570">
              <w:rPr>
                <w:lang w:val="es-ES"/>
              </w:rPr>
              <w:t>.</w:t>
            </w:r>
            <w:r w:rsidRPr="00D60570">
              <w:rPr>
                <w:lang w:val="es-ES"/>
              </w:rPr>
              <w:t xml:space="preserve"> </w:t>
            </w:r>
          </w:p>
        </w:tc>
      </w:tr>
    </w:tbl>
    <w:p w14:paraId="2AFFF93B" w14:textId="77777777" w:rsidR="000207FC" w:rsidRDefault="005B3F90" w:rsidP="00F83EFA">
      <w:pPr>
        <w:pStyle w:val="BodytextafterRubric"/>
      </w:pPr>
      <w:proofErr w:type="gramStart"/>
      <w:r>
        <w:t>Reading and vocabulary activity.</w:t>
      </w:r>
      <w:proofErr w:type="gramEnd"/>
      <w:r>
        <w:t xml:space="preserve"> </w:t>
      </w:r>
      <w:r w:rsidR="00B16882">
        <w:t>Students read the text on the history of Spain’s unique gastronomy and find in the text synonyms for the words listed 1‒8.</w:t>
      </w:r>
      <w:r w:rsidR="00C92B48">
        <w:t xml:space="preserve"> There is a </w:t>
      </w:r>
      <w:r w:rsidR="00D2146B">
        <w:t>‘Vocabulary’ box</w:t>
      </w:r>
      <w:r w:rsidR="00C92B48">
        <w:t xml:space="preserve"> to help with new terminology and overall understanding of the text.</w:t>
      </w:r>
    </w:p>
    <w:p w14:paraId="390913B1" w14:textId="77777777" w:rsidR="000207FC" w:rsidRDefault="00C92B48"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1806"/>
        <w:gridCol w:w="2296"/>
        <w:gridCol w:w="1339"/>
      </w:tblGrid>
      <w:tr w:rsidR="000D5348" w:rsidRPr="00071CBB" w14:paraId="0972FB04" w14:textId="77777777" w:rsidTr="000D5348">
        <w:tc>
          <w:tcPr>
            <w:tcW w:w="0" w:type="auto"/>
          </w:tcPr>
          <w:p w14:paraId="2C453D2D" w14:textId="77777777" w:rsidR="000D5348" w:rsidRPr="000D5348" w:rsidRDefault="000D5348" w:rsidP="00F83EFA">
            <w:pPr>
              <w:pStyle w:val="Bodytext"/>
            </w:pPr>
            <w:r w:rsidRPr="000D5348">
              <w:t xml:space="preserve">1 </w:t>
            </w:r>
            <w:r>
              <w:t xml:space="preserve"> </w:t>
            </w:r>
            <w:r w:rsidRPr="000D5348">
              <w:t xml:space="preserve">para </w:t>
            </w:r>
            <w:proofErr w:type="spellStart"/>
            <w:r w:rsidRPr="000D5348">
              <w:t>empezar</w:t>
            </w:r>
            <w:proofErr w:type="spellEnd"/>
          </w:p>
        </w:tc>
        <w:tc>
          <w:tcPr>
            <w:tcW w:w="0" w:type="auto"/>
          </w:tcPr>
          <w:p w14:paraId="7748B2F2" w14:textId="77777777" w:rsidR="000D5348" w:rsidRPr="000D5348" w:rsidRDefault="000D5348" w:rsidP="00F83EFA">
            <w:pPr>
              <w:pStyle w:val="Bodytext"/>
            </w:pPr>
            <w:r w:rsidRPr="000D5348">
              <w:t xml:space="preserve">2 </w:t>
            </w:r>
            <w:r>
              <w:t xml:space="preserve"> </w:t>
            </w:r>
            <w:proofErr w:type="spellStart"/>
            <w:r w:rsidRPr="000D5348">
              <w:t>completamente</w:t>
            </w:r>
            <w:proofErr w:type="spellEnd"/>
          </w:p>
        </w:tc>
        <w:tc>
          <w:tcPr>
            <w:tcW w:w="0" w:type="auto"/>
          </w:tcPr>
          <w:p w14:paraId="3B05F8AF" w14:textId="77777777" w:rsidR="000D5348" w:rsidRPr="000D5348" w:rsidRDefault="000D5348" w:rsidP="00F83EFA">
            <w:pPr>
              <w:pStyle w:val="Bodytext"/>
            </w:pPr>
            <w:r w:rsidRPr="000D5348">
              <w:t xml:space="preserve">3 </w:t>
            </w:r>
            <w:r>
              <w:t xml:space="preserve"> </w:t>
            </w:r>
            <w:proofErr w:type="spellStart"/>
            <w:r w:rsidRPr="000D5348">
              <w:t>extensiones</w:t>
            </w:r>
            <w:proofErr w:type="spellEnd"/>
            <w:r w:rsidRPr="000D5348">
              <w:t xml:space="preserve"> de </w:t>
            </w:r>
            <w:proofErr w:type="spellStart"/>
            <w:r w:rsidRPr="000D5348">
              <w:t>tierra</w:t>
            </w:r>
            <w:proofErr w:type="spellEnd"/>
          </w:p>
        </w:tc>
        <w:tc>
          <w:tcPr>
            <w:tcW w:w="0" w:type="auto"/>
          </w:tcPr>
          <w:p w14:paraId="6F221455" w14:textId="77777777" w:rsidR="000D5348" w:rsidRPr="000D5348" w:rsidRDefault="000D5348" w:rsidP="00F83EFA">
            <w:pPr>
              <w:pStyle w:val="Bodytext"/>
            </w:pPr>
            <w:r w:rsidRPr="000D5348">
              <w:t xml:space="preserve">4 </w:t>
            </w:r>
            <w:r>
              <w:t xml:space="preserve"> </w:t>
            </w:r>
            <w:proofErr w:type="spellStart"/>
            <w:r w:rsidRPr="000D5348">
              <w:t>costas</w:t>
            </w:r>
            <w:proofErr w:type="spellEnd"/>
          </w:p>
        </w:tc>
      </w:tr>
      <w:tr w:rsidR="000D5348" w:rsidRPr="00071CBB" w14:paraId="47CEC4A2" w14:textId="77777777" w:rsidTr="000D5348">
        <w:tc>
          <w:tcPr>
            <w:tcW w:w="0" w:type="auto"/>
          </w:tcPr>
          <w:p w14:paraId="1B147EEE" w14:textId="77777777" w:rsidR="000D5348" w:rsidRPr="000D5348" w:rsidRDefault="000D5348" w:rsidP="00F83EFA">
            <w:pPr>
              <w:pStyle w:val="Bodytext"/>
            </w:pPr>
            <w:r w:rsidRPr="000D5348">
              <w:t>5</w:t>
            </w:r>
            <w:r>
              <w:t xml:space="preserve"> </w:t>
            </w:r>
            <w:r w:rsidRPr="000D5348">
              <w:t xml:space="preserve"> </w:t>
            </w:r>
            <w:proofErr w:type="spellStart"/>
            <w:r w:rsidRPr="000D5348">
              <w:t>aún</w:t>
            </w:r>
            <w:proofErr w:type="spellEnd"/>
          </w:p>
        </w:tc>
        <w:tc>
          <w:tcPr>
            <w:tcW w:w="0" w:type="auto"/>
          </w:tcPr>
          <w:p w14:paraId="7C5625F5" w14:textId="77777777" w:rsidR="000D5348" w:rsidRPr="000D5348" w:rsidRDefault="000D5348" w:rsidP="00F83EFA">
            <w:pPr>
              <w:pStyle w:val="Bodytext"/>
            </w:pPr>
            <w:r w:rsidRPr="000D5348">
              <w:t xml:space="preserve">6 </w:t>
            </w:r>
            <w:r>
              <w:t xml:space="preserve"> </w:t>
            </w:r>
            <w:r w:rsidRPr="000D5348">
              <w:t>hay que</w:t>
            </w:r>
          </w:p>
        </w:tc>
        <w:tc>
          <w:tcPr>
            <w:tcW w:w="0" w:type="auto"/>
          </w:tcPr>
          <w:p w14:paraId="0FFB1C5F" w14:textId="77777777" w:rsidR="000D5348" w:rsidRPr="000D5348" w:rsidRDefault="000D5348" w:rsidP="00F83EFA">
            <w:pPr>
              <w:pStyle w:val="Bodytext"/>
            </w:pPr>
            <w:r w:rsidRPr="000D5348">
              <w:t xml:space="preserve">7 </w:t>
            </w:r>
            <w:r>
              <w:t xml:space="preserve"> </w:t>
            </w:r>
            <w:proofErr w:type="spellStart"/>
            <w:r w:rsidRPr="000D5348">
              <w:t>enseñaron</w:t>
            </w:r>
            <w:proofErr w:type="spellEnd"/>
          </w:p>
        </w:tc>
        <w:tc>
          <w:tcPr>
            <w:tcW w:w="0" w:type="auto"/>
          </w:tcPr>
          <w:p w14:paraId="2F7C1F6F" w14:textId="77777777" w:rsidR="000D5348" w:rsidRPr="000D5348" w:rsidRDefault="000D5348" w:rsidP="00F83EFA">
            <w:pPr>
              <w:pStyle w:val="Bodytext"/>
            </w:pPr>
            <w:r w:rsidRPr="000D5348">
              <w:t>8</w:t>
            </w:r>
            <w:r>
              <w:t xml:space="preserve"> </w:t>
            </w:r>
            <w:r w:rsidRPr="000D5348">
              <w:t xml:space="preserve"> </w:t>
            </w:r>
            <w:proofErr w:type="spellStart"/>
            <w:r w:rsidRPr="000D5348">
              <w:t>beneficios</w:t>
            </w:r>
            <w:proofErr w:type="spellEnd"/>
          </w:p>
        </w:tc>
      </w:tr>
    </w:tbl>
    <w:p w14:paraId="625A567D" w14:textId="77777777" w:rsidR="00C92B48" w:rsidRDefault="00C92B48"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38424F" w:rsidRPr="007C62A0" w14:paraId="3AF0A639" w14:textId="77777777" w:rsidTr="0038424F">
        <w:tc>
          <w:tcPr>
            <w:tcW w:w="10206" w:type="dxa"/>
            <w:shd w:val="clear" w:color="auto" w:fill="B4C5E5"/>
            <w:vAlign w:val="center"/>
          </w:tcPr>
          <w:p w14:paraId="3EB4D8DF" w14:textId="77777777" w:rsidR="00AB3141" w:rsidRPr="00D60570" w:rsidRDefault="0038424F" w:rsidP="002D2B59">
            <w:pPr>
              <w:pStyle w:val="Rubric0"/>
              <w:rPr>
                <w:lang w:val="es-ES"/>
              </w:rPr>
            </w:pPr>
            <w:r w:rsidRPr="00D60570">
              <w:rPr>
                <w:lang w:val="es-ES"/>
              </w:rPr>
              <w:t>1</w:t>
            </w:r>
            <w:r w:rsidR="000D5348" w:rsidRPr="00D60570">
              <w:rPr>
                <w:lang w:val="es-ES"/>
              </w:rPr>
              <w:t>b</w:t>
            </w:r>
            <w:r w:rsidRPr="00D60570">
              <w:rPr>
                <w:lang w:val="es-ES"/>
              </w:rPr>
              <w:t xml:space="preserve"> </w:t>
            </w:r>
            <w:r w:rsidR="000D5348" w:rsidRPr="00D60570">
              <w:rPr>
                <w:lang w:val="es-ES"/>
              </w:rPr>
              <w:t>Traduce al ingl</w:t>
            </w:r>
            <w:r w:rsidR="000D5348" w:rsidRPr="00D60570">
              <w:rPr>
                <w:rFonts w:cs="Arial"/>
                <w:lang w:val="es-ES"/>
              </w:rPr>
              <w:t>é</w:t>
            </w:r>
            <w:r w:rsidR="000D5348" w:rsidRPr="00D60570">
              <w:rPr>
                <w:lang w:val="es-ES"/>
              </w:rPr>
              <w:t>s el p</w:t>
            </w:r>
            <w:r w:rsidR="000D5348" w:rsidRPr="00D60570">
              <w:rPr>
                <w:rFonts w:cs="Arial"/>
                <w:lang w:val="es-ES"/>
              </w:rPr>
              <w:t>á</w:t>
            </w:r>
            <w:r w:rsidR="000D5348" w:rsidRPr="00D60570">
              <w:rPr>
                <w:lang w:val="es-ES"/>
              </w:rPr>
              <w:t xml:space="preserve">rrafo </w:t>
            </w:r>
            <w:r w:rsidR="0089638B">
              <w:rPr>
                <w:lang w:val="es-ES"/>
              </w:rPr>
              <w:t xml:space="preserve">titulado </w:t>
            </w:r>
            <w:r w:rsidR="002D2B59">
              <w:rPr>
                <w:lang w:val="es-ES"/>
              </w:rPr>
              <w:t>‘</w:t>
            </w:r>
            <w:r w:rsidR="000077F9" w:rsidRPr="00D60570">
              <w:rPr>
                <w:lang w:val="es-ES"/>
              </w:rPr>
              <w:t>La</w:t>
            </w:r>
            <w:r w:rsidR="002D2B59">
              <w:rPr>
                <w:lang w:val="es-ES"/>
              </w:rPr>
              <w:t xml:space="preserve"> influencia del pasado cultural’</w:t>
            </w:r>
            <w:r w:rsidR="00AB3141" w:rsidRPr="00D60570">
              <w:rPr>
                <w:lang w:val="es-ES"/>
              </w:rPr>
              <w:t>.</w:t>
            </w:r>
          </w:p>
        </w:tc>
      </w:tr>
    </w:tbl>
    <w:p w14:paraId="3D25AFED" w14:textId="77777777" w:rsidR="0038424F" w:rsidRDefault="005B3F90" w:rsidP="00F83EFA">
      <w:pPr>
        <w:pStyle w:val="BodytextafterRubric"/>
      </w:pPr>
      <w:proofErr w:type="gramStart"/>
      <w:r>
        <w:t>Translation activity.</w:t>
      </w:r>
      <w:proofErr w:type="gramEnd"/>
      <w:r>
        <w:t xml:space="preserve"> </w:t>
      </w:r>
      <w:r w:rsidR="000077F9">
        <w:t>Students translate the paragraph headed ‘</w:t>
      </w:r>
      <w:r w:rsidR="000077F9" w:rsidRPr="00365CB1">
        <w:rPr>
          <w:i/>
        </w:rPr>
        <w:t xml:space="preserve">La </w:t>
      </w:r>
      <w:proofErr w:type="spellStart"/>
      <w:r w:rsidR="000077F9" w:rsidRPr="00365CB1">
        <w:rPr>
          <w:i/>
        </w:rPr>
        <w:t>influencia</w:t>
      </w:r>
      <w:proofErr w:type="spellEnd"/>
      <w:r w:rsidR="000077F9" w:rsidRPr="00365CB1">
        <w:rPr>
          <w:i/>
        </w:rPr>
        <w:t xml:space="preserve"> del </w:t>
      </w:r>
      <w:proofErr w:type="spellStart"/>
      <w:r w:rsidR="000077F9" w:rsidRPr="00365CB1">
        <w:rPr>
          <w:i/>
        </w:rPr>
        <w:t>pasado</w:t>
      </w:r>
      <w:proofErr w:type="spellEnd"/>
      <w:r w:rsidR="000077F9" w:rsidRPr="00365CB1">
        <w:rPr>
          <w:i/>
        </w:rPr>
        <w:t xml:space="preserve"> cultural</w:t>
      </w:r>
      <w:r w:rsidR="000077F9">
        <w:t>’ into English.</w:t>
      </w:r>
    </w:p>
    <w:p w14:paraId="69DADB0E" w14:textId="77777777" w:rsidR="000077F9" w:rsidRDefault="000077F9" w:rsidP="00F83EFA">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AB3141" w:rsidRPr="00071CBB" w14:paraId="415C213D" w14:textId="77777777" w:rsidTr="00AB3141">
        <w:tc>
          <w:tcPr>
            <w:tcW w:w="0" w:type="auto"/>
          </w:tcPr>
          <w:p w14:paraId="0C129EA0" w14:textId="77777777" w:rsidR="00AB3141" w:rsidRPr="00AB3141" w:rsidRDefault="00AB3141" w:rsidP="00F83EFA">
            <w:pPr>
              <w:pStyle w:val="Bodytext"/>
            </w:pPr>
            <w:r w:rsidRPr="00AB3141">
              <w:t>The influence of the cultural past</w:t>
            </w:r>
          </w:p>
        </w:tc>
      </w:tr>
      <w:tr w:rsidR="00AB3141" w:rsidRPr="00071CBB" w14:paraId="298DEAE4" w14:textId="77777777" w:rsidTr="00AB3141">
        <w:tc>
          <w:tcPr>
            <w:tcW w:w="0" w:type="auto"/>
          </w:tcPr>
          <w:p w14:paraId="0673F515" w14:textId="77777777" w:rsidR="00AB3141" w:rsidRPr="00AB3141" w:rsidRDefault="00AB3141" w:rsidP="00F83EFA">
            <w:pPr>
              <w:pStyle w:val="Bodytext"/>
            </w:pPr>
            <w:r w:rsidRPr="00AB3141">
              <w:lastRenderedPageBreak/>
              <w:t>To understand even better the wide variety in Spanish gastronomy, it is also necessary to look at the country’s past and its inhabitants throughout the centuries. Then it is possible to better understand the origin of this large culinary diversity. Several cultures have influenced the history of Spanish cooking/gastronomy. The Phoenicians left their sauces; the Romans taught the benefits of olive oil; and the Arabs introduced rice, citrus fruits and nuts. After the discovery of America in the 15th century, products like chocolate, the potato and the tomato arrived in Spain</w:t>
            </w:r>
          </w:p>
        </w:tc>
      </w:tr>
    </w:tbl>
    <w:p w14:paraId="635EC38C" w14:textId="77777777" w:rsidR="00A63D08" w:rsidRDefault="00A63D08"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4C3643" w:rsidRPr="0089638B" w14:paraId="74AF3F0A" w14:textId="77777777" w:rsidTr="00D17152">
        <w:tc>
          <w:tcPr>
            <w:tcW w:w="10206" w:type="dxa"/>
            <w:shd w:val="clear" w:color="auto" w:fill="B4C5E5"/>
            <w:vAlign w:val="center"/>
          </w:tcPr>
          <w:p w14:paraId="4580AE65" w14:textId="77777777" w:rsidR="004C3643" w:rsidRPr="0089638B" w:rsidRDefault="000077F9" w:rsidP="002D2B59">
            <w:pPr>
              <w:pStyle w:val="Rubric0"/>
              <w:rPr>
                <w:lang w:val="es-ES"/>
              </w:rPr>
            </w:pPr>
            <w:r w:rsidRPr="00D60570">
              <w:rPr>
                <w:lang w:val="es-ES"/>
              </w:rPr>
              <w:t>2</w:t>
            </w:r>
            <w:r w:rsidR="004C3643" w:rsidRPr="00D60570">
              <w:rPr>
                <w:lang w:val="es-ES"/>
              </w:rPr>
              <w:t xml:space="preserve"> </w:t>
            </w:r>
            <w:r w:rsidRPr="00D60570">
              <w:rPr>
                <w:lang w:val="es-ES"/>
              </w:rPr>
              <w:t xml:space="preserve">Escucha el </w:t>
            </w:r>
            <w:r w:rsidR="00AB3141" w:rsidRPr="00D60570">
              <w:rPr>
                <w:lang w:val="es-ES"/>
              </w:rPr>
              <w:t>informe</w:t>
            </w:r>
            <w:r w:rsidRPr="00D60570">
              <w:rPr>
                <w:lang w:val="es-ES"/>
              </w:rPr>
              <w:t xml:space="preserve"> sobre las opiniones de los cocineros espa</w:t>
            </w:r>
            <w:r w:rsidRPr="00D60570">
              <w:rPr>
                <w:rFonts w:cs="Arial"/>
                <w:lang w:val="es-ES"/>
              </w:rPr>
              <w:t>ñ</w:t>
            </w:r>
            <w:r w:rsidRPr="00D60570">
              <w:rPr>
                <w:lang w:val="es-ES"/>
              </w:rPr>
              <w:t>oles m</w:t>
            </w:r>
            <w:r w:rsidR="00BC062D" w:rsidRPr="00D60570">
              <w:rPr>
                <w:rFonts w:cs="Arial"/>
                <w:lang w:val="es-ES"/>
              </w:rPr>
              <w:t>á</w:t>
            </w:r>
            <w:r w:rsidR="00BC062D" w:rsidRPr="00D60570">
              <w:rPr>
                <w:lang w:val="es-ES"/>
              </w:rPr>
              <w:t xml:space="preserve">s renombrados en el mundo. </w:t>
            </w:r>
            <w:r w:rsidR="00BC062D" w:rsidRPr="0089638B">
              <w:rPr>
                <w:lang w:val="es-ES"/>
              </w:rPr>
              <w:t>Contesta las preguntas en espa</w:t>
            </w:r>
            <w:r w:rsidR="00BC062D" w:rsidRPr="0089638B">
              <w:rPr>
                <w:rFonts w:cs="Arial"/>
                <w:lang w:val="es-ES"/>
              </w:rPr>
              <w:t>ñ</w:t>
            </w:r>
            <w:r w:rsidR="00BC062D" w:rsidRPr="0089638B">
              <w:rPr>
                <w:lang w:val="es-ES"/>
              </w:rPr>
              <w:t>ol.</w:t>
            </w:r>
          </w:p>
        </w:tc>
      </w:tr>
    </w:tbl>
    <w:p w14:paraId="0212677C" w14:textId="77777777" w:rsidR="004C3643" w:rsidRDefault="005B3F90" w:rsidP="00F83EFA">
      <w:pPr>
        <w:pStyle w:val="BodytextafterRubric"/>
      </w:pPr>
      <w:proofErr w:type="gramStart"/>
      <w:r>
        <w:t>Listening activity.</w:t>
      </w:r>
      <w:proofErr w:type="gramEnd"/>
      <w:r>
        <w:t xml:space="preserve"> </w:t>
      </w:r>
      <w:r w:rsidR="00BC062D">
        <w:t xml:space="preserve">Students listen to the </w:t>
      </w:r>
      <w:r w:rsidR="00CF568C">
        <w:t xml:space="preserve">recording </w:t>
      </w:r>
      <w:r w:rsidR="00097154">
        <w:t>o</w:t>
      </w:r>
      <w:r w:rsidR="00CF568C">
        <w:t>f</w:t>
      </w:r>
      <w:r w:rsidR="00BC062D">
        <w:t xml:space="preserve"> the opinions of the </w:t>
      </w:r>
      <w:r w:rsidR="00DA59FF">
        <w:t>most famous Spanish cooks in the world and answer the questions 1‒8.</w:t>
      </w:r>
      <w:r w:rsidR="004930D1">
        <w:t xml:space="preserve"> A transcript of the recording can be found on Kerboodle in the folder for 5.2.</w:t>
      </w:r>
    </w:p>
    <w:p w14:paraId="1718B579" w14:textId="77777777" w:rsidR="004930D1" w:rsidRPr="00CF568C" w:rsidRDefault="00CF568C" w:rsidP="00F83EFA">
      <w:pPr>
        <w:pStyle w:val="Answersheading"/>
      </w:pPr>
      <w:r>
        <w:t>Answers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821"/>
      </w:tblGrid>
      <w:tr w:rsidR="00BC062D" w:rsidRPr="007C62A0" w14:paraId="2E8E0ACA" w14:textId="77777777" w:rsidTr="00DA59FF">
        <w:tc>
          <w:tcPr>
            <w:tcW w:w="0" w:type="auto"/>
          </w:tcPr>
          <w:p w14:paraId="29F6A9FE" w14:textId="77777777" w:rsidR="00BC062D" w:rsidRPr="00BC062D" w:rsidRDefault="00BC062D" w:rsidP="00F83EFA">
            <w:pPr>
              <w:pStyle w:val="Bodytext"/>
            </w:pPr>
            <w:r>
              <w:t>1</w:t>
            </w:r>
          </w:p>
        </w:tc>
        <w:tc>
          <w:tcPr>
            <w:tcW w:w="0" w:type="auto"/>
          </w:tcPr>
          <w:p w14:paraId="76E4473E" w14:textId="77777777" w:rsidR="00BC062D" w:rsidRPr="007C62A0" w:rsidRDefault="00BC062D" w:rsidP="00F83EFA">
            <w:pPr>
              <w:pStyle w:val="Bodytext"/>
              <w:rPr>
                <w:lang w:val="es-ES"/>
              </w:rPr>
            </w:pPr>
            <w:r w:rsidRPr="007C62A0">
              <w:rPr>
                <w:lang w:val="es-ES"/>
              </w:rPr>
              <w:t>está muy de moda en el mundo</w:t>
            </w:r>
          </w:p>
        </w:tc>
      </w:tr>
      <w:tr w:rsidR="00BC062D" w:rsidRPr="007C62A0" w14:paraId="6CFBA484" w14:textId="77777777" w:rsidTr="00DA59FF">
        <w:tc>
          <w:tcPr>
            <w:tcW w:w="0" w:type="auto"/>
          </w:tcPr>
          <w:p w14:paraId="1A40A534" w14:textId="77777777" w:rsidR="00BC062D" w:rsidRPr="00BC062D" w:rsidRDefault="00BC062D" w:rsidP="00F83EFA">
            <w:pPr>
              <w:pStyle w:val="Bodytext"/>
            </w:pPr>
            <w:r>
              <w:t>2</w:t>
            </w:r>
          </w:p>
        </w:tc>
        <w:tc>
          <w:tcPr>
            <w:tcW w:w="0" w:type="auto"/>
          </w:tcPr>
          <w:p w14:paraId="3D0E69BF" w14:textId="77777777" w:rsidR="00BC062D" w:rsidRPr="007C62A0" w:rsidRDefault="00BC062D" w:rsidP="00F83EFA">
            <w:pPr>
              <w:pStyle w:val="Bodytext"/>
              <w:rPr>
                <w:lang w:val="es-ES"/>
              </w:rPr>
            </w:pPr>
            <w:r w:rsidRPr="007C62A0">
              <w:rPr>
                <w:lang w:val="es-ES"/>
              </w:rPr>
              <w:t>por su excelencia en la cocina</w:t>
            </w:r>
          </w:p>
        </w:tc>
      </w:tr>
      <w:tr w:rsidR="00BC062D" w:rsidRPr="00071CBB" w14:paraId="4192B382" w14:textId="77777777" w:rsidTr="00DA59FF">
        <w:tc>
          <w:tcPr>
            <w:tcW w:w="0" w:type="auto"/>
          </w:tcPr>
          <w:p w14:paraId="0CE35DE2" w14:textId="77777777" w:rsidR="00BC062D" w:rsidRPr="00BC062D" w:rsidRDefault="00BC062D" w:rsidP="00F83EFA">
            <w:pPr>
              <w:pStyle w:val="Bodytext"/>
            </w:pPr>
            <w:r>
              <w:t>3</w:t>
            </w:r>
          </w:p>
        </w:tc>
        <w:tc>
          <w:tcPr>
            <w:tcW w:w="0" w:type="auto"/>
          </w:tcPr>
          <w:p w14:paraId="09955962" w14:textId="77777777" w:rsidR="00BC062D" w:rsidRPr="00BC062D" w:rsidRDefault="00BC062D" w:rsidP="00F83EFA">
            <w:pPr>
              <w:pStyle w:val="Bodytext"/>
            </w:pPr>
            <w:proofErr w:type="spellStart"/>
            <w:r>
              <w:t>e</w:t>
            </w:r>
            <w:r w:rsidRPr="00BC062D">
              <w:t>n</w:t>
            </w:r>
            <w:proofErr w:type="spellEnd"/>
            <w:r w:rsidRPr="00BC062D">
              <w:t xml:space="preserve"> el </w:t>
            </w:r>
            <w:proofErr w:type="spellStart"/>
            <w:r w:rsidRPr="00BC062D">
              <w:t>extranjero</w:t>
            </w:r>
            <w:proofErr w:type="spellEnd"/>
          </w:p>
        </w:tc>
      </w:tr>
      <w:tr w:rsidR="00BC062D" w:rsidRPr="007C62A0" w14:paraId="1D2757A0" w14:textId="77777777" w:rsidTr="00DA59FF">
        <w:tc>
          <w:tcPr>
            <w:tcW w:w="0" w:type="auto"/>
          </w:tcPr>
          <w:p w14:paraId="33FD50D4" w14:textId="77777777" w:rsidR="00BC062D" w:rsidRPr="00BC062D" w:rsidRDefault="00BC062D" w:rsidP="00F83EFA">
            <w:pPr>
              <w:pStyle w:val="Bodytext"/>
            </w:pPr>
            <w:r>
              <w:t>4</w:t>
            </w:r>
          </w:p>
        </w:tc>
        <w:tc>
          <w:tcPr>
            <w:tcW w:w="0" w:type="auto"/>
          </w:tcPr>
          <w:p w14:paraId="18129D40" w14:textId="77777777" w:rsidR="00BC062D" w:rsidRPr="007C62A0" w:rsidRDefault="00BC062D" w:rsidP="00F83EFA">
            <w:pPr>
              <w:pStyle w:val="Bodytext"/>
              <w:rPr>
                <w:lang w:val="es-ES"/>
              </w:rPr>
            </w:pPr>
            <w:r w:rsidRPr="007C62A0">
              <w:rPr>
                <w:lang w:val="es-ES"/>
              </w:rPr>
              <w:t>tener personal español y no servir sólo los platos típicos (como la paella, la tortilla o el gazpacho)</w:t>
            </w:r>
          </w:p>
        </w:tc>
      </w:tr>
      <w:tr w:rsidR="00BC062D" w:rsidRPr="007C62A0" w14:paraId="072978C8" w14:textId="77777777" w:rsidTr="00DA59FF">
        <w:tc>
          <w:tcPr>
            <w:tcW w:w="0" w:type="auto"/>
          </w:tcPr>
          <w:p w14:paraId="09595185" w14:textId="77777777" w:rsidR="00BC062D" w:rsidRPr="00BC062D" w:rsidRDefault="00BC062D" w:rsidP="00F83EFA">
            <w:pPr>
              <w:pStyle w:val="Bodytext"/>
            </w:pPr>
            <w:r>
              <w:t>5</w:t>
            </w:r>
          </w:p>
        </w:tc>
        <w:tc>
          <w:tcPr>
            <w:tcW w:w="0" w:type="auto"/>
          </w:tcPr>
          <w:p w14:paraId="42991E3A" w14:textId="77777777" w:rsidR="00BC062D" w:rsidRPr="007C62A0" w:rsidRDefault="00BC062D" w:rsidP="00F83EFA">
            <w:pPr>
              <w:pStyle w:val="Bodytext"/>
              <w:rPr>
                <w:lang w:val="es-ES"/>
              </w:rPr>
            </w:pPr>
            <w:r w:rsidRPr="007C62A0">
              <w:rPr>
                <w:lang w:val="es-ES"/>
              </w:rPr>
              <w:t>la materia prima nacional / alimentos y condimentos cultivados en España</w:t>
            </w:r>
          </w:p>
        </w:tc>
      </w:tr>
      <w:tr w:rsidR="00BC062D" w:rsidRPr="00071CBB" w14:paraId="308A5D71" w14:textId="77777777" w:rsidTr="00DA59FF">
        <w:tc>
          <w:tcPr>
            <w:tcW w:w="0" w:type="auto"/>
          </w:tcPr>
          <w:p w14:paraId="5D0B3EBC" w14:textId="77777777" w:rsidR="00BC062D" w:rsidRPr="00BC062D" w:rsidRDefault="00BC062D" w:rsidP="00F83EFA">
            <w:pPr>
              <w:pStyle w:val="Bodytext"/>
            </w:pPr>
            <w:r>
              <w:t>6</w:t>
            </w:r>
          </w:p>
        </w:tc>
        <w:tc>
          <w:tcPr>
            <w:tcW w:w="0" w:type="auto"/>
          </w:tcPr>
          <w:p w14:paraId="1372A757" w14:textId="77777777" w:rsidR="00BC062D" w:rsidRPr="00BC062D" w:rsidRDefault="00BC062D" w:rsidP="00F83EFA">
            <w:pPr>
              <w:pStyle w:val="Bodytext"/>
            </w:pPr>
            <w:r>
              <w:t>l</w:t>
            </w:r>
            <w:r w:rsidRPr="00BC062D">
              <w:t xml:space="preserve">a </w:t>
            </w:r>
            <w:proofErr w:type="spellStart"/>
            <w:r w:rsidRPr="00BC062D">
              <w:t>calidad</w:t>
            </w:r>
            <w:proofErr w:type="spellEnd"/>
            <w:r w:rsidRPr="00BC062D">
              <w:t xml:space="preserve"> del </w:t>
            </w:r>
            <w:proofErr w:type="spellStart"/>
            <w:r w:rsidRPr="00BC062D">
              <w:t>product</w:t>
            </w:r>
            <w:r>
              <w:t>o</w:t>
            </w:r>
            <w:proofErr w:type="spellEnd"/>
          </w:p>
        </w:tc>
      </w:tr>
    </w:tbl>
    <w:p w14:paraId="472F91AA" w14:textId="54459EE5" w:rsidR="00BC062D" w:rsidRDefault="005B25DC" w:rsidP="00F83EFA">
      <w:pPr>
        <w:pStyle w:val="Bodytext"/>
      </w:pPr>
      <w:r w:rsidRPr="00712344">
        <w:rPr>
          <w:noProof/>
          <w:lang w:val="en-GB" w:eastAsia="en-GB"/>
        </w:rPr>
        <w:drawing>
          <wp:anchor distT="0" distB="0" distL="114300" distR="114300" simplePos="0" relativeHeight="251696128" behindDoc="1" locked="0" layoutInCell="1" allowOverlap="1" wp14:anchorId="1D44BAEC" wp14:editId="54E48C48">
            <wp:simplePos x="0" y="0"/>
            <wp:positionH relativeFrom="column">
              <wp:posOffset>25400</wp:posOffset>
            </wp:positionH>
            <wp:positionV relativeFrom="paragraph">
              <wp:posOffset>221615</wp:posOffset>
            </wp:positionV>
            <wp:extent cx="951865" cy="333375"/>
            <wp:effectExtent l="0" t="0" r="635" b="9525"/>
            <wp:wrapTight wrapText="bothSides">
              <wp:wrapPolygon edited="0">
                <wp:start x="0" y="0"/>
                <wp:lineTo x="0" y="20983"/>
                <wp:lineTo x="21182" y="20983"/>
                <wp:lineTo x="2118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EE0FAF5" w14:textId="1B3B7D60" w:rsidR="00454413" w:rsidRDefault="00454413" w:rsidP="00F83EFA">
      <w:pPr>
        <w:pStyle w:val="Bodytext"/>
      </w:pPr>
      <w:r>
        <w:t xml:space="preserve">A follow-on self-marking interactive activity can be found on Kerboodle: </w:t>
      </w:r>
      <w:r>
        <w:rPr>
          <w:b/>
        </w:rPr>
        <w:t xml:space="preserve">5.2B Listening activity: </w:t>
      </w:r>
      <w:proofErr w:type="spellStart"/>
      <w:r>
        <w:rPr>
          <w:b/>
        </w:rPr>
        <w:t>Algunos</w:t>
      </w:r>
      <w:proofErr w:type="spellEnd"/>
      <w:r>
        <w:rPr>
          <w:b/>
        </w:rPr>
        <w:t xml:space="preserve"> </w:t>
      </w:r>
      <w:proofErr w:type="spellStart"/>
      <w:r>
        <w:rPr>
          <w:b/>
        </w:rPr>
        <w:t>cocineros</w:t>
      </w:r>
      <w:proofErr w:type="spellEnd"/>
      <w:r>
        <w:rPr>
          <w:b/>
        </w:rPr>
        <w:t xml:space="preserve"> </w:t>
      </w:r>
      <w:proofErr w:type="spellStart"/>
      <w:r>
        <w:rPr>
          <w:b/>
        </w:rPr>
        <w:t>españoles</w:t>
      </w:r>
      <w:proofErr w:type="spellEnd"/>
      <w:r>
        <w:rPr>
          <w:b/>
        </w:rPr>
        <w:t xml:space="preserve"> </w:t>
      </w:r>
      <w:proofErr w:type="spellStart"/>
      <w:r>
        <w:rPr>
          <w:b/>
        </w:rPr>
        <w:t>dan</w:t>
      </w:r>
      <w:proofErr w:type="spellEnd"/>
      <w:r>
        <w:rPr>
          <w:b/>
        </w:rPr>
        <w:t xml:space="preserve"> </w:t>
      </w:r>
      <w:proofErr w:type="spellStart"/>
      <w:r>
        <w:rPr>
          <w:b/>
        </w:rPr>
        <w:t>su</w:t>
      </w:r>
      <w:proofErr w:type="spellEnd"/>
      <w:r>
        <w:rPr>
          <w:b/>
        </w:rPr>
        <w:t xml:space="preserve"> </w:t>
      </w:r>
      <w:proofErr w:type="spellStart"/>
      <w:r>
        <w:rPr>
          <w:b/>
        </w:rPr>
        <w:t>opinión</w:t>
      </w:r>
      <w:proofErr w:type="spellEnd"/>
      <w:r>
        <w:t>. A transcript is also provided.</w:t>
      </w:r>
    </w:p>
    <w:p w14:paraId="74F10F33" w14:textId="77777777" w:rsidR="00454413" w:rsidRDefault="00454413"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38424F" w:rsidRPr="007C62A0" w14:paraId="5B2C2F37" w14:textId="77777777" w:rsidTr="0038424F">
        <w:tc>
          <w:tcPr>
            <w:tcW w:w="10206" w:type="dxa"/>
            <w:shd w:val="clear" w:color="auto" w:fill="B4C5E5"/>
            <w:vAlign w:val="center"/>
          </w:tcPr>
          <w:p w14:paraId="06F409E4" w14:textId="77777777" w:rsidR="0038424F" w:rsidRPr="00D60570" w:rsidRDefault="00DA59FF" w:rsidP="00583E93">
            <w:pPr>
              <w:pStyle w:val="Rubric0"/>
              <w:rPr>
                <w:lang w:val="es-ES"/>
              </w:rPr>
            </w:pPr>
            <w:r w:rsidRPr="00D60570">
              <w:rPr>
                <w:lang w:val="es-ES"/>
              </w:rPr>
              <w:t xml:space="preserve">3 </w:t>
            </w:r>
            <w:r w:rsidR="0038424F" w:rsidRPr="00D60570">
              <w:rPr>
                <w:lang w:val="es-ES"/>
              </w:rPr>
              <w:t xml:space="preserve">Lee </w:t>
            </w:r>
            <w:r w:rsidRPr="00D60570">
              <w:rPr>
                <w:lang w:val="es-ES"/>
              </w:rPr>
              <w:t>el texto</w:t>
            </w:r>
            <w:r w:rsidR="0038424F" w:rsidRPr="00D60570">
              <w:rPr>
                <w:lang w:val="es-ES"/>
              </w:rPr>
              <w:t xml:space="preserve"> </w:t>
            </w:r>
            <w:r w:rsidRPr="00D60570">
              <w:rPr>
                <w:lang w:val="es-ES"/>
              </w:rPr>
              <w:t>sobre la gastronom</w:t>
            </w:r>
            <w:r w:rsidRPr="00D60570">
              <w:rPr>
                <w:rFonts w:cs="Arial"/>
                <w:lang w:val="es-ES"/>
              </w:rPr>
              <w:t>í</w:t>
            </w:r>
            <w:r w:rsidRPr="00D60570">
              <w:rPr>
                <w:lang w:val="es-ES"/>
              </w:rPr>
              <w:t xml:space="preserve">a </w:t>
            </w:r>
            <w:r w:rsidR="00583E93" w:rsidRPr="00D60570">
              <w:rPr>
                <w:lang w:val="es-ES"/>
              </w:rPr>
              <w:t>Española y empareja los siguientes platos regional</w:t>
            </w:r>
            <w:r w:rsidR="00AB3141" w:rsidRPr="00D60570">
              <w:rPr>
                <w:lang w:val="es-ES"/>
              </w:rPr>
              <w:t>e</w:t>
            </w:r>
            <w:r w:rsidR="00583E93" w:rsidRPr="00D60570">
              <w:rPr>
                <w:lang w:val="es-ES"/>
              </w:rPr>
              <w:t>s con su definici</w:t>
            </w:r>
            <w:r w:rsidR="00583E93" w:rsidRPr="00D60570">
              <w:rPr>
                <w:rFonts w:cs="Arial"/>
                <w:lang w:val="es-ES"/>
              </w:rPr>
              <w:t>ó</w:t>
            </w:r>
            <w:r w:rsidR="00583E93" w:rsidRPr="00D60570">
              <w:rPr>
                <w:lang w:val="es-ES"/>
              </w:rPr>
              <w:t>n.</w:t>
            </w:r>
            <w:r w:rsidR="0038424F" w:rsidRPr="00D60570">
              <w:rPr>
                <w:lang w:val="es-ES"/>
              </w:rPr>
              <w:t xml:space="preserve"> </w:t>
            </w:r>
          </w:p>
        </w:tc>
      </w:tr>
    </w:tbl>
    <w:p w14:paraId="491C4472" w14:textId="77777777" w:rsidR="0038424F" w:rsidRDefault="005B3F90" w:rsidP="00F83EFA">
      <w:pPr>
        <w:pStyle w:val="BodytextafterRubric"/>
      </w:pPr>
      <w:proofErr w:type="gramStart"/>
      <w:r>
        <w:t>Reading activity.</w:t>
      </w:r>
      <w:proofErr w:type="gramEnd"/>
      <w:r>
        <w:t xml:space="preserve"> </w:t>
      </w:r>
      <w:r w:rsidR="00FE23F3">
        <w:t xml:space="preserve">Students read the text on Spanish food and match the dishes listed 1‒6 with the definitions a‒f. The text does not describe the dishes, but the definitions provide some clues. </w:t>
      </w:r>
    </w:p>
    <w:p w14:paraId="5C7A9FBB" w14:textId="77777777" w:rsidR="00FE23F3" w:rsidRDefault="00FE23F3"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550"/>
        <w:gridCol w:w="550"/>
        <w:gridCol w:w="539"/>
        <w:gridCol w:w="550"/>
        <w:gridCol w:w="550"/>
      </w:tblGrid>
      <w:tr w:rsidR="00AD0310" w:rsidRPr="002921EA" w14:paraId="09FFE15B" w14:textId="77777777" w:rsidTr="00FE23F3">
        <w:tc>
          <w:tcPr>
            <w:tcW w:w="0" w:type="auto"/>
          </w:tcPr>
          <w:p w14:paraId="674EAC5D" w14:textId="77777777" w:rsidR="00AD0310" w:rsidRPr="002921EA" w:rsidRDefault="00AD0310" w:rsidP="00F83EFA">
            <w:pPr>
              <w:pStyle w:val="Bodytext"/>
            </w:pPr>
            <w:r w:rsidRPr="002921EA">
              <w:t>1  f</w:t>
            </w:r>
          </w:p>
        </w:tc>
        <w:tc>
          <w:tcPr>
            <w:tcW w:w="0" w:type="auto"/>
          </w:tcPr>
          <w:p w14:paraId="5037470C" w14:textId="77777777" w:rsidR="00AD0310" w:rsidRPr="002921EA" w:rsidRDefault="00AD0310" w:rsidP="00F83EFA">
            <w:pPr>
              <w:pStyle w:val="Bodytext"/>
            </w:pPr>
            <w:r w:rsidRPr="002921EA">
              <w:t>2  a</w:t>
            </w:r>
          </w:p>
        </w:tc>
        <w:tc>
          <w:tcPr>
            <w:tcW w:w="0" w:type="auto"/>
          </w:tcPr>
          <w:p w14:paraId="73AD7A56" w14:textId="77777777" w:rsidR="00AD0310" w:rsidRPr="002921EA" w:rsidRDefault="00AD0310" w:rsidP="00F83EFA">
            <w:pPr>
              <w:pStyle w:val="Bodytext"/>
            </w:pPr>
            <w:r w:rsidRPr="002921EA">
              <w:t>3  e</w:t>
            </w:r>
          </w:p>
        </w:tc>
        <w:tc>
          <w:tcPr>
            <w:tcW w:w="0" w:type="auto"/>
          </w:tcPr>
          <w:p w14:paraId="613B336B" w14:textId="77777777" w:rsidR="00AD0310" w:rsidRPr="002921EA" w:rsidRDefault="00AD0310" w:rsidP="00F83EFA">
            <w:pPr>
              <w:pStyle w:val="Bodytext"/>
            </w:pPr>
            <w:r w:rsidRPr="002921EA">
              <w:t>4  c</w:t>
            </w:r>
          </w:p>
        </w:tc>
        <w:tc>
          <w:tcPr>
            <w:tcW w:w="0" w:type="auto"/>
          </w:tcPr>
          <w:p w14:paraId="37308B94" w14:textId="77777777" w:rsidR="00AD0310" w:rsidRPr="002921EA" w:rsidRDefault="00AD0310" w:rsidP="00F83EFA">
            <w:pPr>
              <w:pStyle w:val="Bodytext"/>
            </w:pPr>
            <w:r w:rsidRPr="002921EA">
              <w:t>5  d</w:t>
            </w:r>
          </w:p>
        </w:tc>
        <w:tc>
          <w:tcPr>
            <w:tcW w:w="0" w:type="auto"/>
          </w:tcPr>
          <w:p w14:paraId="5C678255" w14:textId="77777777" w:rsidR="00AD0310" w:rsidRPr="002921EA" w:rsidRDefault="00AD0310" w:rsidP="00F83EFA">
            <w:pPr>
              <w:pStyle w:val="Bodytext"/>
            </w:pPr>
            <w:r w:rsidRPr="002921EA">
              <w:t>6  b</w:t>
            </w:r>
          </w:p>
        </w:tc>
      </w:tr>
    </w:tbl>
    <w:p w14:paraId="387517CE" w14:textId="77777777" w:rsidR="00FE23F3" w:rsidRDefault="00FE23F3" w:rsidP="00F83EFA">
      <w:pPr>
        <w:pStyle w:val="Bodytext"/>
      </w:pPr>
    </w:p>
    <w:p w14:paraId="70CE2EEB" w14:textId="4AFD147E" w:rsidR="001F045D" w:rsidRDefault="005B25DC" w:rsidP="00F83EFA">
      <w:pPr>
        <w:pStyle w:val="Bodytext"/>
      </w:pPr>
      <w:r w:rsidRPr="00712344">
        <w:rPr>
          <w:noProof/>
          <w:lang w:val="en-GB" w:eastAsia="en-GB"/>
        </w:rPr>
        <w:drawing>
          <wp:anchor distT="0" distB="0" distL="114300" distR="114300" simplePos="0" relativeHeight="251698176" behindDoc="1" locked="0" layoutInCell="1" allowOverlap="1" wp14:anchorId="6A07F0D9" wp14:editId="4741AB19">
            <wp:simplePos x="0" y="0"/>
            <wp:positionH relativeFrom="column">
              <wp:posOffset>25400</wp:posOffset>
            </wp:positionH>
            <wp:positionV relativeFrom="paragraph">
              <wp:posOffset>10160</wp:posOffset>
            </wp:positionV>
            <wp:extent cx="951865" cy="333375"/>
            <wp:effectExtent l="0" t="0" r="635" b="9525"/>
            <wp:wrapTight wrapText="bothSides">
              <wp:wrapPolygon edited="0">
                <wp:start x="0" y="0"/>
                <wp:lineTo x="0" y="20983"/>
                <wp:lineTo x="21182" y="20983"/>
                <wp:lineTo x="2118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1F045D">
        <w:t xml:space="preserve">An accompanying self-marking interactive activity can be found on Kerboodle: </w:t>
      </w:r>
      <w:r w:rsidR="00EA3FFB">
        <w:rPr>
          <w:b/>
        </w:rPr>
        <w:t>5.2B</w:t>
      </w:r>
      <w:r w:rsidR="001F045D">
        <w:rPr>
          <w:b/>
        </w:rPr>
        <w:t xml:space="preserve"> Reading activity: La </w:t>
      </w:r>
      <w:r w:rsidR="00EA3FFB">
        <w:rPr>
          <w:b/>
        </w:rPr>
        <w:t xml:space="preserve">comida </w:t>
      </w:r>
      <w:proofErr w:type="spellStart"/>
      <w:r w:rsidR="00EA3FFB">
        <w:rPr>
          <w:b/>
        </w:rPr>
        <w:t>española</w:t>
      </w:r>
      <w:proofErr w:type="spellEnd"/>
      <w:r w:rsidR="001F045D">
        <w:t xml:space="preserve">. </w:t>
      </w:r>
    </w:p>
    <w:p w14:paraId="038A6EED" w14:textId="77777777" w:rsidR="001F045D" w:rsidRPr="00FE23F3" w:rsidRDefault="001F045D"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9C0BF5" w:rsidRPr="007C62A0" w14:paraId="67119C35" w14:textId="77777777" w:rsidTr="00D17152">
        <w:tc>
          <w:tcPr>
            <w:tcW w:w="10206" w:type="dxa"/>
            <w:shd w:val="clear" w:color="auto" w:fill="B4C5E5"/>
            <w:vAlign w:val="center"/>
          </w:tcPr>
          <w:p w14:paraId="7F1F1911" w14:textId="77777777" w:rsidR="009C0BF5" w:rsidRPr="00D60570" w:rsidRDefault="00FE23F3" w:rsidP="00AB3141">
            <w:pPr>
              <w:pStyle w:val="Rubric0"/>
              <w:rPr>
                <w:lang w:val="es-ES"/>
              </w:rPr>
            </w:pPr>
            <w:r w:rsidRPr="00D60570">
              <w:rPr>
                <w:lang w:val="es-ES"/>
              </w:rPr>
              <w:t xml:space="preserve">4 </w:t>
            </w:r>
            <w:r w:rsidR="00AD28A8" w:rsidRPr="00D60570">
              <w:rPr>
                <w:lang w:val="es-ES"/>
              </w:rPr>
              <w:t>Despu</w:t>
            </w:r>
            <w:r w:rsidR="00AD28A8" w:rsidRPr="00D60570">
              <w:rPr>
                <w:rFonts w:cs="Arial"/>
                <w:lang w:val="es-ES"/>
              </w:rPr>
              <w:t>é</w:t>
            </w:r>
            <w:r w:rsidR="00AD28A8" w:rsidRPr="00D60570">
              <w:rPr>
                <w:lang w:val="es-ES"/>
              </w:rPr>
              <w:t>s de leer sobre la gastronom</w:t>
            </w:r>
            <w:r w:rsidR="00AD28A8" w:rsidRPr="00D60570">
              <w:rPr>
                <w:rFonts w:cs="Arial"/>
                <w:lang w:val="es-ES"/>
              </w:rPr>
              <w:t>í</w:t>
            </w:r>
            <w:r w:rsidR="00AD28A8" w:rsidRPr="00D60570">
              <w:rPr>
                <w:lang w:val="es-ES"/>
              </w:rPr>
              <w:t xml:space="preserve">a en España, escribe </w:t>
            </w:r>
            <w:r w:rsidR="009C0BF5" w:rsidRPr="00D60570">
              <w:rPr>
                <w:lang w:val="es-ES"/>
              </w:rPr>
              <w:t xml:space="preserve">un </w:t>
            </w:r>
            <w:r w:rsidR="00AD28A8" w:rsidRPr="00D60570">
              <w:rPr>
                <w:lang w:val="es-ES"/>
              </w:rPr>
              <w:t>p</w:t>
            </w:r>
            <w:r w:rsidR="00AD28A8" w:rsidRPr="00D60570">
              <w:rPr>
                <w:rFonts w:cs="Arial"/>
                <w:lang w:val="es-ES"/>
              </w:rPr>
              <w:t>á</w:t>
            </w:r>
            <w:r w:rsidR="00AD28A8" w:rsidRPr="00D60570">
              <w:rPr>
                <w:lang w:val="es-ES"/>
              </w:rPr>
              <w:t>rr</w:t>
            </w:r>
            <w:r w:rsidR="00AD28A8" w:rsidRPr="00D60570">
              <w:rPr>
                <w:rFonts w:cs="Arial"/>
                <w:lang w:val="es-ES"/>
              </w:rPr>
              <w:t>a</w:t>
            </w:r>
            <w:r w:rsidR="00AD28A8" w:rsidRPr="00D60570">
              <w:rPr>
                <w:lang w:val="es-ES"/>
              </w:rPr>
              <w:t>fo</w:t>
            </w:r>
            <w:r w:rsidR="009C0BF5" w:rsidRPr="00D60570">
              <w:rPr>
                <w:lang w:val="es-ES"/>
              </w:rPr>
              <w:t xml:space="preserve"> de </w:t>
            </w:r>
            <w:r w:rsidR="00AB3141" w:rsidRPr="00D60570">
              <w:rPr>
                <w:lang w:val="es-ES"/>
              </w:rPr>
              <w:t>1</w:t>
            </w:r>
            <w:r w:rsidR="009C0BF5" w:rsidRPr="00D60570">
              <w:rPr>
                <w:lang w:val="es-ES"/>
              </w:rPr>
              <w:t>50 palabras</w:t>
            </w:r>
            <w:r w:rsidR="00AD28A8" w:rsidRPr="00D60570">
              <w:rPr>
                <w:lang w:val="es-ES"/>
              </w:rPr>
              <w:t xml:space="preserve"> sobre la gastronom</w:t>
            </w:r>
            <w:r w:rsidR="00AD28A8" w:rsidRPr="00D60570">
              <w:rPr>
                <w:rFonts w:cs="Arial"/>
                <w:lang w:val="es-ES"/>
              </w:rPr>
              <w:t>í</w:t>
            </w:r>
            <w:r w:rsidR="00AD28A8" w:rsidRPr="00D60570">
              <w:rPr>
                <w:lang w:val="es-ES"/>
              </w:rPr>
              <w:t>a en tu pa</w:t>
            </w:r>
            <w:r w:rsidR="00AD28A8" w:rsidRPr="00D60570">
              <w:rPr>
                <w:rFonts w:cs="Arial"/>
                <w:lang w:val="es-ES"/>
              </w:rPr>
              <w:t>ís. ¿Es diferente según las region</w:t>
            </w:r>
            <w:r w:rsidR="00B546D6" w:rsidRPr="00D60570">
              <w:rPr>
                <w:rFonts w:cs="Arial"/>
                <w:lang w:val="es-ES"/>
              </w:rPr>
              <w:t>e</w:t>
            </w:r>
            <w:r w:rsidR="00AD28A8" w:rsidRPr="00D60570">
              <w:rPr>
                <w:rFonts w:cs="Arial"/>
                <w:lang w:val="es-ES"/>
              </w:rPr>
              <w:t>s? ¿Qué productos y platos se consumen más?</w:t>
            </w:r>
            <w:r w:rsidR="009C0BF5" w:rsidRPr="00D60570">
              <w:rPr>
                <w:lang w:val="es-ES"/>
              </w:rPr>
              <w:t xml:space="preserve"> </w:t>
            </w:r>
          </w:p>
        </w:tc>
      </w:tr>
    </w:tbl>
    <w:p w14:paraId="29A280FC" w14:textId="77777777" w:rsidR="000207FC" w:rsidRDefault="005B3F90" w:rsidP="00F83EFA">
      <w:pPr>
        <w:pStyle w:val="BodytextafterRubric"/>
      </w:pPr>
      <w:proofErr w:type="gramStart"/>
      <w:r>
        <w:t>Writing activity.</w:t>
      </w:r>
      <w:proofErr w:type="gramEnd"/>
      <w:r>
        <w:t xml:space="preserve"> </w:t>
      </w:r>
      <w:r w:rsidR="00B546D6">
        <w:t xml:space="preserve">Based on what they have read, students write a paragraph of </w:t>
      </w:r>
      <w:r w:rsidR="00AB3141">
        <w:t>1</w:t>
      </w:r>
      <w:r w:rsidR="00B546D6">
        <w:t>50 words on the food of their country. Does it have regional differences? What are the most popular food products and dishes?</w:t>
      </w:r>
    </w:p>
    <w:p w14:paraId="5A3B1451" w14:textId="77777777" w:rsidR="00B546D6" w:rsidRDefault="00B546D6" w:rsidP="00F83EFA">
      <w:pPr>
        <w:pStyle w:val="Bodytext"/>
      </w:pPr>
      <w:r>
        <w:t>Students will be expected to write here a paragraph on the eating habits in the UK. Depending on the region they live in, they will mention local dishes and more well-known national dishes, such as the Sunday roast</w:t>
      </w:r>
      <w:r w:rsidR="00097154">
        <w:t>, fish and chips</w:t>
      </w:r>
      <w:r w:rsidR="002921EA">
        <w:t xml:space="preserve"> but also the popularity and influence of international dishes.</w:t>
      </w:r>
    </w:p>
    <w:p w14:paraId="27876049" w14:textId="77777777" w:rsidR="00AD28A8" w:rsidRDefault="00B546D6" w:rsidP="00F83EFA">
      <w:pPr>
        <w:pStyle w:val="Bodytext"/>
      </w:pPr>
      <w:r>
        <w:lastRenderedPageBreak/>
        <w:t>They will probably include their views on how people eat these days and how easily accessible fast food and ready-cooked meals are.</w:t>
      </w:r>
    </w:p>
    <w:p w14:paraId="0F85A9D6" w14:textId="77777777" w:rsidR="00FE4F7C" w:rsidRDefault="00FE4F7C" w:rsidP="00F83EFA">
      <w:pPr>
        <w:pStyle w:val="Bodytex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FE4F7C" w:rsidRPr="00071CBB" w14:paraId="174455E0" w14:textId="77777777" w:rsidTr="009C3F9B">
        <w:trPr>
          <w:trHeight w:val="394"/>
        </w:trPr>
        <w:tc>
          <w:tcPr>
            <w:tcW w:w="6989" w:type="dxa"/>
          </w:tcPr>
          <w:p w14:paraId="15D13E00" w14:textId="77777777" w:rsidR="00FE4F7C" w:rsidRPr="005214ED" w:rsidRDefault="00FE4F7C" w:rsidP="00F83EFA">
            <w:pPr>
              <w:pStyle w:val="Grammarheading"/>
            </w:pPr>
            <w:r>
              <w:t>The perfect tense in the subjunctive mood</w:t>
            </w:r>
          </w:p>
        </w:tc>
      </w:tr>
      <w:tr w:rsidR="00FE4F7C" w:rsidRPr="00071CBB" w14:paraId="3E862A39" w14:textId="77777777" w:rsidTr="009C3F9B">
        <w:trPr>
          <w:trHeight w:val="1111"/>
        </w:trPr>
        <w:tc>
          <w:tcPr>
            <w:tcW w:w="6989" w:type="dxa"/>
          </w:tcPr>
          <w:p w14:paraId="339F3DFB" w14:textId="77777777" w:rsidR="00097154" w:rsidRDefault="00FE4F7C" w:rsidP="00F83EFA">
            <w:pPr>
              <w:pStyle w:val="Bodytext"/>
            </w:pPr>
            <w:r>
              <w:t xml:space="preserve">Introduce students to the form and uses of the perfect tense in the subjunctive. </w:t>
            </w:r>
          </w:p>
          <w:p w14:paraId="7F198438" w14:textId="77777777" w:rsidR="00097154" w:rsidRDefault="00FE4F7C" w:rsidP="00F83EFA">
            <w:pPr>
              <w:pStyle w:val="Bodytext"/>
            </w:pPr>
            <w:r>
              <w:t xml:space="preserve">There is more detailed treatment of the subjunctive in the </w:t>
            </w:r>
            <w:r w:rsidR="00D2146B">
              <w:t>‘Grammar’ section</w:t>
            </w:r>
            <w:r>
              <w:t xml:space="preserve"> of the Student Book (page 157). </w:t>
            </w:r>
          </w:p>
          <w:p w14:paraId="7DD0FD74" w14:textId="77777777" w:rsidR="00454413" w:rsidRDefault="00923185" w:rsidP="00F83EFA">
            <w:pPr>
              <w:pStyle w:val="Bodytext"/>
            </w:pPr>
            <w:r>
              <w:t>Activi</w:t>
            </w:r>
            <w:r w:rsidR="00097154">
              <w:t xml:space="preserve">ty 5 provides </w:t>
            </w:r>
            <w:r>
              <w:t xml:space="preserve">immediate practice. </w:t>
            </w:r>
          </w:p>
          <w:p w14:paraId="10F267D6" w14:textId="6742A52D" w:rsidR="00FE4F7C" w:rsidRPr="005214ED" w:rsidRDefault="005B25DC" w:rsidP="00F83EFA">
            <w:pPr>
              <w:pStyle w:val="Bodytext"/>
            </w:pPr>
            <w:r w:rsidRPr="00712344">
              <w:rPr>
                <w:noProof/>
                <w:lang w:val="en-GB" w:eastAsia="en-GB"/>
              </w:rPr>
              <w:drawing>
                <wp:anchor distT="0" distB="0" distL="114300" distR="114300" simplePos="0" relativeHeight="251700224" behindDoc="1" locked="0" layoutInCell="1" allowOverlap="1" wp14:anchorId="02C791CF" wp14:editId="571253B7">
                  <wp:simplePos x="0" y="0"/>
                  <wp:positionH relativeFrom="column">
                    <wp:posOffset>46355</wp:posOffset>
                  </wp:positionH>
                  <wp:positionV relativeFrom="paragraph">
                    <wp:posOffset>38735</wp:posOffset>
                  </wp:positionV>
                  <wp:extent cx="951865" cy="333375"/>
                  <wp:effectExtent l="0" t="0" r="635" b="9525"/>
                  <wp:wrapTight wrapText="bothSides">
                    <wp:wrapPolygon edited="0">
                      <wp:start x="0" y="0"/>
                      <wp:lineTo x="0" y="20983"/>
                      <wp:lineTo x="21182" y="20983"/>
                      <wp:lineTo x="2118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454413">
              <w:t xml:space="preserve">For further practice, a worksheet and self-marking interactive activities are provided on Kerboodle: </w:t>
            </w:r>
            <w:r w:rsidR="00454413">
              <w:rPr>
                <w:b/>
              </w:rPr>
              <w:t>5.2B Grammar worksheet: The perfect tense in the subjunctive</w:t>
            </w:r>
            <w:r w:rsidR="00454413">
              <w:t xml:space="preserve"> and</w:t>
            </w:r>
            <w:r w:rsidR="00454413">
              <w:rPr>
                <w:b/>
              </w:rPr>
              <w:t xml:space="preserve"> 5.2B Grammar activity: The perfect subjunctive</w:t>
            </w:r>
            <w:r w:rsidR="00454413" w:rsidRPr="00903248">
              <w:t xml:space="preserve">. </w:t>
            </w:r>
            <w:r w:rsidR="00454413">
              <w:t>Answers to worksheets can be found in the Teacher Support folder.</w:t>
            </w:r>
          </w:p>
        </w:tc>
      </w:tr>
    </w:tbl>
    <w:p w14:paraId="1A90A998" w14:textId="77777777" w:rsidR="002921EA" w:rsidRPr="00AD28A8" w:rsidRDefault="002921EA"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B632F" w:rsidRPr="007C62A0" w14:paraId="7A04E6E5" w14:textId="77777777" w:rsidTr="00D17152">
        <w:tc>
          <w:tcPr>
            <w:tcW w:w="10206" w:type="dxa"/>
            <w:shd w:val="clear" w:color="auto" w:fill="B4C5E5"/>
            <w:vAlign w:val="center"/>
          </w:tcPr>
          <w:p w14:paraId="3AC6DC79" w14:textId="77777777" w:rsidR="00EB632F" w:rsidRPr="00D60570" w:rsidRDefault="00FE4F7C" w:rsidP="00A06ECC">
            <w:pPr>
              <w:pStyle w:val="Rubric0"/>
              <w:rPr>
                <w:lang w:val="es-ES"/>
              </w:rPr>
            </w:pPr>
            <w:r w:rsidRPr="00D60570">
              <w:rPr>
                <w:lang w:val="es-ES"/>
              </w:rPr>
              <w:t>5</w:t>
            </w:r>
            <w:r w:rsidR="00EB632F" w:rsidRPr="00D60570">
              <w:rPr>
                <w:lang w:val="es-ES"/>
              </w:rPr>
              <w:t xml:space="preserve"> Traduce </w:t>
            </w:r>
            <w:r w:rsidRPr="00D60570">
              <w:rPr>
                <w:lang w:val="es-ES"/>
              </w:rPr>
              <w:t>las siguientes frases al espa</w:t>
            </w:r>
            <w:r w:rsidRPr="00D60570">
              <w:rPr>
                <w:rFonts w:cs="Arial"/>
                <w:lang w:val="es-ES"/>
              </w:rPr>
              <w:t>ñ</w:t>
            </w:r>
            <w:r w:rsidRPr="00D60570">
              <w:rPr>
                <w:lang w:val="es-ES"/>
              </w:rPr>
              <w:t xml:space="preserve">ol. </w:t>
            </w:r>
            <w:r w:rsidRPr="00D60570">
              <w:rPr>
                <w:rFonts w:cs="Arial"/>
                <w:lang w:val="es-ES"/>
              </w:rPr>
              <w:t>¡</w:t>
            </w:r>
            <w:r w:rsidRPr="00D60570">
              <w:rPr>
                <w:lang w:val="es-ES"/>
              </w:rPr>
              <w:t>Cuidado! Todas necesitan un verbo en subjuntivo (presente o perfecto)</w:t>
            </w:r>
            <w:r w:rsidR="00EB632F" w:rsidRPr="00D60570">
              <w:rPr>
                <w:lang w:val="es-ES"/>
              </w:rPr>
              <w:t xml:space="preserve">. </w:t>
            </w:r>
          </w:p>
        </w:tc>
      </w:tr>
    </w:tbl>
    <w:p w14:paraId="291AD056" w14:textId="77777777" w:rsidR="009C0BF5" w:rsidRDefault="005B3F90" w:rsidP="00F83EFA">
      <w:pPr>
        <w:pStyle w:val="BodytextafterRubric"/>
      </w:pPr>
      <w:proofErr w:type="gramStart"/>
      <w:r>
        <w:t>Translation activity.</w:t>
      </w:r>
      <w:proofErr w:type="gramEnd"/>
      <w:r>
        <w:t xml:space="preserve"> </w:t>
      </w:r>
      <w:r w:rsidR="00923185">
        <w:t>Students translate the sentences into Spanish. They will need to use the subjunctive mood in both the present and perfect tenses.</w:t>
      </w:r>
    </w:p>
    <w:p w14:paraId="04B73183" w14:textId="77777777" w:rsidR="00923185" w:rsidRDefault="00923185" w:rsidP="00F83EFA">
      <w:pPr>
        <w:pStyle w:val="Answersheading"/>
      </w:pPr>
      <w: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133"/>
      </w:tblGrid>
      <w:tr w:rsidR="00923185" w:rsidRPr="007C62A0" w14:paraId="6895DA64" w14:textId="77777777" w:rsidTr="00923185">
        <w:tc>
          <w:tcPr>
            <w:tcW w:w="0" w:type="auto"/>
          </w:tcPr>
          <w:p w14:paraId="02F31FE6" w14:textId="77777777" w:rsidR="00923185" w:rsidRPr="00923185" w:rsidRDefault="00923185" w:rsidP="00F83EFA">
            <w:pPr>
              <w:pStyle w:val="Bodytext"/>
            </w:pPr>
            <w:r>
              <w:t>1</w:t>
            </w:r>
          </w:p>
        </w:tc>
        <w:tc>
          <w:tcPr>
            <w:tcW w:w="0" w:type="auto"/>
          </w:tcPr>
          <w:p w14:paraId="441B5B99" w14:textId="77777777" w:rsidR="00923185" w:rsidRPr="007C62A0" w:rsidRDefault="00923185" w:rsidP="00F83EFA">
            <w:pPr>
              <w:pStyle w:val="Bodytext"/>
              <w:rPr>
                <w:lang w:val="es-ES"/>
              </w:rPr>
            </w:pPr>
            <w:r w:rsidRPr="007C62A0">
              <w:rPr>
                <w:lang w:val="es-ES"/>
              </w:rPr>
              <w:t>Quiero que pruebes este plato. No creo que hayas comido este tipo de pescado antes.</w:t>
            </w:r>
          </w:p>
        </w:tc>
      </w:tr>
      <w:tr w:rsidR="00923185" w:rsidRPr="007C62A0" w14:paraId="28E062E4" w14:textId="77777777" w:rsidTr="00923185">
        <w:tc>
          <w:tcPr>
            <w:tcW w:w="0" w:type="auto"/>
          </w:tcPr>
          <w:p w14:paraId="57E82F0E" w14:textId="77777777" w:rsidR="00923185" w:rsidRPr="00923185" w:rsidRDefault="00923185" w:rsidP="00F83EFA">
            <w:pPr>
              <w:pStyle w:val="Bodytext"/>
            </w:pPr>
            <w:r>
              <w:t>2</w:t>
            </w:r>
          </w:p>
        </w:tc>
        <w:tc>
          <w:tcPr>
            <w:tcW w:w="0" w:type="auto"/>
          </w:tcPr>
          <w:p w14:paraId="0162082D" w14:textId="77777777" w:rsidR="00923185" w:rsidRPr="007C62A0" w:rsidRDefault="00923185" w:rsidP="00F83EFA">
            <w:pPr>
              <w:pStyle w:val="Bodytext"/>
              <w:rPr>
                <w:lang w:val="es-ES"/>
              </w:rPr>
            </w:pPr>
            <w:r w:rsidRPr="007C62A0">
              <w:rPr>
                <w:lang w:val="es-ES"/>
              </w:rPr>
              <w:t>Siento que nunca hayas visitado Andalucía. Tiene una gastronomía muy variada.</w:t>
            </w:r>
          </w:p>
        </w:tc>
      </w:tr>
      <w:tr w:rsidR="00923185" w:rsidRPr="007C62A0" w14:paraId="666FF95D" w14:textId="77777777" w:rsidTr="00923185">
        <w:tc>
          <w:tcPr>
            <w:tcW w:w="0" w:type="auto"/>
          </w:tcPr>
          <w:p w14:paraId="433E95AD" w14:textId="77777777" w:rsidR="00923185" w:rsidRPr="00923185" w:rsidRDefault="00923185" w:rsidP="00F83EFA">
            <w:pPr>
              <w:pStyle w:val="Bodytext"/>
            </w:pPr>
            <w:r>
              <w:t>3</w:t>
            </w:r>
          </w:p>
        </w:tc>
        <w:tc>
          <w:tcPr>
            <w:tcW w:w="0" w:type="auto"/>
          </w:tcPr>
          <w:p w14:paraId="5300F2D0" w14:textId="77777777" w:rsidR="00923185" w:rsidRPr="007C62A0" w:rsidRDefault="00923185" w:rsidP="00F83EFA">
            <w:pPr>
              <w:pStyle w:val="Bodytext"/>
              <w:rPr>
                <w:lang w:val="es-ES"/>
              </w:rPr>
            </w:pPr>
            <w:r w:rsidRPr="007C62A0">
              <w:rPr>
                <w:lang w:val="es-ES"/>
              </w:rPr>
              <w:t>Es probable que hayan comprado todos los ingredientes para hacer una paella española.</w:t>
            </w:r>
          </w:p>
        </w:tc>
      </w:tr>
      <w:tr w:rsidR="00923185" w:rsidRPr="007C62A0" w14:paraId="25F00BBB" w14:textId="77777777" w:rsidTr="00923185">
        <w:tc>
          <w:tcPr>
            <w:tcW w:w="0" w:type="auto"/>
          </w:tcPr>
          <w:p w14:paraId="70BE62E3" w14:textId="77777777" w:rsidR="00923185" w:rsidRPr="00923185" w:rsidRDefault="00923185" w:rsidP="00F83EFA">
            <w:pPr>
              <w:pStyle w:val="Bodytext"/>
            </w:pPr>
            <w:r>
              <w:t>4</w:t>
            </w:r>
          </w:p>
        </w:tc>
        <w:tc>
          <w:tcPr>
            <w:tcW w:w="0" w:type="auto"/>
          </w:tcPr>
          <w:p w14:paraId="52E49334" w14:textId="77777777" w:rsidR="00923185" w:rsidRPr="007C62A0" w:rsidRDefault="00923185" w:rsidP="00F83EFA">
            <w:pPr>
              <w:pStyle w:val="Bodytext"/>
              <w:rPr>
                <w:lang w:val="es-ES"/>
              </w:rPr>
            </w:pPr>
            <w:r w:rsidRPr="007C62A0">
              <w:rPr>
                <w:lang w:val="es-ES"/>
              </w:rPr>
              <w:t>Va a pedirle a mis abuelos que le muestren/enseñen su jardín de verduras/hortalizas.</w:t>
            </w:r>
          </w:p>
        </w:tc>
      </w:tr>
      <w:tr w:rsidR="00923185" w:rsidRPr="007C62A0" w14:paraId="0C288E42" w14:textId="77777777" w:rsidTr="00923185">
        <w:tc>
          <w:tcPr>
            <w:tcW w:w="0" w:type="auto"/>
          </w:tcPr>
          <w:p w14:paraId="04FED69C" w14:textId="77777777" w:rsidR="00923185" w:rsidRPr="00923185" w:rsidRDefault="00923185" w:rsidP="00F83EFA">
            <w:pPr>
              <w:pStyle w:val="Bodytext"/>
            </w:pPr>
            <w:r>
              <w:t>5</w:t>
            </w:r>
          </w:p>
        </w:tc>
        <w:tc>
          <w:tcPr>
            <w:tcW w:w="0" w:type="auto"/>
          </w:tcPr>
          <w:p w14:paraId="3F7BD1B3" w14:textId="77777777" w:rsidR="00923185" w:rsidRPr="007C62A0" w:rsidRDefault="00923185" w:rsidP="00F83EFA">
            <w:pPr>
              <w:pStyle w:val="Bodytext"/>
              <w:rPr>
                <w:lang w:val="es-ES"/>
              </w:rPr>
            </w:pPr>
            <w:r w:rsidRPr="007C62A0">
              <w:rPr>
                <w:lang w:val="es-ES"/>
              </w:rPr>
              <w:t>Es una pena que no hayas cocinado ese plato antes. ¡Es delicioso!</w:t>
            </w:r>
            <w:proofErr w:type="gramStart"/>
            <w:r w:rsidRPr="007C62A0">
              <w:rPr>
                <w:lang w:val="es-ES"/>
              </w:rPr>
              <w:t>/¡</w:t>
            </w:r>
            <w:proofErr w:type="gramEnd"/>
            <w:r w:rsidRPr="007C62A0">
              <w:rPr>
                <w:lang w:val="es-ES"/>
              </w:rPr>
              <w:t>Está muy bueno!</w:t>
            </w:r>
          </w:p>
        </w:tc>
      </w:tr>
      <w:tr w:rsidR="00923185" w:rsidRPr="007C62A0" w14:paraId="05F31D83" w14:textId="77777777" w:rsidTr="00923185">
        <w:tc>
          <w:tcPr>
            <w:tcW w:w="0" w:type="auto"/>
          </w:tcPr>
          <w:p w14:paraId="0AE61F5F" w14:textId="77777777" w:rsidR="00923185" w:rsidRPr="00923185" w:rsidRDefault="00923185" w:rsidP="00F83EFA">
            <w:pPr>
              <w:pStyle w:val="Bodytext"/>
            </w:pPr>
            <w:r>
              <w:t>6</w:t>
            </w:r>
          </w:p>
        </w:tc>
        <w:tc>
          <w:tcPr>
            <w:tcW w:w="0" w:type="auto"/>
          </w:tcPr>
          <w:p w14:paraId="394E2520" w14:textId="77777777" w:rsidR="00923185" w:rsidRPr="007C62A0" w:rsidRDefault="00923185" w:rsidP="00F83EFA">
            <w:pPr>
              <w:pStyle w:val="Bodytext"/>
              <w:rPr>
                <w:lang w:val="es-ES"/>
              </w:rPr>
            </w:pPr>
            <w:r w:rsidRPr="007C62A0">
              <w:rPr>
                <w:lang w:val="es-ES"/>
              </w:rPr>
              <w:t>(Te) Recomiendo que cambies tu dieta por la dieta mediterránea.</w:t>
            </w:r>
          </w:p>
        </w:tc>
      </w:tr>
    </w:tbl>
    <w:p w14:paraId="5ABFD8BF" w14:textId="77777777" w:rsidR="00FE4F7C" w:rsidRPr="007C62A0" w:rsidRDefault="00FE4F7C" w:rsidP="00F83EFA">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A06ECC" w:rsidRPr="007C62A0" w14:paraId="2B9416FC" w14:textId="77777777" w:rsidTr="00D17152">
        <w:tc>
          <w:tcPr>
            <w:tcW w:w="10206" w:type="dxa"/>
            <w:shd w:val="clear" w:color="auto" w:fill="B4C5E5"/>
            <w:vAlign w:val="center"/>
          </w:tcPr>
          <w:p w14:paraId="0CEAED08" w14:textId="77777777" w:rsidR="00A06ECC" w:rsidRPr="00D60570" w:rsidRDefault="00923185" w:rsidP="009C535C">
            <w:pPr>
              <w:pStyle w:val="Rubric0"/>
              <w:rPr>
                <w:lang w:val="es-ES"/>
              </w:rPr>
            </w:pPr>
            <w:r w:rsidRPr="00D60570">
              <w:rPr>
                <w:lang w:val="es-ES"/>
              </w:rPr>
              <w:t>6</w:t>
            </w:r>
            <w:r w:rsidR="00A06ECC" w:rsidRPr="00D60570">
              <w:rPr>
                <w:lang w:val="es-ES"/>
              </w:rPr>
              <w:t xml:space="preserve"> </w:t>
            </w:r>
            <w:r w:rsidR="001453C2" w:rsidRPr="00D60570">
              <w:rPr>
                <w:rFonts w:cs="Arial"/>
                <w:lang w:val="es-ES"/>
              </w:rPr>
              <w:t>¿</w:t>
            </w:r>
            <w:r w:rsidR="001453C2" w:rsidRPr="00D60570">
              <w:rPr>
                <w:lang w:val="es-ES"/>
              </w:rPr>
              <w:t>Tiene futur</w:t>
            </w:r>
            <w:r w:rsidR="009C535C">
              <w:rPr>
                <w:lang w:val="es-ES"/>
              </w:rPr>
              <w:t>o</w:t>
            </w:r>
            <w:r w:rsidR="001453C2" w:rsidRPr="00D60570">
              <w:rPr>
                <w:lang w:val="es-ES"/>
              </w:rPr>
              <w:t xml:space="preserve"> la dieta mediterr</w:t>
            </w:r>
            <w:r w:rsidR="001453C2" w:rsidRPr="00D60570">
              <w:rPr>
                <w:rFonts w:cs="Arial"/>
                <w:lang w:val="es-ES"/>
              </w:rPr>
              <w:t>á</w:t>
            </w:r>
            <w:r w:rsidR="001453C2" w:rsidRPr="00D60570">
              <w:rPr>
                <w:lang w:val="es-ES"/>
              </w:rPr>
              <w:t>nea? Prepara y discute con tus compa</w:t>
            </w:r>
            <w:r w:rsidR="001453C2" w:rsidRPr="00D60570">
              <w:rPr>
                <w:rFonts w:cs="Arial"/>
                <w:lang w:val="es-ES"/>
              </w:rPr>
              <w:t>ñ</w:t>
            </w:r>
            <w:r w:rsidR="001453C2" w:rsidRPr="00D60570">
              <w:rPr>
                <w:lang w:val="es-ES"/>
              </w:rPr>
              <w:t>eros</w:t>
            </w:r>
            <w:r w:rsidR="00A06ECC" w:rsidRPr="00D60570">
              <w:rPr>
                <w:lang w:val="es-ES"/>
              </w:rPr>
              <w:t>.</w:t>
            </w:r>
          </w:p>
        </w:tc>
      </w:tr>
    </w:tbl>
    <w:p w14:paraId="6B429B89" w14:textId="77777777" w:rsidR="009C0BF5" w:rsidRDefault="005B3F90" w:rsidP="00F83EFA">
      <w:pPr>
        <w:pStyle w:val="BodytextafterRubric"/>
      </w:pPr>
      <w:proofErr w:type="gramStart"/>
      <w:r>
        <w:t>Speaking activity.</w:t>
      </w:r>
      <w:proofErr w:type="gramEnd"/>
      <w:r>
        <w:t xml:space="preserve"> </w:t>
      </w:r>
      <w:r w:rsidR="001453C2">
        <w:t>Students consider the items listed for discussion and prepare their opinions</w:t>
      </w:r>
      <w:r w:rsidR="006C61E3">
        <w:t>. Then they discuss their thoughts in groups or as a class.</w:t>
      </w:r>
    </w:p>
    <w:p w14:paraId="7555B660" w14:textId="77777777" w:rsidR="00097154" w:rsidRPr="006C61E3" w:rsidRDefault="00097154" w:rsidP="00F83EFA">
      <w:pPr>
        <w:pStyle w:val="Bodytext"/>
      </w:pPr>
      <w:r w:rsidRPr="006C61E3">
        <w:t>Students are likely to mention the fact that they are not surprised fast food is more popular than Mediterranean food, as there are so many fast food restaurants nowadays everywhere you go in the world.</w:t>
      </w:r>
    </w:p>
    <w:p w14:paraId="74427862" w14:textId="77777777" w:rsidR="00097154" w:rsidRPr="006C61E3" w:rsidRDefault="00097154" w:rsidP="00F83EFA">
      <w:pPr>
        <w:pStyle w:val="Bodytext"/>
      </w:pPr>
      <w:r w:rsidRPr="006C61E3">
        <w:t>They should point out that it is important that parents/teachers/older friends talk to children and young people about the advantages and disadvantages of a healthy diet/bad diet</w:t>
      </w:r>
      <w:r>
        <w:t>.</w:t>
      </w:r>
    </w:p>
    <w:p w14:paraId="35113D04" w14:textId="77777777" w:rsidR="00097154" w:rsidRPr="006C61E3" w:rsidRDefault="00097154" w:rsidP="00F83EFA">
      <w:pPr>
        <w:pStyle w:val="Bodytext"/>
      </w:pPr>
      <w:r w:rsidRPr="006C61E3">
        <w:t>Finally, they should mention the fact that it is essential children and you</w:t>
      </w:r>
      <w:r>
        <w:t>ng people learn about the gas</w:t>
      </w:r>
      <w:r w:rsidRPr="006C61E3">
        <w:t>tronomy of their country as that is part of their heritage/history/traditions as a society</w:t>
      </w:r>
      <w:r>
        <w:t>.</w:t>
      </w:r>
    </w:p>
    <w:p w14:paraId="715E8E34" w14:textId="4A761C2C" w:rsidR="006C61E3" w:rsidRDefault="005B25DC" w:rsidP="00F83EFA">
      <w:pPr>
        <w:pStyle w:val="BodytextafterRubric"/>
      </w:pPr>
      <w:r w:rsidRPr="00712344">
        <w:rPr>
          <w:noProof/>
          <w:lang w:val="en-GB" w:eastAsia="en-GB"/>
        </w:rPr>
        <w:drawing>
          <wp:anchor distT="0" distB="0" distL="114300" distR="114300" simplePos="0" relativeHeight="251702272" behindDoc="1" locked="0" layoutInCell="1" allowOverlap="1" wp14:anchorId="62245ACC" wp14:editId="724B9ED9">
            <wp:simplePos x="0" y="0"/>
            <wp:positionH relativeFrom="column">
              <wp:posOffset>40640</wp:posOffset>
            </wp:positionH>
            <wp:positionV relativeFrom="paragraph">
              <wp:posOffset>200660</wp:posOffset>
            </wp:positionV>
            <wp:extent cx="951865" cy="333375"/>
            <wp:effectExtent l="0" t="0" r="635" b="9525"/>
            <wp:wrapTight wrapText="bothSides">
              <wp:wrapPolygon edited="0">
                <wp:start x="0" y="0"/>
                <wp:lineTo x="0" y="20983"/>
                <wp:lineTo x="21182" y="20983"/>
                <wp:lineTo x="2118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382533B" w14:textId="0E50BD2D" w:rsidR="006C61E3" w:rsidRDefault="00EA3FFB" w:rsidP="008D41D9">
      <w:pPr>
        <w:pStyle w:val="Bodytext"/>
      </w:pPr>
      <w:r>
        <w:rPr>
          <w:noProof/>
        </w:rPr>
        <w:t>An accompanying worksheet</w:t>
      </w:r>
      <w:r>
        <w:t xml:space="preserve"> can be found on Kerboodle: </w:t>
      </w:r>
      <w:r>
        <w:rPr>
          <w:b/>
        </w:rPr>
        <w:t>5.2B Speaking worksheet</w:t>
      </w:r>
      <w:r>
        <w:t>.</w:t>
      </w:r>
      <w:r>
        <w:rPr>
          <w:b/>
        </w:rPr>
        <w:t xml:space="preserve"> </w:t>
      </w:r>
      <w:r>
        <w:t>Answers for worksheets can be found in the Teacher Support folder.</w:t>
      </w:r>
      <w:r w:rsidR="006C61E3" w:rsidRPr="00071CBB">
        <w:br w:type="page"/>
      </w:r>
    </w:p>
    <w:p w14:paraId="49BFDF77" w14:textId="77777777" w:rsidR="003002BC" w:rsidRPr="005F2532" w:rsidRDefault="001A79FE" w:rsidP="003002BC">
      <w:pPr>
        <w:pStyle w:val="HBHeading"/>
      </w:pPr>
      <w:r>
        <w:lastRenderedPageBreak/>
        <w:t>5.3 A: L</w:t>
      </w:r>
      <w:r w:rsidR="005E140C">
        <w:t xml:space="preserve">as </w:t>
      </w:r>
      <w:proofErr w:type="spellStart"/>
      <w:r w:rsidR="00044789">
        <w:t>l</w:t>
      </w:r>
      <w:r w:rsidR="003002BC">
        <w:t>enguas</w:t>
      </w:r>
      <w:proofErr w:type="spellEnd"/>
    </w:p>
    <w:tbl>
      <w:tblPr>
        <w:tblStyle w:val="TableGrid"/>
        <w:tblW w:w="10206" w:type="dxa"/>
        <w:tblInd w:w="108" w:type="dxa"/>
        <w:tblLook w:val="04A0" w:firstRow="1" w:lastRow="0" w:firstColumn="1" w:lastColumn="0" w:noHBand="0" w:noVBand="1"/>
      </w:tblPr>
      <w:tblGrid>
        <w:gridCol w:w="2835"/>
        <w:gridCol w:w="7371"/>
      </w:tblGrid>
      <w:tr w:rsidR="003002BC" w:rsidRPr="00071CBB" w14:paraId="6E33386E" w14:textId="77777777" w:rsidTr="009C3F9B">
        <w:tc>
          <w:tcPr>
            <w:tcW w:w="2835" w:type="dxa"/>
            <w:shd w:val="clear" w:color="auto" w:fill="D9D9D9" w:themeFill="background1" w:themeFillShade="D9"/>
          </w:tcPr>
          <w:p w14:paraId="60ECBAAF" w14:textId="77777777" w:rsidR="003002BC" w:rsidRPr="00E64F33" w:rsidRDefault="003002BC" w:rsidP="00F83EFA">
            <w:pPr>
              <w:pStyle w:val="Bodytext"/>
            </w:pPr>
            <w:r w:rsidRPr="00E64F33">
              <w:t xml:space="preserve">Spread number </w:t>
            </w:r>
          </w:p>
        </w:tc>
        <w:tc>
          <w:tcPr>
            <w:tcW w:w="7371" w:type="dxa"/>
          </w:tcPr>
          <w:p w14:paraId="74C2BF56" w14:textId="77777777" w:rsidR="003002BC" w:rsidRDefault="003002BC" w:rsidP="00F83EFA">
            <w:pPr>
              <w:pStyle w:val="Bodytext"/>
            </w:pPr>
            <w:r>
              <w:t>5.3 A (pages 98‒99)</w:t>
            </w:r>
          </w:p>
        </w:tc>
      </w:tr>
      <w:tr w:rsidR="003002BC" w:rsidRPr="00071CBB" w14:paraId="0B70F5C9" w14:textId="77777777" w:rsidTr="009C3F9B">
        <w:tc>
          <w:tcPr>
            <w:tcW w:w="2835" w:type="dxa"/>
            <w:shd w:val="clear" w:color="auto" w:fill="D9D9D9" w:themeFill="background1" w:themeFillShade="D9"/>
          </w:tcPr>
          <w:p w14:paraId="3E08CD45" w14:textId="77777777" w:rsidR="003002BC" w:rsidRPr="00E64F33" w:rsidRDefault="003002BC" w:rsidP="00F83EFA">
            <w:pPr>
              <w:pStyle w:val="Bodytext"/>
            </w:pPr>
            <w:r w:rsidRPr="00E64F33">
              <w:t>Language covered</w:t>
            </w:r>
          </w:p>
        </w:tc>
        <w:tc>
          <w:tcPr>
            <w:tcW w:w="7371" w:type="dxa"/>
          </w:tcPr>
          <w:p w14:paraId="72B7ACE6" w14:textId="77777777" w:rsidR="003002BC" w:rsidRDefault="003002BC" w:rsidP="00F83EFA">
            <w:pPr>
              <w:pStyle w:val="Bodytext"/>
            </w:pPr>
            <w:r>
              <w:t>Considering the languages that are spoken in Spain</w:t>
            </w:r>
            <w:r w:rsidRPr="00F7788F">
              <w:t xml:space="preserve"> </w:t>
            </w:r>
            <w:r>
              <w:t>and the issues surrounding them</w:t>
            </w:r>
          </w:p>
        </w:tc>
      </w:tr>
      <w:tr w:rsidR="003002BC" w:rsidRPr="00071CBB" w14:paraId="0450D7A6" w14:textId="77777777" w:rsidTr="009C3F9B">
        <w:tc>
          <w:tcPr>
            <w:tcW w:w="2835" w:type="dxa"/>
            <w:shd w:val="clear" w:color="auto" w:fill="D9D9D9" w:themeFill="background1" w:themeFillShade="D9"/>
          </w:tcPr>
          <w:p w14:paraId="0791C7CF" w14:textId="77777777" w:rsidR="003002BC" w:rsidRPr="00E64F33" w:rsidRDefault="003002BC" w:rsidP="00F83EFA">
            <w:pPr>
              <w:pStyle w:val="Bodytext"/>
            </w:pPr>
            <w:r w:rsidRPr="00E64F33">
              <w:t>AQA Theme</w:t>
            </w:r>
          </w:p>
        </w:tc>
        <w:tc>
          <w:tcPr>
            <w:tcW w:w="7371" w:type="dxa"/>
          </w:tcPr>
          <w:p w14:paraId="7EAB14FB" w14:textId="77777777" w:rsidR="003002BC" w:rsidRDefault="003002BC" w:rsidP="00F83EFA">
            <w:pPr>
              <w:pStyle w:val="Bodytext"/>
            </w:pPr>
            <w:r>
              <w:t>Artistic culture in the Hispanic world</w:t>
            </w:r>
          </w:p>
        </w:tc>
      </w:tr>
      <w:tr w:rsidR="003002BC" w:rsidRPr="00071CBB" w14:paraId="45F5AA11" w14:textId="77777777" w:rsidTr="009C3F9B">
        <w:tc>
          <w:tcPr>
            <w:tcW w:w="2835" w:type="dxa"/>
            <w:shd w:val="clear" w:color="auto" w:fill="D9D9D9" w:themeFill="background1" w:themeFillShade="D9"/>
          </w:tcPr>
          <w:p w14:paraId="2C6DB587" w14:textId="77777777" w:rsidR="003002BC" w:rsidRPr="00E64F33" w:rsidRDefault="003002BC" w:rsidP="00F83EFA">
            <w:pPr>
              <w:pStyle w:val="Bodytext"/>
            </w:pPr>
            <w:r w:rsidRPr="00E64F33">
              <w:t>Topic</w:t>
            </w:r>
          </w:p>
        </w:tc>
        <w:tc>
          <w:tcPr>
            <w:tcW w:w="7371" w:type="dxa"/>
          </w:tcPr>
          <w:p w14:paraId="07D9B4B1" w14:textId="77777777" w:rsidR="003002BC" w:rsidRDefault="009C3F9B" w:rsidP="00F83EFA">
            <w:pPr>
              <w:pStyle w:val="Bodytext"/>
            </w:pPr>
            <w:r>
              <w:t xml:space="preserve">Las </w:t>
            </w:r>
            <w:proofErr w:type="spellStart"/>
            <w:r w:rsidR="00044789">
              <w:t>l</w:t>
            </w:r>
            <w:r>
              <w:t>enguas</w:t>
            </w:r>
            <w:proofErr w:type="spellEnd"/>
          </w:p>
        </w:tc>
      </w:tr>
      <w:tr w:rsidR="003002BC" w:rsidRPr="00071CBB" w14:paraId="132529D2" w14:textId="77777777" w:rsidTr="009C3F9B">
        <w:tc>
          <w:tcPr>
            <w:tcW w:w="2835" w:type="dxa"/>
            <w:shd w:val="clear" w:color="auto" w:fill="D9D9D9" w:themeFill="background1" w:themeFillShade="D9"/>
          </w:tcPr>
          <w:p w14:paraId="7C8A17C1" w14:textId="77777777" w:rsidR="003002BC" w:rsidRPr="00E64F33" w:rsidRDefault="00053122" w:rsidP="00F83EFA">
            <w:pPr>
              <w:pStyle w:val="Bodytext"/>
            </w:pPr>
            <w:r>
              <w:t>Skills</w:t>
            </w:r>
          </w:p>
        </w:tc>
        <w:tc>
          <w:tcPr>
            <w:tcW w:w="7371" w:type="dxa"/>
          </w:tcPr>
          <w:p w14:paraId="58BE2F30" w14:textId="77777777" w:rsidR="003002BC" w:rsidRDefault="00053122" w:rsidP="00F83EFA">
            <w:pPr>
              <w:pStyle w:val="Bodytext"/>
            </w:pPr>
            <w:r>
              <w:t>Filling in gaps in a text</w:t>
            </w:r>
          </w:p>
        </w:tc>
      </w:tr>
      <w:tr w:rsidR="003002BC" w:rsidRPr="00071CBB" w14:paraId="01BB6068" w14:textId="77777777" w:rsidTr="009C3F9B">
        <w:tc>
          <w:tcPr>
            <w:tcW w:w="2835" w:type="dxa"/>
            <w:shd w:val="clear" w:color="auto" w:fill="D9D9D9" w:themeFill="background1" w:themeFillShade="D9"/>
          </w:tcPr>
          <w:p w14:paraId="13C2078D" w14:textId="77777777" w:rsidR="003002BC" w:rsidRPr="00E64F33" w:rsidRDefault="003002BC" w:rsidP="00F83EFA">
            <w:pPr>
              <w:pStyle w:val="Bodytext"/>
            </w:pPr>
            <w:r>
              <w:t>Vocabulary</w:t>
            </w:r>
          </w:p>
        </w:tc>
        <w:tc>
          <w:tcPr>
            <w:tcW w:w="7371" w:type="dxa"/>
          </w:tcPr>
          <w:p w14:paraId="41F2267D" w14:textId="4B9D66B7" w:rsidR="003002BC" w:rsidRDefault="003002BC" w:rsidP="00F83EFA">
            <w:pPr>
              <w:pStyle w:val="Bodytext"/>
            </w:pPr>
            <w:r>
              <w:t>Page 10</w:t>
            </w:r>
            <w:r w:rsidR="003B71D5">
              <w:t>7</w:t>
            </w:r>
          </w:p>
        </w:tc>
      </w:tr>
      <w:tr w:rsidR="003002BC" w:rsidRPr="00071CBB" w14:paraId="4BF5DA08" w14:textId="77777777" w:rsidTr="009C3F9B">
        <w:tc>
          <w:tcPr>
            <w:tcW w:w="2835" w:type="dxa"/>
            <w:shd w:val="clear" w:color="auto" w:fill="D9D9D9" w:themeFill="background1" w:themeFillShade="D9"/>
          </w:tcPr>
          <w:p w14:paraId="0C6E24D7" w14:textId="77777777" w:rsidR="003002BC" w:rsidRDefault="003002BC" w:rsidP="00F83EFA">
            <w:pPr>
              <w:pStyle w:val="Bodytext"/>
            </w:pPr>
            <w:r>
              <w:t>Audio files and transcripts</w:t>
            </w:r>
          </w:p>
        </w:tc>
        <w:tc>
          <w:tcPr>
            <w:tcW w:w="7371" w:type="dxa"/>
          </w:tcPr>
          <w:p w14:paraId="29F3C8F4" w14:textId="2348F9B3" w:rsidR="00EA3FFB" w:rsidRDefault="00EA3FFB" w:rsidP="00F83EFA">
            <w:pPr>
              <w:pStyle w:val="Bodytext"/>
            </w:pPr>
            <w:r>
              <w:t>5.3A Student Book audio: activity 2</w:t>
            </w:r>
          </w:p>
          <w:p w14:paraId="0870FD22" w14:textId="35182C27" w:rsidR="00EA3FFB" w:rsidRDefault="00EA3FFB" w:rsidP="00F83EFA">
            <w:pPr>
              <w:pStyle w:val="Bodytext"/>
            </w:pPr>
            <w:r>
              <w:t>5.3A Student Book transcript: activity 2</w:t>
            </w:r>
          </w:p>
          <w:p w14:paraId="71ABA637" w14:textId="77777777" w:rsidR="00EA3FFB" w:rsidRDefault="00EA3FFB" w:rsidP="00F83EFA">
            <w:pPr>
              <w:pStyle w:val="Bodytext"/>
            </w:pPr>
            <w:r>
              <w:t>Unit 5 Bilingual vocabulary list</w:t>
            </w:r>
          </w:p>
          <w:p w14:paraId="611473E8" w14:textId="77777777" w:rsidR="00EA3FFB" w:rsidRDefault="00EA3FFB" w:rsidP="00F83EFA">
            <w:pPr>
              <w:pStyle w:val="Bodytext"/>
            </w:pPr>
            <w:r>
              <w:t>Unit 5 Bilingual vocabulary list audio</w:t>
            </w:r>
          </w:p>
          <w:p w14:paraId="68AF62B8" w14:textId="77777777" w:rsidR="00EA3FFB" w:rsidRDefault="00EA3FFB" w:rsidP="00F83EFA">
            <w:pPr>
              <w:pStyle w:val="Bodytext"/>
            </w:pPr>
            <w:r>
              <w:t>Unit 5 Key expressions list</w:t>
            </w:r>
          </w:p>
          <w:p w14:paraId="3BB5E3ED" w14:textId="2B6B2C13" w:rsidR="003002BC" w:rsidRDefault="00EA3FFB" w:rsidP="00F83EFA">
            <w:pPr>
              <w:pStyle w:val="Bodytext"/>
            </w:pPr>
            <w:r>
              <w:t>Unit 5 Key expressions audio</w:t>
            </w:r>
          </w:p>
        </w:tc>
      </w:tr>
      <w:tr w:rsidR="003002BC" w:rsidRPr="00071CBB" w14:paraId="026B3214" w14:textId="77777777" w:rsidTr="008D41D9">
        <w:tc>
          <w:tcPr>
            <w:tcW w:w="2835" w:type="dxa"/>
            <w:shd w:val="clear" w:color="auto" w:fill="auto"/>
          </w:tcPr>
          <w:p w14:paraId="31BA4411" w14:textId="2FEA438D" w:rsidR="003002BC" w:rsidRDefault="005B25DC" w:rsidP="008D41D9">
            <w:pPr>
              <w:pStyle w:val="Bodytext"/>
            </w:pPr>
            <w:r w:rsidRPr="00712344">
              <w:rPr>
                <w:noProof/>
                <w:lang w:val="en-GB" w:eastAsia="en-GB"/>
              </w:rPr>
              <w:drawing>
                <wp:anchor distT="0" distB="0" distL="114300" distR="114300" simplePos="0" relativeHeight="251704320" behindDoc="1" locked="0" layoutInCell="1" allowOverlap="1" wp14:anchorId="492E4A58" wp14:editId="557398F3">
                  <wp:simplePos x="0" y="0"/>
                  <wp:positionH relativeFrom="column">
                    <wp:posOffset>21590</wp:posOffset>
                  </wp:positionH>
                  <wp:positionV relativeFrom="paragraph">
                    <wp:posOffset>64135</wp:posOffset>
                  </wp:positionV>
                  <wp:extent cx="951865" cy="333375"/>
                  <wp:effectExtent l="0" t="0" r="635" b="9525"/>
                  <wp:wrapTight wrapText="bothSides">
                    <wp:wrapPolygon edited="0">
                      <wp:start x="0" y="0"/>
                      <wp:lineTo x="0" y="20983"/>
                      <wp:lineTo x="21182" y="20983"/>
                      <wp:lineTo x="211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72CD9AD1" w14:textId="77777777" w:rsidR="00EA3FFB" w:rsidRPr="007C62A0" w:rsidRDefault="00EA3FFB" w:rsidP="00F83EFA">
            <w:pPr>
              <w:pStyle w:val="Bodytext"/>
              <w:rPr>
                <w:lang w:val="es-ES"/>
              </w:rPr>
            </w:pPr>
            <w:r w:rsidRPr="007C62A0">
              <w:rPr>
                <w:lang w:val="es-ES"/>
              </w:rPr>
              <w:t xml:space="preserve">5.3A Reading </w:t>
            </w:r>
            <w:proofErr w:type="spellStart"/>
            <w:r w:rsidRPr="007C62A0">
              <w:rPr>
                <w:lang w:val="es-ES"/>
              </w:rPr>
              <w:t>activity</w:t>
            </w:r>
            <w:proofErr w:type="spellEnd"/>
            <w:r w:rsidRPr="007C62A0">
              <w:rPr>
                <w:lang w:val="es-ES"/>
              </w:rPr>
              <w:t xml:space="preserve">: Una lengua con muchos hablantes </w:t>
            </w:r>
          </w:p>
          <w:p w14:paraId="2D00B869" w14:textId="77777777" w:rsidR="00EA3FFB" w:rsidRPr="00EA3FFB" w:rsidRDefault="00EA3FFB" w:rsidP="00F83EFA">
            <w:pPr>
              <w:pStyle w:val="Bodytext"/>
            </w:pPr>
            <w:r w:rsidRPr="00EA3FFB">
              <w:t xml:space="preserve">5.3A Strategy worksheet: Filling in gaps in a text </w:t>
            </w:r>
          </w:p>
          <w:p w14:paraId="3BC4B2EC" w14:textId="3D17267E" w:rsidR="00EA3FFB" w:rsidRPr="00EA3FFB" w:rsidRDefault="00EA3FFB" w:rsidP="00F83EFA">
            <w:pPr>
              <w:pStyle w:val="Bodytext"/>
            </w:pPr>
            <w:r w:rsidRPr="00EA3FFB">
              <w:t>5.3A Strategy worksheet: Filling in gaps in a text audio</w:t>
            </w:r>
          </w:p>
          <w:p w14:paraId="03DC549E" w14:textId="3C2C92C1" w:rsidR="00EA3FFB" w:rsidRDefault="00EA3FFB" w:rsidP="00F83EFA">
            <w:pPr>
              <w:pStyle w:val="Bodytext"/>
            </w:pPr>
            <w:r w:rsidRPr="00EA3FFB">
              <w:t>5.3A Strategy worksheet: Filling in gaps in a text</w:t>
            </w:r>
            <w:r w:rsidRPr="00903248">
              <w:t xml:space="preserve"> </w:t>
            </w:r>
            <w:r>
              <w:t>transcript</w:t>
            </w:r>
          </w:p>
          <w:p w14:paraId="1746F22A" w14:textId="77777777" w:rsidR="00EA3FFB" w:rsidRPr="00EA3FFB" w:rsidRDefault="00EA3FFB" w:rsidP="00F83EFA">
            <w:pPr>
              <w:pStyle w:val="Bodytext"/>
            </w:pPr>
            <w:r w:rsidRPr="00EA3FFB">
              <w:t xml:space="preserve">5.3A Writing worksheet: Filling in gaps in a text </w:t>
            </w:r>
          </w:p>
          <w:p w14:paraId="37FB2EB4" w14:textId="0CC5C07E" w:rsidR="00EA3FFB" w:rsidRPr="00EA3FFB" w:rsidRDefault="00EA3FFB" w:rsidP="00F83EFA">
            <w:pPr>
              <w:pStyle w:val="Bodytext"/>
            </w:pPr>
            <w:r w:rsidRPr="00EA3FFB">
              <w:t>5.3A Writing worksheet: Filling in gaps in a text audio</w:t>
            </w:r>
          </w:p>
          <w:p w14:paraId="7C88EBDE" w14:textId="19765A46" w:rsidR="00EA3FFB" w:rsidRDefault="00EA3FFB" w:rsidP="00F83EFA">
            <w:pPr>
              <w:pStyle w:val="Bodytext"/>
            </w:pPr>
            <w:r w:rsidRPr="00EA3FFB">
              <w:t>5.3A Writing worksheet: Filling in gaps in a text</w:t>
            </w:r>
            <w:r w:rsidRPr="00903248">
              <w:t xml:space="preserve"> </w:t>
            </w:r>
            <w:r>
              <w:t>transcript</w:t>
            </w:r>
          </w:p>
          <w:p w14:paraId="51D20DE0" w14:textId="2BCDAF2B" w:rsidR="00EA3FFB" w:rsidRDefault="00EA3FFB" w:rsidP="00F83EFA">
            <w:pPr>
              <w:pStyle w:val="Bodytext"/>
            </w:pPr>
            <w:r w:rsidRPr="00903248">
              <w:t>Unit</w:t>
            </w:r>
            <w:r>
              <w:t xml:space="preserve"> 5</w:t>
            </w:r>
            <w:r w:rsidRPr="00903248">
              <w:t xml:space="preserve"> Worksheet answers</w:t>
            </w:r>
          </w:p>
        </w:tc>
      </w:tr>
    </w:tbl>
    <w:p w14:paraId="656CEBBA" w14:textId="77777777" w:rsidR="003002BC" w:rsidRDefault="003002BC"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94BAB" w:rsidRPr="007C62A0" w14:paraId="660AF530" w14:textId="77777777" w:rsidTr="009C3F9B">
        <w:tc>
          <w:tcPr>
            <w:tcW w:w="10206" w:type="dxa"/>
            <w:shd w:val="clear" w:color="auto" w:fill="B4C5E5"/>
            <w:vAlign w:val="center"/>
          </w:tcPr>
          <w:p w14:paraId="1E9C1CD6" w14:textId="77777777" w:rsidR="00894BAB" w:rsidRPr="00D60570" w:rsidRDefault="00894BAB" w:rsidP="009C3F9B">
            <w:pPr>
              <w:pStyle w:val="Rubric0"/>
              <w:rPr>
                <w:lang w:val="es-ES"/>
              </w:rPr>
            </w:pPr>
            <w:r w:rsidRPr="00D60570">
              <w:rPr>
                <w:lang w:val="es-ES"/>
              </w:rPr>
              <w:t>1</w:t>
            </w:r>
            <w:r w:rsidR="000421CE" w:rsidRPr="00D60570">
              <w:rPr>
                <w:lang w:val="es-ES"/>
              </w:rPr>
              <w:t>a</w:t>
            </w:r>
            <w:r w:rsidRPr="00D60570">
              <w:rPr>
                <w:lang w:val="es-ES"/>
              </w:rPr>
              <w:t xml:space="preserve"> </w:t>
            </w:r>
            <w:r w:rsidR="009C3F9B" w:rsidRPr="00D60570">
              <w:rPr>
                <w:rFonts w:cs="Arial"/>
                <w:lang w:val="es-ES"/>
              </w:rPr>
              <w:t>Lee el texto y busca la traducción de estas frases o palabras</w:t>
            </w:r>
            <w:r w:rsidRPr="00D60570">
              <w:rPr>
                <w:lang w:val="es-ES"/>
              </w:rPr>
              <w:t>.</w:t>
            </w:r>
          </w:p>
        </w:tc>
      </w:tr>
    </w:tbl>
    <w:p w14:paraId="4D6D1C29" w14:textId="77777777" w:rsidR="00894BAB" w:rsidRDefault="005B3F90" w:rsidP="00F83EFA">
      <w:pPr>
        <w:pStyle w:val="BodytextafterRubric"/>
      </w:pPr>
      <w:proofErr w:type="gramStart"/>
      <w:r>
        <w:t>Reading and vocabulary activity.</w:t>
      </w:r>
      <w:proofErr w:type="gramEnd"/>
      <w:r>
        <w:t xml:space="preserve"> </w:t>
      </w:r>
      <w:r w:rsidR="00517D8D">
        <w:t>Students read the text on the Spanish language and find the Spanish words for the English words and phrases listed 1‒8.</w:t>
      </w:r>
    </w:p>
    <w:p w14:paraId="6DDE360C" w14:textId="77777777" w:rsidR="00894BAB" w:rsidRDefault="00517D8D" w:rsidP="00F83EFA">
      <w:pPr>
        <w:pStyle w:val="Answersheading"/>
      </w:pPr>
      <w:r>
        <w:t>A</w:t>
      </w:r>
      <w:r w:rsidR="00894BAB">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2584"/>
      </w:tblGrid>
      <w:tr w:rsidR="00517D8D" w:rsidRPr="00071CBB" w14:paraId="07E11FC4" w14:textId="77777777" w:rsidTr="00517D8D">
        <w:tc>
          <w:tcPr>
            <w:tcW w:w="0" w:type="auto"/>
          </w:tcPr>
          <w:p w14:paraId="00CC4C72" w14:textId="77777777" w:rsidR="00517D8D" w:rsidRPr="00517D8D" w:rsidRDefault="00517D8D" w:rsidP="00F83EFA">
            <w:pPr>
              <w:pStyle w:val="Bodytext"/>
            </w:pPr>
            <w:r w:rsidRPr="00517D8D">
              <w:t xml:space="preserve">1 </w:t>
            </w:r>
            <w:proofErr w:type="spellStart"/>
            <w:r w:rsidRPr="00517D8D">
              <w:t>actualmente</w:t>
            </w:r>
            <w:proofErr w:type="spellEnd"/>
            <w:r w:rsidRPr="00517D8D">
              <w:t xml:space="preserve"> </w:t>
            </w:r>
          </w:p>
        </w:tc>
        <w:tc>
          <w:tcPr>
            <w:tcW w:w="0" w:type="auto"/>
          </w:tcPr>
          <w:p w14:paraId="389D5C0D" w14:textId="77777777" w:rsidR="00517D8D" w:rsidRPr="00517D8D" w:rsidRDefault="00517D8D" w:rsidP="00F83EFA">
            <w:pPr>
              <w:pStyle w:val="Bodytext"/>
            </w:pPr>
            <w:r w:rsidRPr="00517D8D">
              <w:t xml:space="preserve">2 </w:t>
            </w:r>
            <w:proofErr w:type="spellStart"/>
            <w:r w:rsidRPr="00517D8D">
              <w:t>esta</w:t>
            </w:r>
            <w:proofErr w:type="spellEnd"/>
            <w:r w:rsidRPr="00517D8D">
              <w:t xml:space="preserve"> </w:t>
            </w:r>
            <w:proofErr w:type="spellStart"/>
            <w:r w:rsidRPr="00517D8D">
              <w:t>cifra</w:t>
            </w:r>
            <w:proofErr w:type="spellEnd"/>
          </w:p>
        </w:tc>
      </w:tr>
      <w:tr w:rsidR="00517D8D" w:rsidRPr="00071CBB" w14:paraId="74DD6C91" w14:textId="77777777" w:rsidTr="00517D8D">
        <w:tc>
          <w:tcPr>
            <w:tcW w:w="0" w:type="auto"/>
          </w:tcPr>
          <w:p w14:paraId="628C5441" w14:textId="77777777" w:rsidR="00517D8D" w:rsidRPr="00517D8D" w:rsidRDefault="00517D8D" w:rsidP="00F83EFA">
            <w:pPr>
              <w:pStyle w:val="Bodytext"/>
            </w:pPr>
            <w:r w:rsidRPr="00517D8D">
              <w:t xml:space="preserve">3 </w:t>
            </w:r>
            <w:proofErr w:type="spellStart"/>
            <w:r w:rsidRPr="00517D8D">
              <w:t>nivel</w:t>
            </w:r>
            <w:proofErr w:type="spellEnd"/>
          </w:p>
        </w:tc>
        <w:tc>
          <w:tcPr>
            <w:tcW w:w="0" w:type="auto"/>
          </w:tcPr>
          <w:p w14:paraId="3C892857" w14:textId="77777777" w:rsidR="00517D8D" w:rsidRPr="00517D8D" w:rsidRDefault="00517D8D" w:rsidP="00F83EFA">
            <w:pPr>
              <w:pStyle w:val="Bodytext"/>
            </w:pPr>
            <w:r w:rsidRPr="00517D8D">
              <w:t xml:space="preserve">4 </w:t>
            </w:r>
            <w:proofErr w:type="spellStart"/>
            <w:r w:rsidRPr="00517D8D">
              <w:t>soldados</w:t>
            </w:r>
            <w:proofErr w:type="spellEnd"/>
            <w:r w:rsidRPr="00517D8D">
              <w:t xml:space="preserve"> y </w:t>
            </w:r>
            <w:proofErr w:type="spellStart"/>
            <w:r w:rsidRPr="00517D8D">
              <w:t>comerciantes</w:t>
            </w:r>
            <w:proofErr w:type="spellEnd"/>
          </w:p>
        </w:tc>
      </w:tr>
      <w:tr w:rsidR="00517D8D" w:rsidRPr="00071CBB" w14:paraId="32E2F7D1" w14:textId="77777777" w:rsidTr="00517D8D">
        <w:tc>
          <w:tcPr>
            <w:tcW w:w="0" w:type="auto"/>
          </w:tcPr>
          <w:p w14:paraId="6D9AE425" w14:textId="77777777" w:rsidR="00517D8D" w:rsidRPr="007C62A0" w:rsidRDefault="00517D8D" w:rsidP="00F83EFA">
            <w:pPr>
              <w:pStyle w:val="Bodytext"/>
              <w:rPr>
                <w:lang w:val="es-ES"/>
              </w:rPr>
            </w:pPr>
            <w:r w:rsidRPr="007C62A0">
              <w:rPr>
                <w:lang w:val="es-ES"/>
              </w:rPr>
              <w:t>5 viene de OR proceden de</w:t>
            </w:r>
          </w:p>
        </w:tc>
        <w:tc>
          <w:tcPr>
            <w:tcW w:w="0" w:type="auto"/>
          </w:tcPr>
          <w:p w14:paraId="6A2F47D0" w14:textId="77777777" w:rsidR="00517D8D" w:rsidRPr="00517D8D" w:rsidRDefault="00517D8D" w:rsidP="00F83EFA">
            <w:pPr>
              <w:pStyle w:val="Bodytext"/>
            </w:pPr>
            <w:r w:rsidRPr="00517D8D">
              <w:t xml:space="preserve">6 </w:t>
            </w:r>
            <w:proofErr w:type="spellStart"/>
            <w:r w:rsidRPr="00517D8D">
              <w:t>casi</w:t>
            </w:r>
            <w:proofErr w:type="spellEnd"/>
          </w:p>
        </w:tc>
      </w:tr>
      <w:tr w:rsidR="00517D8D" w:rsidRPr="00071CBB" w14:paraId="671D9044" w14:textId="77777777" w:rsidTr="00517D8D">
        <w:tc>
          <w:tcPr>
            <w:tcW w:w="0" w:type="auto"/>
          </w:tcPr>
          <w:p w14:paraId="4849CD10" w14:textId="77777777" w:rsidR="00517D8D" w:rsidRPr="00517D8D" w:rsidRDefault="00517D8D" w:rsidP="00F83EFA">
            <w:pPr>
              <w:pStyle w:val="Bodytext"/>
            </w:pPr>
            <w:r w:rsidRPr="00517D8D">
              <w:t xml:space="preserve">7 </w:t>
            </w:r>
            <w:proofErr w:type="spellStart"/>
            <w:r w:rsidRPr="00517D8D">
              <w:t>avances</w:t>
            </w:r>
            <w:proofErr w:type="spellEnd"/>
          </w:p>
        </w:tc>
        <w:tc>
          <w:tcPr>
            <w:tcW w:w="0" w:type="auto"/>
          </w:tcPr>
          <w:p w14:paraId="524CCB3C" w14:textId="77777777" w:rsidR="00517D8D" w:rsidRPr="00517D8D" w:rsidRDefault="00517D8D" w:rsidP="00F83EFA">
            <w:pPr>
              <w:pStyle w:val="Bodytext"/>
            </w:pPr>
            <w:r w:rsidRPr="00517D8D">
              <w:t xml:space="preserve">8 </w:t>
            </w:r>
            <w:proofErr w:type="spellStart"/>
            <w:r w:rsidRPr="00517D8D">
              <w:t>dejaron</w:t>
            </w:r>
            <w:proofErr w:type="spellEnd"/>
            <w:r w:rsidRPr="00517D8D">
              <w:t xml:space="preserve"> </w:t>
            </w:r>
            <w:proofErr w:type="spellStart"/>
            <w:r w:rsidRPr="00517D8D">
              <w:t>una</w:t>
            </w:r>
            <w:proofErr w:type="spellEnd"/>
            <w:r w:rsidRPr="00517D8D">
              <w:t xml:space="preserve"> </w:t>
            </w:r>
            <w:proofErr w:type="spellStart"/>
            <w:r w:rsidRPr="00517D8D">
              <w:t>huella</w:t>
            </w:r>
            <w:proofErr w:type="spellEnd"/>
          </w:p>
        </w:tc>
      </w:tr>
    </w:tbl>
    <w:p w14:paraId="743467E0" w14:textId="77777777" w:rsidR="003002BC" w:rsidRDefault="003002BC"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0421CE" w:rsidRPr="007C62A0" w14:paraId="2B72E38D" w14:textId="77777777" w:rsidTr="004D5DD9">
        <w:tc>
          <w:tcPr>
            <w:tcW w:w="10206" w:type="dxa"/>
            <w:shd w:val="clear" w:color="auto" w:fill="B4C5E5"/>
            <w:vAlign w:val="center"/>
          </w:tcPr>
          <w:p w14:paraId="19820127" w14:textId="77777777" w:rsidR="000421CE" w:rsidRPr="00D60570" w:rsidRDefault="000421CE" w:rsidP="000421CE">
            <w:pPr>
              <w:pStyle w:val="Rubric0"/>
              <w:rPr>
                <w:lang w:val="es-ES"/>
              </w:rPr>
            </w:pPr>
            <w:r w:rsidRPr="00D60570">
              <w:rPr>
                <w:lang w:val="es-ES"/>
              </w:rPr>
              <w:t xml:space="preserve">1b </w:t>
            </w:r>
            <w:r w:rsidRPr="00D60570">
              <w:rPr>
                <w:rFonts w:cs="Arial"/>
                <w:lang w:val="es-ES"/>
              </w:rPr>
              <w:t>Contesta las preguntas en español.</w:t>
            </w:r>
          </w:p>
        </w:tc>
      </w:tr>
    </w:tbl>
    <w:p w14:paraId="71905C68" w14:textId="77777777" w:rsidR="000421CE" w:rsidRDefault="005B3F90" w:rsidP="00F83EFA">
      <w:pPr>
        <w:pStyle w:val="BodytextafterRubric"/>
      </w:pPr>
      <w:proofErr w:type="gramStart"/>
      <w:r>
        <w:t>Reading activity.</w:t>
      </w:r>
      <w:proofErr w:type="gramEnd"/>
      <w:r>
        <w:t xml:space="preserve"> </w:t>
      </w:r>
      <w:r w:rsidR="000421CE">
        <w:t>Students read the text on the Spanish language again and answer the questions.</w:t>
      </w:r>
    </w:p>
    <w:p w14:paraId="4A35E6DC" w14:textId="77777777" w:rsidR="000421CE" w:rsidRDefault="000421CE" w:rsidP="00F83EFA">
      <w:pPr>
        <w:pStyle w:val="Answersheading"/>
      </w:pPr>
      <w:r>
        <w:lastRenderedPageBreak/>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gridCol w:w="463"/>
        <w:gridCol w:w="2700"/>
      </w:tblGrid>
      <w:tr w:rsidR="000421CE" w:rsidRPr="007C62A0" w14:paraId="72941621" w14:textId="77777777" w:rsidTr="005C3C4B">
        <w:tc>
          <w:tcPr>
            <w:tcW w:w="4219" w:type="dxa"/>
          </w:tcPr>
          <w:p w14:paraId="10E6611D" w14:textId="77777777" w:rsidR="000421CE" w:rsidRPr="000421CE" w:rsidRDefault="000421CE" w:rsidP="00F83EFA">
            <w:pPr>
              <w:pStyle w:val="Bodytext"/>
            </w:pPr>
            <w:r w:rsidRPr="000421CE">
              <w:t xml:space="preserve">1 </w:t>
            </w:r>
            <w:proofErr w:type="spellStart"/>
            <w:r w:rsidR="00DE3B13">
              <w:t>u</w:t>
            </w:r>
            <w:r w:rsidRPr="000421CE">
              <w:t>nos</w:t>
            </w:r>
            <w:proofErr w:type="spellEnd"/>
            <w:r w:rsidRPr="000421CE">
              <w:t xml:space="preserve"> 470 </w:t>
            </w:r>
            <w:proofErr w:type="spellStart"/>
            <w:r w:rsidRPr="000421CE">
              <w:t>millones</w:t>
            </w:r>
            <w:proofErr w:type="spellEnd"/>
          </w:p>
        </w:tc>
        <w:tc>
          <w:tcPr>
            <w:tcW w:w="1559" w:type="dxa"/>
          </w:tcPr>
          <w:p w14:paraId="71284B2E" w14:textId="77777777" w:rsidR="000421CE" w:rsidRPr="000421CE" w:rsidRDefault="000421CE" w:rsidP="00F83EFA">
            <w:pPr>
              <w:pStyle w:val="Bodytext"/>
            </w:pPr>
            <w:r w:rsidRPr="000421CE">
              <w:t xml:space="preserve">2 </w:t>
            </w:r>
            <w:proofErr w:type="spellStart"/>
            <w:r w:rsidRPr="000421CE">
              <w:t>segundo</w:t>
            </w:r>
            <w:proofErr w:type="spellEnd"/>
          </w:p>
        </w:tc>
        <w:tc>
          <w:tcPr>
            <w:tcW w:w="3163" w:type="dxa"/>
            <w:gridSpan w:val="2"/>
          </w:tcPr>
          <w:p w14:paraId="31D92603" w14:textId="77777777" w:rsidR="000421CE" w:rsidRPr="007C62A0" w:rsidRDefault="000421CE" w:rsidP="00F83EFA">
            <w:pPr>
              <w:pStyle w:val="Bodytext"/>
              <w:rPr>
                <w:lang w:val="es-ES"/>
              </w:rPr>
            </w:pPr>
            <w:r w:rsidRPr="007C62A0">
              <w:rPr>
                <w:lang w:val="es-ES"/>
              </w:rPr>
              <w:t xml:space="preserve">3 </w:t>
            </w:r>
            <w:r w:rsidR="00DE3B13" w:rsidRPr="007C62A0">
              <w:rPr>
                <w:lang w:val="es-ES"/>
              </w:rPr>
              <w:t>d</w:t>
            </w:r>
            <w:r w:rsidRPr="007C62A0">
              <w:rPr>
                <w:lang w:val="es-ES"/>
              </w:rPr>
              <w:t xml:space="preserve">e Canarias y de Andalucía </w:t>
            </w:r>
          </w:p>
        </w:tc>
      </w:tr>
      <w:tr w:rsidR="000421CE" w:rsidRPr="00071CBB" w14:paraId="1B2B092C" w14:textId="77777777" w:rsidTr="005C3C4B">
        <w:tc>
          <w:tcPr>
            <w:tcW w:w="4219" w:type="dxa"/>
          </w:tcPr>
          <w:p w14:paraId="3621F669" w14:textId="77777777" w:rsidR="000421CE" w:rsidRPr="007C62A0" w:rsidRDefault="000421CE" w:rsidP="00F83EFA">
            <w:pPr>
              <w:pStyle w:val="Bodytext"/>
              <w:rPr>
                <w:lang w:val="es-ES"/>
              </w:rPr>
            </w:pPr>
            <w:r w:rsidRPr="007C62A0">
              <w:rPr>
                <w:lang w:val="es-ES"/>
              </w:rPr>
              <w:t xml:space="preserve">4 </w:t>
            </w:r>
            <w:r w:rsidR="00DE3B13" w:rsidRPr="007C62A0">
              <w:rPr>
                <w:lang w:val="es-ES"/>
              </w:rPr>
              <w:t>e</w:t>
            </w:r>
            <w:r w:rsidRPr="007C62A0">
              <w:rPr>
                <w:lang w:val="es-ES"/>
              </w:rPr>
              <w:t>ntre los siglos tres y uno antes de Cristo</w:t>
            </w:r>
          </w:p>
        </w:tc>
        <w:tc>
          <w:tcPr>
            <w:tcW w:w="2022" w:type="dxa"/>
            <w:gridSpan w:val="2"/>
          </w:tcPr>
          <w:p w14:paraId="4FF6EEE3" w14:textId="77777777" w:rsidR="000421CE" w:rsidRPr="000421CE" w:rsidRDefault="000421CE" w:rsidP="00F83EFA">
            <w:pPr>
              <w:pStyle w:val="Bodytext"/>
            </w:pPr>
            <w:r w:rsidRPr="000421CE">
              <w:t xml:space="preserve">5 </w:t>
            </w:r>
            <w:r w:rsidR="00DE3B13">
              <w:t>e</w:t>
            </w:r>
            <w:r w:rsidRPr="000421CE">
              <w:t xml:space="preserve">l </w:t>
            </w:r>
            <w:proofErr w:type="spellStart"/>
            <w:r w:rsidRPr="000421CE">
              <w:t>árabe</w:t>
            </w:r>
            <w:proofErr w:type="spellEnd"/>
          </w:p>
        </w:tc>
        <w:tc>
          <w:tcPr>
            <w:tcW w:w="2700" w:type="dxa"/>
          </w:tcPr>
          <w:p w14:paraId="4F376503" w14:textId="77777777" w:rsidR="000421CE" w:rsidRPr="000421CE" w:rsidRDefault="000421CE" w:rsidP="00F83EFA">
            <w:pPr>
              <w:pStyle w:val="Bodytext"/>
            </w:pPr>
            <w:r w:rsidRPr="000421CE">
              <w:t xml:space="preserve">6 </w:t>
            </w:r>
            <w:proofErr w:type="spellStart"/>
            <w:r w:rsidR="00DE3B13">
              <w:t>c</w:t>
            </w:r>
            <w:r w:rsidRPr="000421CE">
              <w:t>asi</w:t>
            </w:r>
            <w:proofErr w:type="spellEnd"/>
            <w:r w:rsidRPr="000421CE">
              <w:t xml:space="preserve"> </w:t>
            </w:r>
            <w:proofErr w:type="spellStart"/>
            <w:r w:rsidRPr="000421CE">
              <w:t>ocho</w:t>
            </w:r>
            <w:proofErr w:type="spellEnd"/>
            <w:r w:rsidRPr="000421CE">
              <w:t xml:space="preserve"> </w:t>
            </w:r>
            <w:proofErr w:type="spellStart"/>
            <w:r w:rsidRPr="000421CE">
              <w:t>siglos</w:t>
            </w:r>
            <w:proofErr w:type="spellEnd"/>
          </w:p>
        </w:tc>
      </w:tr>
    </w:tbl>
    <w:p w14:paraId="5D0B91BC" w14:textId="77777777" w:rsidR="005C3C4B" w:rsidRDefault="005C3C4B">
      <w:pPr>
        <w:spacing w:after="0"/>
        <w:rPr>
          <w:sz w:val="20"/>
        </w:rPr>
      </w:pPr>
    </w:p>
    <w:p w14:paraId="23CEC018" w14:textId="23D85343" w:rsidR="00EA3FFB" w:rsidRDefault="005B25DC" w:rsidP="00F83EFA">
      <w:pPr>
        <w:pStyle w:val="Bodytext"/>
      </w:pPr>
      <w:r w:rsidRPr="00712344">
        <w:rPr>
          <w:noProof/>
          <w:lang w:val="en-GB" w:eastAsia="en-GB"/>
        </w:rPr>
        <w:drawing>
          <wp:anchor distT="0" distB="0" distL="114300" distR="114300" simplePos="0" relativeHeight="251706368" behindDoc="1" locked="0" layoutInCell="1" allowOverlap="1" wp14:anchorId="3CFEEE8F" wp14:editId="165156DC">
            <wp:simplePos x="0" y="0"/>
            <wp:positionH relativeFrom="column">
              <wp:posOffset>25400</wp:posOffset>
            </wp:positionH>
            <wp:positionV relativeFrom="paragraph">
              <wp:posOffset>24765</wp:posOffset>
            </wp:positionV>
            <wp:extent cx="951865" cy="333375"/>
            <wp:effectExtent l="0" t="0" r="635" b="9525"/>
            <wp:wrapTight wrapText="bothSides">
              <wp:wrapPolygon edited="0">
                <wp:start x="0" y="0"/>
                <wp:lineTo x="0" y="20983"/>
                <wp:lineTo x="21182" y="20983"/>
                <wp:lineTo x="2118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EA3FFB">
        <w:t xml:space="preserve">A follow-on self-marking interactive activity can be found on Kerboodle: </w:t>
      </w:r>
      <w:r w:rsidR="00EA3FFB">
        <w:rPr>
          <w:b/>
        </w:rPr>
        <w:t xml:space="preserve">5.3A Reading activity: Una </w:t>
      </w:r>
      <w:proofErr w:type="spellStart"/>
      <w:r w:rsidR="00EA3FFB">
        <w:rPr>
          <w:b/>
        </w:rPr>
        <w:t>lengua</w:t>
      </w:r>
      <w:proofErr w:type="spellEnd"/>
      <w:r w:rsidR="00EA3FFB">
        <w:rPr>
          <w:b/>
        </w:rPr>
        <w:t xml:space="preserve"> con </w:t>
      </w:r>
      <w:proofErr w:type="spellStart"/>
      <w:r w:rsidR="00EA3FFB">
        <w:rPr>
          <w:b/>
        </w:rPr>
        <w:t>muchos</w:t>
      </w:r>
      <w:proofErr w:type="spellEnd"/>
      <w:r w:rsidR="00EA3FFB">
        <w:rPr>
          <w:b/>
        </w:rPr>
        <w:t xml:space="preserve"> </w:t>
      </w:r>
      <w:proofErr w:type="spellStart"/>
      <w:r w:rsidR="00EA3FFB">
        <w:rPr>
          <w:b/>
        </w:rPr>
        <w:t>hablantes</w:t>
      </w:r>
      <w:proofErr w:type="spellEnd"/>
      <w:r w:rsidR="00EA3FFB">
        <w:t xml:space="preserve">. </w:t>
      </w:r>
    </w:p>
    <w:p w14:paraId="6902D1E5" w14:textId="77777777" w:rsidR="00B86646" w:rsidRPr="00071CBB" w:rsidRDefault="00B86646">
      <w:pPr>
        <w:spacing w:after="0"/>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A7259" w:rsidRPr="003027DB" w14:paraId="749F5F59" w14:textId="77777777" w:rsidTr="003B71D5">
        <w:tc>
          <w:tcPr>
            <w:tcW w:w="10206" w:type="dxa"/>
            <w:shd w:val="clear" w:color="auto" w:fill="B4C5E5"/>
            <w:vAlign w:val="center"/>
          </w:tcPr>
          <w:p w14:paraId="2C3B28F7" w14:textId="77777777" w:rsidR="005A7259" w:rsidRPr="003027DB" w:rsidRDefault="005A7259" w:rsidP="009A0072">
            <w:pPr>
              <w:pStyle w:val="Rubric0"/>
              <w:rPr>
                <w:lang w:val="es-ES"/>
              </w:rPr>
            </w:pPr>
            <w:r w:rsidRPr="00D60570">
              <w:rPr>
                <w:lang w:val="es-ES"/>
              </w:rPr>
              <w:t xml:space="preserve">2a </w:t>
            </w:r>
            <w:r w:rsidRPr="00D60570">
              <w:rPr>
                <w:rFonts w:cs="Arial"/>
                <w:lang w:val="es-ES"/>
              </w:rPr>
              <w:t xml:space="preserve">Escucha a Pedro y Gloria hablar sobre la importancia del español en el mundo actual. </w:t>
            </w:r>
            <w:r w:rsidRPr="003027DB">
              <w:rPr>
                <w:rFonts w:cs="Arial"/>
                <w:lang w:val="es-ES"/>
              </w:rPr>
              <w:t>¿Cómo dicen estas f</w:t>
            </w:r>
            <w:r w:rsidR="009A0072" w:rsidRPr="003027DB">
              <w:rPr>
                <w:rFonts w:cs="Arial"/>
                <w:lang w:val="es-ES"/>
              </w:rPr>
              <w:t>ras</w:t>
            </w:r>
            <w:r w:rsidRPr="003027DB">
              <w:rPr>
                <w:rFonts w:cs="Arial"/>
                <w:lang w:val="es-ES"/>
              </w:rPr>
              <w:t>es y palabras?</w:t>
            </w:r>
          </w:p>
        </w:tc>
      </w:tr>
    </w:tbl>
    <w:p w14:paraId="2119CE72" w14:textId="77777777" w:rsidR="005A7259" w:rsidRPr="003027DB" w:rsidRDefault="005A7259">
      <w:pPr>
        <w:spacing w:after="0"/>
        <w:rPr>
          <w:sz w:val="20"/>
          <w:lang w:val="es-ES"/>
        </w:rPr>
      </w:pPr>
    </w:p>
    <w:p w14:paraId="7611C1A7" w14:textId="77777777" w:rsidR="005C3C4B" w:rsidRDefault="005B3F90" w:rsidP="00F83EFA">
      <w:pPr>
        <w:pStyle w:val="BodytextafterRubric"/>
      </w:pPr>
      <w:proofErr w:type="gramStart"/>
      <w:r>
        <w:t>Listening and vocabulary activity.</w:t>
      </w:r>
      <w:proofErr w:type="gramEnd"/>
      <w:r>
        <w:t xml:space="preserve"> </w:t>
      </w:r>
      <w:r w:rsidR="00A50C67">
        <w:t>Students listen to the speakers discussing the status of Spanish in the world today. They listen out for the Spanish words which translate the English phrases 1‒</w:t>
      </w:r>
      <w:r w:rsidR="00876D19">
        <w:t>9.</w:t>
      </w:r>
    </w:p>
    <w:p w14:paraId="223F267F" w14:textId="77777777" w:rsidR="00FC4B28" w:rsidRPr="00FC4B28" w:rsidRDefault="00D2146B" w:rsidP="00F83EFA">
      <w:pPr>
        <w:pStyle w:val="Bodytext"/>
      </w:pPr>
      <w:r>
        <w:t>A transcript of the recording can be found</w:t>
      </w:r>
      <w:r w:rsidR="00FC4B28">
        <w:t xml:space="preserve"> on Kerboodle </w:t>
      </w:r>
      <w:r w:rsidR="005A7259">
        <w:t>in the folder for 5.3</w:t>
      </w:r>
      <w:r w:rsidR="00FC4B28">
        <w:t>.</w:t>
      </w:r>
    </w:p>
    <w:p w14:paraId="6BB48F4E" w14:textId="77777777" w:rsidR="005C3C4B" w:rsidRDefault="00876D19" w:rsidP="00F83EFA">
      <w:pPr>
        <w:pStyle w:val="Answersheading"/>
      </w:pPr>
      <w:r>
        <w:t>A</w:t>
      </w:r>
      <w:r w:rsidR="005C3C4B">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418"/>
        <w:gridCol w:w="2651"/>
      </w:tblGrid>
      <w:tr w:rsidR="00876D19" w:rsidRPr="00071CBB" w14:paraId="408396B3" w14:textId="77777777" w:rsidTr="00876D19">
        <w:tc>
          <w:tcPr>
            <w:tcW w:w="0" w:type="auto"/>
          </w:tcPr>
          <w:p w14:paraId="08EA93E2" w14:textId="77777777" w:rsidR="00876D19" w:rsidRPr="00876D19" w:rsidRDefault="00876D19" w:rsidP="00F83EFA">
            <w:pPr>
              <w:pStyle w:val="Bodytext"/>
            </w:pPr>
            <w:r w:rsidRPr="00876D19">
              <w:t xml:space="preserve">1 ha </w:t>
            </w:r>
            <w:proofErr w:type="spellStart"/>
            <w:r w:rsidRPr="00876D19">
              <w:t>aumentado</w:t>
            </w:r>
            <w:proofErr w:type="spellEnd"/>
          </w:p>
        </w:tc>
        <w:tc>
          <w:tcPr>
            <w:tcW w:w="0" w:type="auto"/>
          </w:tcPr>
          <w:p w14:paraId="2A37F1FC" w14:textId="77777777" w:rsidR="00876D19" w:rsidRPr="00876D19" w:rsidRDefault="00876D19" w:rsidP="00F83EFA">
            <w:pPr>
              <w:pStyle w:val="Bodytext"/>
            </w:pPr>
            <w:r w:rsidRPr="00876D19">
              <w:t xml:space="preserve">2 </w:t>
            </w:r>
            <w:proofErr w:type="spellStart"/>
            <w:r w:rsidRPr="00876D19">
              <w:t>en</w:t>
            </w:r>
            <w:proofErr w:type="spellEnd"/>
            <w:r w:rsidRPr="00876D19">
              <w:t xml:space="preserve"> las </w:t>
            </w:r>
            <w:proofErr w:type="spellStart"/>
            <w:r w:rsidRPr="00876D19">
              <w:t>últimas</w:t>
            </w:r>
            <w:proofErr w:type="spellEnd"/>
            <w:r w:rsidRPr="00876D19">
              <w:t xml:space="preserve"> </w:t>
            </w:r>
            <w:proofErr w:type="spellStart"/>
            <w:r w:rsidRPr="00876D19">
              <w:t>décadas</w:t>
            </w:r>
            <w:proofErr w:type="spellEnd"/>
          </w:p>
        </w:tc>
        <w:tc>
          <w:tcPr>
            <w:tcW w:w="0" w:type="auto"/>
          </w:tcPr>
          <w:p w14:paraId="3F4B22D2" w14:textId="77777777" w:rsidR="00876D19" w:rsidRPr="00876D19" w:rsidRDefault="00876D19" w:rsidP="00F83EFA">
            <w:pPr>
              <w:pStyle w:val="Bodytext"/>
            </w:pPr>
            <w:r w:rsidRPr="00876D19">
              <w:t xml:space="preserve">3 </w:t>
            </w:r>
            <w:proofErr w:type="spellStart"/>
            <w:r w:rsidRPr="00876D19">
              <w:t>entrevista</w:t>
            </w:r>
            <w:proofErr w:type="spellEnd"/>
          </w:p>
        </w:tc>
      </w:tr>
      <w:tr w:rsidR="00876D19" w:rsidRPr="007C62A0" w14:paraId="0B04811C" w14:textId="77777777" w:rsidTr="00876D19">
        <w:tc>
          <w:tcPr>
            <w:tcW w:w="0" w:type="auto"/>
          </w:tcPr>
          <w:p w14:paraId="133924A6" w14:textId="77777777" w:rsidR="00876D19" w:rsidRPr="00876D19" w:rsidRDefault="00876D19" w:rsidP="00F83EFA">
            <w:pPr>
              <w:pStyle w:val="Bodytext"/>
            </w:pPr>
            <w:r w:rsidRPr="00876D19">
              <w:t xml:space="preserve">4 sin </w:t>
            </w:r>
            <w:proofErr w:type="spellStart"/>
            <w:r w:rsidRPr="00876D19">
              <w:t>ninguna</w:t>
            </w:r>
            <w:proofErr w:type="spellEnd"/>
            <w:r w:rsidRPr="00876D19">
              <w:t xml:space="preserve"> </w:t>
            </w:r>
            <w:proofErr w:type="spellStart"/>
            <w:r w:rsidRPr="00876D19">
              <w:t>duda</w:t>
            </w:r>
            <w:proofErr w:type="spellEnd"/>
          </w:p>
        </w:tc>
        <w:tc>
          <w:tcPr>
            <w:tcW w:w="0" w:type="auto"/>
          </w:tcPr>
          <w:p w14:paraId="123FC30F" w14:textId="77777777" w:rsidR="00876D19" w:rsidRPr="00876D19" w:rsidRDefault="00876D19" w:rsidP="00F83EFA">
            <w:pPr>
              <w:pStyle w:val="Bodytext"/>
            </w:pPr>
            <w:r w:rsidRPr="00876D19">
              <w:t xml:space="preserve">5 </w:t>
            </w:r>
            <w:proofErr w:type="spellStart"/>
            <w:r w:rsidRPr="00876D19">
              <w:t>todas</w:t>
            </w:r>
            <w:proofErr w:type="spellEnd"/>
            <w:r w:rsidRPr="00876D19">
              <w:t xml:space="preserve"> las </w:t>
            </w:r>
            <w:proofErr w:type="spellStart"/>
            <w:r w:rsidRPr="00876D19">
              <w:t>fuentes</w:t>
            </w:r>
            <w:proofErr w:type="spellEnd"/>
          </w:p>
        </w:tc>
        <w:tc>
          <w:tcPr>
            <w:tcW w:w="0" w:type="auto"/>
          </w:tcPr>
          <w:p w14:paraId="332AC641" w14:textId="77777777" w:rsidR="00876D19" w:rsidRPr="007C62A0" w:rsidRDefault="00876D19" w:rsidP="00F83EFA">
            <w:pPr>
              <w:pStyle w:val="Bodytext"/>
              <w:rPr>
                <w:lang w:val="es-ES"/>
              </w:rPr>
            </w:pPr>
            <w:r w:rsidRPr="007C62A0">
              <w:rPr>
                <w:lang w:val="es-ES"/>
              </w:rPr>
              <w:t>6 el mundo de los negocios</w:t>
            </w:r>
          </w:p>
        </w:tc>
      </w:tr>
      <w:tr w:rsidR="00876D19" w:rsidRPr="00071CBB" w14:paraId="38C62300" w14:textId="77777777" w:rsidTr="00876D19">
        <w:tc>
          <w:tcPr>
            <w:tcW w:w="0" w:type="auto"/>
          </w:tcPr>
          <w:p w14:paraId="46D9CC50" w14:textId="77777777" w:rsidR="00876D19" w:rsidRPr="00876D19" w:rsidRDefault="00876D19" w:rsidP="00F83EFA">
            <w:pPr>
              <w:pStyle w:val="Bodytext"/>
            </w:pPr>
            <w:r w:rsidRPr="00876D19">
              <w:t xml:space="preserve">7 a </w:t>
            </w:r>
            <w:proofErr w:type="spellStart"/>
            <w:r w:rsidRPr="00876D19">
              <w:t>través</w:t>
            </w:r>
            <w:proofErr w:type="spellEnd"/>
            <w:r w:rsidRPr="00876D19">
              <w:t xml:space="preserve"> de</w:t>
            </w:r>
          </w:p>
        </w:tc>
        <w:tc>
          <w:tcPr>
            <w:tcW w:w="0" w:type="auto"/>
          </w:tcPr>
          <w:p w14:paraId="2C7FFB4C" w14:textId="77777777" w:rsidR="00876D19" w:rsidRPr="00876D19" w:rsidRDefault="00876D19" w:rsidP="00F83EFA">
            <w:pPr>
              <w:pStyle w:val="Bodytext"/>
            </w:pPr>
            <w:r w:rsidRPr="00876D19">
              <w:t xml:space="preserve">8 </w:t>
            </w:r>
            <w:proofErr w:type="spellStart"/>
            <w:r w:rsidRPr="00876D19">
              <w:t>procedente</w:t>
            </w:r>
            <w:proofErr w:type="spellEnd"/>
            <w:r w:rsidRPr="00876D19">
              <w:t xml:space="preserve"> de</w:t>
            </w:r>
          </w:p>
        </w:tc>
        <w:tc>
          <w:tcPr>
            <w:tcW w:w="0" w:type="auto"/>
          </w:tcPr>
          <w:p w14:paraId="44D84B1B" w14:textId="77777777" w:rsidR="00876D19" w:rsidRPr="00876D19" w:rsidRDefault="00876D19" w:rsidP="00F83EFA">
            <w:pPr>
              <w:pStyle w:val="Bodytext"/>
            </w:pPr>
            <w:r w:rsidRPr="00876D19">
              <w:t xml:space="preserve">9 </w:t>
            </w:r>
            <w:proofErr w:type="spellStart"/>
            <w:r w:rsidRPr="00876D19">
              <w:t>cada</w:t>
            </w:r>
            <w:proofErr w:type="spellEnd"/>
            <w:r w:rsidRPr="00876D19">
              <w:t xml:space="preserve"> </w:t>
            </w:r>
            <w:proofErr w:type="spellStart"/>
            <w:r w:rsidRPr="00876D19">
              <w:t>vez</w:t>
            </w:r>
            <w:proofErr w:type="spellEnd"/>
            <w:r w:rsidRPr="00876D19">
              <w:t xml:space="preserve"> </w:t>
            </w:r>
            <w:proofErr w:type="spellStart"/>
            <w:r w:rsidRPr="00876D19">
              <w:t>más</w:t>
            </w:r>
            <w:proofErr w:type="spellEnd"/>
            <w:r w:rsidRPr="00876D19">
              <w:t xml:space="preserve"> normal</w:t>
            </w:r>
          </w:p>
        </w:tc>
      </w:tr>
    </w:tbl>
    <w:p w14:paraId="243988D3" w14:textId="77777777" w:rsidR="00876D19" w:rsidRDefault="00876D19" w:rsidP="00F83EFA">
      <w:pPr>
        <w:pStyle w:val="Bodytex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971D7B" w:rsidRPr="00971D7B" w14:paraId="72F0BE61" w14:textId="77777777" w:rsidTr="00315E88">
        <w:trPr>
          <w:trHeight w:val="368"/>
        </w:trPr>
        <w:tc>
          <w:tcPr>
            <w:tcW w:w="7005" w:type="dxa"/>
          </w:tcPr>
          <w:p w14:paraId="4E42C79D" w14:textId="77777777" w:rsidR="00971D7B" w:rsidRPr="00971D7B" w:rsidRDefault="00971D7B" w:rsidP="00971D7B">
            <w:pPr>
              <w:keepNext/>
              <w:rPr>
                <w:rFonts w:eastAsia="Arial Unicode MS" w:cs="Arial"/>
                <w:b/>
                <w:color w:val="808080" w:themeColor="background1" w:themeShade="80"/>
                <w:sz w:val="20"/>
                <w:szCs w:val="24"/>
                <w:u w:color="FF0000"/>
                <w:bdr w:val="nil"/>
                <w:lang w:val="en-US"/>
              </w:rPr>
            </w:pPr>
            <w:r w:rsidRPr="00971D7B">
              <w:rPr>
                <w:rFonts w:eastAsia="Arial Unicode MS" w:cs="Arial"/>
                <w:b/>
                <w:color w:val="808080" w:themeColor="background1" w:themeShade="80"/>
                <w:sz w:val="20"/>
                <w:szCs w:val="24"/>
                <w:u w:color="FF0000"/>
                <w:bdr w:val="nil"/>
              </w:rPr>
              <w:t xml:space="preserve">Filling gaps in </w:t>
            </w:r>
            <w:r w:rsidRPr="00971D7B">
              <w:rPr>
                <w:rFonts w:eastAsia="Arial Unicode MS" w:cs="Arial"/>
                <w:b/>
                <w:color w:val="808080" w:themeColor="background1" w:themeShade="80"/>
                <w:sz w:val="20"/>
                <w:szCs w:val="24"/>
                <w:u w:color="FF0000"/>
                <w:bdr w:val="nil"/>
                <w:lang w:val="en-US"/>
              </w:rPr>
              <w:t>a text</w:t>
            </w:r>
          </w:p>
        </w:tc>
      </w:tr>
      <w:tr w:rsidR="00971D7B" w:rsidRPr="00971D7B" w14:paraId="736BD8ED" w14:textId="77777777" w:rsidTr="00315E88">
        <w:trPr>
          <w:trHeight w:val="1039"/>
        </w:trPr>
        <w:tc>
          <w:tcPr>
            <w:tcW w:w="7005" w:type="dxa"/>
          </w:tcPr>
          <w:p w14:paraId="18C4821B" w14:textId="77777777" w:rsidR="00971D7B" w:rsidRPr="00971D7B" w:rsidRDefault="00971D7B" w:rsidP="00971D7B">
            <w:pPr>
              <w:rPr>
                <w:rFonts w:eastAsia="Arial Unicode MS" w:cs="Arial"/>
                <w:color w:val="000000" w:themeColor="text1"/>
                <w:sz w:val="20"/>
                <w:szCs w:val="24"/>
                <w:u w:color="FF0000"/>
                <w:bdr w:val="nil"/>
                <w:lang w:val="en-US"/>
              </w:rPr>
            </w:pPr>
            <w:r w:rsidRPr="00971D7B">
              <w:rPr>
                <w:rFonts w:eastAsia="Arial Unicode MS" w:cs="Arial"/>
                <w:color w:val="000000" w:themeColor="text1"/>
                <w:sz w:val="20"/>
                <w:szCs w:val="24"/>
                <w:u w:color="FF0000"/>
                <w:bdr w:val="nil"/>
                <w:lang w:val="en-US"/>
              </w:rPr>
              <w:t xml:space="preserve">Take students through the strategies they can use when approaching an activity that involves filling the gaps in a text. </w:t>
            </w:r>
          </w:p>
          <w:p w14:paraId="45C00AD1" w14:textId="7F55B560" w:rsidR="00971D7B" w:rsidRPr="00971D7B" w:rsidRDefault="005B25DC" w:rsidP="00EA3FFB">
            <w:pPr>
              <w:rPr>
                <w:rFonts w:eastAsia="Arial Unicode MS" w:cs="Arial"/>
                <w:color w:val="000000" w:themeColor="text1"/>
                <w:sz w:val="20"/>
                <w:szCs w:val="24"/>
                <w:u w:color="FF0000"/>
                <w:bdr w:val="nil"/>
                <w:lang w:val="en-US"/>
              </w:rPr>
            </w:pPr>
            <w:r w:rsidRPr="00712344">
              <w:rPr>
                <w:noProof/>
                <w:lang w:eastAsia="en-GB"/>
              </w:rPr>
              <w:drawing>
                <wp:anchor distT="0" distB="0" distL="114300" distR="114300" simplePos="0" relativeHeight="251708416" behindDoc="1" locked="0" layoutInCell="1" allowOverlap="1" wp14:anchorId="161C3337" wp14:editId="6A1041A0">
                  <wp:simplePos x="0" y="0"/>
                  <wp:positionH relativeFrom="column">
                    <wp:posOffset>46355</wp:posOffset>
                  </wp:positionH>
                  <wp:positionV relativeFrom="paragraph">
                    <wp:posOffset>45085</wp:posOffset>
                  </wp:positionV>
                  <wp:extent cx="951865" cy="333375"/>
                  <wp:effectExtent l="0" t="0" r="635" b="9525"/>
                  <wp:wrapTight wrapText="bothSides">
                    <wp:wrapPolygon edited="0">
                      <wp:start x="0" y="0"/>
                      <wp:lineTo x="0" y="20983"/>
                      <wp:lineTo x="21182" y="20983"/>
                      <wp:lineTo x="21182"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EA3FFB" w:rsidRPr="00EA3FFB">
              <w:rPr>
                <w:sz w:val="20"/>
              </w:rPr>
              <w:t xml:space="preserve">An accompanying worksheet can be found on Kerboodle: </w:t>
            </w:r>
            <w:r w:rsidR="00EA3FFB">
              <w:rPr>
                <w:b/>
                <w:sz w:val="20"/>
              </w:rPr>
              <w:t>5.3</w:t>
            </w:r>
            <w:r w:rsidR="00EA3FFB" w:rsidRPr="00EA3FFB">
              <w:rPr>
                <w:b/>
                <w:sz w:val="20"/>
              </w:rPr>
              <w:t xml:space="preserve">A Strategy worksheet: </w:t>
            </w:r>
            <w:r w:rsidR="00EA3FFB">
              <w:rPr>
                <w:b/>
                <w:sz w:val="20"/>
              </w:rPr>
              <w:t>Filling in gaps in a text</w:t>
            </w:r>
            <w:r w:rsidR="00EA3FFB" w:rsidRPr="00EA3FFB">
              <w:rPr>
                <w:sz w:val="20"/>
              </w:rPr>
              <w:t>. An audio file and transcript are also available. Answers to worksheets can be found in the Teacher Support folder.</w:t>
            </w:r>
          </w:p>
        </w:tc>
      </w:tr>
    </w:tbl>
    <w:p w14:paraId="0B6DF69C" w14:textId="77777777" w:rsidR="00971D7B" w:rsidRDefault="00971D7B"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76D19" w:rsidRPr="007C62A0" w14:paraId="0402EE84" w14:textId="77777777" w:rsidTr="004D5DD9">
        <w:tc>
          <w:tcPr>
            <w:tcW w:w="10206" w:type="dxa"/>
            <w:shd w:val="clear" w:color="auto" w:fill="B4C5E5"/>
            <w:vAlign w:val="center"/>
          </w:tcPr>
          <w:p w14:paraId="149A718D" w14:textId="77777777" w:rsidR="00876D19" w:rsidRPr="00D60570" w:rsidRDefault="00876D19" w:rsidP="003027DB">
            <w:pPr>
              <w:pStyle w:val="Rubric0"/>
              <w:rPr>
                <w:lang w:val="es-ES"/>
              </w:rPr>
            </w:pPr>
            <w:r w:rsidRPr="00D60570">
              <w:rPr>
                <w:lang w:val="es-ES"/>
              </w:rPr>
              <w:t xml:space="preserve">2b Escucha otra vez </w:t>
            </w:r>
            <w:r w:rsidR="00916720" w:rsidRPr="00D60570">
              <w:rPr>
                <w:lang w:val="es-ES"/>
              </w:rPr>
              <w:t xml:space="preserve">y </w:t>
            </w:r>
            <w:r w:rsidR="003027DB" w:rsidRPr="00D60570">
              <w:rPr>
                <w:lang w:val="es-ES"/>
              </w:rPr>
              <w:t>responde</w:t>
            </w:r>
            <w:r w:rsidR="00916720" w:rsidRPr="00D60570">
              <w:rPr>
                <w:lang w:val="es-ES"/>
              </w:rPr>
              <w:t xml:space="preserve"> a estas preguntas</w:t>
            </w:r>
            <w:r w:rsidRPr="00D60570">
              <w:rPr>
                <w:lang w:val="es-ES"/>
              </w:rPr>
              <w:t>.</w:t>
            </w:r>
          </w:p>
        </w:tc>
      </w:tr>
    </w:tbl>
    <w:p w14:paraId="7F84EB95" w14:textId="77777777" w:rsidR="00876D19" w:rsidRDefault="005B3F90" w:rsidP="00F83EFA">
      <w:pPr>
        <w:pStyle w:val="BodytextafterRubric"/>
      </w:pPr>
      <w:proofErr w:type="gramStart"/>
      <w:r>
        <w:t>Listening activity.</w:t>
      </w:r>
      <w:proofErr w:type="gramEnd"/>
      <w:r>
        <w:t xml:space="preserve"> </w:t>
      </w:r>
      <w:r w:rsidR="00876D19">
        <w:t xml:space="preserve">Students listen to the </w:t>
      </w:r>
      <w:r w:rsidR="00E76322">
        <w:t>recording</w:t>
      </w:r>
      <w:r w:rsidR="00FC4B28">
        <w:t xml:space="preserve"> again and </w:t>
      </w:r>
      <w:r w:rsidR="00916720">
        <w:t>answer the questions on the role of the Spanish language in the world</w:t>
      </w:r>
      <w:r w:rsidR="00FC4B28">
        <w:t>.</w:t>
      </w:r>
      <w:r w:rsidR="00B51D0A">
        <w:t xml:space="preserve"> The first two questions are gap fill sentences that cover the introduction in the listening passage, so it would be good to direct them to the Skills box on the right.</w:t>
      </w:r>
    </w:p>
    <w:p w14:paraId="294EA4B9" w14:textId="77777777" w:rsidR="00876D19" w:rsidRPr="007C62A0" w:rsidRDefault="00876D19" w:rsidP="00F83EFA">
      <w:pPr>
        <w:pStyle w:val="Answersheading"/>
        <w:rPr>
          <w:lang w:val="es-ES"/>
        </w:rPr>
      </w:pPr>
      <w:proofErr w:type="spellStart"/>
      <w:r w:rsidRPr="007C62A0">
        <w:rPr>
          <w:lang w:val="es-ES"/>
        </w:rPr>
        <w:t>Answers</w:t>
      </w:r>
      <w:proofErr w:type="spellEnd"/>
    </w:p>
    <w:p w14:paraId="49120EC5" w14:textId="77777777" w:rsidR="00B51D0A" w:rsidRPr="00B51D0A" w:rsidRDefault="00B51D0A" w:rsidP="00B51D0A">
      <w:pPr>
        <w:spacing w:after="0"/>
        <w:rPr>
          <w:sz w:val="20"/>
          <w:lang w:val="es-ES"/>
        </w:rPr>
      </w:pPr>
      <w:r w:rsidRPr="00B51D0A">
        <w:rPr>
          <w:sz w:val="20"/>
          <w:lang w:val="es-ES"/>
        </w:rPr>
        <w:t xml:space="preserve">1. El español es una lengua </w:t>
      </w:r>
      <w:r w:rsidRPr="00B51D0A">
        <w:rPr>
          <w:sz w:val="20"/>
          <w:u w:val="single"/>
          <w:lang w:val="es-ES"/>
        </w:rPr>
        <w:t>bonita</w:t>
      </w:r>
      <w:r w:rsidRPr="00B51D0A">
        <w:rPr>
          <w:sz w:val="20"/>
          <w:lang w:val="es-ES"/>
        </w:rPr>
        <w:t xml:space="preserve"> y</w:t>
      </w:r>
      <w:r w:rsidRPr="00B51D0A">
        <w:rPr>
          <w:sz w:val="20"/>
          <w:u w:val="single"/>
          <w:lang w:val="es-ES"/>
        </w:rPr>
        <w:t xml:space="preserve"> amable</w:t>
      </w:r>
      <w:r w:rsidRPr="00B51D0A">
        <w:rPr>
          <w:sz w:val="20"/>
          <w:lang w:val="es-ES"/>
        </w:rPr>
        <w:t>.</w:t>
      </w:r>
    </w:p>
    <w:p w14:paraId="54CD72EF" w14:textId="77777777" w:rsidR="00B51D0A" w:rsidRDefault="00B51D0A" w:rsidP="00B51D0A">
      <w:pPr>
        <w:spacing w:after="0"/>
        <w:rPr>
          <w:sz w:val="20"/>
          <w:lang w:val="es-ES"/>
        </w:rPr>
      </w:pPr>
      <w:r w:rsidRPr="00B51D0A">
        <w:rPr>
          <w:sz w:val="20"/>
          <w:lang w:val="es-ES"/>
        </w:rPr>
        <w:t xml:space="preserve">2. Gloria habla de cómo ha evolucionado el español en años </w:t>
      </w:r>
      <w:r w:rsidRPr="00B51D0A">
        <w:rPr>
          <w:sz w:val="20"/>
          <w:u w:val="single"/>
          <w:lang w:val="es-ES"/>
        </w:rPr>
        <w:t>recientes</w:t>
      </w:r>
      <w:r w:rsidRPr="00B51D0A">
        <w:rPr>
          <w:sz w:val="20"/>
          <w:lang w:val="es-ES"/>
        </w:rPr>
        <w:t>.</w:t>
      </w:r>
    </w:p>
    <w:p w14:paraId="68BF0CB8" w14:textId="77777777" w:rsidR="00954AF3" w:rsidRPr="00B51D0A" w:rsidRDefault="00954AF3" w:rsidP="00B51D0A">
      <w:pPr>
        <w:spacing w:after="0"/>
        <w:rPr>
          <w:sz w:val="20"/>
          <w:lang w:val="es-ES"/>
        </w:rPr>
      </w:pPr>
    </w:p>
    <w:p w14:paraId="0457DD24" w14:textId="77777777" w:rsidR="00B51D0A" w:rsidRPr="00B51D0A" w:rsidRDefault="00B51D0A" w:rsidP="00B51D0A">
      <w:pPr>
        <w:spacing w:after="0"/>
        <w:rPr>
          <w:sz w:val="20"/>
          <w:lang w:val="es-ES"/>
        </w:rPr>
      </w:pPr>
      <w:r>
        <w:rPr>
          <w:sz w:val="20"/>
          <w:lang w:val="es-ES"/>
        </w:rPr>
        <w:t xml:space="preserve">3. </w:t>
      </w:r>
      <w:r w:rsidRPr="00B51D0A">
        <w:rPr>
          <w:sz w:val="20"/>
          <w:lang w:val="es-ES"/>
        </w:rPr>
        <w:t>El español será uno de los tres idiomas que dominarán la comunicación mundial en el futur</w:t>
      </w:r>
      <w:r>
        <w:rPr>
          <w:sz w:val="20"/>
          <w:lang w:val="es-ES"/>
        </w:rPr>
        <w:t>o</w:t>
      </w:r>
      <w:r w:rsidRPr="00B51D0A">
        <w:rPr>
          <w:sz w:val="20"/>
          <w:lang w:val="es-ES"/>
        </w:rPr>
        <w:t xml:space="preserve"> (</w:t>
      </w:r>
      <w:r w:rsidR="00954AF3">
        <w:rPr>
          <w:sz w:val="20"/>
          <w:lang w:val="es-ES"/>
        </w:rPr>
        <w:t>junto con el chico y el inglés)</w:t>
      </w:r>
      <w:r>
        <w:rPr>
          <w:sz w:val="20"/>
          <w:lang w:val="es-ES"/>
        </w:rPr>
        <w:t>.</w:t>
      </w:r>
    </w:p>
    <w:p w14:paraId="39CB6FF1" w14:textId="77777777" w:rsidR="00B51D0A" w:rsidRPr="00B51D0A" w:rsidRDefault="00B51D0A" w:rsidP="00B51D0A">
      <w:pPr>
        <w:spacing w:after="0"/>
        <w:rPr>
          <w:sz w:val="20"/>
          <w:lang w:val="es-ES"/>
        </w:rPr>
      </w:pPr>
      <w:r>
        <w:rPr>
          <w:sz w:val="20"/>
          <w:lang w:val="es-ES"/>
        </w:rPr>
        <w:t xml:space="preserve">4. </w:t>
      </w:r>
      <w:r w:rsidRPr="00B51D0A">
        <w:rPr>
          <w:sz w:val="20"/>
          <w:lang w:val="es-ES"/>
        </w:rPr>
        <w:t>Porque muchos lo ven como u</w:t>
      </w:r>
      <w:r>
        <w:rPr>
          <w:sz w:val="20"/>
          <w:lang w:val="es-ES"/>
        </w:rPr>
        <w:t>n idioma esencial a nivel profe</w:t>
      </w:r>
      <w:r w:rsidRPr="00B51D0A">
        <w:rPr>
          <w:sz w:val="20"/>
          <w:lang w:val="es-ES"/>
        </w:rPr>
        <w:t xml:space="preserve">sional </w:t>
      </w:r>
      <w:r w:rsidR="00954AF3">
        <w:rPr>
          <w:sz w:val="20"/>
          <w:lang w:val="es-ES"/>
        </w:rPr>
        <w:t>y para el mundo de los negocios.</w:t>
      </w:r>
    </w:p>
    <w:p w14:paraId="4C923D6D" w14:textId="77777777" w:rsidR="00B51D0A" w:rsidRPr="00B51D0A" w:rsidRDefault="00B51D0A" w:rsidP="00B51D0A">
      <w:pPr>
        <w:spacing w:after="0"/>
        <w:rPr>
          <w:sz w:val="20"/>
          <w:lang w:val="es-ES"/>
        </w:rPr>
      </w:pPr>
      <w:r>
        <w:rPr>
          <w:sz w:val="20"/>
          <w:lang w:val="es-ES"/>
        </w:rPr>
        <w:t>5. Casi 140 millon</w:t>
      </w:r>
      <w:r w:rsidRPr="00B51D0A">
        <w:rPr>
          <w:sz w:val="20"/>
          <w:lang w:val="es-ES"/>
        </w:rPr>
        <w:t>es de usuar</w:t>
      </w:r>
      <w:r w:rsidR="00954AF3">
        <w:rPr>
          <w:sz w:val="20"/>
          <w:lang w:val="es-ES"/>
        </w:rPr>
        <w:t>ios.</w:t>
      </w:r>
    </w:p>
    <w:p w14:paraId="214B6660" w14:textId="77777777" w:rsidR="005E4432" w:rsidRPr="00D60570" w:rsidRDefault="00B51D0A" w:rsidP="00B51D0A">
      <w:pPr>
        <w:spacing w:after="0"/>
        <w:rPr>
          <w:sz w:val="20"/>
          <w:lang w:val="es-ES"/>
        </w:rPr>
      </w:pPr>
      <w:r>
        <w:rPr>
          <w:sz w:val="20"/>
          <w:lang w:val="es-ES"/>
        </w:rPr>
        <w:t xml:space="preserve">6. </w:t>
      </w:r>
      <w:r w:rsidRPr="00B51D0A">
        <w:rPr>
          <w:sz w:val="20"/>
          <w:lang w:val="es-ES"/>
        </w:rPr>
        <w:t xml:space="preserve">Por la constante inmigración de Centroamérica y Sudamérica y porque muchos Americanos tiene </w:t>
      </w:r>
      <w:r w:rsidR="00F028E9" w:rsidRPr="00B51D0A">
        <w:rPr>
          <w:sz w:val="20"/>
          <w:lang w:val="es-ES"/>
        </w:rPr>
        <w:t>raíces</w:t>
      </w:r>
      <w:r w:rsidRPr="00B51D0A">
        <w:rPr>
          <w:sz w:val="20"/>
          <w:lang w:val="es-ES"/>
        </w:rPr>
        <w:t xml:space="preserve"> hispanas</w:t>
      </w:r>
      <w:r w:rsidR="00954AF3">
        <w:rPr>
          <w:sz w:val="20"/>
          <w:lang w:val="es-ES"/>
        </w:rPr>
        <w:t>.</w:t>
      </w:r>
    </w:p>
    <w:p w14:paraId="64A33A4E" w14:textId="77777777" w:rsidR="009A0072" w:rsidRDefault="009A0072" w:rsidP="00876D19">
      <w:pPr>
        <w:spacing w:after="0"/>
        <w:rPr>
          <w:sz w:val="20"/>
          <w:lang w:val="es-ES"/>
        </w:rPr>
      </w:pPr>
    </w:p>
    <w:p w14:paraId="0CB28520" w14:textId="77777777" w:rsidR="005B25DC" w:rsidRPr="00954AF3" w:rsidRDefault="005B25DC" w:rsidP="00876D19">
      <w:pPr>
        <w:spacing w:after="0"/>
        <w:rPr>
          <w:sz w:val="20"/>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E6EC7" w:rsidRPr="007C62A0" w14:paraId="637FBB80" w14:textId="77777777" w:rsidTr="004D5DD9">
        <w:tc>
          <w:tcPr>
            <w:tcW w:w="10206" w:type="dxa"/>
            <w:shd w:val="clear" w:color="auto" w:fill="B4C5E5"/>
            <w:vAlign w:val="center"/>
          </w:tcPr>
          <w:p w14:paraId="65009C79" w14:textId="77777777" w:rsidR="00EE6EC7" w:rsidRPr="00DD574B" w:rsidRDefault="00E03CA8" w:rsidP="00DD574B">
            <w:pPr>
              <w:pStyle w:val="Rubric0"/>
              <w:rPr>
                <w:lang w:val="es-ES"/>
              </w:rPr>
            </w:pPr>
            <w:r w:rsidRPr="00D60570">
              <w:rPr>
                <w:lang w:val="es-ES"/>
              </w:rPr>
              <w:lastRenderedPageBreak/>
              <w:t>3a</w:t>
            </w:r>
            <w:r w:rsidR="00EE6EC7" w:rsidRPr="00D60570">
              <w:rPr>
                <w:lang w:val="es-ES"/>
              </w:rPr>
              <w:t xml:space="preserve"> </w:t>
            </w:r>
            <w:r w:rsidR="000A77CA" w:rsidRPr="00D60570">
              <w:rPr>
                <w:lang w:val="es-ES"/>
              </w:rPr>
              <w:t xml:space="preserve">Empareja las dos partes de las siguientes frases. </w:t>
            </w:r>
            <w:r w:rsidR="000A77CA" w:rsidRPr="00DD574B">
              <w:rPr>
                <w:rFonts w:cs="Arial"/>
                <w:lang w:val="es-ES"/>
              </w:rPr>
              <w:t>¡</w:t>
            </w:r>
            <w:r w:rsidR="000A77CA" w:rsidRPr="00DD574B">
              <w:rPr>
                <w:lang w:val="es-ES"/>
              </w:rPr>
              <w:t xml:space="preserve">Cuidado! Sobran </w:t>
            </w:r>
            <w:r w:rsidR="00DD574B">
              <w:rPr>
                <w:lang w:val="es-ES"/>
              </w:rPr>
              <w:t>dos</w:t>
            </w:r>
            <w:r w:rsidR="000A77CA" w:rsidRPr="00DD574B">
              <w:rPr>
                <w:lang w:val="es-ES"/>
              </w:rPr>
              <w:t xml:space="preserve"> segunda</w:t>
            </w:r>
            <w:r w:rsidR="000D4904">
              <w:rPr>
                <w:lang w:val="es-ES"/>
              </w:rPr>
              <w:t>s</w:t>
            </w:r>
            <w:r w:rsidR="000A77CA" w:rsidRPr="00DD574B">
              <w:rPr>
                <w:lang w:val="es-ES"/>
              </w:rPr>
              <w:t xml:space="preserve"> parte</w:t>
            </w:r>
            <w:r w:rsidR="00DD574B">
              <w:rPr>
                <w:lang w:val="es-ES"/>
              </w:rPr>
              <w:t>s</w:t>
            </w:r>
            <w:r w:rsidR="000A77CA" w:rsidRPr="00DD574B">
              <w:rPr>
                <w:lang w:val="es-ES"/>
              </w:rPr>
              <w:t>.</w:t>
            </w:r>
          </w:p>
        </w:tc>
      </w:tr>
    </w:tbl>
    <w:p w14:paraId="36490CC5" w14:textId="77777777" w:rsidR="00EE6EC7" w:rsidRDefault="005B3F90" w:rsidP="00F83EFA">
      <w:pPr>
        <w:pStyle w:val="BodytextafterRubric"/>
      </w:pPr>
      <w:proofErr w:type="gramStart"/>
      <w:r>
        <w:t>Reading activity.</w:t>
      </w:r>
      <w:proofErr w:type="gramEnd"/>
      <w:r>
        <w:t xml:space="preserve"> </w:t>
      </w:r>
      <w:r w:rsidR="00EE6EC7">
        <w:t xml:space="preserve">Students </w:t>
      </w:r>
      <w:r w:rsidR="000A77CA">
        <w:t>read</w:t>
      </w:r>
      <w:r w:rsidR="004F1897">
        <w:t xml:space="preserve"> the article on regional languages</w:t>
      </w:r>
      <w:r w:rsidR="006671F0">
        <w:t xml:space="preserve">. There is a </w:t>
      </w:r>
      <w:r w:rsidR="00D2146B">
        <w:t>‘Vocabulary’ box</w:t>
      </w:r>
      <w:r w:rsidR="004F1897">
        <w:t xml:space="preserve"> </w:t>
      </w:r>
      <w:r w:rsidR="006671F0">
        <w:t xml:space="preserve">to help with new terminology. </w:t>
      </w:r>
      <w:r w:rsidR="004F1897">
        <w:t xml:space="preserve">Then they match </w:t>
      </w:r>
      <w:r w:rsidR="000A77CA">
        <w:t xml:space="preserve">opening phrases 1‒5 </w:t>
      </w:r>
      <w:r w:rsidR="006671F0">
        <w:t>with</w:t>
      </w:r>
      <w:r w:rsidR="000A77CA">
        <w:t xml:space="preserve"> the </w:t>
      </w:r>
      <w:r w:rsidR="004F1897">
        <w:t xml:space="preserve">second half of the sentences a‒e to reflect the text they have read. </w:t>
      </w:r>
      <w:r w:rsidR="006671F0">
        <w:t xml:space="preserve">They need to take care. There </w:t>
      </w:r>
      <w:r w:rsidR="00315E88">
        <w:t>are two</w:t>
      </w:r>
      <w:r w:rsidR="006671F0">
        <w:t xml:space="preserve"> </w:t>
      </w:r>
      <w:r w:rsidR="00315E88">
        <w:t>extra second sentences</w:t>
      </w:r>
      <w:r w:rsidR="006671F0">
        <w:t>, which will not be needed.</w:t>
      </w:r>
      <w:r w:rsidR="002F374A">
        <w:t xml:space="preserve"> </w:t>
      </w:r>
    </w:p>
    <w:p w14:paraId="2B7BB14B" w14:textId="77777777" w:rsidR="002F374A" w:rsidRPr="002F374A" w:rsidRDefault="002F374A" w:rsidP="00F83EFA">
      <w:pPr>
        <w:pStyle w:val="Bodytext"/>
      </w:pPr>
      <w:r w:rsidRPr="002F374A">
        <w:t>Answers</w:t>
      </w:r>
    </w:p>
    <w:p w14:paraId="434D47EA" w14:textId="77777777" w:rsidR="002F374A" w:rsidRDefault="002F374A" w:rsidP="00F83EFA">
      <w:pPr>
        <w:pStyle w:val="Bodytext"/>
      </w:pPr>
      <w:proofErr w:type="gramStart"/>
      <w:r>
        <w:t>1  e</w:t>
      </w:r>
      <w:proofErr w:type="gramEnd"/>
      <w:r>
        <w:t xml:space="preserve"> </w:t>
      </w:r>
      <w:r>
        <w:tab/>
        <w:t xml:space="preserve">2  h </w:t>
      </w:r>
      <w:r>
        <w:tab/>
        <w:t xml:space="preserve"> 3  c </w:t>
      </w:r>
      <w:r>
        <w:tab/>
        <w:t xml:space="preserve"> 4  a</w:t>
      </w:r>
      <w:r>
        <w:tab/>
        <w:t xml:space="preserve"> 5  f    6  d</w:t>
      </w:r>
    </w:p>
    <w:p w14:paraId="06CCA24B" w14:textId="77777777" w:rsidR="002F374A" w:rsidRPr="002F374A" w:rsidRDefault="002F374A" w:rsidP="00F83EFA">
      <w:pPr>
        <w:pStyle w:val="Bodytext"/>
      </w:pPr>
    </w:p>
    <w:p w14:paraId="737AD941" w14:textId="77777777" w:rsidR="00EE6EC7" w:rsidRDefault="002F374A" w:rsidP="00876D19">
      <w:pPr>
        <w:spacing w:after="0"/>
        <w:rPr>
          <w:sz w:val="20"/>
        </w:rPr>
      </w:pPr>
      <w:r w:rsidRPr="002F374A">
        <w:rPr>
          <w:sz w:val="20"/>
        </w:rPr>
        <w:t>* At the top</w:t>
      </w:r>
      <w:r w:rsidR="007E7878">
        <w:rPr>
          <w:sz w:val="20"/>
        </w:rPr>
        <w:t xml:space="preserve"> of the text under the title</w:t>
      </w:r>
      <w:r w:rsidRPr="002F374A">
        <w:rPr>
          <w:sz w:val="20"/>
        </w:rPr>
        <w:t>, the regional language phrases translate as:</w:t>
      </w:r>
      <w:r>
        <w:rPr>
          <w:sz w:val="20"/>
        </w:rPr>
        <w:t xml:space="preserve"> </w:t>
      </w:r>
      <w:proofErr w:type="spellStart"/>
      <w:r>
        <w:rPr>
          <w:sz w:val="20"/>
        </w:rPr>
        <w:t>gallego</w:t>
      </w:r>
      <w:proofErr w:type="spellEnd"/>
      <w:r>
        <w:rPr>
          <w:sz w:val="20"/>
        </w:rPr>
        <w:t xml:space="preserve">: good afternoon, </w:t>
      </w:r>
      <w:proofErr w:type="spellStart"/>
      <w:r>
        <w:rPr>
          <w:sz w:val="20"/>
        </w:rPr>
        <w:t>vasco</w:t>
      </w:r>
      <w:proofErr w:type="spellEnd"/>
      <w:r>
        <w:rPr>
          <w:sz w:val="20"/>
        </w:rPr>
        <w:t>/</w:t>
      </w:r>
      <w:proofErr w:type="spellStart"/>
      <w:r>
        <w:rPr>
          <w:sz w:val="20"/>
        </w:rPr>
        <w:t>euskera</w:t>
      </w:r>
      <w:proofErr w:type="spellEnd"/>
      <w:r>
        <w:rPr>
          <w:sz w:val="20"/>
        </w:rPr>
        <w:t xml:space="preserve">: thank you, </w:t>
      </w:r>
      <w:proofErr w:type="spellStart"/>
      <w:r>
        <w:rPr>
          <w:sz w:val="20"/>
        </w:rPr>
        <w:t>catalan</w:t>
      </w:r>
      <w:proofErr w:type="spellEnd"/>
      <w:r>
        <w:rPr>
          <w:sz w:val="20"/>
        </w:rPr>
        <w:t>/</w:t>
      </w:r>
      <w:proofErr w:type="spellStart"/>
      <w:r>
        <w:rPr>
          <w:sz w:val="20"/>
        </w:rPr>
        <w:t>valenciano</w:t>
      </w:r>
      <w:proofErr w:type="spellEnd"/>
      <w:r>
        <w:rPr>
          <w:sz w:val="20"/>
        </w:rPr>
        <w:t xml:space="preserve">: welcome (the act of welcoming), </w:t>
      </w:r>
      <w:proofErr w:type="spellStart"/>
      <w:r>
        <w:rPr>
          <w:sz w:val="20"/>
        </w:rPr>
        <w:t>asturiano</w:t>
      </w:r>
      <w:proofErr w:type="spellEnd"/>
      <w:r>
        <w:rPr>
          <w:sz w:val="20"/>
        </w:rPr>
        <w:t>: see you later</w:t>
      </w:r>
      <w:r w:rsidR="007E7878">
        <w:rPr>
          <w:sz w:val="20"/>
        </w:rPr>
        <w:t>.</w:t>
      </w:r>
    </w:p>
    <w:p w14:paraId="4AED93CA" w14:textId="77777777" w:rsidR="002F374A" w:rsidRPr="00071CBB" w:rsidRDefault="002F374A" w:rsidP="00876D19">
      <w:pPr>
        <w:spacing w:after="0"/>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AE6AF4" w:rsidRPr="007C62A0" w14:paraId="4843808D" w14:textId="77777777" w:rsidTr="00CF4936">
        <w:tc>
          <w:tcPr>
            <w:tcW w:w="10206" w:type="dxa"/>
            <w:shd w:val="clear" w:color="auto" w:fill="B4C5E5"/>
            <w:vAlign w:val="center"/>
          </w:tcPr>
          <w:p w14:paraId="174B8BEB" w14:textId="77777777" w:rsidR="00AE6AF4" w:rsidRPr="00D60570" w:rsidRDefault="00AE6AF4" w:rsidP="00320719">
            <w:pPr>
              <w:pStyle w:val="Rubric0"/>
              <w:rPr>
                <w:lang w:val="es-ES"/>
              </w:rPr>
            </w:pPr>
            <w:r w:rsidRPr="00D60570">
              <w:rPr>
                <w:lang w:val="es-ES"/>
              </w:rPr>
              <w:t>3b Haz un resumen de 70 palabras.</w:t>
            </w:r>
          </w:p>
        </w:tc>
      </w:tr>
    </w:tbl>
    <w:p w14:paraId="60A77451" w14:textId="77777777" w:rsidR="009E320F" w:rsidRDefault="005B3F90" w:rsidP="00F83EFA">
      <w:pPr>
        <w:pStyle w:val="BodytextafterRubric"/>
      </w:pPr>
      <w:proofErr w:type="gramStart"/>
      <w:r>
        <w:t>Reading and writing activity.</w:t>
      </w:r>
      <w:proofErr w:type="gramEnd"/>
      <w:r>
        <w:t xml:space="preserve"> </w:t>
      </w:r>
      <w:r w:rsidR="00AE6AF4">
        <w:t>Students read the article again, if necessary, and write a summary of 70 words</w:t>
      </w:r>
      <w:r w:rsidR="009E320F">
        <w:t xml:space="preserve">. They </w:t>
      </w:r>
      <w:r w:rsidR="00AE6AF4">
        <w:t>include:</w:t>
      </w:r>
      <w:r w:rsidR="00D418DD">
        <w:t xml:space="preserve"> </w:t>
      </w:r>
      <w:r w:rsidR="00AE6AF4">
        <w:t>diversity of languages</w:t>
      </w:r>
      <w:r w:rsidR="009E320F">
        <w:t xml:space="preserve"> in Spain today</w:t>
      </w:r>
      <w:r w:rsidR="00D418DD">
        <w:t xml:space="preserve">; </w:t>
      </w:r>
      <w:r w:rsidR="009E320F">
        <w:t>what happened during Franco’s dictatorship</w:t>
      </w:r>
      <w:r w:rsidR="00D418DD">
        <w:t xml:space="preserve">; </w:t>
      </w:r>
      <w:r w:rsidR="009E320F">
        <w:t xml:space="preserve">how Catalan, Basque and </w:t>
      </w:r>
      <w:r w:rsidR="000D4904">
        <w:t xml:space="preserve">Galician </w:t>
      </w:r>
      <w:r w:rsidR="009E320F">
        <w:t>speakers preserve</w:t>
      </w:r>
      <w:r w:rsidR="000D4904">
        <w:t>d</w:t>
      </w:r>
      <w:r w:rsidR="009E320F">
        <w:t xml:space="preserve"> their language</w:t>
      </w:r>
      <w:r w:rsidR="00D418DD">
        <w:t xml:space="preserve">; </w:t>
      </w:r>
      <w:r w:rsidR="009E320F">
        <w:t>where these languages were not allowed to be used</w:t>
      </w:r>
      <w:r w:rsidR="00D418DD">
        <w:t xml:space="preserve">; </w:t>
      </w:r>
      <w:r w:rsidR="009E320F">
        <w:t>the changes that democracy brought</w:t>
      </w:r>
      <w:r w:rsidR="000D4904">
        <w:t xml:space="preserve"> about</w:t>
      </w:r>
      <w:r w:rsidR="009E320F">
        <w:t>.</w:t>
      </w:r>
    </w:p>
    <w:p w14:paraId="13263220" w14:textId="77777777" w:rsidR="00D418DD" w:rsidRDefault="002D378E" w:rsidP="00F83EFA">
      <w:pPr>
        <w:pStyle w:val="Bodytext"/>
      </w:pPr>
      <w:r>
        <w:t>Students could mention some of the following.</w:t>
      </w:r>
    </w:p>
    <w:p w14:paraId="3B5DC247" w14:textId="77777777" w:rsidR="002D378E" w:rsidRDefault="002D378E" w:rsidP="00F83EFA">
      <w:pPr>
        <w:pStyle w:val="Listindent"/>
      </w:pPr>
      <w:r>
        <w:t xml:space="preserve">In Spain today there is one official language, Spanish, but there are also some regions where a second language is spoken and these </w:t>
      </w:r>
      <w:r w:rsidR="00992053">
        <w:t xml:space="preserve">regional languages </w:t>
      </w:r>
      <w:r>
        <w:t>are called ‘</w:t>
      </w:r>
      <w:proofErr w:type="spellStart"/>
      <w:r w:rsidRPr="002D378E">
        <w:rPr>
          <w:i/>
        </w:rPr>
        <w:t>lengua</w:t>
      </w:r>
      <w:r>
        <w:rPr>
          <w:i/>
        </w:rPr>
        <w:t>s</w:t>
      </w:r>
      <w:proofErr w:type="spellEnd"/>
      <w:r w:rsidRPr="002D378E">
        <w:rPr>
          <w:i/>
        </w:rPr>
        <w:t xml:space="preserve"> </w:t>
      </w:r>
      <w:proofErr w:type="spellStart"/>
      <w:r w:rsidRPr="002D378E">
        <w:rPr>
          <w:i/>
        </w:rPr>
        <w:t>cooficial</w:t>
      </w:r>
      <w:r>
        <w:rPr>
          <w:i/>
        </w:rPr>
        <w:t>es</w:t>
      </w:r>
      <w:proofErr w:type="spellEnd"/>
      <w:r>
        <w:t>’</w:t>
      </w:r>
      <w:r w:rsidR="00992053" w:rsidRPr="00992053">
        <w:t>, but Spanish is also spoken</w:t>
      </w:r>
      <w:r w:rsidR="00992053">
        <w:t>.</w:t>
      </w:r>
    </w:p>
    <w:p w14:paraId="16F2F0AB" w14:textId="77777777" w:rsidR="00992053" w:rsidRDefault="00992053" w:rsidP="00F83EFA">
      <w:pPr>
        <w:pStyle w:val="Listindent"/>
      </w:pPr>
      <w:r>
        <w:t>During Franco’s dictatorship, Spaniards who lived in regions where there was a second language were not allowed to speak their language in public. It was prohibited.</w:t>
      </w:r>
    </w:p>
    <w:p w14:paraId="01077F8E" w14:textId="77777777" w:rsidR="00A5652A" w:rsidRDefault="00992053" w:rsidP="00F83EFA">
      <w:pPr>
        <w:pStyle w:val="Listindent"/>
        <w:rPr>
          <w:i/>
        </w:rPr>
      </w:pPr>
      <w:r>
        <w:t>The speak</w:t>
      </w:r>
      <w:r w:rsidR="000D4904">
        <w:t>ers of Catalan, Basque, and Gal</w:t>
      </w:r>
      <w:r>
        <w:t xml:space="preserve">ician continued to speak their own regional language in private among </w:t>
      </w:r>
      <w:r w:rsidR="00A5652A">
        <w:t xml:space="preserve">close </w:t>
      </w:r>
      <w:r>
        <w:t>friends and family.</w:t>
      </w:r>
    </w:p>
    <w:p w14:paraId="17B51D3E" w14:textId="77777777" w:rsidR="00A5652A" w:rsidRDefault="00A5652A" w:rsidP="00F83EFA">
      <w:pPr>
        <w:pStyle w:val="Listindent"/>
      </w:pPr>
      <w:r>
        <w:t>It was also against the law to use these languages in schools, churches, the media, literature or music.</w:t>
      </w:r>
    </w:p>
    <w:p w14:paraId="1A2F7EE9" w14:textId="77777777" w:rsidR="00A5652A" w:rsidRDefault="00A5652A" w:rsidP="00F83EFA">
      <w:pPr>
        <w:pStyle w:val="Listindent"/>
      </w:pPr>
      <w:r>
        <w:t>With democra</w:t>
      </w:r>
      <w:r w:rsidR="000D4904">
        <w:t>c</w:t>
      </w:r>
      <w:r>
        <w:t xml:space="preserve">y came a new Constitution that </w:t>
      </w:r>
      <w:proofErr w:type="spellStart"/>
      <w:r>
        <w:t>recognised</w:t>
      </w:r>
      <w:proofErr w:type="spellEnd"/>
      <w:r>
        <w:t xml:space="preserve"> the importance of conserving and maintaining these languages. They were given the same status as Spanish.</w:t>
      </w:r>
    </w:p>
    <w:p w14:paraId="410752E7" w14:textId="77777777" w:rsidR="00EA3FFB" w:rsidRDefault="00EA3FFB" w:rsidP="00F83EFA">
      <w:pPr>
        <w:pStyle w:val="Listindent"/>
      </w:pPr>
    </w:p>
    <w:p w14:paraId="51044BA6" w14:textId="3BDA3B81" w:rsidR="00EA3FFB" w:rsidRDefault="005B25DC" w:rsidP="00F83EFA">
      <w:pPr>
        <w:pStyle w:val="Listindent"/>
      </w:pPr>
      <w:r w:rsidRPr="00712344">
        <w:rPr>
          <w:noProof/>
          <w:lang w:val="en-GB" w:eastAsia="en-GB"/>
        </w:rPr>
        <w:drawing>
          <wp:anchor distT="0" distB="0" distL="114300" distR="114300" simplePos="0" relativeHeight="251710464" behindDoc="1" locked="0" layoutInCell="1" allowOverlap="1" wp14:anchorId="3E29A9EB" wp14:editId="55CF69CD">
            <wp:simplePos x="0" y="0"/>
            <wp:positionH relativeFrom="column">
              <wp:posOffset>101600</wp:posOffset>
            </wp:positionH>
            <wp:positionV relativeFrom="paragraph">
              <wp:posOffset>35560</wp:posOffset>
            </wp:positionV>
            <wp:extent cx="951865" cy="333375"/>
            <wp:effectExtent l="0" t="0" r="635" b="9525"/>
            <wp:wrapTight wrapText="bothSides">
              <wp:wrapPolygon edited="0">
                <wp:start x="0" y="0"/>
                <wp:lineTo x="0" y="20983"/>
                <wp:lineTo x="21182" y="20983"/>
                <wp:lineTo x="2118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EA3FFB" w:rsidRPr="00EA3FFB">
        <w:t xml:space="preserve">An accompanying worksheet can be found on Kerboodle: </w:t>
      </w:r>
      <w:r w:rsidR="00EA3FFB">
        <w:rPr>
          <w:b/>
        </w:rPr>
        <w:t>5.3</w:t>
      </w:r>
      <w:r w:rsidR="00EA3FFB" w:rsidRPr="00EA3FFB">
        <w:rPr>
          <w:b/>
        </w:rPr>
        <w:t xml:space="preserve">A </w:t>
      </w:r>
      <w:r w:rsidR="00EA3FFB">
        <w:rPr>
          <w:b/>
        </w:rPr>
        <w:t>Writing</w:t>
      </w:r>
      <w:r w:rsidR="00EA3FFB" w:rsidRPr="00EA3FFB">
        <w:rPr>
          <w:b/>
        </w:rPr>
        <w:t xml:space="preserve"> worksheet: </w:t>
      </w:r>
      <w:r w:rsidR="00EA3FFB">
        <w:rPr>
          <w:b/>
        </w:rPr>
        <w:t>Filling in gaps in a text</w:t>
      </w:r>
      <w:r w:rsidR="00EA3FFB" w:rsidRPr="00EA3FFB">
        <w:t>. An audio file and transcript are also available. Answers to worksheets can be found in the Teacher Support folder.</w:t>
      </w:r>
    </w:p>
    <w:p w14:paraId="2B247624" w14:textId="77777777" w:rsidR="00C56CBE" w:rsidRDefault="00C56CBE">
      <w:pPr>
        <w:spacing w:after="0"/>
        <w:rPr>
          <w:rFonts w:cs="Arial"/>
          <w:b/>
          <w:color w:val="548DD4" w:themeColor="text2" w:themeTint="99"/>
          <w:sz w:val="36"/>
          <w:szCs w:val="36"/>
        </w:rPr>
      </w:pPr>
      <w:r w:rsidRPr="00071CBB">
        <w:rPr>
          <w:sz w:val="20"/>
        </w:rPr>
        <w:br w:type="page"/>
      </w:r>
    </w:p>
    <w:p w14:paraId="30D51BD5" w14:textId="77777777" w:rsidR="003002BC" w:rsidRPr="005F2532" w:rsidRDefault="003002BC" w:rsidP="003002BC">
      <w:pPr>
        <w:pStyle w:val="HBHeading"/>
      </w:pPr>
      <w:r>
        <w:lastRenderedPageBreak/>
        <w:t xml:space="preserve">5.3 B: Las </w:t>
      </w:r>
      <w:proofErr w:type="spellStart"/>
      <w:r>
        <w:t>lenguas</w:t>
      </w:r>
      <w:proofErr w:type="spellEnd"/>
    </w:p>
    <w:tbl>
      <w:tblPr>
        <w:tblStyle w:val="TableGrid"/>
        <w:tblW w:w="10206" w:type="dxa"/>
        <w:tblInd w:w="108" w:type="dxa"/>
        <w:tblLook w:val="04A0" w:firstRow="1" w:lastRow="0" w:firstColumn="1" w:lastColumn="0" w:noHBand="0" w:noVBand="1"/>
      </w:tblPr>
      <w:tblGrid>
        <w:gridCol w:w="2835"/>
        <w:gridCol w:w="7371"/>
      </w:tblGrid>
      <w:tr w:rsidR="003002BC" w:rsidRPr="00071CBB" w14:paraId="32CCD95D" w14:textId="77777777" w:rsidTr="009C3F9B">
        <w:tc>
          <w:tcPr>
            <w:tcW w:w="2835" w:type="dxa"/>
            <w:shd w:val="clear" w:color="auto" w:fill="D9D9D9" w:themeFill="background1" w:themeFillShade="D9"/>
          </w:tcPr>
          <w:p w14:paraId="7A9986EA" w14:textId="77777777" w:rsidR="003002BC" w:rsidRPr="00E64F33" w:rsidRDefault="003002BC" w:rsidP="00F83EFA">
            <w:pPr>
              <w:pStyle w:val="Bodytext"/>
            </w:pPr>
            <w:r w:rsidRPr="00E64F33">
              <w:t xml:space="preserve">Spread number </w:t>
            </w:r>
          </w:p>
        </w:tc>
        <w:tc>
          <w:tcPr>
            <w:tcW w:w="7371" w:type="dxa"/>
          </w:tcPr>
          <w:p w14:paraId="6ED9C0F8" w14:textId="77777777" w:rsidR="003002BC" w:rsidRDefault="003002BC" w:rsidP="00F83EFA">
            <w:pPr>
              <w:pStyle w:val="Bodytext"/>
            </w:pPr>
            <w:r>
              <w:t xml:space="preserve">5.3 B (pages </w:t>
            </w:r>
            <w:r w:rsidR="001F7BF1">
              <w:t>100</w:t>
            </w:r>
            <w:r>
              <w:t>‒</w:t>
            </w:r>
            <w:r w:rsidR="001F7BF1">
              <w:t>101</w:t>
            </w:r>
            <w:r>
              <w:t>)</w:t>
            </w:r>
          </w:p>
        </w:tc>
      </w:tr>
      <w:tr w:rsidR="003002BC" w:rsidRPr="00071CBB" w14:paraId="1CC4CB27" w14:textId="77777777" w:rsidTr="009C3F9B">
        <w:tc>
          <w:tcPr>
            <w:tcW w:w="2835" w:type="dxa"/>
            <w:shd w:val="clear" w:color="auto" w:fill="D9D9D9" w:themeFill="background1" w:themeFillShade="D9"/>
          </w:tcPr>
          <w:p w14:paraId="77BB9495" w14:textId="77777777" w:rsidR="003002BC" w:rsidRPr="00E64F33" w:rsidRDefault="003002BC" w:rsidP="00F83EFA">
            <w:pPr>
              <w:pStyle w:val="Bodytext"/>
            </w:pPr>
            <w:r w:rsidRPr="00E64F33">
              <w:t>Language covered</w:t>
            </w:r>
          </w:p>
        </w:tc>
        <w:tc>
          <w:tcPr>
            <w:tcW w:w="7371" w:type="dxa"/>
          </w:tcPr>
          <w:p w14:paraId="72400320" w14:textId="77777777" w:rsidR="003002BC" w:rsidRDefault="003002BC" w:rsidP="00F83EFA">
            <w:pPr>
              <w:pStyle w:val="Bodytext"/>
            </w:pPr>
            <w:r>
              <w:t>Considering the languages that are spoken in Spain</w:t>
            </w:r>
            <w:r w:rsidRPr="00F7788F">
              <w:t xml:space="preserve"> </w:t>
            </w:r>
            <w:r>
              <w:t>and the issues surrounding them</w:t>
            </w:r>
          </w:p>
        </w:tc>
      </w:tr>
      <w:tr w:rsidR="003002BC" w:rsidRPr="00071CBB" w14:paraId="780AB38E" w14:textId="77777777" w:rsidTr="009C3F9B">
        <w:tc>
          <w:tcPr>
            <w:tcW w:w="2835" w:type="dxa"/>
            <w:shd w:val="clear" w:color="auto" w:fill="D9D9D9" w:themeFill="background1" w:themeFillShade="D9"/>
          </w:tcPr>
          <w:p w14:paraId="44B259A1" w14:textId="77777777" w:rsidR="003002BC" w:rsidRPr="00E64F33" w:rsidRDefault="003002BC" w:rsidP="00F83EFA">
            <w:pPr>
              <w:pStyle w:val="Bodytext"/>
            </w:pPr>
            <w:r w:rsidRPr="00E64F33">
              <w:t>AQA Theme</w:t>
            </w:r>
          </w:p>
        </w:tc>
        <w:tc>
          <w:tcPr>
            <w:tcW w:w="7371" w:type="dxa"/>
          </w:tcPr>
          <w:p w14:paraId="092553C0" w14:textId="77777777" w:rsidR="003002BC" w:rsidRDefault="003002BC" w:rsidP="00F83EFA">
            <w:pPr>
              <w:pStyle w:val="Bodytext"/>
            </w:pPr>
            <w:r>
              <w:t>Artistic culture in the Hispanic world</w:t>
            </w:r>
          </w:p>
        </w:tc>
      </w:tr>
      <w:tr w:rsidR="003002BC" w:rsidRPr="00071CBB" w14:paraId="1646810D" w14:textId="77777777" w:rsidTr="00C56CBE">
        <w:trPr>
          <w:trHeight w:val="381"/>
        </w:trPr>
        <w:tc>
          <w:tcPr>
            <w:tcW w:w="2835" w:type="dxa"/>
            <w:shd w:val="clear" w:color="auto" w:fill="D9D9D9" w:themeFill="background1" w:themeFillShade="D9"/>
          </w:tcPr>
          <w:p w14:paraId="4D974160" w14:textId="77777777" w:rsidR="003002BC" w:rsidRPr="00E64F33" w:rsidRDefault="003002BC" w:rsidP="00F83EFA">
            <w:pPr>
              <w:pStyle w:val="Bodytext"/>
            </w:pPr>
            <w:r w:rsidRPr="00E64F33">
              <w:t>Topic</w:t>
            </w:r>
          </w:p>
        </w:tc>
        <w:tc>
          <w:tcPr>
            <w:tcW w:w="7371" w:type="dxa"/>
          </w:tcPr>
          <w:p w14:paraId="3EB3E434" w14:textId="77777777" w:rsidR="003002BC" w:rsidRDefault="003002BC" w:rsidP="00F83EFA">
            <w:pPr>
              <w:pStyle w:val="Bodytext"/>
            </w:pPr>
            <w:r>
              <w:t xml:space="preserve">Las </w:t>
            </w:r>
            <w:proofErr w:type="spellStart"/>
            <w:r>
              <w:t>lenguas</w:t>
            </w:r>
            <w:proofErr w:type="spellEnd"/>
          </w:p>
        </w:tc>
      </w:tr>
      <w:tr w:rsidR="003002BC" w:rsidRPr="00071CBB" w14:paraId="081775C3" w14:textId="77777777" w:rsidTr="009C3F9B">
        <w:tc>
          <w:tcPr>
            <w:tcW w:w="2835" w:type="dxa"/>
            <w:shd w:val="clear" w:color="auto" w:fill="D9D9D9" w:themeFill="background1" w:themeFillShade="D9"/>
          </w:tcPr>
          <w:p w14:paraId="29D18140" w14:textId="77777777" w:rsidR="003002BC" w:rsidRPr="00E64F33" w:rsidRDefault="00C56CBE" w:rsidP="00F83EFA">
            <w:pPr>
              <w:pStyle w:val="Bodytext"/>
            </w:pPr>
            <w:r>
              <w:t>Grammar</w:t>
            </w:r>
          </w:p>
        </w:tc>
        <w:tc>
          <w:tcPr>
            <w:tcW w:w="7371" w:type="dxa"/>
          </w:tcPr>
          <w:p w14:paraId="6558508F" w14:textId="77777777" w:rsidR="003002BC" w:rsidRDefault="00C56CBE" w:rsidP="00F83EFA">
            <w:pPr>
              <w:pStyle w:val="Bodytext"/>
            </w:pPr>
            <w:r>
              <w:t>Num</w:t>
            </w:r>
            <w:r w:rsidR="00DE3B13">
              <w:t>eral</w:t>
            </w:r>
            <w:r>
              <w:t>s</w:t>
            </w:r>
          </w:p>
        </w:tc>
      </w:tr>
      <w:tr w:rsidR="003002BC" w:rsidRPr="00071CBB" w14:paraId="14851D97" w14:textId="77777777" w:rsidTr="009C3F9B">
        <w:tc>
          <w:tcPr>
            <w:tcW w:w="2835" w:type="dxa"/>
            <w:shd w:val="clear" w:color="auto" w:fill="D9D9D9" w:themeFill="background1" w:themeFillShade="D9"/>
          </w:tcPr>
          <w:p w14:paraId="070D7E54" w14:textId="77777777" w:rsidR="003002BC" w:rsidRPr="00E64F33" w:rsidRDefault="003002BC" w:rsidP="00F83EFA">
            <w:pPr>
              <w:pStyle w:val="Bodytext"/>
            </w:pPr>
            <w:r>
              <w:t>Vocabulary</w:t>
            </w:r>
          </w:p>
        </w:tc>
        <w:tc>
          <w:tcPr>
            <w:tcW w:w="7371" w:type="dxa"/>
          </w:tcPr>
          <w:p w14:paraId="4945C436" w14:textId="32A918E6" w:rsidR="003002BC" w:rsidRDefault="003002BC" w:rsidP="00F83EFA">
            <w:pPr>
              <w:pStyle w:val="Bodytext"/>
            </w:pPr>
            <w:r>
              <w:t>Page 10</w:t>
            </w:r>
            <w:r w:rsidR="003B71D5">
              <w:t>7</w:t>
            </w:r>
          </w:p>
        </w:tc>
      </w:tr>
      <w:tr w:rsidR="003002BC" w:rsidRPr="00071CBB" w14:paraId="4D7D6E14" w14:textId="77777777" w:rsidTr="009C3F9B">
        <w:tc>
          <w:tcPr>
            <w:tcW w:w="2835" w:type="dxa"/>
            <w:shd w:val="clear" w:color="auto" w:fill="D9D9D9" w:themeFill="background1" w:themeFillShade="D9"/>
          </w:tcPr>
          <w:p w14:paraId="51CCF8C1" w14:textId="77777777" w:rsidR="003002BC" w:rsidRDefault="003002BC" w:rsidP="00F83EFA">
            <w:pPr>
              <w:pStyle w:val="Bodytext"/>
            </w:pPr>
            <w:r>
              <w:t>Audio files and transcripts</w:t>
            </w:r>
          </w:p>
        </w:tc>
        <w:tc>
          <w:tcPr>
            <w:tcW w:w="7371" w:type="dxa"/>
          </w:tcPr>
          <w:p w14:paraId="38A20F67" w14:textId="5D47FABA" w:rsidR="007F0867" w:rsidRDefault="007F0867" w:rsidP="00F83EFA">
            <w:pPr>
              <w:pStyle w:val="Bodytext"/>
            </w:pPr>
            <w:r>
              <w:t>5.3B Student Book audio: activity 4</w:t>
            </w:r>
          </w:p>
          <w:p w14:paraId="3C35B91C" w14:textId="6B47EEC1" w:rsidR="007F0867" w:rsidRDefault="007F0867" w:rsidP="00F83EFA">
            <w:pPr>
              <w:pStyle w:val="Bodytext"/>
            </w:pPr>
            <w:r>
              <w:t>5.3B Student Book transcript: activity 4</w:t>
            </w:r>
          </w:p>
          <w:p w14:paraId="304D0966" w14:textId="3589184E" w:rsidR="007F0867" w:rsidRDefault="007F0867" w:rsidP="00F83EFA">
            <w:pPr>
              <w:pStyle w:val="Bodytext"/>
            </w:pPr>
            <w:r>
              <w:t>5.3B Student Book audio: activity 5</w:t>
            </w:r>
          </w:p>
          <w:p w14:paraId="166E5397" w14:textId="3F2046A8" w:rsidR="007F0867" w:rsidRDefault="007F0867" w:rsidP="00F83EFA">
            <w:pPr>
              <w:pStyle w:val="Bodytext"/>
            </w:pPr>
            <w:r>
              <w:t>5.3B Student Book transcript: activity 5</w:t>
            </w:r>
          </w:p>
          <w:p w14:paraId="740B4714" w14:textId="77777777" w:rsidR="007F0867" w:rsidRDefault="007F0867" w:rsidP="00F83EFA">
            <w:pPr>
              <w:pStyle w:val="Bodytext"/>
            </w:pPr>
            <w:r>
              <w:t>Unit 5 Bilingual vocabulary list</w:t>
            </w:r>
          </w:p>
          <w:p w14:paraId="6FB2B749" w14:textId="77777777" w:rsidR="007F0867" w:rsidRDefault="007F0867" w:rsidP="00F83EFA">
            <w:pPr>
              <w:pStyle w:val="Bodytext"/>
            </w:pPr>
            <w:r>
              <w:t>Unit 5 Bilingual vocabulary list audio</w:t>
            </w:r>
          </w:p>
          <w:p w14:paraId="362E5073" w14:textId="77777777" w:rsidR="007F0867" w:rsidRDefault="007F0867" w:rsidP="00F83EFA">
            <w:pPr>
              <w:pStyle w:val="Bodytext"/>
            </w:pPr>
            <w:r>
              <w:t>Unit 5 Key expressions list</w:t>
            </w:r>
          </w:p>
          <w:p w14:paraId="1188F075" w14:textId="29D11908" w:rsidR="003002BC" w:rsidRDefault="007F0867" w:rsidP="00F83EFA">
            <w:pPr>
              <w:pStyle w:val="Bodytext"/>
            </w:pPr>
            <w:r>
              <w:t>Unit 5 Key expressions audio</w:t>
            </w:r>
          </w:p>
        </w:tc>
      </w:tr>
      <w:tr w:rsidR="003002BC" w:rsidRPr="00071CBB" w14:paraId="18A301F3" w14:textId="77777777" w:rsidTr="008D41D9">
        <w:tc>
          <w:tcPr>
            <w:tcW w:w="2835" w:type="dxa"/>
            <w:shd w:val="clear" w:color="auto" w:fill="auto"/>
          </w:tcPr>
          <w:p w14:paraId="5FF4CA3C" w14:textId="4C1945A7" w:rsidR="003002BC" w:rsidRDefault="005B25DC" w:rsidP="008D41D9">
            <w:pPr>
              <w:pStyle w:val="Bodytext"/>
            </w:pPr>
            <w:r w:rsidRPr="00712344">
              <w:rPr>
                <w:noProof/>
                <w:lang w:val="en-GB" w:eastAsia="en-GB"/>
              </w:rPr>
              <w:drawing>
                <wp:anchor distT="0" distB="0" distL="114300" distR="114300" simplePos="0" relativeHeight="251712512" behindDoc="1" locked="0" layoutInCell="1" allowOverlap="1" wp14:anchorId="0091F22F" wp14:editId="7D045651">
                  <wp:simplePos x="0" y="0"/>
                  <wp:positionH relativeFrom="column">
                    <wp:posOffset>52705</wp:posOffset>
                  </wp:positionH>
                  <wp:positionV relativeFrom="paragraph">
                    <wp:posOffset>52070</wp:posOffset>
                  </wp:positionV>
                  <wp:extent cx="951865" cy="333375"/>
                  <wp:effectExtent l="0" t="0" r="635" b="9525"/>
                  <wp:wrapTight wrapText="bothSides">
                    <wp:wrapPolygon edited="0">
                      <wp:start x="0" y="0"/>
                      <wp:lineTo x="0" y="20983"/>
                      <wp:lineTo x="21182" y="20983"/>
                      <wp:lineTo x="21182"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1C994337" w14:textId="77777777" w:rsidR="00F83EFA" w:rsidRPr="007C62A0" w:rsidRDefault="00F83EFA" w:rsidP="00F83EFA">
            <w:pPr>
              <w:pStyle w:val="Bodytext"/>
              <w:rPr>
                <w:lang w:val="es-ES"/>
              </w:rPr>
            </w:pPr>
            <w:r w:rsidRPr="007C62A0">
              <w:rPr>
                <w:lang w:val="es-ES"/>
              </w:rPr>
              <w:t xml:space="preserve">5.3B Reading </w:t>
            </w:r>
            <w:proofErr w:type="spellStart"/>
            <w:r w:rsidRPr="007C62A0">
              <w:rPr>
                <w:lang w:val="es-ES"/>
              </w:rPr>
              <w:t>activity</w:t>
            </w:r>
            <w:proofErr w:type="spellEnd"/>
            <w:r w:rsidRPr="007C62A0">
              <w:rPr>
                <w:lang w:val="es-ES"/>
              </w:rPr>
              <w:t xml:space="preserve">: El vasco no fue una lengua aislada </w:t>
            </w:r>
          </w:p>
          <w:p w14:paraId="7C633047" w14:textId="3EB45E43" w:rsidR="00755983" w:rsidRPr="00755983" w:rsidRDefault="00755983" w:rsidP="00F83EFA">
            <w:pPr>
              <w:pStyle w:val="Bodytext"/>
            </w:pPr>
            <w:r w:rsidRPr="00755983">
              <w:t xml:space="preserve">5.3B Grammar worksheet: Numerals </w:t>
            </w:r>
          </w:p>
          <w:p w14:paraId="5534AD23" w14:textId="77777777" w:rsidR="00755983" w:rsidRPr="00755983" w:rsidRDefault="00755983" w:rsidP="00F83EFA">
            <w:pPr>
              <w:pStyle w:val="Bodytext"/>
            </w:pPr>
            <w:r w:rsidRPr="00755983">
              <w:t xml:space="preserve">5.3B Grammar activity: Numbers </w:t>
            </w:r>
          </w:p>
          <w:p w14:paraId="3B1F2C0A" w14:textId="77777777" w:rsidR="00F83EFA" w:rsidRPr="007C62A0" w:rsidRDefault="00F83EFA" w:rsidP="00F83EFA">
            <w:pPr>
              <w:pStyle w:val="Bodytext"/>
              <w:rPr>
                <w:lang w:val="es-ES"/>
              </w:rPr>
            </w:pPr>
            <w:r w:rsidRPr="007C62A0">
              <w:rPr>
                <w:lang w:val="es-ES"/>
              </w:rPr>
              <w:t xml:space="preserve">5.3B </w:t>
            </w:r>
            <w:proofErr w:type="spellStart"/>
            <w:r w:rsidRPr="007C62A0">
              <w:rPr>
                <w:lang w:val="es-ES"/>
              </w:rPr>
              <w:t>Listening</w:t>
            </w:r>
            <w:proofErr w:type="spellEnd"/>
            <w:r w:rsidRPr="007C62A0">
              <w:rPr>
                <w:lang w:val="es-ES"/>
              </w:rPr>
              <w:t xml:space="preserve"> </w:t>
            </w:r>
            <w:proofErr w:type="spellStart"/>
            <w:r w:rsidRPr="007C62A0">
              <w:rPr>
                <w:lang w:val="es-ES"/>
              </w:rPr>
              <w:t>activity</w:t>
            </w:r>
            <w:proofErr w:type="spellEnd"/>
            <w:r w:rsidRPr="007C62A0">
              <w:rPr>
                <w:lang w:val="es-ES"/>
              </w:rPr>
              <w:t xml:space="preserve">: Las lenguas de España </w:t>
            </w:r>
          </w:p>
          <w:p w14:paraId="040E4E59" w14:textId="77777777" w:rsidR="00F83EFA" w:rsidRPr="00F83EFA" w:rsidRDefault="00F83EFA" w:rsidP="00F83EFA">
            <w:pPr>
              <w:pStyle w:val="Bodytext"/>
            </w:pPr>
            <w:r w:rsidRPr="00F83EFA">
              <w:t xml:space="preserve">5.3B Listening worksheet </w:t>
            </w:r>
          </w:p>
          <w:p w14:paraId="608363A8" w14:textId="4221FA2C" w:rsidR="00F83EFA" w:rsidRPr="00F83EFA" w:rsidRDefault="00F83EFA" w:rsidP="00F83EFA">
            <w:pPr>
              <w:pStyle w:val="Bodytext"/>
            </w:pPr>
            <w:r w:rsidRPr="00F83EFA">
              <w:t xml:space="preserve">5.3B Listening worksheet </w:t>
            </w:r>
            <w:r>
              <w:t>audio</w:t>
            </w:r>
          </w:p>
          <w:p w14:paraId="2B93048A" w14:textId="2C87543C" w:rsidR="00F83EFA" w:rsidRPr="00F83EFA" w:rsidRDefault="00F83EFA" w:rsidP="00F83EFA">
            <w:pPr>
              <w:pStyle w:val="Bodytext"/>
            </w:pPr>
            <w:r w:rsidRPr="00F83EFA">
              <w:t xml:space="preserve">5.3B Listening worksheet </w:t>
            </w:r>
            <w:r>
              <w:t>transcript</w:t>
            </w:r>
          </w:p>
          <w:p w14:paraId="7636352D" w14:textId="33E0602F" w:rsidR="007F0867" w:rsidRDefault="007F0867" w:rsidP="00F83EFA">
            <w:pPr>
              <w:pStyle w:val="Bodytext"/>
            </w:pPr>
            <w:r w:rsidRPr="00903248">
              <w:t>Unit</w:t>
            </w:r>
            <w:r>
              <w:t xml:space="preserve"> 5</w:t>
            </w:r>
            <w:r w:rsidRPr="00903248">
              <w:t xml:space="preserve"> Worksheet answers</w:t>
            </w:r>
          </w:p>
        </w:tc>
      </w:tr>
    </w:tbl>
    <w:p w14:paraId="408E91D5" w14:textId="77777777" w:rsidR="003002BC" w:rsidRDefault="003002BC"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94BAB" w:rsidRPr="007C62A0" w14:paraId="3E09D1BC" w14:textId="77777777" w:rsidTr="009C3F9B">
        <w:tc>
          <w:tcPr>
            <w:tcW w:w="10206" w:type="dxa"/>
            <w:shd w:val="clear" w:color="auto" w:fill="B4C5E5"/>
            <w:vAlign w:val="center"/>
          </w:tcPr>
          <w:p w14:paraId="387D67F4" w14:textId="77777777" w:rsidR="00894BAB" w:rsidRPr="00D60570" w:rsidRDefault="00894BAB" w:rsidP="00CD7F95">
            <w:pPr>
              <w:pStyle w:val="Rubric0"/>
              <w:rPr>
                <w:lang w:val="es-ES"/>
              </w:rPr>
            </w:pPr>
            <w:r w:rsidRPr="00D60570">
              <w:rPr>
                <w:lang w:val="es-ES"/>
              </w:rPr>
              <w:t>1</w:t>
            </w:r>
            <w:r w:rsidR="00583861" w:rsidRPr="00D60570">
              <w:rPr>
                <w:lang w:val="es-ES"/>
              </w:rPr>
              <w:t>a</w:t>
            </w:r>
            <w:r w:rsidR="00781CA5" w:rsidRPr="00D60570">
              <w:rPr>
                <w:lang w:val="es-ES"/>
              </w:rPr>
              <w:t xml:space="preserve"> Lee el art</w:t>
            </w:r>
            <w:r w:rsidR="00781CA5" w:rsidRPr="00D60570">
              <w:rPr>
                <w:rFonts w:cs="Arial"/>
                <w:lang w:val="es-ES"/>
              </w:rPr>
              <w:t>í</w:t>
            </w:r>
            <w:r w:rsidR="00781CA5" w:rsidRPr="00D60570">
              <w:rPr>
                <w:lang w:val="es-ES"/>
              </w:rPr>
              <w:t xml:space="preserve">culo y decide si las frases son </w:t>
            </w:r>
            <w:r w:rsidR="00CD7F95" w:rsidRPr="00D60570">
              <w:rPr>
                <w:lang w:val="es-ES"/>
              </w:rPr>
              <w:t xml:space="preserve">Verdaderas </w:t>
            </w:r>
            <w:r w:rsidR="00781CA5" w:rsidRPr="00D60570">
              <w:rPr>
                <w:lang w:val="es-ES"/>
              </w:rPr>
              <w:t>(</w:t>
            </w:r>
            <w:r w:rsidR="00CD7F95" w:rsidRPr="00D60570">
              <w:rPr>
                <w:lang w:val="es-ES"/>
              </w:rPr>
              <w:t>V</w:t>
            </w:r>
            <w:r w:rsidR="00781CA5" w:rsidRPr="00D60570">
              <w:rPr>
                <w:lang w:val="es-ES"/>
              </w:rPr>
              <w:t xml:space="preserve">), </w:t>
            </w:r>
            <w:r w:rsidR="00CD7F95" w:rsidRPr="00D60570">
              <w:rPr>
                <w:lang w:val="es-ES"/>
              </w:rPr>
              <w:t xml:space="preserve">Falsas </w:t>
            </w:r>
            <w:r w:rsidR="00781CA5" w:rsidRPr="00D60570">
              <w:rPr>
                <w:lang w:val="es-ES"/>
              </w:rPr>
              <w:t>(</w:t>
            </w:r>
            <w:r w:rsidR="00CD7F95" w:rsidRPr="00D60570">
              <w:rPr>
                <w:lang w:val="es-ES"/>
              </w:rPr>
              <w:t>F</w:t>
            </w:r>
            <w:r w:rsidR="00781CA5" w:rsidRPr="00D60570">
              <w:rPr>
                <w:lang w:val="es-ES"/>
              </w:rPr>
              <w:t xml:space="preserve">) o </w:t>
            </w:r>
            <w:r w:rsidR="00CD7F95" w:rsidRPr="00D60570">
              <w:rPr>
                <w:lang w:val="es-ES"/>
              </w:rPr>
              <w:t xml:space="preserve">No </w:t>
            </w:r>
            <w:r w:rsidR="00781CA5" w:rsidRPr="00D60570">
              <w:rPr>
                <w:lang w:val="es-ES"/>
              </w:rPr>
              <w:t>menciona</w:t>
            </w:r>
            <w:r w:rsidR="00CD7F95" w:rsidRPr="00D60570">
              <w:rPr>
                <w:lang w:val="es-ES"/>
              </w:rPr>
              <w:t>das (N</w:t>
            </w:r>
            <w:r w:rsidR="00781CA5" w:rsidRPr="00D60570">
              <w:rPr>
                <w:lang w:val="es-ES"/>
              </w:rPr>
              <w:t>).</w:t>
            </w:r>
          </w:p>
        </w:tc>
      </w:tr>
    </w:tbl>
    <w:p w14:paraId="19BFE7D3" w14:textId="77777777" w:rsidR="00894BAB" w:rsidRDefault="005B3F90" w:rsidP="00F83EFA">
      <w:pPr>
        <w:pStyle w:val="BodytextafterRubric"/>
      </w:pPr>
      <w:proofErr w:type="gramStart"/>
      <w:r>
        <w:t>Reading activity.</w:t>
      </w:r>
      <w:proofErr w:type="gramEnd"/>
      <w:r>
        <w:t xml:space="preserve"> </w:t>
      </w:r>
      <w:r w:rsidR="00894BAB">
        <w:t xml:space="preserve">Students </w:t>
      </w:r>
      <w:r w:rsidR="00781CA5">
        <w:t xml:space="preserve">read the article on </w:t>
      </w:r>
      <w:r w:rsidR="00583861">
        <w:t>‘co-official’ (minority/regional) languages in Spanish education. They decide whether the statements 1‒7 are true (V), false (F) or are not mentioned (N).</w:t>
      </w:r>
    </w:p>
    <w:p w14:paraId="722D4AEA" w14:textId="77777777" w:rsidR="00894BAB" w:rsidRDefault="00583861"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9"/>
        <w:gridCol w:w="617"/>
        <w:gridCol w:w="617"/>
        <w:gridCol w:w="628"/>
        <w:gridCol w:w="628"/>
        <w:gridCol w:w="628"/>
      </w:tblGrid>
      <w:tr w:rsidR="00583861" w:rsidRPr="00071CBB" w14:paraId="2079B94A" w14:textId="77777777" w:rsidTr="00583861">
        <w:tc>
          <w:tcPr>
            <w:tcW w:w="0" w:type="auto"/>
          </w:tcPr>
          <w:p w14:paraId="4E9FD4DD" w14:textId="77777777" w:rsidR="00583861" w:rsidRPr="00583861" w:rsidRDefault="00583861" w:rsidP="00F83EFA">
            <w:pPr>
              <w:pStyle w:val="Bodytext"/>
            </w:pPr>
            <w:r w:rsidRPr="00583861">
              <w:t xml:space="preserve">1 </w:t>
            </w:r>
            <w:r>
              <w:t xml:space="preserve"> </w:t>
            </w:r>
            <w:r w:rsidRPr="00583861">
              <w:t>V</w:t>
            </w:r>
          </w:p>
        </w:tc>
        <w:tc>
          <w:tcPr>
            <w:tcW w:w="0" w:type="auto"/>
          </w:tcPr>
          <w:p w14:paraId="64B604D0" w14:textId="77777777" w:rsidR="00583861" w:rsidRPr="00583861" w:rsidRDefault="00583861" w:rsidP="00F83EFA">
            <w:pPr>
              <w:pStyle w:val="Bodytext"/>
            </w:pPr>
            <w:r w:rsidRPr="00583861">
              <w:t xml:space="preserve"> 2 </w:t>
            </w:r>
            <w:r>
              <w:t xml:space="preserve"> </w:t>
            </w:r>
            <w:r w:rsidRPr="00583861">
              <w:t>N</w:t>
            </w:r>
          </w:p>
        </w:tc>
        <w:tc>
          <w:tcPr>
            <w:tcW w:w="0" w:type="auto"/>
          </w:tcPr>
          <w:p w14:paraId="35E39A4C" w14:textId="77777777" w:rsidR="00583861" w:rsidRPr="00583861" w:rsidRDefault="00583861" w:rsidP="00F83EFA">
            <w:pPr>
              <w:pStyle w:val="Bodytext"/>
            </w:pPr>
            <w:r w:rsidRPr="00583861">
              <w:t xml:space="preserve"> 3</w:t>
            </w:r>
            <w:r>
              <w:t xml:space="preserve"> </w:t>
            </w:r>
            <w:r w:rsidRPr="00583861">
              <w:t xml:space="preserve"> F</w:t>
            </w:r>
          </w:p>
        </w:tc>
        <w:tc>
          <w:tcPr>
            <w:tcW w:w="0" w:type="auto"/>
          </w:tcPr>
          <w:p w14:paraId="77A31D50" w14:textId="77777777" w:rsidR="00583861" w:rsidRPr="00583861" w:rsidRDefault="00583861" w:rsidP="00F83EFA">
            <w:pPr>
              <w:pStyle w:val="Bodytext"/>
            </w:pPr>
            <w:r w:rsidRPr="00583861">
              <w:t xml:space="preserve"> 4 </w:t>
            </w:r>
            <w:r>
              <w:t xml:space="preserve"> </w:t>
            </w:r>
            <w:r w:rsidRPr="00583861">
              <w:t>F</w:t>
            </w:r>
          </w:p>
        </w:tc>
        <w:tc>
          <w:tcPr>
            <w:tcW w:w="0" w:type="auto"/>
          </w:tcPr>
          <w:p w14:paraId="47A87FBF" w14:textId="77777777" w:rsidR="00583861" w:rsidRPr="00583861" w:rsidRDefault="00583861" w:rsidP="00F83EFA">
            <w:pPr>
              <w:pStyle w:val="Bodytext"/>
            </w:pPr>
            <w:r w:rsidRPr="00583861">
              <w:t xml:space="preserve"> 5</w:t>
            </w:r>
            <w:r>
              <w:t xml:space="preserve"> </w:t>
            </w:r>
            <w:r w:rsidRPr="00583861">
              <w:t xml:space="preserve"> V</w:t>
            </w:r>
          </w:p>
        </w:tc>
        <w:tc>
          <w:tcPr>
            <w:tcW w:w="0" w:type="auto"/>
          </w:tcPr>
          <w:p w14:paraId="26399BA1" w14:textId="77777777" w:rsidR="00583861" w:rsidRPr="00583861" w:rsidRDefault="00583861" w:rsidP="00F83EFA">
            <w:pPr>
              <w:pStyle w:val="Bodytext"/>
            </w:pPr>
            <w:r w:rsidRPr="00583861">
              <w:t xml:space="preserve"> 6 </w:t>
            </w:r>
            <w:r>
              <w:t xml:space="preserve"> </w:t>
            </w:r>
            <w:r w:rsidRPr="00583861">
              <w:t>V</w:t>
            </w:r>
          </w:p>
        </w:tc>
        <w:tc>
          <w:tcPr>
            <w:tcW w:w="0" w:type="auto"/>
          </w:tcPr>
          <w:p w14:paraId="0B142FC8" w14:textId="77777777" w:rsidR="00583861" w:rsidRPr="00583861" w:rsidRDefault="00583861" w:rsidP="00F83EFA">
            <w:pPr>
              <w:pStyle w:val="Bodytext"/>
            </w:pPr>
            <w:r w:rsidRPr="00583861">
              <w:t xml:space="preserve"> 7</w:t>
            </w:r>
            <w:r>
              <w:t xml:space="preserve"> </w:t>
            </w:r>
            <w:r w:rsidRPr="00583861">
              <w:t xml:space="preserve"> V</w:t>
            </w:r>
          </w:p>
        </w:tc>
      </w:tr>
    </w:tbl>
    <w:p w14:paraId="78C6171C" w14:textId="77777777" w:rsidR="003002BC" w:rsidRDefault="003002BC"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83861" w:rsidRPr="00071CBB" w14:paraId="35A61786" w14:textId="77777777" w:rsidTr="00CF4936">
        <w:tc>
          <w:tcPr>
            <w:tcW w:w="10206" w:type="dxa"/>
            <w:shd w:val="clear" w:color="auto" w:fill="B4C5E5"/>
            <w:vAlign w:val="center"/>
          </w:tcPr>
          <w:p w14:paraId="62717518" w14:textId="77777777" w:rsidR="00583861" w:rsidRPr="009706B5" w:rsidRDefault="00583861" w:rsidP="00921D5E">
            <w:pPr>
              <w:pStyle w:val="Rubric0"/>
            </w:pPr>
            <w:r w:rsidRPr="00D60570">
              <w:rPr>
                <w:lang w:val="es-ES"/>
              </w:rPr>
              <w:t>1</w:t>
            </w:r>
            <w:r w:rsidR="00F260E6" w:rsidRPr="00D60570">
              <w:rPr>
                <w:lang w:val="es-ES"/>
              </w:rPr>
              <w:t>b</w:t>
            </w:r>
            <w:r w:rsidRPr="00D60570">
              <w:rPr>
                <w:lang w:val="es-ES"/>
              </w:rPr>
              <w:t xml:space="preserve"> </w:t>
            </w:r>
            <w:r w:rsidR="00F260E6" w:rsidRPr="00D60570">
              <w:rPr>
                <w:lang w:val="es-ES"/>
              </w:rPr>
              <w:t>Haz un resumen en ingl</w:t>
            </w:r>
            <w:r w:rsidR="00F260E6" w:rsidRPr="00D60570">
              <w:rPr>
                <w:rFonts w:cs="Arial"/>
                <w:lang w:val="es-ES"/>
              </w:rPr>
              <w:t>é</w:t>
            </w:r>
            <w:r w:rsidR="00F260E6" w:rsidRPr="00D60570">
              <w:rPr>
                <w:lang w:val="es-ES"/>
              </w:rPr>
              <w:t>s de 70 palabras. Explica las caracter</w:t>
            </w:r>
            <w:r w:rsidR="00F260E6" w:rsidRPr="00D60570">
              <w:rPr>
                <w:rFonts w:cs="Arial"/>
                <w:lang w:val="es-ES"/>
              </w:rPr>
              <w:t>í</w:t>
            </w:r>
            <w:r w:rsidR="00F260E6" w:rsidRPr="00D60570">
              <w:rPr>
                <w:lang w:val="es-ES"/>
              </w:rPr>
              <w:t xml:space="preserve">sticas del </w:t>
            </w:r>
            <w:r w:rsidR="00921D5E" w:rsidRPr="00D60570">
              <w:rPr>
                <w:lang w:val="es-ES"/>
              </w:rPr>
              <w:t>s</w:t>
            </w:r>
            <w:r w:rsidR="00F260E6" w:rsidRPr="00D60570">
              <w:rPr>
                <w:lang w:val="es-ES"/>
              </w:rPr>
              <w:t xml:space="preserve">istema educativo </w:t>
            </w:r>
            <w:r w:rsidR="00921D5E" w:rsidRPr="00D60570">
              <w:rPr>
                <w:lang w:val="es-ES"/>
              </w:rPr>
              <w:t xml:space="preserve"> </w:t>
            </w:r>
            <w:r w:rsidR="00F260E6" w:rsidRPr="00D60570">
              <w:rPr>
                <w:lang w:val="es-ES"/>
              </w:rPr>
              <w:t>en Catalu</w:t>
            </w:r>
            <w:r w:rsidR="00F260E6" w:rsidRPr="00D60570">
              <w:rPr>
                <w:rFonts w:cs="Arial"/>
                <w:lang w:val="es-ES"/>
              </w:rPr>
              <w:t xml:space="preserve">ña, Galicia y País Vasco. </w:t>
            </w:r>
            <w:r w:rsidR="00F260E6">
              <w:rPr>
                <w:rFonts w:cs="Arial"/>
              </w:rPr>
              <w:t>¿</w:t>
            </w:r>
            <w:proofErr w:type="spellStart"/>
            <w:r w:rsidR="00F260E6">
              <w:rPr>
                <w:rFonts w:cs="Arial"/>
              </w:rPr>
              <w:t>Qué</w:t>
            </w:r>
            <w:proofErr w:type="spellEnd"/>
            <w:r w:rsidR="00F260E6">
              <w:rPr>
                <w:rFonts w:cs="Arial"/>
              </w:rPr>
              <w:t xml:space="preserve"> </w:t>
            </w:r>
            <w:proofErr w:type="spellStart"/>
            <w:r w:rsidR="00F260E6">
              <w:rPr>
                <w:rFonts w:cs="Arial"/>
              </w:rPr>
              <w:t>sistema</w:t>
            </w:r>
            <w:proofErr w:type="spellEnd"/>
            <w:r w:rsidR="00F260E6">
              <w:rPr>
                <w:rFonts w:cs="Arial"/>
              </w:rPr>
              <w:t xml:space="preserve"> </w:t>
            </w:r>
            <w:proofErr w:type="spellStart"/>
            <w:r w:rsidR="00F260E6">
              <w:rPr>
                <w:rFonts w:cs="Arial"/>
              </w:rPr>
              <w:t>te</w:t>
            </w:r>
            <w:proofErr w:type="spellEnd"/>
            <w:r w:rsidR="00F260E6">
              <w:rPr>
                <w:rFonts w:cs="Arial"/>
              </w:rPr>
              <w:t xml:space="preserve"> </w:t>
            </w:r>
            <w:proofErr w:type="spellStart"/>
            <w:r w:rsidR="00F260E6">
              <w:rPr>
                <w:rFonts w:cs="Arial"/>
              </w:rPr>
              <w:t>parece</w:t>
            </w:r>
            <w:proofErr w:type="spellEnd"/>
            <w:r w:rsidR="00F260E6">
              <w:rPr>
                <w:rFonts w:cs="Arial"/>
              </w:rPr>
              <w:t xml:space="preserve"> </w:t>
            </w:r>
            <w:proofErr w:type="spellStart"/>
            <w:r w:rsidR="00F260E6">
              <w:rPr>
                <w:rFonts w:cs="Arial"/>
              </w:rPr>
              <w:t>más</w:t>
            </w:r>
            <w:proofErr w:type="spellEnd"/>
            <w:r w:rsidR="00F260E6">
              <w:rPr>
                <w:rFonts w:cs="Arial"/>
              </w:rPr>
              <w:t xml:space="preserve"> </w:t>
            </w:r>
            <w:proofErr w:type="spellStart"/>
            <w:r w:rsidR="00F260E6">
              <w:rPr>
                <w:rFonts w:cs="Arial"/>
              </w:rPr>
              <w:t>adecuado</w:t>
            </w:r>
            <w:proofErr w:type="spellEnd"/>
            <w:r w:rsidR="00F260E6">
              <w:rPr>
                <w:rFonts w:cs="Arial"/>
              </w:rPr>
              <w:t>?</w:t>
            </w:r>
          </w:p>
        </w:tc>
      </w:tr>
    </w:tbl>
    <w:p w14:paraId="3FE1488C" w14:textId="77777777" w:rsidR="00583861" w:rsidRDefault="00E126BF" w:rsidP="00F83EFA">
      <w:pPr>
        <w:pStyle w:val="BodytextafterRubric"/>
      </w:pPr>
      <w:proofErr w:type="gramStart"/>
      <w:r>
        <w:t>Reading and writing activity.</w:t>
      </w:r>
      <w:proofErr w:type="gramEnd"/>
      <w:r>
        <w:t xml:space="preserve"> </w:t>
      </w:r>
      <w:r w:rsidR="00F260E6">
        <w:t>Based on the article, stud</w:t>
      </w:r>
      <w:r w:rsidR="00921D5E">
        <w:t>en</w:t>
      </w:r>
      <w:r w:rsidR="00F260E6">
        <w:t>ts write a summary of 70 words</w:t>
      </w:r>
      <w:r w:rsidR="00921D5E">
        <w:t xml:space="preserve"> explaining the options in the educational systems in three regions where there are minority/regional languages. They say which system they think is best. There is a </w:t>
      </w:r>
      <w:r w:rsidR="00D2146B">
        <w:t>‘Key expressions’ box</w:t>
      </w:r>
      <w:r w:rsidR="00921D5E">
        <w:t xml:space="preserve"> to help them.</w:t>
      </w:r>
    </w:p>
    <w:p w14:paraId="40A8E6AB" w14:textId="77777777" w:rsidR="00583861" w:rsidRDefault="00320719" w:rsidP="00F83EFA">
      <w:pPr>
        <w:pStyle w:val="Bodytext"/>
      </w:pPr>
      <w:r>
        <w:lastRenderedPageBreak/>
        <w:t>They could mention</w:t>
      </w:r>
      <w:r w:rsidR="00814BB2">
        <w:t>:</w:t>
      </w:r>
    </w:p>
    <w:p w14:paraId="2AA616B9" w14:textId="77777777" w:rsidR="00320719" w:rsidRPr="007074A1" w:rsidRDefault="00320719" w:rsidP="00F83EFA">
      <w:pPr>
        <w:pStyle w:val="Listindent"/>
      </w:pPr>
      <w:r w:rsidRPr="007074A1">
        <w:t xml:space="preserve">Cataluña, the Basque Country and Galicia have a second official language. </w:t>
      </w:r>
    </w:p>
    <w:p w14:paraId="40C28090" w14:textId="77777777" w:rsidR="00320719" w:rsidRPr="007074A1" w:rsidRDefault="00320719" w:rsidP="00F83EFA">
      <w:pPr>
        <w:pStyle w:val="Listindent"/>
      </w:pPr>
      <w:r w:rsidRPr="007074A1">
        <w:t>Parental choice: children taught in Spanish only; in Spanish and regional language; or in Spanish, the regional language and English.</w:t>
      </w:r>
    </w:p>
    <w:p w14:paraId="00CAE77D" w14:textId="77777777" w:rsidR="00320719" w:rsidRPr="007074A1" w:rsidRDefault="00320719" w:rsidP="00F83EFA">
      <w:pPr>
        <w:pStyle w:val="Listindent"/>
      </w:pPr>
      <w:r w:rsidRPr="007074A1">
        <w:t>Cataluña: state schools / private schools/ ‘trilingual’ schools offer different options.</w:t>
      </w:r>
    </w:p>
    <w:p w14:paraId="031F4B5B" w14:textId="77777777" w:rsidR="00320719" w:rsidRPr="007074A1" w:rsidRDefault="00320719" w:rsidP="00F83EFA">
      <w:pPr>
        <w:pStyle w:val="Listindent"/>
      </w:pPr>
      <w:r w:rsidRPr="007074A1">
        <w:t xml:space="preserve">Galicia: 50% lessons in Spanish and 50% in Galician. </w:t>
      </w:r>
      <w:proofErr w:type="gramStart"/>
      <w:r w:rsidRPr="007074A1">
        <w:t xml:space="preserve">Some </w:t>
      </w:r>
      <w:r w:rsidR="007A24F4">
        <w:t>schools now offering a third of classes</w:t>
      </w:r>
      <w:r w:rsidRPr="007074A1">
        <w:t xml:space="preserve"> in English.</w:t>
      </w:r>
      <w:proofErr w:type="gramEnd"/>
    </w:p>
    <w:p w14:paraId="629A843A" w14:textId="77777777" w:rsidR="00583861" w:rsidRDefault="00320719" w:rsidP="00F83EFA">
      <w:pPr>
        <w:pStyle w:val="Listindent"/>
      </w:pPr>
      <w:r w:rsidRPr="007074A1">
        <w:t>Basque County: 3 models and different approach to the regional language in each.</w:t>
      </w:r>
    </w:p>
    <w:p w14:paraId="173C0F7B" w14:textId="77777777" w:rsidR="008D41D9" w:rsidRDefault="008D41D9" w:rsidP="00F83EFA">
      <w:pPr>
        <w:pStyle w:val="Listinde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B5546C" w:rsidRPr="007C62A0" w14:paraId="2000B2E2" w14:textId="77777777" w:rsidTr="00CF4936">
        <w:tc>
          <w:tcPr>
            <w:tcW w:w="10206" w:type="dxa"/>
            <w:shd w:val="clear" w:color="auto" w:fill="B4C5E5"/>
            <w:vAlign w:val="center"/>
          </w:tcPr>
          <w:p w14:paraId="5CCF83D0" w14:textId="77777777" w:rsidR="00B5546C" w:rsidRPr="00D60570" w:rsidRDefault="00B5546C" w:rsidP="00071CBB">
            <w:pPr>
              <w:pStyle w:val="Rubric0"/>
              <w:rPr>
                <w:lang w:val="es-ES"/>
              </w:rPr>
            </w:pPr>
            <w:r w:rsidRPr="00D60570">
              <w:rPr>
                <w:lang w:val="es-ES"/>
              </w:rPr>
              <w:t xml:space="preserve">1c Traduce </w:t>
            </w:r>
            <w:r w:rsidR="0059543E" w:rsidRPr="00D60570">
              <w:rPr>
                <w:lang w:val="es-ES"/>
              </w:rPr>
              <w:t>los</w:t>
            </w:r>
            <w:r w:rsidRPr="00D60570">
              <w:rPr>
                <w:lang w:val="es-ES"/>
              </w:rPr>
              <w:t xml:space="preserve"> </w:t>
            </w:r>
            <w:r w:rsidR="0059543E" w:rsidRPr="00D60570">
              <w:rPr>
                <w:lang w:val="es-ES"/>
              </w:rPr>
              <w:t>t</w:t>
            </w:r>
            <w:r w:rsidRPr="00D60570">
              <w:rPr>
                <w:lang w:val="es-ES"/>
              </w:rPr>
              <w:t xml:space="preserve">res </w:t>
            </w:r>
            <w:r w:rsidRPr="00D60570">
              <w:rPr>
                <w:rFonts w:cs="Arial"/>
                <w:lang w:val="es-ES"/>
              </w:rPr>
              <w:t>ú</w:t>
            </w:r>
            <w:r w:rsidRPr="00D60570">
              <w:rPr>
                <w:lang w:val="es-ES"/>
              </w:rPr>
              <w:t>ltimos p</w:t>
            </w:r>
            <w:r w:rsidRPr="00D60570">
              <w:rPr>
                <w:rFonts w:cs="Arial"/>
                <w:lang w:val="es-ES"/>
              </w:rPr>
              <w:t>á</w:t>
            </w:r>
            <w:r w:rsidRPr="00D60570">
              <w:rPr>
                <w:lang w:val="es-ES"/>
              </w:rPr>
              <w:t>rrafos</w:t>
            </w:r>
            <w:r w:rsidR="003D262B" w:rsidRPr="00D60570">
              <w:rPr>
                <w:lang w:val="es-ES"/>
              </w:rPr>
              <w:t xml:space="preserve"> (desde ‘Galicia es la </w:t>
            </w:r>
            <w:r w:rsidR="00610605" w:rsidRPr="00D60570">
              <w:rPr>
                <w:lang w:val="es-ES"/>
              </w:rPr>
              <w:t>región</w:t>
            </w:r>
            <w:r w:rsidR="00071CBB" w:rsidRPr="00D60570">
              <w:rPr>
                <w:rFonts w:cs="Arial"/>
                <w:lang w:val="es-ES"/>
              </w:rPr>
              <w:t>…</w:t>
            </w:r>
            <w:r w:rsidR="003D262B" w:rsidRPr="00D60570">
              <w:rPr>
                <w:lang w:val="es-ES"/>
              </w:rPr>
              <w:t xml:space="preserve">’) </w:t>
            </w:r>
            <w:r w:rsidR="005D0224" w:rsidRPr="00D60570">
              <w:rPr>
                <w:lang w:val="es-ES"/>
              </w:rPr>
              <w:t>del art</w:t>
            </w:r>
            <w:r w:rsidR="005D0224" w:rsidRPr="00D60570">
              <w:rPr>
                <w:rFonts w:cs="Arial"/>
                <w:lang w:val="es-ES"/>
              </w:rPr>
              <w:t>í</w:t>
            </w:r>
            <w:r w:rsidR="005D0224" w:rsidRPr="00D60570">
              <w:rPr>
                <w:lang w:val="es-ES"/>
              </w:rPr>
              <w:t>culo</w:t>
            </w:r>
            <w:r w:rsidR="003D262B" w:rsidRPr="00D60570">
              <w:rPr>
                <w:lang w:val="es-ES"/>
              </w:rPr>
              <w:t xml:space="preserve"> al ingl</w:t>
            </w:r>
            <w:r w:rsidR="003D262B" w:rsidRPr="00D60570">
              <w:rPr>
                <w:rFonts w:cs="Arial"/>
                <w:lang w:val="es-ES"/>
              </w:rPr>
              <w:t>é</w:t>
            </w:r>
            <w:r w:rsidR="003D262B" w:rsidRPr="00D60570">
              <w:rPr>
                <w:lang w:val="es-ES"/>
              </w:rPr>
              <w:t>s</w:t>
            </w:r>
            <w:r w:rsidR="005D0224" w:rsidRPr="00D60570">
              <w:rPr>
                <w:lang w:val="es-ES"/>
              </w:rPr>
              <w:t>.</w:t>
            </w:r>
          </w:p>
        </w:tc>
      </w:tr>
    </w:tbl>
    <w:p w14:paraId="55DB464B" w14:textId="77777777" w:rsidR="00B5546C" w:rsidRDefault="00E126BF" w:rsidP="00F83EFA">
      <w:pPr>
        <w:pStyle w:val="BodytextafterRubric"/>
      </w:pPr>
      <w:proofErr w:type="gramStart"/>
      <w:r>
        <w:t>Translation activity.</w:t>
      </w:r>
      <w:proofErr w:type="gramEnd"/>
      <w:r>
        <w:t xml:space="preserve"> </w:t>
      </w:r>
      <w:r w:rsidR="005D0224">
        <w:t>Students translate the last three paragraphs of the article into English.</w:t>
      </w:r>
    </w:p>
    <w:p w14:paraId="58247BF1" w14:textId="77777777" w:rsidR="00B5546C" w:rsidRDefault="005D0224" w:rsidP="00F83EFA">
      <w:pPr>
        <w:pStyle w:val="Answersheading"/>
      </w:pPr>
      <w:r>
        <w:t>Suggested a</w:t>
      </w:r>
      <w:r w:rsidR="00B5546C">
        <w:t>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4E3C69" w:rsidRPr="00071CBB" w14:paraId="2C9DD27D" w14:textId="77777777" w:rsidTr="004E3C69">
        <w:tc>
          <w:tcPr>
            <w:tcW w:w="0" w:type="auto"/>
          </w:tcPr>
          <w:p w14:paraId="0AB3BE72" w14:textId="77777777" w:rsidR="004E3C69" w:rsidRPr="004E3C69" w:rsidRDefault="004E3C69" w:rsidP="00F83EFA">
            <w:pPr>
              <w:pStyle w:val="Bodytext"/>
            </w:pPr>
            <w:r w:rsidRPr="004E3C69">
              <w:t>Galicia is the region where children have most opportunity to learn both languages up to the same level. Half the classes are taught in Galician and the other half in Castilian/Spanish. In recent years, many schools have started to offer trilingual teaching, with one third of the classes taught in English.</w:t>
            </w:r>
          </w:p>
        </w:tc>
      </w:tr>
      <w:tr w:rsidR="004E3C69" w:rsidRPr="00071CBB" w14:paraId="5CCA2CA4" w14:textId="77777777" w:rsidTr="004E3C69">
        <w:tc>
          <w:tcPr>
            <w:tcW w:w="0" w:type="auto"/>
          </w:tcPr>
          <w:p w14:paraId="3DA0CC4B" w14:textId="77777777" w:rsidR="004E3C69" w:rsidRPr="004E3C69" w:rsidRDefault="004E3C69" w:rsidP="00F83EFA">
            <w:pPr>
              <w:pStyle w:val="Bodytext"/>
            </w:pPr>
            <w:r w:rsidRPr="004E3C69">
              <w:t>In the Basque country there are three models of education. The first offers classes in Castilian/Spanish and Basque is just a subject; on the second model, Basque is the principal language and Spanish is taught as a subject; on the third model, classes are taught in both languages but Basque predominates.</w:t>
            </w:r>
          </w:p>
        </w:tc>
      </w:tr>
      <w:tr w:rsidR="004E3C69" w:rsidRPr="00071CBB" w14:paraId="7810548C" w14:textId="77777777" w:rsidTr="004E3C69">
        <w:tc>
          <w:tcPr>
            <w:tcW w:w="0" w:type="auto"/>
          </w:tcPr>
          <w:p w14:paraId="531F6FC9" w14:textId="77777777" w:rsidR="004E3C69" w:rsidRPr="004E3C69" w:rsidRDefault="004E3C69" w:rsidP="00F83EFA">
            <w:pPr>
              <w:pStyle w:val="Bodytext"/>
            </w:pPr>
            <w:r w:rsidRPr="004E3C69">
              <w:t>Finally, in the other regions where there is also an official second language (Valencia and the</w:t>
            </w:r>
            <w:r w:rsidR="001C0B90">
              <w:t xml:space="preserve"> </w:t>
            </w:r>
            <w:r w:rsidRPr="004E3C69">
              <w:t>Balearic Islands), parents have similar options to those in Galicia.</w:t>
            </w:r>
          </w:p>
        </w:tc>
      </w:tr>
    </w:tbl>
    <w:p w14:paraId="25887998" w14:textId="686ADF7E" w:rsidR="00B5546C" w:rsidRDefault="00B5546C" w:rsidP="00F83EFA">
      <w:pPr>
        <w:pStyle w:val="Bodytext"/>
      </w:pPr>
    </w:p>
    <w:p w14:paraId="7F000320" w14:textId="670CDE4E" w:rsidR="00F83EFA" w:rsidRDefault="005B25DC" w:rsidP="00F83EFA">
      <w:pPr>
        <w:pStyle w:val="Bodytext"/>
      </w:pPr>
      <w:r w:rsidRPr="00712344">
        <w:rPr>
          <w:noProof/>
          <w:lang w:val="en-GB" w:eastAsia="en-GB"/>
        </w:rPr>
        <w:drawing>
          <wp:anchor distT="0" distB="0" distL="114300" distR="114300" simplePos="0" relativeHeight="251714560" behindDoc="1" locked="0" layoutInCell="1" allowOverlap="1" wp14:anchorId="3247874A" wp14:editId="260C16E5">
            <wp:simplePos x="0" y="0"/>
            <wp:positionH relativeFrom="column">
              <wp:posOffset>25400</wp:posOffset>
            </wp:positionH>
            <wp:positionV relativeFrom="paragraph">
              <wp:posOffset>14605</wp:posOffset>
            </wp:positionV>
            <wp:extent cx="951865" cy="333375"/>
            <wp:effectExtent l="0" t="0" r="635" b="9525"/>
            <wp:wrapTight wrapText="bothSides">
              <wp:wrapPolygon edited="0">
                <wp:start x="0" y="0"/>
                <wp:lineTo x="0" y="20983"/>
                <wp:lineTo x="21182" y="20983"/>
                <wp:lineTo x="2118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83EFA">
        <w:t xml:space="preserve">An accompanying self-marking interactive activity can be found on Kerboodle: </w:t>
      </w:r>
      <w:r w:rsidR="00F83EFA">
        <w:rPr>
          <w:b/>
        </w:rPr>
        <w:t xml:space="preserve">5.3B Reading activity: El </w:t>
      </w:r>
      <w:proofErr w:type="spellStart"/>
      <w:r w:rsidR="00F83EFA">
        <w:rPr>
          <w:b/>
        </w:rPr>
        <w:t>vasco</w:t>
      </w:r>
      <w:proofErr w:type="spellEnd"/>
      <w:r w:rsidR="00F83EFA">
        <w:rPr>
          <w:b/>
        </w:rPr>
        <w:t xml:space="preserve"> no </w:t>
      </w:r>
      <w:proofErr w:type="spellStart"/>
      <w:r w:rsidR="00F83EFA">
        <w:rPr>
          <w:b/>
        </w:rPr>
        <w:t>fue</w:t>
      </w:r>
      <w:proofErr w:type="spellEnd"/>
      <w:r w:rsidR="00F83EFA">
        <w:rPr>
          <w:b/>
        </w:rPr>
        <w:t xml:space="preserve"> </w:t>
      </w:r>
      <w:proofErr w:type="spellStart"/>
      <w:r w:rsidR="00F83EFA">
        <w:rPr>
          <w:b/>
        </w:rPr>
        <w:t>una</w:t>
      </w:r>
      <w:proofErr w:type="spellEnd"/>
      <w:r w:rsidR="00F83EFA">
        <w:rPr>
          <w:b/>
        </w:rPr>
        <w:t xml:space="preserve"> </w:t>
      </w:r>
      <w:proofErr w:type="spellStart"/>
      <w:r w:rsidR="00F83EFA">
        <w:rPr>
          <w:b/>
        </w:rPr>
        <w:t>lengua</w:t>
      </w:r>
      <w:proofErr w:type="spellEnd"/>
      <w:r w:rsidR="00F83EFA">
        <w:rPr>
          <w:b/>
        </w:rPr>
        <w:t xml:space="preserve"> </w:t>
      </w:r>
      <w:proofErr w:type="spellStart"/>
      <w:r w:rsidR="00F83EFA">
        <w:rPr>
          <w:b/>
        </w:rPr>
        <w:t>aislada</w:t>
      </w:r>
      <w:proofErr w:type="spellEnd"/>
      <w:r w:rsidR="00F83EFA">
        <w:t xml:space="preserve">. </w:t>
      </w:r>
    </w:p>
    <w:p w14:paraId="38C52A99" w14:textId="77777777" w:rsidR="00F83EFA" w:rsidRDefault="00F83EFA"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4E3C69" w:rsidRPr="007C62A0" w14:paraId="3EB0AE29" w14:textId="77777777" w:rsidTr="00CF4936">
        <w:tc>
          <w:tcPr>
            <w:tcW w:w="10206" w:type="dxa"/>
            <w:shd w:val="clear" w:color="auto" w:fill="B4C5E5"/>
            <w:vAlign w:val="center"/>
          </w:tcPr>
          <w:p w14:paraId="7FAD8412" w14:textId="77777777" w:rsidR="004E3C69" w:rsidRPr="00D60570" w:rsidRDefault="004E3C69" w:rsidP="000B7D74">
            <w:pPr>
              <w:pStyle w:val="Rubric0"/>
              <w:rPr>
                <w:lang w:val="es-ES"/>
              </w:rPr>
            </w:pPr>
            <w:r w:rsidRPr="00D60570">
              <w:rPr>
                <w:lang w:val="es-ES"/>
              </w:rPr>
              <w:t xml:space="preserve">2 </w:t>
            </w:r>
            <w:r w:rsidRPr="00D60570">
              <w:rPr>
                <w:rFonts w:cs="Arial"/>
                <w:lang w:val="es-ES"/>
              </w:rPr>
              <w:t>¿</w:t>
            </w:r>
            <w:r w:rsidRPr="00D60570">
              <w:rPr>
                <w:lang w:val="es-ES"/>
              </w:rPr>
              <w:t>Deben los ni</w:t>
            </w:r>
            <w:r w:rsidRPr="00D60570">
              <w:rPr>
                <w:rFonts w:cs="Arial"/>
                <w:lang w:val="es-ES"/>
              </w:rPr>
              <w:t>ñ</w:t>
            </w:r>
            <w:r w:rsidRPr="00D60570">
              <w:rPr>
                <w:lang w:val="es-ES"/>
              </w:rPr>
              <w:t xml:space="preserve">os aprender el idioma </w:t>
            </w:r>
            <w:r w:rsidR="00A6303A" w:rsidRPr="00D60570">
              <w:rPr>
                <w:lang w:val="es-ES"/>
              </w:rPr>
              <w:t>cooficial</w:t>
            </w:r>
            <w:r w:rsidRPr="00D60570">
              <w:rPr>
                <w:lang w:val="es-ES"/>
              </w:rPr>
              <w:t xml:space="preserve"> de su </w:t>
            </w:r>
            <w:r w:rsidR="00A6303A" w:rsidRPr="00D60570">
              <w:rPr>
                <w:lang w:val="es-ES"/>
              </w:rPr>
              <w:t>región</w:t>
            </w:r>
            <w:r w:rsidRPr="00D60570">
              <w:rPr>
                <w:rFonts w:cs="Arial"/>
                <w:lang w:val="es-ES"/>
              </w:rPr>
              <w:t>? Discute estas cue</w:t>
            </w:r>
            <w:r w:rsidR="000B7D74">
              <w:rPr>
                <w:rFonts w:cs="Arial"/>
                <w:lang w:val="es-ES"/>
              </w:rPr>
              <w:t>stione</w:t>
            </w:r>
            <w:r w:rsidRPr="00D60570">
              <w:rPr>
                <w:rFonts w:cs="Arial"/>
                <w:lang w:val="es-ES"/>
              </w:rPr>
              <w:t>s con tu compañero</w:t>
            </w:r>
            <w:r w:rsidRPr="00D60570">
              <w:rPr>
                <w:lang w:val="es-ES"/>
              </w:rPr>
              <w:t>.</w:t>
            </w:r>
          </w:p>
        </w:tc>
      </w:tr>
    </w:tbl>
    <w:p w14:paraId="1B162C0B" w14:textId="77777777" w:rsidR="004E3C69" w:rsidRDefault="00E126BF" w:rsidP="00F83EFA">
      <w:pPr>
        <w:pStyle w:val="BodytextafterRubric"/>
      </w:pPr>
      <w:proofErr w:type="gramStart"/>
      <w:r>
        <w:t>Speaking activity.</w:t>
      </w:r>
      <w:proofErr w:type="gramEnd"/>
      <w:r>
        <w:t xml:space="preserve"> </w:t>
      </w:r>
      <w:r w:rsidR="004E3C69">
        <w:t>Students discuss whether children should learn the ‘co-official’ language of their region. Four q</w:t>
      </w:r>
      <w:r w:rsidR="00AA3125">
        <w:t xml:space="preserve">uestions are provided as focus: </w:t>
      </w:r>
    </w:p>
    <w:p w14:paraId="3CA470F9" w14:textId="77777777" w:rsidR="00AA3125" w:rsidRDefault="00AA3125" w:rsidP="00F83EFA">
      <w:pPr>
        <w:pStyle w:val="Listindent"/>
      </w:pPr>
      <w:r>
        <w:t>Should students in regions with co-official languages only be taught in Castilian Spanish?</w:t>
      </w:r>
    </w:p>
    <w:p w14:paraId="0B8EC52B" w14:textId="77777777" w:rsidR="00AA3125" w:rsidRDefault="00320719" w:rsidP="00F83EFA">
      <w:pPr>
        <w:pStyle w:val="Listindent"/>
      </w:pPr>
      <w:r>
        <w:t>Is it</w:t>
      </w:r>
      <w:r w:rsidR="00AA3125">
        <w:t xml:space="preserve"> a</w:t>
      </w:r>
      <w:r w:rsidR="00306B5B">
        <w:t xml:space="preserve"> </w:t>
      </w:r>
      <w:r w:rsidR="00AA3125">
        <w:t xml:space="preserve">good idea for </w:t>
      </w:r>
      <w:r w:rsidR="004B0128">
        <w:t>children</w:t>
      </w:r>
      <w:r w:rsidR="00306B5B">
        <w:t xml:space="preserve"> to learn the regional language?</w:t>
      </w:r>
    </w:p>
    <w:p w14:paraId="7F2ECBBF" w14:textId="77777777" w:rsidR="00306B5B" w:rsidRDefault="00306B5B" w:rsidP="00F83EFA">
      <w:pPr>
        <w:pStyle w:val="Listindent"/>
      </w:pPr>
      <w:proofErr w:type="gramStart"/>
      <w:r>
        <w:t>Advantages/</w:t>
      </w:r>
      <w:proofErr w:type="spellStart"/>
      <w:r>
        <w:t>disdavantages</w:t>
      </w:r>
      <w:proofErr w:type="spellEnd"/>
      <w:r>
        <w:t>?</w:t>
      </w:r>
      <w:proofErr w:type="gramEnd"/>
    </w:p>
    <w:p w14:paraId="414B6961" w14:textId="77777777" w:rsidR="00306B5B" w:rsidRPr="00AA3125" w:rsidRDefault="00306B5B" w:rsidP="00F83EFA">
      <w:pPr>
        <w:pStyle w:val="Listindent"/>
      </w:pPr>
      <w:r>
        <w:t>What about children who move to such a region from elsewhere?</w:t>
      </w:r>
    </w:p>
    <w:p w14:paraId="051685FC" w14:textId="77777777" w:rsidR="00AA3125" w:rsidRPr="00AA3125" w:rsidRDefault="00AA3125" w:rsidP="00F83EFA">
      <w:pPr>
        <w:pStyle w:val="Bodytext"/>
      </w:pPr>
      <w:r w:rsidRPr="00AA3125">
        <w:t>Students are expected to offer their personal views on these questions. Some will see learning two or more languages as a real benefit in their learning (e</w:t>
      </w:r>
      <w:r>
        <w:t>.</w:t>
      </w:r>
      <w:r w:rsidRPr="00AA3125">
        <w:t>g. keeping up with the region’s identity, creating jobs for teachers, widening horizons for students, more prospects in terms of jobs for those that can sp</w:t>
      </w:r>
      <w:r>
        <w:t>eak more than one language, etc.</w:t>
      </w:r>
      <w:r w:rsidRPr="00AA3125">
        <w:t>). Some students will also consider some of the dangers: too much pressure on students’ learning, the risk of confusion between languages, the cost for the region and the schools, the resources neede</w:t>
      </w:r>
      <w:r>
        <w:t>d, etc.</w:t>
      </w:r>
    </w:p>
    <w:p w14:paraId="4C1EBC8F" w14:textId="77777777" w:rsidR="00AA3125" w:rsidRPr="00AA3125" w:rsidRDefault="00AA3125"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AE7A7A" w:rsidRPr="007C62A0" w14:paraId="4610BE50" w14:textId="77777777" w:rsidTr="00CF4936">
        <w:tc>
          <w:tcPr>
            <w:tcW w:w="10206" w:type="dxa"/>
            <w:shd w:val="clear" w:color="auto" w:fill="B4C5E5"/>
            <w:vAlign w:val="center"/>
          </w:tcPr>
          <w:p w14:paraId="523493A3" w14:textId="77777777" w:rsidR="00AE7A7A" w:rsidRPr="00D60570" w:rsidRDefault="00AE7A7A" w:rsidP="00AE7A7A">
            <w:pPr>
              <w:pStyle w:val="Rubric0"/>
              <w:rPr>
                <w:lang w:val="es-ES"/>
              </w:rPr>
            </w:pPr>
            <w:r w:rsidRPr="00D60570">
              <w:rPr>
                <w:lang w:val="es-ES"/>
              </w:rPr>
              <w:t xml:space="preserve">3 </w:t>
            </w:r>
            <w:r w:rsidRPr="00D60570">
              <w:rPr>
                <w:rFonts w:cs="Arial"/>
                <w:lang w:val="es-ES"/>
              </w:rPr>
              <w:t>Traduce las siguientes frases al español. Utiliza el vocabulario del texto para ay</w:t>
            </w:r>
            <w:r w:rsidR="003D262B" w:rsidRPr="00D60570">
              <w:rPr>
                <w:rFonts w:cs="Arial"/>
                <w:lang w:val="es-ES"/>
              </w:rPr>
              <w:t>uda</w:t>
            </w:r>
            <w:r w:rsidRPr="00D60570">
              <w:rPr>
                <w:rFonts w:cs="Arial"/>
                <w:lang w:val="es-ES"/>
              </w:rPr>
              <w:t>rte.</w:t>
            </w:r>
          </w:p>
        </w:tc>
      </w:tr>
    </w:tbl>
    <w:p w14:paraId="0B61E4B3" w14:textId="77777777" w:rsidR="00AE7A7A" w:rsidRPr="00AA3125" w:rsidRDefault="00E126BF" w:rsidP="00F83EFA">
      <w:pPr>
        <w:pStyle w:val="BodytextafterRubric"/>
      </w:pPr>
      <w:proofErr w:type="gramStart"/>
      <w:r>
        <w:t>Translation activity.</w:t>
      </w:r>
      <w:proofErr w:type="gramEnd"/>
      <w:r>
        <w:t xml:space="preserve"> </w:t>
      </w:r>
      <w:r w:rsidR="00AE7A7A">
        <w:t>Students translate the sentences 1‒5</w:t>
      </w:r>
      <w:r w:rsidR="003D262B">
        <w:t>,</w:t>
      </w:r>
      <w:r w:rsidR="00AE7A7A">
        <w:t xml:space="preserve"> using vocabulary from the text at 1a.</w:t>
      </w:r>
    </w:p>
    <w:p w14:paraId="458F4E24" w14:textId="77777777" w:rsidR="00CF4936" w:rsidRDefault="00CF4936" w:rsidP="00F83EFA">
      <w:pPr>
        <w:pStyle w:val="Answersheading"/>
      </w:pPr>
      <w:r>
        <w:lastRenderedPageBreak/>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0086"/>
      </w:tblGrid>
      <w:tr w:rsidR="00CF4936" w:rsidRPr="007C62A0" w14:paraId="34D216AA" w14:textId="77777777" w:rsidTr="00CF4936">
        <w:tc>
          <w:tcPr>
            <w:tcW w:w="0" w:type="auto"/>
          </w:tcPr>
          <w:p w14:paraId="25B58DE0" w14:textId="77777777" w:rsidR="00CF4936" w:rsidRPr="00CF4936" w:rsidRDefault="00CF4936" w:rsidP="00F83EFA">
            <w:pPr>
              <w:pStyle w:val="Bodytext"/>
            </w:pPr>
            <w:r>
              <w:t>1</w:t>
            </w:r>
          </w:p>
        </w:tc>
        <w:tc>
          <w:tcPr>
            <w:tcW w:w="0" w:type="auto"/>
          </w:tcPr>
          <w:p w14:paraId="41109933" w14:textId="77777777" w:rsidR="00CF4936" w:rsidRPr="007C62A0" w:rsidRDefault="00CF4936" w:rsidP="00F83EFA">
            <w:pPr>
              <w:pStyle w:val="Bodytext"/>
              <w:rPr>
                <w:lang w:val="es-ES"/>
              </w:rPr>
            </w:pPr>
            <w:r w:rsidRPr="007C62A0">
              <w:rPr>
                <w:lang w:val="es-ES"/>
              </w:rPr>
              <w:t>Los padres deberían tener el derecho a elegir las lenguas que sus hijos deben estudiar.</w:t>
            </w:r>
          </w:p>
        </w:tc>
      </w:tr>
      <w:tr w:rsidR="00CF4936" w:rsidRPr="007C62A0" w14:paraId="6D00D56E" w14:textId="77777777" w:rsidTr="00CF4936">
        <w:tc>
          <w:tcPr>
            <w:tcW w:w="0" w:type="auto"/>
          </w:tcPr>
          <w:p w14:paraId="7ABC4920" w14:textId="77777777" w:rsidR="00CF4936" w:rsidRPr="00CF4936" w:rsidRDefault="00CF4936" w:rsidP="00F83EFA">
            <w:pPr>
              <w:pStyle w:val="Bodytext"/>
            </w:pPr>
            <w:r>
              <w:t>2</w:t>
            </w:r>
          </w:p>
        </w:tc>
        <w:tc>
          <w:tcPr>
            <w:tcW w:w="0" w:type="auto"/>
          </w:tcPr>
          <w:p w14:paraId="244E5ADF" w14:textId="77777777" w:rsidR="00CF4936" w:rsidRPr="007C62A0" w:rsidRDefault="00CF4936" w:rsidP="00F83EFA">
            <w:pPr>
              <w:pStyle w:val="Bodytext"/>
              <w:rPr>
                <w:lang w:val="es-ES"/>
              </w:rPr>
            </w:pPr>
            <w:r w:rsidRPr="007C62A0">
              <w:rPr>
                <w:lang w:val="es-ES"/>
              </w:rPr>
              <w:t>Algunos niños encuentran dificultades en adaptarse a un colegio donde se enseña la lengua regional.</w:t>
            </w:r>
          </w:p>
        </w:tc>
      </w:tr>
      <w:tr w:rsidR="00CF4936" w:rsidRPr="007C62A0" w14:paraId="26C6A36D" w14:textId="77777777" w:rsidTr="00CF4936">
        <w:tc>
          <w:tcPr>
            <w:tcW w:w="0" w:type="auto"/>
          </w:tcPr>
          <w:p w14:paraId="5408D48C" w14:textId="77777777" w:rsidR="00CF4936" w:rsidRPr="00CF4936" w:rsidRDefault="00CF4936" w:rsidP="00F83EFA">
            <w:pPr>
              <w:pStyle w:val="Bodytext"/>
            </w:pPr>
            <w:r>
              <w:t>3</w:t>
            </w:r>
          </w:p>
        </w:tc>
        <w:tc>
          <w:tcPr>
            <w:tcW w:w="0" w:type="auto"/>
          </w:tcPr>
          <w:p w14:paraId="71CED4CD" w14:textId="77777777" w:rsidR="00CF4936" w:rsidRPr="007C62A0" w:rsidRDefault="00CF4936" w:rsidP="00F83EFA">
            <w:pPr>
              <w:pStyle w:val="Bodytext"/>
              <w:rPr>
                <w:lang w:val="es-ES"/>
              </w:rPr>
            </w:pPr>
            <w:r w:rsidRPr="007C62A0">
              <w:rPr>
                <w:lang w:val="es-ES"/>
              </w:rPr>
              <w:t>Aprender al menos dos lenguas/idiomas puede mejorar tus oportunidades laborales en el futuro.</w:t>
            </w:r>
          </w:p>
        </w:tc>
      </w:tr>
      <w:tr w:rsidR="00CF4936" w:rsidRPr="007C62A0" w14:paraId="7F24526D" w14:textId="77777777" w:rsidTr="00CF4936">
        <w:tc>
          <w:tcPr>
            <w:tcW w:w="0" w:type="auto"/>
          </w:tcPr>
          <w:p w14:paraId="2D785641" w14:textId="77777777" w:rsidR="00CF4936" w:rsidRPr="00CF4936" w:rsidRDefault="00CF4936" w:rsidP="00F83EFA">
            <w:pPr>
              <w:pStyle w:val="Bodytext"/>
            </w:pPr>
            <w:r>
              <w:t>4</w:t>
            </w:r>
          </w:p>
        </w:tc>
        <w:tc>
          <w:tcPr>
            <w:tcW w:w="0" w:type="auto"/>
          </w:tcPr>
          <w:p w14:paraId="7C91C44A" w14:textId="77777777" w:rsidR="00CF4936" w:rsidRPr="007C62A0" w:rsidRDefault="00CF4936" w:rsidP="00F83EFA">
            <w:pPr>
              <w:pStyle w:val="Bodytext"/>
              <w:rPr>
                <w:lang w:val="es-ES"/>
              </w:rPr>
            </w:pPr>
            <w:r w:rsidRPr="007C62A0">
              <w:rPr>
                <w:lang w:val="es-ES"/>
              </w:rPr>
              <w:t>El sistema educativo es muy complejo en España porque cada región puede decidir sobre asignaturas específicas para esa región.</w:t>
            </w:r>
          </w:p>
        </w:tc>
      </w:tr>
      <w:tr w:rsidR="00CF4936" w:rsidRPr="007C62A0" w14:paraId="492DE0A9" w14:textId="77777777" w:rsidTr="00CF4936">
        <w:tc>
          <w:tcPr>
            <w:tcW w:w="0" w:type="auto"/>
          </w:tcPr>
          <w:p w14:paraId="2F7B1011" w14:textId="77777777" w:rsidR="00CF4936" w:rsidRPr="00CF4936" w:rsidRDefault="00CF4936" w:rsidP="00F83EFA">
            <w:pPr>
              <w:pStyle w:val="Bodytext"/>
            </w:pPr>
            <w:r>
              <w:t>5</w:t>
            </w:r>
          </w:p>
        </w:tc>
        <w:tc>
          <w:tcPr>
            <w:tcW w:w="0" w:type="auto"/>
          </w:tcPr>
          <w:p w14:paraId="1F242861" w14:textId="77777777" w:rsidR="00CF4936" w:rsidRPr="007C62A0" w:rsidRDefault="00CF4936" w:rsidP="00F83EFA">
            <w:pPr>
              <w:pStyle w:val="Bodytext"/>
              <w:rPr>
                <w:lang w:val="es-ES"/>
              </w:rPr>
            </w:pPr>
            <w:r w:rsidRPr="007C62A0">
              <w:rPr>
                <w:lang w:val="es-ES"/>
              </w:rPr>
              <w:t>Los colegios públicos y privados ofrecen diferentes modelos de educación para el aprendizaje de la lengua regional.</w:t>
            </w:r>
          </w:p>
        </w:tc>
      </w:tr>
    </w:tbl>
    <w:p w14:paraId="192064C7" w14:textId="77777777" w:rsidR="000B7D74" w:rsidRPr="007C62A0" w:rsidRDefault="000B7D74" w:rsidP="00F83EFA">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8580F" w:rsidRPr="00B00DFA" w14:paraId="0B916365" w14:textId="77777777" w:rsidTr="00D005D0">
        <w:tc>
          <w:tcPr>
            <w:tcW w:w="10206" w:type="dxa"/>
            <w:shd w:val="clear" w:color="auto" w:fill="B4C5E5"/>
            <w:vAlign w:val="center"/>
          </w:tcPr>
          <w:p w14:paraId="0AC6E6D0" w14:textId="77777777" w:rsidR="0018580F" w:rsidRPr="00D60570" w:rsidRDefault="0018580F" w:rsidP="000B7D74">
            <w:pPr>
              <w:pStyle w:val="Rubric0"/>
              <w:rPr>
                <w:lang w:val="es-ES"/>
              </w:rPr>
            </w:pPr>
            <w:r w:rsidRPr="00D60570">
              <w:rPr>
                <w:lang w:val="es-ES"/>
              </w:rPr>
              <w:t xml:space="preserve">4 </w:t>
            </w:r>
            <w:r w:rsidR="005D01C5" w:rsidRPr="00D60570">
              <w:rPr>
                <w:rFonts w:cs="Arial"/>
                <w:lang w:val="es-ES"/>
              </w:rPr>
              <w:t xml:space="preserve">Escucha la historia de </w:t>
            </w:r>
            <w:r w:rsidR="005D01C5" w:rsidRPr="00D60570">
              <w:rPr>
                <w:lang w:val="es-ES"/>
              </w:rPr>
              <w:t>Fátima</w:t>
            </w:r>
            <w:r w:rsidR="005D01C5" w:rsidRPr="00D60570">
              <w:rPr>
                <w:rFonts w:cs="Arial"/>
                <w:lang w:val="es-ES"/>
              </w:rPr>
              <w:t>, una chica del sur de España que ahora vive en el norte.</w:t>
            </w:r>
            <w:r w:rsidR="000B7D74">
              <w:rPr>
                <w:rFonts w:cs="Arial"/>
                <w:lang w:val="es-ES"/>
              </w:rPr>
              <w:t xml:space="preserve"> </w:t>
            </w:r>
            <w:r w:rsidR="005D01C5" w:rsidRPr="00D60570">
              <w:rPr>
                <w:rFonts w:cs="Arial"/>
                <w:lang w:val="es-ES"/>
              </w:rPr>
              <w:t>Luego elige la palabra correcta para complet</w:t>
            </w:r>
            <w:r w:rsidR="000B7D74">
              <w:rPr>
                <w:rFonts w:cs="Arial"/>
                <w:lang w:val="es-ES"/>
              </w:rPr>
              <w:t>ar</w:t>
            </w:r>
            <w:r w:rsidR="005D01C5" w:rsidRPr="00D60570">
              <w:rPr>
                <w:rFonts w:cs="Arial"/>
                <w:lang w:val="es-ES"/>
              </w:rPr>
              <w:t xml:space="preserve"> cada frase.</w:t>
            </w:r>
          </w:p>
        </w:tc>
      </w:tr>
    </w:tbl>
    <w:p w14:paraId="639ED2F4" w14:textId="77777777" w:rsidR="00CF4936" w:rsidRDefault="00E126BF" w:rsidP="00F83EFA">
      <w:pPr>
        <w:pStyle w:val="BodytextafterRubric"/>
      </w:pPr>
      <w:proofErr w:type="gramStart"/>
      <w:r>
        <w:t>Listening activity.</w:t>
      </w:r>
      <w:proofErr w:type="gramEnd"/>
      <w:r>
        <w:t xml:space="preserve"> </w:t>
      </w:r>
      <w:r w:rsidR="0018580F">
        <w:t xml:space="preserve">Students listen to </w:t>
      </w:r>
      <w:proofErr w:type="spellStart"/>
      <w:r w:rsidR="0018580F">
        <w:t>Fátima</w:t>
      </w:r>
      <w:proofErr w:type="spellEnd"/>
      <w:r w:rsidR="0018580F">
        <w:t>, a girl from southern Spain who has moved to live in the north.</w:t>
      </w:r>
      <w:r w:rsidR="005D01C5">
        <w:t xml:space="preserve"> Then in each sentence they select the correct word from the alternatives to complete the statement to reflect what they have heard on the </w:t>
      </w:r>
      <w:r w:rsidR="00E76322">
        <w:t>recording</w:t>
      </w:r>
      <w:r w:rsidR="005D01C5">
        <w:t>.</w:t>
      </w:r>
      <w:r w:rsidR="003D262B">
        <w:t xml:space="preserve"> </w:t>
      </w:r>
      <w:r w:rsidR="00D2146B">
        <w:t>A</w:t>
      </w:r>
      <w:r w:rsidR="003D262B">
        <w:t xml:space="preserve"> transcript of the </w:t>
      </w:r>
      <w:r w:rsidR="00D2146B">
        <w:t>recording</w:t>
      </w:r>
      <w:r w:rsidR="003D262B">
        <w:t xml:space="preserve"> </w:t>
      </w:r>
      <w:r w:rsidR="00D2146B">
        <w:t xml:space="preserve">can be found </w:t>
      </w:r>
      <w:r w:rsidR="003D262B">
        <w:t xml:space="preserve">on Kerboodle </w:t>
      </w:r>
      <w:r w:rsidR="00D2146B">
        <w:t>in the folder for 5.3</w:t>
      </w:r>
      <w:r w:rsidR="003D262B">
        <w:t>.</w:t>
      </w:r>
    </w:p>
    <w:p w14:paraId="5F0FCA4D" w14:textId="77777777" w:rsidR="005C1B07" w:rsidRDefault="005C1B07"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1228"/>
        <w:gridCol w:w="984"/>
        <w:gridCol w:w="1717"/>
        <w:gridCol w:w="1073"/>
        <w:gridCol w:w="761"/>
        <w:gridCol w:w="917"/>
      </w:tblGrid>
      <w:tr w:rsidR="005C1B07" w:rsidRPr="00071CBB" w14:paraId="6848D612" w14:textId="77777777" w:rsidTr="005C1B07">
        <w:tc>
          <w:tcPr>
            <w:tcW w:w="0" w:type="auto"/>
          </w:tcPr>
          <w:p w14:paraId="7BD0D6AB" w14:textId="77777777" w:rsidR="005C1B07" w:rsidRPr="005C1B07" w:rsidRDefault="005C1B07" w:rsidP="00F83EFA">
            <w:pPr>
              <w:pStyle w:val="Bodytext"/>
            </w:pPr>
            <w:r w:rsidRPr="005C1B07">
              <w:t xml:space="preserve">1 </w:t>
            </w:r>
            <w:r>
              <w:t xml:space="preserve"> </w:t>
            </w:r>
            <w:proofErr w:type="spellStart"/>
            <w:r w:rsidRPr="005C1B07">
              <w:t>cuarto</w:t>
            </w:r>
            <w:proofErr w:type="spellEnd"/>
          </w:p>
        </w:tc>
        <w:tc>
          <w:tcPr>
            <w:tcW w:w="0" w:type="auto"/>
          </w:tcPr>
          <w:p w14:paraId="15C85124" w14:textId="77777777" w:rsidR="005C1B07" w:rsidRPr="005C1B07" w:rsidRDefault="005C1B07" w:rsidP="00F83EFA">
            <w:pPr>
              <w:pStyle w:val="Bodytext"/>
            </w:pPr>
            <w:r w:rsidRPr="005C1B07">
              <w:t xml:space="preserve">2 </w:t>
            </w:r>
            <w:r>
              <w:t xml:space="preserve"> </w:t>
            </w:r>
            <w:proofErr w:type="spellStart"/>
            <w:r w:rsidRPr="005C1B07">
              <w:t>mudaron</w:t>
            </w:r>
            <w:proofErr w:type="spellEnd"/>
          </w:p>
        </w:tc>
        <w:tc>
          <w:tcPr>
            <w:tcW w:w="0" w:type="auto"/>
          </w:tcPr>
          <w:p w14:paraId="40DD7EA9" w14:textId="77777777" w:rsidR="005C1B07" w:rsidRPr="005C1B07" w:rsidRDefault="005C1B07" w:rsidP="00F83EFA">
            <w:pPr>
              <w:pStyle w:val="Bodytext"/>
            </w:pPr>
            <w:r w:rsidRPr="005C1B07">
              <w:t xml:space="preserve">3 </w:t>
            </w:r>
            <w:r>
              <w:t xml:space="preserve"> </w:t>
            </w:r>
            <w:proofErr w:type="spellStart"/>
            <w:r w:rsidRPr="005C1B07">
              <w:t>acudir</w:t>
            </w:r>
            <w:proofErr w:type="spellEnd"/>
          </w:p>
        </w:tc>
        <w:tc>
          <w:tcPr>
            <w:tcW w:w="0" w:type="auto"/>
          </w:tcPr>
          <w:p w14:paraId="0C50F629" w14:textId="77777777" w:rsidR="005C1B07" w:rsidRPr="005C1B07" w:rsidRDefault="005C1B07" w:rsidP="00F83EFA">
            <w:pPr>
              <w:pStyle w:val="Bodytext"/>
            </w:pPr>
            <w:r w:rsidRPr="005C1B07">
              <w:t xml:space="preserve">4 </w:t>
            </w:r>
            <w:r>
              <w:t xml:space="preserve"> </w:t>
            </w:r>
            <w:proofErr w:type="spellStart"/>
            <w:r w:rsidRPr="005C1B07">
              <w:t>conocimientos</w:t>
            </w:r>
            <w:proofErr w:type="spellEnd"/>
          </w:p>
        </w:tc>
        <w:tc>
          <w:tcPr>
            <w:tcW w:w="0" w:type="auto"/>
          </w:tcPr>
          <w:p w14:paraId="1900316D" w14:textId="77777777" w:rsidR="005C1B07" w:rsidRPr="005C1B07" w:rsidRDefault="005C1B07" w:rsidP="00F83EFA">
            <w:pPr>
              <w:pStyle w:val="Bodytext"/>
            </w:pPr>
            <w:r w:rsidRPr="005C1B07">
              <w:t xml:space="preserve">5 </w:t>
            </w:r>
            <w:r>
              <w:t xml:space="preserve"> </w:t>
            </w:r>
            <w:proofErr w:type="spellStart"/>
            <w:r w:rsidRPr="005C1B07">
              <w:t>decidió</w:t>
            </w:r>
            <w:proofErr w:type="spellEnd"/>
          </w:p>
        </w:tc>
        <w:tc>
          <w:tcPr>
            <w:tcW w:w="0" w:type="auto"/>
          </w:tcPr>
          <w:p w14:paraId="3774F4B8" w14:textId="77777777" w:rsidR="005C1B07" w:rsidRPr="005C1B07" w:rsidRDefault="005C1B07" w:rsidP="00F83EFA">
            <w:pPr>
              <w:pStyle w:val="Bodytext"/>
            </w:pPr>
            <w:r w:rsidRPr="005C1B07">
              <w:t xml:space="preserve">6 </w:t>
            </w:r>
            <w:r>
              <w:t xml:space="preserve"> </w:t>
            </w:r>
            <w:r w:rsidRPr="005C1B07">
              <w:t>dos</w:t>
            </w:r>
          </w:p>
        </w:tc>
        <w:tc>
          <w:tcPr>
            <w:tcW w:w="0" w:type="auto"/>
          </w:tcPr>
          <w:p w14:paraId="1CDD13AF" w14:textId="77777777" w:rsidR="005C1B07" w:rsidRPr="005C1B07" w:rsidRDefault="005C1B07" w:rsidP="00F83EFA">
            <w:pPr>
              <w:pStyle w:val="Bodytext"/>
            </w:pPr>
            <w:r w:rsidRPr="005C1B07">
              <w:t>7</w:t>
            </w:r>
            <w:r>
              <w:t xml:space="preserve"> </w:t>
            </w:r>
            <w:r w:rsidRPr="005C1B07">
              <w:t xml:space="preserve"> </w:t>
            </w:r>
            <w:proofErr w:type="spellStart"/>
            <w:r w:rsidRPr="005C1B07">
              <w:t>viajar</w:t>
            </w:r>
            <w:proofErr w:type="spellEnd"/>
          </w:p>
        </w:tc>
      </w:tr>
    </w:tbl>
    <w:p w14:paraId="4D4964E7" w14:textId="77777777" w:rsidR="005C1B07" w:rsidRDefault="005C1B07" w:rsidP="00F83EFA">
      <w:pPr>
        <w:pStyle w:val="Bodytex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5D01C5" w:rsidRPr="00071CBB" w14:paraId="0106FD55" w14:textId="77777777" w:rsidTr="00D005D0">
        <w:trPr>
          <w:trHeight w:val="368"/>
        </w:trPr>
        <w:tc>
          <w:tcPr>
            <w:tcW w:w="7005" w:type="dxa"/>
          </w:tcPr>
          <w:p w14:paraId="13B0CF22" w14:textId="77777777" w:rsidR="005D01C5" w:rsidRPr="005214ED" w:rsidRDefault="005D01C5" w:rsidP="00F83EFA">
            <w:pPr>
              <w:pStyle w:val="Grammarheading"/>
            </w:pPr>
            <w:r>
              <w:t>Num</w:t>
            </w:r>
            <w:r w:rsidR="003D262B">
              <w:t>eral</w:t>
            </w:r>
            <w:r>
              <w:t>s</w:t>
            </w:r>
          </w:p>
        </w:tc>
      </w:tr>
      <w:tr w:rsidR="005D01C5" w:rsidRPr="00071CBB" w14:paraId="6C6952B3" w14:textId="77777777" w:rsidTr="00D005D0">
        <w:trPr>
          <w:trHeight w:val="1039"/>
        </w:trPr>
        <w:tc>
          <w:tcPr>
            <w:tcW w:w="7005" w:type="dxa"/>
          </w:tcPr>
          <w:p w14:paraId="04315F47" w14:textId="77777777" w:rsidR="00320719" w:rsidRDefault="005D01C5" w:rsidP="00F83EFA">
            <w:pPr>
              <w:pStyle w:val="Bodytext"/>
            </w:pPr>
            <w:r>
              <w:t xml:space="preserve">Take students through the information on cardinal and ordinal numbers. </w:t>
            </w:r>
          </w:p>
          <w:p w14:paraId="7520DF83" w14:textId="77777777" w:rsidR="00320719" w:rsidRDefault="005D01C5" w:rsidP="00F83EFA">
            <w:pPr>
              <w:pStyle w:val="Bodytext"/>
            </w:pPr>
            <w:r>
              <w:t xml:space="preserve">There is more on numerals in the </w:t>
            </w:r>
            <w:r w:rsidR="00D2146B">
              <w:t>‘Grammar’ section</w:t>
            </w:r>
            <w:r>
              <w:t xml:space="preserve"> of the Student Book (pages 163‒164)</w:t>
            </w:r>
            <w:r w:rsidR="003D262B">
              <w:t>.</w:t>
            </w:r>
          </w:p>
          <w:p w14:paraId="092B9D30" w14:textId="77777777" w:rsidR="00320719" w:rsidRDefault="003D262B" w:rsidP="00F83EFA">
            <w:pPr>
              <w:pStyle w:val="Bodytext"/>
            </w:pPr>
            <w:r>
              <w:t xml:space="preserve">Activity </w:t>
            </w:r>
            <w:r w:rsidR="005C1B07">
              <w:t xml:space="preserve">5 provides an opportunity to listen for numbers and tests comprehension. </w:t>
            </w:r>
          </w:p>
          <w:p w14:paraId="6939E093" w14:textId="3050F4F6" w:rsidR="005C1B07" w:rsidRPr="005214ED" w:rsidRDefault="005B25DC" w:rsidP="00F83EFA">
            <w:pPr>
              <w:pStyle w:val="Bodytext"/>
            </w:pPr>
            <w:r w:rsidRPr="00712344">
              <w:rPr>
                <w:noProof/>
                <w:lang w:val="en-GB" w:eastAsia="en-GB"/>
              </w:rPr>
              <w:drawing>
                <wp:anchor distT="0" distB="0" distL="114300" distR="114300" simplePos="0" relativeHeight="251716608" behindDoc="1" locked="0" layoutInCell="1" allowOverlap="1" wp14:anchorId="2CD245C7" wp14:editId="0609A2C3">
                  <wp:simplePos x="0" y="0"/>
                  <wp:positionH relativeFrom="column">
                    <wp:posOffset>46355</wp:posOffset>
                  </wp:positionH>
                  <wp:positionV relativeFrom="paragraph">
                    <wp:posOffset>29845</wp:posOffset>
                  </wp:positionV>
                  <wp:extent cx="951865" cy="333375"/>
                  <wp:effectExtent l="0" t="0" r="635" b="9525"/>
                  <wp:wrapTight wrapText="bothSides">
                    <wp:wrapPolygon edited="0">
                      <wp:start x="0" y="0"/>
                      <wp:lineTo x="0" y="20983"/>
                      <wp:lineTo x="21182" y="20983"/>
                      <wp:lineTo x="2118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755983">
              <w:t xml:space="preserve">For further practice, a worksheet and self-marking interactive activities are provided on Kerboodle: </w:t>
            </w:r>
            <w:r w:rsidR="00755983">
              <w:rPr>
                <w:b/>
              </w:rPr>
              <w:t xml:space="preserve">5.3B Grammar worksheet: Numerals </w:t>
            </w:r>
            <w:r w:rsidR="00755983">
              <w:t>and</w:t>
            </w:r>
            <w:r w:rsidR="00755983">
              <w:rPr>
                <w:b/>
              </w:rPr>
              <w:t xml:space="preserve"> 5.3B Grammar activity: Numbers</w:t>
            </w:r>
            <w:bookmarkStart w:id="0" w:name="_GoBack"/>
            <w:bookmarkEnd w:id="0"/>
            <w:r w:rsidR="00755983" w:rsidRPr="00903248">
              <w:t xml:space="preserve">. </w:t>
            </w:r>
            <w:r w:rsidR="00755983">
              <w:t>Answers to worksheets can be found in the Teacher Support folder.</w:t>
            </w:r>
          </w:p>
        </w:tc>
      </w:tr>
    </w:tbl>
    <w:p w14:paraId="1F967B11" w14:textId="77777777" w:rsidR="005C1B07" w:rsidRDefault="005C1B07" w:rsidP="00F83EFA">
      <w:pPr>
        <w:pStyle w:val="BodytextafterRubric"/>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C1B07" w:rsidRPr="00071CBB" w14:paraId="5DC5D0ED" w14:textId="77777777" w:rsidTr="00D005D0">
        <w:tc>
          <w:tcPr>
            <w:tcW w:w="10206" w:type="dxa"/>
            <w:shd w:val="clear" w:color="auto" w:fill="B4C5E5"/>
            <w:vAlign w:val="center"/>
          </w:tcPr>
          <w:p w14:paraId="6AFBED27" w14:textId="77777777" w:rsidR="005C1B07" w:rsidRPr="009706B5" w:rsidRDefault="005C1B07" w:rsidP="000B7D74">
            <w:pPr>
              <w:pStyle w:val="Rubric0"/>
            </w:pPr>
            <w:r w:rsidRPr="00D60570">
              <w:rPr>
                <w:lang w:val="es-ES"/>
              </w:rPr>
              <w:t xml:space="preserve">5 </w:t>
            </w:r>
            <w:r w:rsidRPr="00D60570">
              <w:rPr>
                <w:rFonts w:cs="Arial"/>
                <w:lang w:val="es-ES"/>
              </w:rPr>
              <w:t xml:space="preserve">Escucha </w:t>
            </w:r>
            <w:r w:rsidR="0052174B" w:rsidRPr="00D60570">
              <w:rPr>
                <w:rFonts w:cs="Arial"/>
                <w:lang w:val="es-ES"/>
              </w:rPr>
              <w:t xml:space="preserve">este informe sobre las diferentes lenguas y dialectos de España. ¿A qué se refiere cada cifra? Une cada explicación con un número. </w:t>
            </w:r>
            <w:r w:rsidR="0052174B">
              <w:rPr>
                <w:rFonts w:cs="Arial"/>
              </w:rPr>
              <w:t>¡</w:t>
            </w:r>
            <w:proofErr w:type="spellStart"/>
            <w:r w:rsidR="0052174B">
              <w:rPr>
                <w:rFonts w:cs="Arial"/>
              </w:rPr>
              <w:t>Cuidado</w:t>
            </w:r>
            <w:proofErr w:type="spellEnd"/>
            <w:r w:rsidR="0052174B">
              <w:rPr>
                <w:rFonts w:cs="Arial"/>
              </w:rPr>
              <w:t xml:space="preserve">! </w:t>
            </w:r>
            <w:proofErr w:type="spellStart"/>
            <w:r w:rsidR="0052174B">
              <w:rPr>
                <w:rFonts w:cs="Arial"/>
              </w:rPr>
              <w:t>Sobran</w:t>
            </w:r>
            <w:proofErr w:type="spellEnd"/>
            <w:r w:rsidR="0052174B">
              <w:rPr>
                <w:rFonts w:cs="Arial"/>
              </w:rPr>
              <w:t xml:space="preserve"> dos </w:t>
            </w:r>
            <w:proofErr w:type="spellStart"/>
            <w:r w:rsidR="0052174B">
              <w:rPr>
                <w:rFonts w:cs="Arial"/>
              </w:rPr>
              <w:t>explica</w:t>
            </w:r>
            <w:r w:rsidR="002F374A">
              <w:rPr>
                <w:rFonts w:cs="Arial"/>
              </w:rPr>
              <w:t>c</w:t>
            </w:r>
            <w:r w:rsidR="0052174B">
              <w:rPr>
                <w:rFonts w:cs="Arial"/>
              </w:rPr>
              <w:t>iones</w:t>
            </w:r>
            <w:proofErr w:type="spellEnd"/>
            <w:r>
              <w:rPr>
                <w:rFonts w:cs="Arial"/>
              </w:rPr>
              <w:t>.</w:t>
            </w:r>
          </w:p>
        </w:tc>
      </w:tr>
    </w:tbl>
    <w:p w14:paraId="08ECF356" w14:textId="77777777" w:rsidR="005A33EA" w:rsidRDefault="00E126BF" w:rsidP="00F83EFA">
      <w:pPr>
        <w:pStyle w:val="BodytextafterRubric"/>
      </w:pPr>
      <w:proofErr w:type="gramStart"/>
      <w:r>
        <w:t>Listening activity.</w:t>
      </w:r>
      <w:proofErr w:type="gramEnd"/>
      <w:r>
        <w:t xml:space="preserve"> </w:t>
      </w:r>
      <w:r w:rsidR="005C1B07">
        <w:t xml:space="preserve">Students listen </w:t>
      </w:r>
      <w:r w:rsidR="0052174B">
        <w:t xml:space="preserve">to the item on the </w:t>
      </w:r>
      <w:r w:rsidR="005A33EA">
        <w:t>different</w:t>
      </w:r>
      <w:r w:rsidR="0052174B">
        <w:t xml:space="preserve"> languages and dialects of Spain. </w:t>
      </w:r>
      <w:r w:rsidR="005A33EA">
        <w:t>They identify the number in the table (columns 1‒7) to which a fact A‒I refers. There are two more statements of fact than there are numbers in the table: two facts do not have numerical matches.</w:t>
      </w:r>
    </w:p>
    <w:p w14:paraId="053FD88D" w14:textId="77777777" w:rsidR="005C1B07" w:rsidRDefault="00D2146B" w:rsidP="00F83EFA">
      <w:pPr>
        <w:pStyle w:val="BodytextafterRubric"/>
      </w:pPr>
      <w:r>
        <w:t>A transcript of the recording can be found</w:t>
      </w:r>
      <w:r w:rsidR="005C1B07">
        <w:t xml:space="preserve"> on </w:t>
      </w:r>
      <w:r>
        <w:t>Kerboodle in the folder for 5.3</w:t>
      </w:r>
      <w:r w:rsidR="005C1B07">
        <w:t>.</w:t>
      </w:r>
    </w:p>
    <w:p w14:paraId="7D635670" w14:textId="77777777" w:rsidR="005C1B07" w:rsidRDefault="005A33EA"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561"/>
        <w:gridCol w:w="572"/>
        <w:gridCol w:w="583"/>
        <w:gridCol w:w="572"/>
        <w:gridCol w:w="494"/>
        <w:gridCol w:w="572"/>
      </w:tblGrid>
      <w:tr w:rsidR="00F24F51" w:rsidRPr="00071CBB" w14:paraId="489CBAB7" w14:textId="77777777" w:rsidTr="00F24F51">
        <w:tc>
          <w:tcPr>
            <w:tcW w:w="0" w:type="auto"/>
          </w:tcPr>
          <w:p w14:paraId="66F7EFE3" w14:textId="77777777" w:rsidR="00F24F51" w:rsidRPr="00F24F51" w:rsidRDefault="00F24F51" w:rsidP="00F83EFA">
            <w:pPr>
              <w:pStyle w:val="Bodytext"/>
            </w:pPr>
            <w:r w:rsidRPr="00F24F51">
              <w:t xml:space="preserve">1 </w:t>
            </w:r>
            <w:r>
              <w:t xml:space="preserve"> </w:t>
            </w:r>
            <w:r w:rsidRPr="00F24F51">
              <w:t>C</w:t>
            </w:r>
          </w:p>
        </w:tc>
        <w:tc>
          <w:tcPr>
            <w:tcW w:w="0" w:type="auto"/>
          </w:tcPr>
          <w:p w14:paraId="50BAB234" w14:textId="77777777" w:rsidR="00F24F51" w:rsidRPr="00F24F51" w:rsidRDefault="00F24F51" w:rsidP="00F83EFA">
            <w:pPr>
              <w:pStyle w:val="Bodytext"/>
            </w:pPr>
            <w:r w:rsidRPr="00F24F51">
              <w:t>2</w:t>
            </w:r>
            <w:r>
              <w:t xml:space="preserve"> </w:t>
            </w:r>
            <w:r w:rsidRPr="00F24F51">
              <w:t xml:space="preserve"> F</w:t>
            </w:r>
          </w:p>
        </w:tc>
        <w:tc>
          <w:tcPr>
            <w:tcW w:w="0" w:type="auto"/>
          </w:tcPr>
          <w:p w14:paraId="25534D75" w14:textId="77777777" w:rsidR="00F24F51" w:rsidRPr="00F24F51" w:rsidRDefault="00F24F51" w:rsidP="00F83EFA">
            <w:pPr>
              <w:pStyle w:val="Bodytext"/>
            </w:pPr>
            <w:r w:rsidRPr="00F24F51">
              <w:t xml:space="preserve">3 </w:t>
            </w:r>
            <w:r>
              <w:t xml:space="preserve"> </w:t>
            </w:r>
            <w:r w:rsidRPr="00F24F51">
              <w:t>E</w:t>
            </w:r>
          </w:p>
        </w:tc>
        <w:tc>
          <w:tcPr>
            <w:tcW w:w="0" w:type="auto"/>
          </w:tcPr>
          <w:p w14:paraId="07CF4FCF" w14:textId="77777777" w:rsidR="00F24F51" w:rsidRPr="00F24F51" w:rsidRDefault="00F24F51" w:rsidP="00F83EFA">
            <w:pPr>
              <w:pStyle w:val="Bodytext"/>
            </w:pPr>
            <w:r w:rsidRPr="00F24F51">
              <w:t xml:space="preserve">4 </w:t>
            </w:r>
            <w:r>
              <w:t xml:space="preserve"> </w:t>
            </w:r>
            <w:r w:rsidRPr="00F24F51">
              <w:t>H</w:t>
            </w:r>
          </w:p>
        </w:tc>
        <w:tc>
          <w:tcPr>
            <w:tcW w:w="0" w:type="auto"/>
          </w:tcPr>
          <w:p w14:paraId="3735648F" w14:textId="77777777" w:rsidR="00F24F51" w:rsidRPr="00F24F51" w:rsidRDefault="00F24F51" w:rsidP="00F83EFA">
            <w:pPr>
              <w:pStyle w:val="Bodytext"/>
            </w:pPr>
            <w:r w:rsidRPr="00F24F51">
              <w:t>5</w:t>
            </w:r>
            <w:r>
              <w:t xml:space="preserve"> </w:t>
            </w:r>
            <w:r w:rsidRPr="00F24F51">
              <w:t xml:space="preserve"> A</w:t>
            </w:r>
          </w:p>
        </w:tc>
        <w:tc>
          <w:tcPr>
            <w:tcW w:w="0" w:type="auto"/>
          </w:tcPr>
          <w:p w14:paraId="165F89CF" w14:textId="77777777" w:rsidR="00F24F51" w:rsidRPr="00F24F51" w:rsidRDefault="00F24F51" w:rsidP="00F83EFA">
            <w:pPr>
              <w:pStyle w:val="Bodytext"/>
            </w:pPr>
            <w:r w:rsidRPr="00F24F51">
              <w:t>6</w:t>
            </w:r>
            <w:r>
              <w:t xml:space="preserve"> </w:t>
            </w:r>
            <w:r w:rsidRPr="00F24F51">
              <w:t xml:space="preserve"> I</w:t>
            </w:r>
          </w:p>
        </w:tc>
        <w:tc>
          <w:tcPr>
            <w:tcW w:w="0" w:type="auto"/>
          </w:tcPr>
          <w:p w14:paraId="6A368517" w14:textId="77777777" w:rsidR="00F24F51" w:rsidRPr="00F24F51" w:rsidRDefault="00F24F51" w:rsidP="00F83EFA">
            <w:pPr>
              <w:pStyle w:val="Bodytext"/>
            </w:pPr>
            <w:r w:rsidRPr="00F24F51">
              <w:t xml:space="preserve">7 </w:t>
            </w:r>
            <w:r>
              <w:t xml:space="preserve"> </w:t>
            </w:r>
            <w:r w:rsidRPr="00F24F51">
              <w:t>B</w:t>
            </w:r>
          </w:p>
        </w:tc>
      </w:tr>
      <w:tr w:rsidR="00F83EFA" w:rsidRPr="00071CBB" w14:paraId="205A07FA" w14:textId="77777777" w:rsidTr="00F24F51">
        <w:tc>
          <w:tcPr>
            <w:tcW w:w="0" w:type="auto"/>
          </w:tcPr>
          <w:p w14:paraId="72978EB0" w14:textId="77777777" w:rsidR="00F83EFA" w:rsidRPr="00F24F51" w:rsidRDefault="00F83EFA" w:rsidP="00F83EFA">
            <w:pPr>
              <w:pStyle w:val="Bodytext"/>
            </w:pPr>
          </w:p>
        </w:tc>
        <w:tc>
          <w:tcPr>
            <w:tcW w:w="0" w:type="auto"/>
          </w:tcPr>
          <w:p w14:paraId="3B49EE93" w14:textId="77777777" w:rsidR="00F83EFA" w:rsidRPr="00F24F51" w:rsidRDefault="00F83EFA" w:rsidP="00F83EFA">
            <w:pPr>
              <w:pStyle w:val="Bodytext"/>
            </w:pPr>
          </w:p>
        </w:tc>
        <w:tc>
          <w:tcPr>
            <w:tcW w:w="0" w:type="auto"/>
          </w:tcPr>
          <w:p w14:paraId="1E5241F7" w14:textId="77777777" w:rsidR="00F83EFA" w:rsidRPr="00F24F51" w:rsidRDefault="00F83EFA" w:rsidP="00F83EFA">
            <w:pPr>
              <w:pStyle w:val="Bodytext"/>
            </w:pPr>
          </w:p>
        </w:tc>
        <w:tc>
          <w:tcPr>
            <w:tcW w:w="0" w:type="auto"/>
          </w:tcPr>
          <w:p w14:paraId="54B95BEC" w14:textId="77777777" w:rsidR="00F83EFA" w:rsidRPr="00F24F51" w:rsidRDefault="00F83EFA" w:rsidP="00F83EFA">
            <w:pPr>
              <w:pStyle w:val="Bodytext"/>
            </w:pPr>
          </w:p>
        </w:tc>
        <w:tc>
          <w:tcPr>
            <w:tcW w:w="0" w:type="auto"/>
          </w:tcPr>
          <w:p w14:paraId="6608599A" w14:textId="77777777" w:rsidR="00F83EFA" w:rsidRPr="00F24F51" w:rsidRDefault="00F83EFA" w:rsidP="00F83EFA">
            <w:pPr>
              <w:pStyle w:val="Bodytext"/>
            </w:pPr>
          </w:p>
        </w:tc>
        <w:tc>
          <w:tcPr>
            <w:tcW w:w="0" w:type="auto"/>
          </w:tcPr>
          <w:p w14:paraId="69626639" w14:textId="77777777" w:rsidR="00F83EFA" w:rsidRPr="00F24F51" w:rsidRDefault="00F83EFA" w:rsidP="00F83EFA">
            <w:pPr>
              <w:pStyle w:val="Bodytext"/>
            </w:pPr>
          </w:p>
        </w:tc>
        <w:tc>
          <w:tcPr>
            <w:tcW w:w="0" w:type="auto"/>
          </w:tcPr>
          <w:p w14:paraId="7EF88D84" w14:textId="77777777" w:rsidR="00F83EFA" w:rsidRPr="00F24F51" w:rsidRDefault="00F83EFA" w:rsidP="00F83EFA">
            <w:pPr>
              <w:pStyle w:val="Bodytext"/>
            </w:pPr>
          </w:p>
        </w:tc>
      </w:tr>
    </w:tbl>
    <w:p w14:paraId="612E035E" w14:textId="77777777" w:rsidR="00F83EFA" w:rsidRDefault="00F83EFA" w:rsidP="00F83EFA">
      <w:pPr>
        <w:pStyle w:val="Bodytext"/>
        <w:rPr>
          <w:highlight w:val="yellow"/>
        </w:rPr>
      </w:pPr>
    </w:p>
    <w:p w14:paraId="4979D004" w14:textId="6B26DBDA" w:rsidR="00F83EFA" w:rsidRDefault="005B25DC" w:rsidP="00F83EFA">
      <w:pPr>
        <w:pStyle w:val="Bodytext"/>
      </w:pPr>
      <w:r w:rsidRPr="00712344">
        <w:rPr>
          <w:noProof/>
          <w:lang w:val="en-GB" w:eastAsia="en-GB"/>
        </w:rPr>
        <w:lastRenderedPageBreak/>
        <w:drawing>
          <wp:anchor distT="0" distB="0" distL="114300" distR="114300" simplePos="0" relativeHeight="251718656" behindDoc="1" locked="0" layoutInCell="1" allowOverlap="1" wp14:anchorId="4CCD3959" wp14:editId="753B861D">
            <wp:simplePos x="0" y="0"/>
            <wp:positionH relativeFrom="column">
              <wp:posOffset>35560</wp:posOffset>
            </wp:positionH>
            <wp:positionV relativeFrom="paragraph">
              <wp:posOffset>0</wp:posOffset>
            </wp:positionV>
            <wp:extent cx="951865" cy="333375"/>
            <wp:effectExtent l="0" t="0" r="635" b="9525"/>
            <wp:wrapTight wrapText="bothSides">
              <wp:wrapPolygon edited="0">
                <wp:start x="0" y="0"/>
                <wp:lineTo x="0" y="20983"/>
                <wp:lineTo x="21182" y="20983"/>
                <wp:lineTo x="211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83EFA">
        <w:t xml:space="preserve">A follow-on self-marking interactive activity can be found on Kerboodle: </w:t>
      </w:r>
      <w:r w:rsidR="00F83EFA">
        <w:rPr>
          <w:b/>
        </w:rPr>
        <w:t xml:space="preserve">5.3B Listening activity: Las </w:t>
      </w:r>
      <w:proofErr w:type="spellStart"/>
      <w:r w:rsidR="00F83EFA">
        <w:rPr>
          <w:b/>
        </w:rPr>
        <w:t>lenguas</w:t>
      </w:r>
      <w:proofErr w:type="spellEnd"/>
      <w:r w:rsidR="00F83EFA">
        <w:rPr>
          <w:b/>
        </w:rPr>
        <w:t xml:space="preserve"> de </w:t>
      </w:r>
      <w:proofErr w:type="spellStart"/>
      <w:r w:rsidR="00F83EFA">
        <w:rPr>
          <w:b/>
        </w:rPr>
        <w:t>España</w:t>
      </w:r>
      <w:proofErr w:type="spellEnd"/>
      <w:r w:rsidR="00F83EFA">
        <w:t>. A transcript is also provided.</w:t>
      </w:r>
    </w:p>
    <w:p w14:paraId="6FCF7222" w14:textId="2DE98E6E" w:rsidR="00F83EFA" w:rsidRDefault="005B25DC" w:rsidP="00F83EFA">
      <w:pPr>
        <w:pStyle w:val="Bodytext"/>
      </w:pPr>
      <w:r w:rsidRPr="00712344">
        <w:rPr>
          <w:noProof/>
          <w:lang w:val="en-GB" w:eastAsia="en-GB"/>
        </w:rPr>
        <w:drawing>
          <wp:anchor distT="0" distB="0" distL="114300" distR="114300" simplePos="0" relativeHeight="251720704" behindDoc="1" locked="0" layoutInCell="1" allowOverlap="1" wp14:anchorId="6EDE7118" wp14:editId="475EC5A9">
            <wp:simplePos x="0" y="0"/>
            <wp:positionH relativeFrom="column">
              <wp:posOffset>35560</wp:posOffset>
            </wp:positionH>
            <wp:positionV relativeFrom="paragraph">
              <wp:posOffset>216535</wp:posOffset>
            </wp:positionV>
            <wp:extent cx="951865" cy="333375"/>
            <wp:effectExtent l="0" t="0" r="635" b="9525"/>
            <wp:wrapTight wrapText="bothSides">
              <wp:wrapPolygon edited="0">
                <wp:start x="0" y="0"/>
                <wp:lineTo x="0" y="20983"/>
                <wp:lineTo x="21182" y="20983"/>
                <wp:lineTo x="2118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1A8C8A2B" w14:textId="23EBF382" w:rsidR="00F83EFA" w:rsidRDefault="00F83EFA" w:rsidP="00F24B8B">
      <w:pPr>
        <w:pStyle w:val="Listindent"/>
        <w:ind w:left="0"/>
      </w:pPr>
      <w:r w:rsidRPr="00EA3FFB">
        <w:t xml:space="preserve">An accompanying worksheet can be found on Kerboodle: </w:t>
      </w:r>
      <w:r>
        <w:rPr>
          <w:b/>
        </w:rPr>
        <w:t>5.3B</w:t>
      </w:r>
      <w:r w:rsidRPr="00EA3FFB">
        <w:rPr>
          <w:b/>
        </w:rPr>
        <w:t xml:space="preserve"> </w:t>
      </w:r>
      <w:r>
        <w:rPr>
          <w:b/>
        </w:rPr>
        <w:t>Listening worksheet</w:t>
      </w:r>
      <w:r w:rsidRPr="00EA3FFB">
        <w:t>. An audio file and transcript are also available. Answers to worksheets can be found in the Teacher Support folder.</w:t>
      </w:r>
    </w:p>
    <w:p w14:paraId="045A62CA" w14:textId="77777777" w:rsidR="00F83EFA" w:rsidRDefault="00F83EFA" w:rsidP="00F83EFA">
      <w:pPr>
        <w:pStyle w:val="Bodytext"/>
      </w:pPr>
    </w:p>
    <w:p w14:paraId="2D542011" w14:textId="0F5EF8C1" w:rsidR="00F83EFA" w:rsidRPr="00F83EFA" w:rsidRDefault="00962293">
      <w:pPr>
        <w:spacing w:after="0"/>
        <w:rPr>
          <w:sz w:val="20"/>
        </w:rPr>
      </w:pPr>
      <w:r w:rsidRPr="00071CBB">
        <w:rPr>
          <w:sz w:val="20"/>
        </w:rPr>
        <w:br w:type="page"/>
      </w:r>
    </w:p>
    <w:p w14:paraId="7386DC0D" w14:textId="77777777" w:rsidR="00506A59" w:rsidRPr="00D60570" w:rsidRDefault="00F24F51" w:rsidP="00506A59">
      <w:pPr>
        <w:pStyle w:val="HBHeading"/>
        <w:rPr>
          <w:lang w:val="es-ES"/>
        </w:rPr>
      </w:pPr>
      <w:r w:rsidRPr="00D60570">
        <w:rPr>
          <w:lang w:val="es-ES"/>
        </w:rPr>
        <w:lastRenderedPageBreak/>
        <w:t>Repaso</w:t>
      </w:r>
      <w:r w:rsidR="00010C18">
        <w:rPr>
          <w:lang w:val="es-ES"/>
        </w:rPr>
        <w:tab/>
      </w:r>
      <w:r w:rsidR="00010C18">
        <w:rPr>
          <w:lang w:val="es-ES"/>
        </w:rPr>
        <w:tab/>
      </w:r>
      <w:r w:rsidR="00427A29" w:rsidRPr="00D60570">
        <w:rPr>
          <w:lang w:val="es-ES"/>
        </w:rPr>
        <w:t>¡Demuestra los que has aprendido</w:t>
      </w:r>
      <w:r w:rsidR="0036570E" w:rsidRPr="00D60570">
        <w:rPr>
          <w:lang w:val="es-ES"/>
        </w:rPr>
        <w:t>!</w:t>
      </w:r>
    </w:p>
    <w:p w14:paraId="17B4CD78" w14:textId="77777777" w:rsidR="00506A59" w:rsidRPr="00071CBB" w:rsidRDefault="003002BC" w:rsidP="00506A59">
      <w:pPr>
        <w:rPr>
          <w:sz w:val="20"/>
        </w:rPr>
      </w:pPr>
      <w:proofErr w:type="gramStart"/>
      <w:r w:rsidRPr="00071CBB">
        <w:rPr>
          <w:sz w:val="20"/>
        </w:rPr>
        <w:t xml:space="preserve">This page provides </w:t>
      </w:r>
      <w:r w:rsidR="00625E59" w:rsidRPr="00071CBB">
        <w:rPr>
          <w:sz w:val="20"/>
        </w:rPr>
        <w:t>activities</w:t>
      </w:r>
      <w:r w:rsidRPr="00071CBB">
        <w:rPr>
          <w:sz w:val="20"/>
        </w:rPr>
        <w:t xml:space="preserve"> for</w:t>
      </w:r>
      <w:r w:rsidR="00625E59" w:rsidRPr="00071CBB">
        <w:rPr>
          <w:sz w:val="20"/>
        </w:rPr>
        <w:t xml:space="preserve"> revising the language, grammar and vocabulary related to</w:t>
      </w:r>
      <w:r w:rsidR="00A54790" w:rsidRPr="00071CBB">
        <w:rPr>
          <w:sz w:val="20"/>
        </w:rPr>
        <w:t xml:space="preserve"> </w:t>
      </w:r>
      <w:r w:rsidR="00A54790" w:rsidRPr="00071CBB">
        <w:rPr>
          <w:i/>
          <w:sz w:val="20"/>
        </w:rPr>
        <w:t>’</w:t>
      </w:r>
      <w:r w:rsidR="004D5DD9" w:rsidRPr="00071CBB">
        <w:rPr>
          <w:i/>
          <w:sz w:val="20"/>
        </w:rPr>
        <w:t xml:space="preserve">La </w:t>
      </w:r>
      <w:proofErr w:type="spellStart"/>
      <w:r w:rsidR="004D5DD9" w:rsidRPr="00071CBB">
        <w:rPr>
          <w:i/>
          <w:sz w:val="20"/>
        </w:rPr>
        <w:t>identidad</w:t>
      </w:r>
      <w:proofErr w:type="spellEnd"/>
      <w:r w:rsidR="004D5DD9" w:rsidRPr="00071CBB">
        <w:rPr>
          <w:i/>
          <w:sz w:val="20"/>
        </w:rPr>
        <w:t xml:space="preserve"> regional de </w:t>
      </w:r>
      <w:proofErr w:type="spellStart"/>
      <w:r w:rsidR="004D5DD9" w:rsidRPr="00071CBB">
        <w:rPr>
          <w:i/>
          <w:sz w:val="20"/>
        </w:rPr>
        <w:t>España</w:t>
      </w:r>
      <w:proofErr w:type="spellEnd"/>
      <w:r w:rsidRPr="00071CBB">
        <w:rPr>
          <w:sz w:val="20"/>
        </w:rPr>
        <w:t>’</w:t>
      </w:r>
      <w:r w:rsidR="00625E59" w:rsidRPr="00071CBB">
        <w:rPr>
          <w:sz w:val="20"/>
        </w:rPr>
        <w:t>.</w:t>
      </w:r>
      <w:proofErr w:type="gramEnd"/>
    </w:p>
    <w:p w14:paraId="0E3B3A0E" w14:textId="77777777" w:rsidR="00A54790" w:rsidRPr="00071CBB" w:rsidRDefault="00A54790" w:rsidP="00506A59">
      <w:pPr>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A54790" w:rsidRPr="00010C18" w14:paraId="504D92C4" w14:textId="77777777" w:rsidTr="00D005D0">
        <w:tc>
          <w:tcPr>
            <w:tcW w:w="10206" w:type="dxa"/>
            <w:shd w:val="clear" w:color="auto" w:fill="B4C5E5"/>
            <w:vAlign w:val="center"/>
          </w:tcPr>
          <w:p w14:paraId="112EED2D" w14:textId="77777777" w:rsidR="00A54790" w:rsidRPr="00010C18" w:rsidRDefault="00A54790" w:rsidP="00010C18">
            <w:pPr>
              <w:pStyle w:val="Rubric0"/>
              <w:rPr>
                <w:lang w:val="es-ES"/>
              </w:rPr>
            </w:pPr>
            <w:r w:rsidRPr="00D60570">
              <w:rPr>
                <w:lang w:val="es-ES"/>
              </w:rPr>
              <w:t xml:space="preserve">1 </w:t>
            </w:r>
            <w:r w:rsidR="00010C18" w:rsidRPr="00010C18">
              <w:rPr>
                <w:lang w:val="es-ES"/>
              </w:rPr>
              <w:t>Estas palabras p</w:t>
            </w:r>
            <w:r w:rsidR="00010C18">
              <w:rPr>
                <w:lang w:val="es-ES"/>
              </w:rPr>
              <w:t xml:space="preserve">ertenecen al tema ‘La identidad </w:t>
            </w:r>
            <w:r w:rsidR="00010C18" w:rsidRPr="00010C18">
              <w:rPr>
                <w:lang w:val="es-ES"/>
              </w:rPr>
              <w:t>regional de España’. Empareja los sinónimos.</w:t>
            </w:r>
          </w:p>
        </w:tc>
      </w:tr>
    </w:tbl>
    <w:p w14:paraId="4B04449E" w14:textId="77777777" w:rsidR="00A54790" w:rsidRPr="00A54790" w:rsidRDefault="00A54790" w:rsidP="00F83EFA">
      <w:pPr>
        <w:pStyle w:val="BodytextafterRubric"/>
      </w:pPr>
      <w:r w:rsidRPr="00A54790">
        <w:t>The words listed 1‒1</w:t>
      </w:r>
      <w:r>
        <w:t>8</w:t>
      </w:r>
      <w:r w:rsidRPr="00A54790">
        <w:t xml:space="preserve"> have appeared in Unit </w:t>
      </w:r>
      <w:r w:rsidR="00962293">
        <w:t>5</w:t>
      </w:r>
      <w:r w:rsidRPr="00A54790">
        <w:t>. Students match each one with its synonym in the list a‒</w:t>
      </w:r>
      <w:r>
        <w:t>r</w:t>
      </w:r>
      <w:r w:rsidRPr="00A54790">
        <w:t>.</w:t>
      </w:r>
    </w:p>
    <w:p w14:paraId="7DC92BF3" w14:textId="77777777" w:rsidR="00A54790" w:rsidRDefault="00A54790" w:rsidP="00F83EFA">
      <w:pPr>
        <w:pStyle w:val="Answersheading"/>
      </w:pPr>
      <w:r w:rsidRPr="00BD6C85">
        <w:t>Answers</w:t>
      </w:r>
    </w:p>
    <w:p w14:paraId="29A7FF37" w14:textId="77777777" w:rsidR="00010C18" w:rsidRDefault="00010C18" w:rsidP="00F83EFA">
      <w:pPr>
        <w:pStyle w:val="Bodytext"/>
      </w:pPr>
      <w:proofErr w:type="gramStart"/>
      <w:r w:rsidRPr="00010C18">
        <w:t>1  c</w:t>
      </w:r>
      <w:proofErr w:type="gramEnd"/>
      <w:r w:rsidRPr="00010C18">
        <w:tab/>
        <w:t>2  l</w:t>
      </w:r>
      <w:r w:rsidRPr="00010C18">
        <w:tab/>
        <w:t>3  f</w:t>
      </w:r>
      <w:r w:rsidRPr="00010C18">
        <w:tab/>
        <w:t>4  r</w:t>
      </w:r>
      <w:r w:rsidRPr="00010C18">
        <w:tab/>
        <w:t>5  o</w:t>
      </w:r>
      <w:r w:rsidRPr="00010C18">
        <w:tab/>
        <w:t>6  n</w:t>
      </w:r>
      <w:r w:rsidRPr="00010C18">
        <w:tab/>
        <w:t>7 d</w:t>
      </w:r>
      <w:r w:rsidRPr="00010C18">
        <w:tab/>
        <w:t>8  m</w:t>
      </w:r>
      <w:r w:rsidRPr="00010C18">
        <w:tab/>
        <w:t>9  g</w:t>
      </w:r>
      <w:r w:rsidRPr="00010C18">
        <w:tab/>
      </w:r>
    </w:p>
    <w:p w14:paraId="2CF6B739" w14:textId="77777777" w:rsidR="00A54790" w:rsidRDefault="00010C18" w:rsidP="00F83EFA">
      <w:pPr>
        <w:pStyle w:val="Bodytext"/>
      </w:pPr>
      <w:proofErr w:type="gramStart"/>
      <w:r w:rsidRPr="00010C18">
        <w:t>10  q</w:t>
      </w:r>
      <w:proofErr w:type="gramEnd"/>
      <w:r w:rsidRPr="00010C18">
        <w:tab/>
        <w:t>11  h</w:t>
      </w:r>
      <w:r w:rsidRPr="00010C18">
        <w:tab/>
        <w:t>12  k</w:t>
      </w:r>
      <w:r w:rsidRPr="00010C18">
        <w:tab/>
        <w:t xml:space="preserve">13  p </w:t>
      </w:r>
      <w:r w:rsidRPr="00010C18">
        <w:tab/>
        <w:t>14 b</w:t>
      </w:r>
      <w:r w:rsidRPr="00010C18">
        <w:tab/>
        <w:t xml:space="preserve">15  </w:t>
      </w:r>
      <w:proofErr w:type="spellStart"/>
      <w:r w:rsidRPr="00010C18">
        <w:t>i</w:t>
      </w:r>
      <w:proofErr w:type="spellEnd"/>
      <w:r w:rsidRPr="00010C18">
        <w:tab/>
        <w:t>16  e</w:t>
      </w:r>
      <w:r w:rsidRPr="00010C18">
        <w:tab/>
        <w:t>17  a</w:t>
      </w:r>
      <w:r w:rsidRPr="00010C18">
        <w:tab/>
        <w:t>18  j</w:t>
      </w:r>
    </w:p>
    <w:p w14:paraId="0FDFE22C" w14:textId="77777777" w:rsidR="00010C18" w:rsidRDefault="00010C18"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B11748" w:rsidRPr="007C62A0" w14:paraId="2DB9E7F8" w14:textId="77777777" w:rsidTr="00D005D0">
        <w:tc>
          <w:tcPr>
            <w:tcW w:w="10206" w:type="dxa"/>
            <w:shd w:val="clear" w:color="auto" w:fill="B4C5E5"/>
            <w:vAlign w:val="center"/>
          </w:tcPr>
          <w:p w14:paraId="1AF46B02" w14:textId="77777777" w:rsidR="00B11748" w:rsidRPr="00010C18" w:rsidRDefault="00B11748" w:rsidP="00010C18">
            <w:pPr>
              <w:pStyle w:val="Rubric0"/>
              <w:rPr>
                <w:lang w:val="es-ES"/>
              </w:rPr>
            </w:pPr>
            <w:r w:rsidRPr="00D60570">
              <w:rPr>
                <w:lang w:val="es-ES"/>
              </w:rPr>
              <w:t>2</w:t>
            </w:r>
            <w:r w:rsidR="00010C18">
              <w:rPr>
                <w:lang w:val="es-ES"/>
              </w:rPr>
              <w:t xml:space="preserve"> </w:t>
            </w:r>
            <w:r w:rsidRPr="00D60570">
              <w:rPr>
                <w:rFonts w:cs="Arial"/>
                <w:lang w:val="es-ES"/>
              </w:rPr>
              <w:t>¿</w:t>
            </w:r>
            <w:r w:rsidRPr="00D60570">
              <w:rPr>
                <w:lang w:val="es-ES"/>
              </w:rPr>
              <w:t>Cu</w:t>
            </w:r>
            <w:r w:rsidRPr="00D60570">
              <w:rPr>
                <w:rFonts w:cs="Arial"/>
                <w:lang w:val="es-ES"/>
              </w:rPr>
              <w:t>á</w:t>
            </w:r>
            <w:r w:rsidRPr="00D60570">
              <w:rPr>
                <w:lang w:val="es-ES"/>
              </w:rPr>
              <w:t xml:space="preserve">nto has aprendido? </w:t>
            </w:r>
            <w:r w:rsidRPr="00010C18">
              <w:rPr>
                <w:lang w:val="es-ES"/>
              </w:rPr>
              <w:t>Da la respuesta correcta.</w:t>
            </w:r>
          </w:p>
        </w:tc>
      </w:tr>
    </w:tbl>
    <w:p w14:paraId="5004F06E" w14:textId="77777777" w:rsidR="00B11748" w:rsidRDefault="00962293" w:rsidP="00F83EFA">
      <w:pPr>
        <w:pStyle w:val="BodytextafterRubric"/>
      </w:pPr>
      <w:r>
        <w:t xml:space="preserve">Revising </w:t>
      </w:r>
      <w:r w:rsidR="003F01DA">
        <w:t>the content of Unit 5.1, students answer the multiple</w:t>
      </w:r>
      <w:r w:rsidR="00B8514B">
        <w:t>-</w:t>
      </w:r>
      <w:r w:rsidR="003F01DA">
        <w:t>choice questions.</w:t>
      </w:r>
    </w:p>
    <w:p w14:paraId="688895E8" w14:textId="77777777" w:rsidR="00B11748" w:rsidRPr="00BD6C85" w:rsidRDefault="00B11748" w:rsidP="00F83EFA">
      <w:pPr>
        <w:pStyle w:val="Answersheading"/>
      </w:pPr>
      <w:r w:rsidRPr="00B11748">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607"/>
      </w:tblGrid>
      <w:tr w:rsidR="003F01DA" w:rsidRPr="00071CBB" w14:paraId="326E5C33" w14:textId="77777777" w:rsidTr="00D005D0">
        <w:tc>
          <w:tcPr>
            <w:tcW w:w="0" w:type="auto"/>
          </w:tcPr>
          <w:p w14:paraId="5AEBDF57" w14:textId="77777777" w:rsidR="003F01DA" w:rsidRPr="003F01DA" w:rsidRDefault="003F01DA" w:rsidP="00F83EFA">
            <w:pPr>
              <w:pStyle w:val="Bodytext"/>
            </w:pPr>
            <w:r>
              <w:t>1</w:t>
            </w:r>
          </w:p>
        </w:tc>
        <w:tc>
          <w:tcPr>
            <w:tcW w:w="0" w:type="auto"/>
          </w:tcPr>
          <w:p w14:paraId="25E3E253" w14:textId="77777777" w:rsidR="003F01DA" w:rsidRPr="003F01DA" w:rsidRDefault="003F01DA" w:rsidP="00F83EFA">
            <w:pPr>
              <w:pStyle w:val="Bodytext"/>
            </w:pPr>
            <w:proofErr w:type="spellStart"/>
            <w:r w:rsidRPr="003F01DA">
              <w:t>verano</w:t>
            </w:r>
            <w:proofErr w:type="spellEnd"/>
          </w:p>
        </w:tc>
      </w:tr>
      <w:tr w:rsidR="003F01DA" w:rsidRPr="007C62A0" w14:paraId="0BCD0A7A" w14:textId="77777777" w:rsidTr="00D005D0">
        <w:tc>
          <w:tcPr>
            <w:tcW w:w="0" w:type="auto"/>
          </w:tcPr>
          <w:p w14:paraId="4ED3E665" w14:textId="77777777" w:rsidR="003F01DA" w:rsidRPr="003F01DA" w:rsidRDefault="003F01DA" w:rsidP="00F83EFA">
            <w:pPr>
              <w:pStyle w:val="Bodytext"/>
            </w:pPr>
            <w:r>
              <w:t>2</w:t>
            </w:r>
          </w:p>
        </w:tc>
        <w:tc>
          <w:tcPr>
            <w:tcW w:w="0" w:type="auto"/>
          </w:tcPr>
          <w:p w14:paraId="323A90AD" w14:textId="77777777" w:rsidR="003F01DA" w:rsidRPr="007C62A0" w:rsidRDefault="003F01DA" w:rsidP="00F83EFA">
            <w:pPr>
              <w:pStyle w:val="Bodytext"/>
              <w:rPr>
                <w:lang w:val="es-ES"/>
              </w:rPr>
            </w:pPr>
            <w:r w:rsidRPr="007C62A0">
              <w:rPr>
                <w:lang w:val="es-ES"/>
              </w:rPr>
              <w:t>cenar a las seis de la tarde</w:t>
            </w:r>
          </w:p>
        </w:tc>
      </w:tr>
      <w:tr w:rsidR="003F01DA" w:rsidRPr="00071CBB" w14:paraId="24611BFD" w14:textId="77777777" w:rsidTr="00D005D0">
        <w:tc>
          <w:tcPr>
            <w:tcW w:w="0" w:type="auto"/>
          </w:tcPr>
          <w:p w14:paraId="5417A4B0" w14:textId="77777777" w:rsidR="003F01DA" w:rsidRPr="003F01DA" w:rsidRDefault="003F01DA" w:rsidP="00F83EFA">
            <w:pPr>
              <w:pStyle w:val="Bodytext"/>
            </w:pPr>
            <w:r>
              <w:t>3</w:t>
            </w:r>
          </w:p>
        </w:tc>
        <w:tc>
          <w:tcPr>
            <w:tcW w:w="0" w:type="auto"/>
          </w:tcPr>
          <w:p w14:paraId="2A15E0E3" w14:textId="77777777" w:rsidR="003F01DA" w:rsidRPr="003F01DA" w:rsidRDefault="003F01DA" w:rsidP="00F83EFA">
            <w:pPr>
              <w:pStyle w:val="Bodytext"/>
            </w:pPr>
            <w:proofErr w:type="spellStart"/>
            <w:r w:rsidRPr="003F01DA">
              <w:t>falso</w:t>
            </w:r>
            <w:proofErr w:type="spellEnd"/>
          </w:p>
        </w:tc>
      </w:tr>
    </w:tbl>
    <w:p w14:paraId="3C7B833D" w14:textId="77777777" w:rsidR="00506A59" w:rsidRPr="00B11748" w:rsidRDefault="00506A59"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06A59" w:rsidRPr="007C62A0" w14:paraId="2082E642" w14:textId="77777777" w:rsidTr="00563F00">
        <w:tc>
          <w:tcPr>
            <w:tcW w:w="10206" w:type="dxa"/>
            <w:shd w:val="clear" w:color="auto" w:fill="B4C5E5"/>
            <w:vAlign w:val="center"/>
          </w:tcPr>
          <w:p w14:paraId="69669C31" w14:textId="77777777" w:rsidR="00506A59" w:rsidRPr="00D60570" w:rsidRDefault="003F01DA" w:rsidP="00010C18">
            <w:pPr>
              <w:pStyle w:val="Rubric0"/>
              <w:rPr>
                <w:lang w:val="es-ES"/>
              </w:rPr>
            </w:pPr>
            <w:r w:rsidRPr="00D60570">
              <w:rPr>
                <w:lang w:val="es-ES"/>
              </w:rPr>
              <w:t>3</w:t>
            </w:r>
            <w:r w:rsidR="00506A59" w:rsidRPr="00D60570">
              <w:rPr>
                <w:lang w:val="es-ES"/>
              </w:rPr>
              <w:t xml:space="preserve"> </w:t>
            </w:r>
            <w:r w:rsidRPr="00D60570">
              <w:rPr>
                <w:lang w:val="es-ES"/>
              </w:rPr>
              <w:t>Lee las frases y escribe la forma correcta de la palabra entre par</w:t>
            </w:r>
            <w:r w:rsidRPr="00D60570">
              <w:rPr>
                <w:rFonts w:cs="Arial"/>
                <w:lang w:val="es-ES"/>
              </w:rPr>
              <w:t>é</w:t>
            </w:r>
            <w:r w:rsidRPr="00D60570">
              <w:rPr>
                <w:lang w:val="es-ES"/>
              </w:rPr>
              <w:t>ntesis.</w:t>
            </w:r>
          </w:p>
        </w:tc>
      </w:tr>
    </w:tbl>
    <w:p w14:paraId="58C83F60" w14:textId="77777777" w:rsidR="00506A59" w:rsidRDefault="003F01DA" w:rsidP="00F83EFA">
      <w:pPr>
        <w:pStyle w:val="BodytextafterRubric"/>
      </w:pPr>
      <w:r>
        <w:t xml:space="preserve">Revising the </w:t>
      </w:r>
      <w:r w:rsidR="00962293">
        <w:t xml:space="preserve">subject </w:t>
      </w:r>
      <w:r>
        <w:t>content of Unit 5.2, students</w:t>
      </w:r>
      <w:r w:rsidR="00E132AA">
        <w:t xml:space="preserve"> show their grasp of grammar learnt throughout the unit by completing the sentences with the correct form of the word in parentheses.</w:t>
      </w:r>
    </w:p>
    <w:p w14:paraId="15343812" w14:textId="77777777" w:rsidR="00E132AA" w:rsidRDefault="00E132AA" w:rsidP="00F83EFA">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839"/>
        <w:gridCol w:w="917"/>
        <w:gridCol w:w="1006"/>
        <w:gridCol w:w="1295"/>
        <w:gridCol w:w="1239"/>
        <w:gridCol w:w="1306"/>
        <w:gridCol w:w="1673"/>
      </w:tblGrid>
      <w:tr w:rsidR="00E132AA" w:rsidRPr="00071CBB" w14:paraId="668E0F8A" w14:textId="77777777" w:rsidTr="00E132AA">
        <w:tc>
          <w:tcPr>
            <w:tcW w:w="0" w:type="auto"/>
          </w:tcPr>
          <w:p w14:paraId="0F57B720" w14:textId="77777777" w:rsidR="00E132AA" w:rsidRPr="00E132AA" w:rsidRDefault="00E132AA" w:rsidP="00F83EFA">
            <w:pPr>
              <w:pStyle w:val="Bodytext"/>
            </w:pPr>
            <w:r>
              <w:t xml:space="preserve">1 </w:t>
            </w:r>
            <w:r w:rsidRPr="00E132AA">
              <w:t xml:space="preserve"> </w:t>
            </w:r>
            <w:proofErr w:type="spellStart"/>
            <w:r w:rsidRPr="00E132AA">
              <w:t>siguen</w:t>
            </w:r>
            <w:proofErr w:type="spellEnd"/>
          </w:p>
        </w:tc>
        <w:tc>
          <w:tcPr>
            <w:tcW w:w="0" w:type="auto"/>
          </w:tcPr>
          <w:p w14:paraId="3318FD06" w14:textId="77777777" w:rsidR="00E132AA" w:rsidRPr="00E132AA" w:rsidRDefault="00E132AA" w:rsidP="00F83EFA">
            <w:pPr>
              <w:pStyle w:val="Bodytext"/>
            </w:pPr>
            <w:r w:rsidRPr="00E132AA">
              <w:t>2</w:t>
            </w:r>
            <w:r>
              <w:t xml:space="preserve"> </w:t>
            </w:r>
            <w:r w:rsidRPr="00E132AA">
              <w:t xml:space="preserve"> gran</w:t>
            </w:r>
          </w:p>
        </w:tc>
        <w:tc>
          <w:tcPr>
            <w:tcW w:w="0" w:type="auto"/>
          </w:tcPr>
          <w:p w14:paraId="60AFA412" w14:textId="77777777" w:rsidR="00E132AA" w:rsidRPr="00E132AA" w:rsidRDefault="00E132AA" w:rsidP="00F83EFA">
            <w:pPr>
              <w:pStyle w:val="Bodytext"/>
            </w:pPr>
            <w:r w:rsidRPr="00E132AA">
              <w:t xml:space="preserve">3 </w:t>
            </w:r>
            <w:r>
              <w:t xml:space="preserve"> </w:t>
            </w:r>
            <w:proofErr w:type="spellStart"/>
            <w:r w:rsidRPr="00E132AA">
              <w:t>suele</w:t>
            </w:r>
            <w:proofErr w:type="spellEnd"/>
          </w:p>
        </w:tc>
        <w:tc>
          <w:tcPr>
            <w:tcW w:w="0" w:type="auto"/>
          </w:tcPr>
          <w:p w14:paraId="4D363F06" w14:textId="77777777" w:rsidR="00E132AA" w:rsidRPr="00E132AA" w:rsidRDefault="00E132AA" w:rsidP="00F83EFA">
            <w:pPr>
              <w:pStyle w:val="Bodytext"/>
            </w:pPr>
            <w:r w:rsidRPr="00E132AA">
              <w:t xml:space="preserve">4 </w:t>
            </w:r>
            <w:r>
              <w:t xml:space="preserve"> </w:t>
            </w:r>
            <w:r w:rsidRPr="00E132AA">
              <w:t>primer</w:t>
            </w:r>
          </w:p>
        </w:tc>
        <w:tc>
          <w:tcPr>
            <w:tcW w:w="0" w:type="auto"/>
          </w:tcPr>
          <w:p w14:paraId="351CA604" w14:textId="77777777" w:rsidR="00E132AA" w:rsidRPr="00E132AA" w:rsidRDefault="00E132AA" w:rsidP="00F83EFA">
            <w:pPr>
              <w:pStyle w:val="Bodytext"/>
            </w:pPr>
            <w:r w:rsidRPr="00E132AA">
              <w:t>5</w:t>
            </w:r>
            <w:r>
              <w:t xml:space="preserve"> </w:t>
            </w:r>
            <w:r w:rsidRPr="00E132AA">
              <w:t xml:space="preserve"> </w:t>
            </w:r>
            <w:proofErr w:type="spellStart"/>
            <w:r w:rsidRPr="00E132AA">
              <w:t>merendar</w:t>
            </w:r>
            <w:proofErr w:type="spellEnd"/>
          </w:p>
        </w:tc>
        <w:tc>
          <w:tcPr>
            <w:tcW w:w="0" w:type="auto"/>
          </w:tcPr>
          <w:p w14:paraId="2719C351" w14:textId="77777777" w:rsidR="00E132AA" w:rsidRPr="00E132AA" w:rsidRDefault="00E132AA" w:rsidP="00F83EFA">
            <w:pPr>
              <w:pStyle w:val="Bodytext"/>
            </w:pPr>
            <w:r w:rsidRPr="00E132AA">
              <w:t>6</w:t>
            </w:r>
            <w:r>
              <w:t xml:space="preserve"> </w:t>
            </w:r>
            <w:r w:rsidRPr="00E132AA">
              <w:t xml:space="preserve"> les </w:t>
            </w:r>
            <w:proofErr w:type="spellStart"/>
            <w:r w:rsidRPr="00E132AA">
              <w:t>gusta</w:t>
            </w:r>
            <w:proofErr w:type="spellEnd"/>
          </w:p>
        </w:tc>
        <w:tc>
          <w:tcPr>
            <w:tcW w:w="0" w:type="auto"/>
          </w:tcPr>
          <w:p w14:paraId="2266C86E" w14:textId="77777777" w:rsidR="00E132AA" w:rsidRPr="00E132AA" w:rsidRDefault="00E132AA" w:rsidP="00F83EFA">
            <w:pPr>
              <w:pStyle w:val="Bodytext"/>
            </w:pPr>
            <w:r w:rsidRPr="00E132AA">
              <w:t>7</w:t>
            </w:r>
            <w:r>
              <w:t xml:space="preserve"> </w:t>
            </w:r>
            <w:r w:rsidRPr="00E132AA">
              <w:t xml:space="preserve"> </w:t>
            </w:r>
            <w:proofErr w:type="spellStart"/>
            <w:r w:rsidRPr="00E132AA">
              <w:t>entiendas</w:t>
            </w:r>
            <w:proofErr w:type="spellEnd"/>
          </w:p>
        </w:tc>
        <w:tc>
          <w:tcPr>
            <w:tcW w:w="0" w:type="auto"/>
          </w:tcPr>
          <w:p w14:paraId="5C23DACF" w14:textId="77777777" w:rsidR="00E132AA" w:rsidRPr="00E132AA" w:rsidRDefault="00E132AA" w:rsidP="00F83EFA">
            <w:pPr>
              <w:pStyle w:val="Bodytext"/>
            </w:pPr>
            <w:r w:rsidRPr="00E132AA">
              <w:t xml:space="preserve">8 </w:t>
            </w:r>
            <w:r>
              <w:t xml:space="preserve"> </w:t>
            </w:r>
            <w:r w:rsidRPr="00E132AA">
              <w:t xml:space="preserve">se </w:t>
            </w:r>
            <w:proofErr w:type="spellStart"/>
            <w:r w:rsidRPr="00E132AA">
              <w:t>comunican</w:t>
            </w:r>
            <w:proofErr w:type="spellEnd"/>
          </w:p>
        </w:tc>
      </w:tr>
    </w:tbl>
    <w:p w14:paraId="72F700E3" w14:textId="77777777" w:rsidR="00E132AA" w:rsidRDefault="00E132AA"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132AA" w:rsidRPr="007C62A0" w14:paraId="158B1CD1" w14:textId="77777777" w:rsidTr="00D005D0">
        <w:tc>
          <w:tcPr>
            <w:tcW w:w="10206" w:type="dxa"/>
            <w:shd w:val="clear" w:color="auto" w:fill="B4C5E5"/>
            <w:vAlign w:val="center"/>
          </w:tcPr>
          <w:p w14:paraId="08EA09EA" w14:textId="77777777" w:rsidR="00E132AA" w:rsidRPr="00D60570" w:rsidRDefault="00E132AA" w:rsidP="00010C18">
            <w:pPr>
              <w:pStyle w:val="Rubric0"/>
              <w:rPr>
                <w:lang w:val="es-ES"/>
              </w:rPr>
            </w:pPr>
            <w:r w:rsidRPr="00D60570">
              <w:rPr>
                <w:lang w:val="es-ES"/>
              </w:rPr>
              <w:t>4 Empareja las dos partes de las siguientes frases.</w:t>
            </w:r>
          </w:p>
        </w:tc>
      </w:tr>
    </w:tbl>
    <w:p w14:paraId="14DD4A5B" w14:textId="77777777" w:rsidR="00E132AA" w:rsidRDefault="00E132AA" w:rsidP="00F83EFA">
      <w:pPr>
        <w:pStyle w:val="BodytextafterRubric"/>
      </w:pPr>
      <w:r>
        <w:t xml:space="preserve">Revising the content of Unit 5.3, students show their </w:t>
      </w:r>
      <w:r w:rsidR="000D4FBC">
        <w:t xml:space="preserve">comprehension by matching the first half of each of the sentences 1‒10 </w:t>
      </w:r>
      <w:r w:rsidR="006A1BDE">
        <w:t>with the</w:t>
      </w:r>
      <w:r w:rsidR="000D4FBC">
        <w:t xml:space="preserve"> appropriate conclusion from the list a‒j</w:t>
      </w:r>
      <w:r>
        <w:t>.</w:t>
      </w:r>
    </w:p>
    <w:p w14:paraId="087A4307" w14:textId="77777777" w:rsidR="00E132AA" w:rsidRDefault="00E132AA" w:rsidP="00F83EFA">
      <w:pPr>
        <w:pStyle w:val="Answersheading"/>
      </w:pPr>
      <w:r>
        <w:t>Answers</w:t>
      </w:r>
    </w:p>
    <w:tbl>
      <w:tblPr>
        <w:tblStyle w:val="TableGrid"/>
        <w:tblW w:w="0" w:type="auto"/>
        <w:tblLook w:val="04A0" w:firstRow="1" w:lastRow="0" w:firstColumn="1" w:lastColumn="0" w:noHBand="0" w:noVBand="1"/>
      </w:tblPr>
      <w:tblGrid>
        <w:gridCol w:w="550"/>
        <w:gridCol w:w="550"/>
        <w:gridCol w:w="550"/>
        <w:gridCol w:w="550"/>
        <w:gridCol w:w="483"/>
        <w:gridCol w:w="550"/>
        <w:gridCol w:w="483"/>
        <w:gridCol w:w="494"/>
        <w:gridCol w:w="539"/>
        <w:gridCol w:w="661"/>
      </w:tblGrid>
      <w:tr w:rsidR="000D4FBC" w:rsidRPr="00071CBB" w14:paraId="5641D24F" w14:textId="77777777" w:rsidTr="000D4FBC">
        <w:tc>
          <w:tcPr>
            <w:tcW w:w="0" w:type="auto"/>
          </w:tcPr>
          <w:p w14:paraId="556A1F56" w14:textId="77777777" w:rsidR="000D4FBC" w:rsidRPr="000D4FBC" w:rsidRDefault="000D4FBC" w:rsidP="00F83EFA">
            <w:pPr>
              <w:pStyle w:val="Bodytext"/>
            </w:pPr>
            <w:r w:rsidRPr="000D4FBC">
              <w:t xml:space="preserve">1 </w:t>
            </w:r>
            <w:r>
              <w:t xml:space="preserve"> </w:t>
            </w:r>
            <w:r w:rsidRPr="000D4FBC">
              <w:t>e</w:t>
            </w:r>
          </w:p>
        </w:tc>
        <w:tc>
          <w:tcPr>
            <w:tcW w:w="0" w:type="auto"/>
          </w:tcPr>
          <w:p w14:paraId="6340FE22" w14:textId="77777777" w:rsidR="000D4FBC" w:rsidRPr="000D4FBC" w:rsidRDefault="000D4FBC" w:rsidP="00F83EFA">
            <w:pPr>
              <w:pStyle w:val="Bodytext"/>
            </w:pPr>
            <w:r w:rsidRPr="000D4FBC">
              <w:t>2</w:t>
            </w:r>
            <w:r>
              <w:t xml:space="preserve"> </w:t>
            </w:r>
            <w:r w:rsidRPr="000D4FBC">
              <w:t xml:space="preserve"> d</w:t>
            </w:r>
          </w:p>
        </w:tc>
        <w:tc>
          <w:tcPr>
            <w:tcW w:w="0" w:type="auto"/>
          </w:tcPr>
          <w:p w14:paraId="4F623AAA" w14:textId="77777777" w:rsidR="000D4FBC" w:rsidRPr="000D4FBC" w:rsidRDefault="000D4FBC" w:rsidP="00F83EFA">
            <w:pPr>
              <w:pStyle w:val="Bodytext"/>
            </w:pPr>
            <w:r w:rsidRPr="000D4FBC">
              <w:t xml:space="preserve">3 </w:t>
            </w:r>
            <w:r>
              <w:t xml:space="preserve"> </w:t>
            </w:r>
            <w:r w:rsidRPr="000D4FBC">
              <w:t>a</w:t>
            </w:r>
          </w:p>
        </w:tc>
        <w:tc>
          <w:tcPr>
            <w:tcW w:w="0" w:type="auto"/>
          </w:tcPr>
          <w:p w14:paraId="06715D35" w14:textId="77777777" w:rsidR="000D4FBC" w:rsidRPr="000D4FBC" w:rsidRDefault="000D4FBC" w:rsidP="00F83EFA">
            <w:pPr>
              <w:pStyle w:val="Bodytext"/>
            </w:pPr>
            <w:r w:rsidRPr="000D4FBC">
              <w:t xml:space="preserve">4 </w:t>
            </w:r>
            <w:r>
              <w:t xml:space="preserve"> </w:t>
            </w:r>
            <w:r w:rsidRPr="000D4FBC">
              <w:t>g</w:t>
            </w:r>
          </w:p>
        </w:tc>
        <w:tc>
          <w:tcPr>
            <w:tcW w:w="0" w:type="auto"/>
          </w:tcPr>
          <w:p w14:paraId="46117EBD" w14:textId="77777777" w:rsidR="000D4FBC" w:rsidRPr="000D4FBC" w:rsidRDefault="000D4FBC" w:rsidP="00F83EFA">
            <w:pPr>
              <w:pStyle w:val="Bodytext"/>
            </w:pPr>
            <w:r w:rsidRPr="000D4FBC">
              <w:t>5</w:t>
            </w:r>
            <w:r>
              <w:t xml:space="preserve"> </w:t>
            </w:r>
            <w:r w:rsidRPr="000D4FBC">
              <w:t xml:space="preserve"> </w:t>
            </w:r>
            <w:proofErr w:type="spellStart"/>
            <w:r w:rsidRPr="000D4FBC">
              <w:t>i</w:t>
            </w:r>
            <w:proofErr w:type="spellEnd"/>
          </w:p>
        </w:tc>
        <w:tc>
          <w:tcPr>
            <w:tcW w:w="0" w:type="auto"/>
          </w:tcPr>
          <w:p w14:paraId="2837F340" w14:textId="77777777" w:rsidR="000D4FBC" w:rsidRPr="000D4FBC" w:rsidRDefault="000D4FBC" w:rsidP="00F83EFA">
            <w:pPr>
              <w:pStyle w:val="Bodytext"/>
            </w:pPr>
            <w:r w:rsidRPr="000D4FBC">
              <w:t>6</w:t>
            </w:r>
            <w:r>
              <w:t xml:space="preserve"> </w:t>
            </w:r>
            <w:r w:rsidRPr="000D4FBC">
              <w:t xml:space="preserve"> h</w:t>
            </w:r>
          </w:p>
        </w:tc>
        <w:tc>
          <w:tcPr>
            <w:tcW w:w="0" w:type="auto"/>
          </w:tcPr>
          <w:p w14:paraId="057BA8E2" w14:textId="77777777" w:rsidR="000D4FBC" w:rsidRPr="000D4FBC" w:rsidRDefault="000D4FBC" w:rsidP="00F83EFA">
            <w:pPr>
              <w:pStyle w:val="Bodytext"/>
            </w:pPr>
            <w:r w:rsidRPr="000D4FBC">
              <w:t>7</w:t>
            </w:r>
            <w:r>
              <w:t xml:space="preserve"> </w:t>
            </w:r>
            <w:r w:rsidRPr="000D4FBC">
              <w:t xml:space="preserve"> j</w:t>
            </w:r>
          </w:p>
        </w:tc>
        <w:tc>
          <w:tcPr>
            <w:tcW w:w="0" w:type="auto"/>
          </w:tcPr>
          <w:p w14:paraId="740A9647" w14:textId="77777777" w:rsidR="000D4FBC" w:rsidRPr="000D4FBC" w:rsidRDefault="000D4FBC" w:rsidP="00F83EFA">
            <w:pPr>
              <w:pStyle w:val="Bodytext"/>
            </w:pPr>
            <w:r w:rsidRPr="000D4FBC">
              <w:t xml:space="preserve">8 </w:t>
            </w:r>
            <w:r>
              <w:t xml:space="preserve"> </w:t>
            </w:r>
            <w:r w:rsidRPr="000D4FBC">
              <w:t>f</w:t>
            </w:r>
          </w:p>
        </w:tc>
        <w:tc>
          <w:tcPr>
            <w:tcW w:w="0" w:type="auto"/>
          </w:tcPr>
          <w:p w14:paraId="55341A20" w14:textId="77777777" w:rsidR="000D4FBC" w:rsidRPr="000D4FBC" w:rsidRDefault="000D4FBC" w:rsidP="00F83EFA">
            <w:pPr>
              <w:pStyle w:val="Bodytext"/>
            </w:pPr>
            <w:r w:rsidRPr="000D4FBC">
              <w:t xml:space="preserve">9 </w:t>
            </w:r>
            <w:r>
              <w:t xml:space="preserve"> </w:t>
            </w:r>
            <w:r w:rsidRPr="000D4FBC">
              <w:t>c</w:t>
            </w:r>
          </w:p>
        </w:tc>
        <w:tc>
          <w:tcPr>
            <w:tcW w:w="0" w:type="auto"/>
          </w:tcPr>
          <w:p w14:paraId="4ADB330A" w14:textId="77777777" w:rsidR="000D4FBC" w:rsidRPr="000D4FBC" w:rsidRDefault="000D4FBC" w:rsidP="00F83EFA">
            <w:pPr>
              <w:pStyle w:val="Bodytext"/>
            </w:pPr>
            <w:r w:rsidRPr="000D4FBC">
              <w:t>10</w:t>
            </w:r>
            <w:r>
              <w:t xml:space="preserve"> </w:t>
            </w:r>
            <w:r w:rsidRPr="000D4FBC">
              <w:t xml:space="preserve"> b</w:t>
            </w:r>
          </w:p>
        </w:tc>
      </w:tr>
    </w:tbl>
    <w:p w14:paraId="362E0C13" w14:textId="77777777" w:rsidR="00E132AA" w:rsidRDefault="00E132AA" w:rsidP="00F83EFA">
      <w:pPr>
        <w:pStyle w:val="Bodytext"/>
      </w:pPr>
    </w:p>
    <w:p w14:paraId="6ADD6494" w14:textId="203F212B" w:rsidR="00F24B8B" w:rsidRPr="00A50767" w:rsidRDefault="005B25DC" w:rsidP="00F24B8B">
      <w:pPr>
        <w:pStyle w:val="Bodytextbold0"/>
        <w:rPr>
          <w:b w:val="0"/>
        </w:rPr>
      </w:pPr>
      <w:r w:rsidRPr="00712344">
        <w:rPr>
          <w:noProof/>
          <w:lang w:eastAsia="en-GB"/>
        </w:rPr>
        <w:drawing>
          <wp:anchor distT="0" distB="0" distL="114300" distR="114300" simplePos="0" relativeHeight="251722752" behindDoc="1" locked="0" layoutInCell="1" allowOverlap="1" wp14:anchorId="30E826D2" wp14:editId="5725B513">
            <wp:simplePos x="0" y="0"/>
            <wp:positionH relativeFrom="column">
              <wp:posOffset>35560</wp:posOffset>
            </wp:positionH>
            <wp:positionV relativeFrom="paragraph">
              <wp:posOffset>5080</wp:posOffset>
            </wp:positionV>
            <wp:extent cx="951865" cy="333375"/>
            <wp:effectExtent l="0" t="0" r="635" b="9525"/>
            <wp:wrapTight wrapText="bothSides">
              <wp:wrapPolygon edited="0">
                <wp:start x="0" y="0"/>
                <wp:lineTo x="0" y="20983"/>
                <wp:lineTo x="21182" y="20983"/>
                <wp:lineTo x="21182"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24B8B">
        <w:rPr>
          <w:b w:val="0"/>
        </w:rPr>
        <w:t xml:space="preserve">A self-marking interactive activity to accompany this page can be found on Kerboodle (in the Assessment tab): Unit 5 Test </w:t>
      </w:r>
      <w:proofErr w:type="gramStart"/>
      <w:r w:rsidR="00F24B8B">
        <w:rPr>
          <w:b w:val="0"/>
        </w:rPr>
        <w:t>yourself</w:t>
      </w:r>
      <w:proofErr w:type="gramEnd"/>
      <w:r w:rsidR="00F24B8B">
        <w:rPr>
          <w:b w:val="0"/>
        </w:rPr>
        <w:t>.</w:t>
      </w:r>
    </w:p>
    <w:p w14:paraId="27F7DCC6" w14:textId="77777777" w:rsidR="00F24B8B" w:rsidRDefault="00F24B8B" w:rsidP="00F83EFA">
      <w:pPr>
        <w:pStyle w:val="Bodytext"/>
      </w:pPr>
    </w:p>
    <w:p w14:paraId="1F91F38B" w14:textId="77777777" w:rsidR="006A1BDE" w:rsidRDefault="006A1BDE">
      <w:pPr>
        <w:spacing w:after="0"/>
        <w:rPr>
          <w:rFonts w:cs="Arial"/>
          <w:b/>
          <w:color w:val="548DD4" w:themeColor="text2" w:themeTint="99"/>
          <w:sz w:val="36"/>
          <w:szCs w:val="36"/>
        </w:rPr>
      </w:pPr>
      <w:r w:rsidRPr="00071CBB">
        <w:rPr>
          <w:sz w:val="20"/>
        </w:rPr>
        <w:br w:type="page"/>
      </w:r>
    </w:p>
    <w:p w14:paraId="3D38EFA4" w14:textId="77777777" w:rsidR="00625E59" w:rsidRDefault="00625E59" w:rsidP="00625E59">
      <w:pPr>
        <w:pStyle w:val="HBHeading"/>
      </w:pPr>
      <w:proofErr w:type="spellStart"/>
      <w:r>
        <w:lastRenderedPageBreak/>
        <w:t>Re</w:t>
      </w:r>
      <w:r w:rsidR="00427A29">
        <w:t>paso</w:t>
      </w:r>
      <w:proofErr w:type="spellEnd"/>
      <w:r w:rsidR="007267F3">
        <w:tab/>
      </w:r>
      <w:r w:rsidR="007267F3">
        <w:tab/>
      </w:r>
      <w:r w:rsidR="00427A29">
        <w:t>¡</w:t>
      </w:r>
      <w:proofErr w:type="spellStart"/>
      <w:r w:rsidR="00427A29">
        <w:t>Haz</w:t>
      </w:r>
      <w:proofErr w:type="spellEnd"/>
      <w:r w:rsidR="00427A29">
        <w:t xml:space="preserve"> la </w:t>
      </w:r>
      <w:proofErr w:type="spellStart"/>
      <w:r w:rsidR="00427A29">
        <w:t>prueba</w:t>
      </w:r>
      <w:proofErr w:type="spellEnd"/>
      <w:r>
        <w:t>!</w:t>
      </w:r>
    </w:p>
    <w:p w14:paraId="4C4E3FBE" w14:textId="77777777" w:rsidR="00625E59" w:rsidRPr="00071CBB" w:rsidRDefault="00625E59" w:rsidP="00625E59">
      <w:pPr>
        <w:rPr>
          <w:sz w:val="20"/>
        </w:rPr>
      </w:pPr>
      <w:r w:rsidRPr="00071CBB">
        <w:rPr>
          <w:sz w:val="20"/>
        </w:rPr>
        <w:t xml:space="preserve">These pages include a mixture of exam-style activities related to </w:t>
      </w:r>
      <w:r w:rsidR="00427A29" w:rsidRPr="00071CBB">
        <w:rPr>
          <w:sz w:val="20"/>
        </w:rPr>
        <w:t>‘</w:t>
      </w:r>
      <w:r w:rsidR="004D5DD9" w:rsidRPr="00071CBB">
        <w:rPr>
          <w:i/>
          <w:sz w:val="20"/>
        </w:rPr>
        <w:t xml:space="preserve">La </w:t>
      </w:r>
      <w:proofErr w:type="spellStart"/>
      <w:r w:rsidR="004D5DD9" w:rsidRPr="00071CBB">
        <w:rPr>
          <w:i/>
          <w:sz w:val="20"/>
        </w:rPr>
        <w:t>identidad</w:t>
      </w:r>
      <w:proofErr w:type="spellEnd"/>
      <w:r w:rsidR="004D5DD9" w:rsidRPr="00071CBB">
        <w:rPr>
          <w:i/>
          <w:sz w:val="20"/>
        </w:rPr>
        <w:t xml:space="preserve"> regional de </w:t>
      </w:r>
      <w:proofErr w:type="spellStart"/>
      <w:r w:rsidR="004D5DD9" w:rsidRPr="00071CBB">
        <w:rPr>
          <w:i/>
          <w:sz w:val="20"/>
        </w:rPr>
        <w:t>España</w:t>
      </w:r>
      <w:proofErr w:type="spellEnd"/>
      <w:r w:rsidR="004D5DD9" w:rsidRPr="00071CBB">
        <w:rPr>
          <w:sz w:val="20"/>
        </w:rPr>
        <w:t>’</w:t>
      </w:r>
      <w:r w:rsidR="001B5912">
        <w:rPr>
          <w:sz w:val="20"/>
        </w:rPr>
        <w:t>.</w:t>
      </w:r>
    </w:p>
    <w:tbl>
      <w:tblPr>
        <w:tblStyle w:val="TableGrid"/>
        <w:tblW w:w="10206" w:type="dxa"/>
        <w:tblInd w:w="108" w:type="dxa"/>
        <w:tblLook w:val="04A0" w:firstRow="1" w:lastRow="0" w:firstColumn="1" w:lastColumn="0" w:noHBand="0" w:noVBand="1"/>
      </w:tblPr>
      <w:tblGrid>
        <w:gridCol w:w="2835"/>
        <w:gridCol w:w="7371"/>
      </w:tblGrid>
      <w:tr w:rsidR="00506A59" w:rsidRPr="00071CBB" w14:paraId="748A43DD" w14:textId="77777777" w:rsidTr="00563F00">
        <w:tc>
          <w:tcPr>
            <w:tcW w:w="2835" w:type="dxa"/>
            <w:shd w:val="clear" w:color="auto" w:fill="D9D9D9" w:themeFill="background1" w:themeFillShade="D9"/>
          </w:tcPr>
          <w:p w14:paraId="70F03BB4" w14:textId="77777777" w:rsidR="00506A59" w:rsidRPr="00E64F33" w:rsidRDefault="00506A59" w:rsidP="00F83EFA">
            <w:pPr>
              <w:pStyle w:val="Bodytext"/>
            </w:pPr>
            <w:r w:rsidRPr="00E64F33">
              <w:t>AQA Theme</w:t>
            </w:r>
          </w:p>
        </w:tc>
        <w:tc>
          <w:tcPr>
            <w:tcW w:w="7371" w:type="dxa"/>
          </w:tcPr>
          <w:p w14:paraId="4B2F66DF" w14:textId="77777777" w:rsidR="00506A59" w:rsidRDefault="000D4FBC" w:rsidP="00F83EFA">
            <w:pPr>
              <w:pStyle w:val="Bodytext"/>
            </w:pPr>
            <w:r>
              <w:t>Artistic</w:t>
            </w:r>
            <w:r w:rsidR="00427A29">
              <w:t xml:space="preserve"> culture</w:t>
            </w:r>
            <w:r>
              <w:t xml:space="preserve"> in the Hispanic world</w:t>
            </w:r>
          </w:p>
        </w:tc>
      </w:tr>
      <w:tr w:rsidR="00506A59" w:rsidRPr="007C62A0" w14:paraId="1BB04120" w14:textId="77777777" w:rsidTr="00563F00">
        <w:tc>
          <w:tcPr>
            <w:tcW w:w="2835" w:type="dxa"/>
            <w:shd w:val="clear" w:color="auto" w:fill="D9D9D9" w:themeFill="background1" w:themeFillShade="D9"/>
          </w:tcPr>
          <w:p w14:paraId="775A60BB" w14:textId="77777777" w:rsidR="00506A59" w:rsidRPr="00E64F33" w:rsidRDefault="00506A59" w:rsidP="00F83EFA">
            <w:pPr>
              <w:pStyle w:val="Bodytext"/>
            </w:pPr>
            <w:r w:rsidRPr="00E64F33">
              <w:t>Topic</w:t>
            </w:r>
          </w:p>
        </w:tc>
        <w:tc>
          <w:tcPr>
            <w:tcW w:w="7371" w:type="dxa"/>
          </w:tcPr>
          <w:p w14:paraId="613DD20E" w14:textId="77777777" w:rsidR="00506A59" w:rsidRPr="007C62A0" w:rsidRDefault="004D5DD9" w:rsidP="00F83EFA">
            <w:pPr>
              <w:pStyle w:val="Bodytext"/>
              <w:rPr>
                <w:lang w:val="es-ES"/>
              </w:rPr>
            </w:pPr>
            <w:r w:rsidRPr="007C62A0">
              <w:rPr>
                <w:lang w:val="es-ES"/>
              </w:rPr>
              <w:t>La identidad regional de España</w:t>
            </w:r>
          </w:p>
        </w:tc>
      </w:tr>
      <w:tr w:rsidR="00506A59" w:rsidRPr="00071CBB" w14:paraId="1C401F96" w14:textId="77777777" w:rsidTr="00563F00">
        <w:tc>
          <w:tcPr>
            <w:tcW w:w="2835" w:type="dxa"/>
            <w:shd w:val="clear" w:color="auto" w:fill="D9D9D9" w:themeFill="background1" w:themeFillShade="D9"/>
          </w:tcPr>
          <w:p w14:paraId="53BF1A87" w14:textId="77777777" w:rsidR="00506A59" w:rsidRPr="00E64F33" w:rsidRDefault="00506A59" w:rsidP="00F83EFA">
            <w:pPr>
              <w:pStyle w:val="Bodytext"/>
            </w:pPr>
            <w:r>
              <w:t>Total score</w:t>
            </w:r>
          </w:p>
        </w:tc>
        <w:tc>
          <w:tcPr>
            <w:tcW w:w="7371" w:type="dxa"/>
          </w:tcPr>
          <w:p w14:paraId="656985D5" w14:textId="77777777" w:rsidR="00506A59" w:rsidRDefault="00010C18" w:rsidP="00F83EFA">
            <w:pPr>
              <w:pStyle w:val="Bodytext"/>
            </w:pPr>
            <w:r>
              <w:t>87</w:t>
            </w:r>
            <w:r w:rsidR="00625E59">
              <w:t xml:space="preserve"> (excluding free writing and speaking activities)</w:t>
            </w:r>
          </w:p>
        </w:tc>
      </w:tr>
      <w:tr w:rsidR="00506A59" w:rsidRPr="00071CBB" w14:paraId="0134940B" w14:textId="77777777" w:rsidTr="00563F00">
        <w:tc>
          <w:tcPr>
            <w:tcW w:w="2835" w:type="dxa"/>
            <w:shd w:val="clear" w:color="auto" w:fill="D9D9D9" w:themeFill="background1" w:themeFillShade="D9"/>
          </w:tcPr>
          <w:p w14:paraId="630883D9" w14:textId="77777777" w:rsidR="00506A59" w:rsidRPr="00E64F33" w:rsidRDefault="000D4FBC" w:rsidP="00F83EFA">
            <w:pPr>
              <w:pStyle w:val="Bodytext"/>
            </w:pPr>
            <w:r>
              <w:t>Tips</w:t>
            </w:r>
          </w:p>
        </w:tc>
        <w:tc>
          <w:tcPr>
            <w:tcW w:w="7371" w:type="dxa"/>
          </w:tcPr>
          <w:p w14:paraId="58B70B2D" w14:textId="77777777" w:rsidR="00506A59" w:rsidRDefault="00CE07C6" w:rsidP="00F83EFA">
            <w:pPr>
              <w:pStyle w:val="Bodytext"/>
            </w:pPr>
            <w:r>
              <w:t xml:space="preserve">Speaking ‒ </w:t>
            </w:r>
            <w:r w:rsidR="00506A59">
              <w:t xml:space="preserve">Responding to a stimulus </w:t>
            </w:r>
          </w:p>
        </w:tc>
      </w:tr>
      <w:tr w:rsidR="00506A59" w:rsidRPr="00071CBB" w14:paraId="17F13479" w14:textId="77777777" w:rsidTr="00563F00">
        <w:tc>
          <w:tcPr>
            <w:tcW w:w="2835" w:type="dxa"/>
            <w:shd w:val="clear" w:color="auto" w:fill="D9D9D9" w:themeFill="background1" w:themeFillShade="D9"/>
          </w:tcPr>
          <w:p w14:paraId="5920238A" w14:textId="77777777" w:rsidR="00506A59" w:rsidRDefault="00506A59" w:rsidP="00F83EFA">
            <w:pPr>
              <w:pStyle w:val="Bodytext"/>
            </w:pPr>
            <w:r>
              <w:t>Audio files and transcripts</w:t>
            </w:r>
          </w:p>
        </w:tc>
        <w:tc>
          <w:tcPr>
            <w:tcW w:w="7371" w:type="dxa"/>
          </w:tcPr>
          <w:p w14:paraId="1A160D36" w14:textId="1F54B1EF" w:rsidR="00F24B8B" w:rsidRDefault="00F24B8B" w:rsidP="00F24B8B">
            <w:pPr>
              <w:pStyle w:val="Bodytext"/>
            </w:pPr>
            <w:proofErr w:type="spellStart"/>
            <w:r w:rsidRPr="007C62A0">
              <w:rPr>
                <w:lang w:val="es-ES"/>
              </w:rPr>
              <w:t>Unit</w:t>
            </w:r>
            <w:proofErr w:type="spellEnd"/>
            <w:r w:rsidRPr="007C62A0">
              <w:rPr>
                <w:lang w:val="es-ES"/>
              </w:rPr>
              <w:t xml:space="preserve"> 5 Repaso, ¡Haz la prueba! </w:t>
            </w:r>
            <w:r>
              <w:t>Student Book audio: activity 2</w:t>
            </w:r>
          </w:p>
          <w:p w14:paraId="14017BA5" w14:textId="52C00C56" w:rsidR="00506A59" w:rsidRDefault="00F24B8B" w:rsidP="00F24B8B">
            <w:pPr>
              <w:pStyle w:val="Bodytext"/>
            </w:pPr>
            <w:r>
              <w:t xml:space="preserve">Unit 5 </w:t>
            </w:r>
            <w:proofErr w:type="spellStart"/>
            <w:r>
              <w:t>Repaso</w:t>
            </w:r>
            <w:proofErr w:type="spellEnd"/>
            <w:r>
              <w:t>, ¡</w:t>
            </w:r>
            <w:proofErr w:type="spellStart"/>
            <w:r>
              <w:t>Haz</w:t>
            </w:r>
            <w:proofErr w:type="spellEnd"/>
            <w:r>
              <w:t xml:space="preserve"> la </w:t>
            </w:r>
            <w:proofErr w:type="spellStart"/>
            <w:r>
              <w:t>prueba</w:t>
            </w:r>
            <w:proofErr w:type="spellEnd"/>
            <w:r>
              <w:t>!</w:t>
            </w:r>
            <w:r>
              <w:rPr>
                <w:i/>
              </w:rPr>
              <w:t xml:space="preserve"> </w:t>
            </w:r>
            <w:r>
              <w:t>Student Book transcript: activity 2</w:t>
            </w:r>
          </w:p>
        </w:tc>
      </w:tr>
      <w:tr w:rsidR="00506A59" w:rsidRPr="00071CBB" w14:paraId="3EF7F2C7" w14:textId="77777777" w:rsidTr="008D41D9">
        <w:tc>
          <w:tcPr>
            <w:tcW w:w="2835" w:type="dxa"/>
            <w:shd w:val="clear" w:color="auto" w:fill="auto"/>
          </w:tcPr>
          <w:p w14:paraId="1B76BD08" w14:textId="15790FAF" w:rsidR="00506A59" w:rsidRDefault="005B25DC" w:rsidP="008D41D9">
            <w:pPr>
              <w:pStyle w:val="Bodytext"/>
            </w:pPr>
            <w:r w:rsidRPr="00712344">
              <w:rPr>
                <w:noProof/>
                <w:lang w:val="en-GB" w:eastAsia="en-GB"/>
              </w:rPr>
              <w:drawing>
                <wp:anchor distT="0" distB="0" distL="114300" distR="114300" simplePos="0" relativeHeight="251724800" behindDoc="1" locked="0" layoutInCell="1" allowOverlap="1" wp14:anchorId="605B7C4C" wp14:editId="2BA01A8F">
                  <wp:simplePos x="0" y="0"/>
                  <wp:positionH relativeFrom="column">
                    <wp:posOffset>-3810</wp:posOffset>
                  </wp:positionH>
                  <wp:positionV relativeFrom="paragraph">
                    <wp:posOffset>67945</wp:posOffset>
                  </wp:positionV>
                  <wp:extent cx="951865" cy="333375"/>
                  <wp:effectExtent l="0" t="0" r="635" b="9525"/>
                  <wp:wrapTight wrapText="bothSides">
                    <wp:wrapPolygon edited="0">
                      <wp:start x="0" y="0"/>
                      <wp:lineTo x="0" y="20983"/>
                      <wp:lineTo x="21182" y="20983"/>
                      <wp:lineTo x="21182"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005A3F12" w14:textId="0E542EBA" w:rsidR="00F24B8B" w:rsidRDefault="00F24B8B" w:rsidP="00F24B8B">
            <w:pPr>
              <w:pStyle w:val="Bodytext"/>
            </w:pPr>
            <w:r>
              <w:t>Unit 5 Discussion 1</w:t>
            </w:r>
          </w:p>
          <w:p w14:paraId="213254EE" w14:textId="3769DA7F" w:rsidR="00F24B8B" w:rsidRDefault="00F24B8B" w:rsidP="00F24B8B">
            <w:pPr>
              <w:pStyle w:val="Bodytext"/>
            </w:pPr>
            <w:r>
              <w:t>Unit 5 Discussion 1 transcript</w:t>
            </w:r>
          </w:p>
          <w:p w14:paraId="22F0FB91" w14:textId="7EA5B637" w:rsidR="00F24B8B" w:rsidRDefault="00F24B8B" w:rsidP="00F24B8B">
            <w:pPr>
              <w:pStyle w:val="Bodytext"/>
            </w:pPr>
            <w:r>
              <w:t xml:space="preserve">Unit 5 Discussion 2 </w:t>
            </w:r>
          </w:p>
          <w:p w14:paraId="11EFA805" w14:textId="280C64C2" w:rsidR="00F24B8B" w:rsidRDefault="00F24B8B" w:rsidP="00F24B8B">
            <w:pPr>
              <w:pStyle w:val="Bodytext"/>
            </w:pPr>
            <w:r>
              <w:t>Unit 5 Discussion 2 transcript</w:t>
            </w:r>
          </w:p>
          <w:p w14:paraId="320D8017" w14:textId="624F7E9C" w:rsidR="00F24B8B" w:rsidRDefault="00F24B8B" w:rsidP="00F24B8B">
            <w:pPr>
              <w:pStyle w:val="Bodytext"/>
            </w:pPr>
            <w:r>
              <w:t>Unit 5 Listening and writing assessment worksheet</w:t>
            </w:r>
          </w:p>
          <w:p w14:paraId="4AF7B5A4" w14:textId="3D0D13F7" w:rsidR="00F24B8B" w:rsidRDefault="00F24B8B" w:rsidP="00F24B8B">
            <w:pPr>
              <w:pStyle w:val="Bodytext"/>
            </w:pPr>
            <w:r>
              <w:t>Unit 5 Listening and writing assessment audio</w:t>
            </w:r>
          </w:p>
          <w:p w14:paraId="1C0032C4" w14:textId="264D673B" w:rsidR="00F24B8B" w:rsidRDefault="00F24B8B" w:rsidP="00F24B8B">
            <w:pPr>
              <w:pStyle w:val="Bodytext"/>
            </w:pPr>
            <w:r>
              <w:t>Unit 5 Listening and writing assessment transcript</w:t>
            </w:r>
          </w:p>
          <w:p w14:paraId="4EA8490B" w14:textId="37B6E1A4" w:rsidR="00F24B8B" w:rsidRDefault="00F24B8B" w:rsidP="00F24B8B">
            <w:pPr>
              <w:pStyle w:val="Bodytext"/>
            </w:pPr>
            <w:r>
              <w:t>Unit 5 Reading and writing assessment worksheet</w:t>
            </w:r>
          </w:p>
          <w:p w14:paraId="2906FB8C" w14:textId="2797338C" w:rsidR="00F24B8B" w:rsidRDefault="00F24B8B" w:rsidP="00F24B8B">
            <w:pPr>
              <w:pStyle w:val="Bodytext"/>
            </w:pPr>
            <w:r>
              <w:t>Unit 5 Speaking assessment worksheet</w:t>
            </w:r>
          </w:p>
          <w:p w14:paraId="0BECE774" w14:textId="3DDD83FF" w:rsidR="00F24B8B" w:rsidRDefault="00F24B8B" w:rsidP="00F24B8B">
            <w:pPr>
              <w:pStyle w:val="Bodytext"/>
            </w:pPr>
            <w:r>
              <w:t>Unit 5 Translation assessment worksheet</w:t>
            </w:r>
          </w:p>
          <w:p w14:paraId="1A780C75" w14:textId="77777777" w:rsidR="00F24B8B" w:rsidRDefault="00F24B8B" w:rsidP="00F24B8B">
            <w:pPr>
              <w:pStyle w:val="Bodytext"/>
            </w:pPr>
          </w:p>
          <w:p w14:paraId="353EA2CA" w14:textId="0A82AAA4" w:rsidR="00506A59" w:rsidRDefault="00F24B8B" w:rsidP="00F24B8B">
            <w:pPr>
              <w:pStyle w:val="Bodytext"/>
            </w:pPr>
            <w:r>
              <w:t>The above assessment activities can be found on the Assessment tab. Answers to worksheets are provided in the Teacher Support folder.</w:t>
            </w:r>
          </w:p>
        </w:tc>
      </w:tr>
    </w:tbl>
    <w:p w14:paraId="49299C80" w14:textId="77777777" w:rsidR="009706B5" w:rsidRDefault="009706B5"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005D0" w:rsidRPr="00010C18" w14:paraId="4611B047" w14:textId="77777777" w:rsidTr="00D005D0">
        <w:tc>
          <w:tcPr>
            <w:tcW w:w="10206" w:type="dxa"/>
            <w:shd w:val="clear" w:color="auto" w:fill="B4C5E5"/>
            <w:vAlign w:val="center"/>
          </w:tcPr>
          <w:p w14:paraId="5C65BD07" w14:textId="77777777" w:rsidR="00D005D0" w:rsidRPr="00010C18" w:rsidRDefault="00010C18" w:rsidP="00010C18">
            <w:pPr>
              <w:pStyle w:val="Rubric0"/>
              <w:rPr>
                <w:lang w:val="es-ES"/>
              </w:rPr>
            </w:pPr>
            <w:r>
              <w:rPr>
                <w:lang w:val="es-ES"/>
              </w:rPr>
              <w:t>1</w:t>
            </w:r>
            <w:r w:rsidR="00D005D0" w:rsidRPr="00D60570">
              <w:rPr>
                <w:lang w:val="es-ES"/>
              </w:rPr>
              <w:t xml:space="preserve"> Lee el art</w:t>
            </w:r>
            <w:r w:rsidR="00D005D0" w:rsidRPr="00D60570">
              <w:rPr>
                <w:rFonts w:cs="Arial"/>
                <w:lang w:val="es-ES"/>
              </w:rPr>
              <w:t>í</w:t>
            </w:r>
            <w:r w:rsidR="00D005D0" w:rsidRPr="00D60570">
              <w:rPr>
                <w:lang w:val="es-ES"/>
              </w:rPr>
              <w:t>culo y haz un resumen</w:t>
            </w:r>
            <w:r w:rsidR="0099351E" w:rsidRPr="00D60570">
              <w:rPr>
                <w:lang w:val="es-ES"/>
              </w:rPr>
              <w:t xml:space="preserve"> </w:t>
            </w:r>
            <w:r>
              <w:rPr>
                <w:lang w:val="es-ES"/>
              </w:rPr>
              <w:t>usando</w:t>
            </w:r>
            <w:r w:rsidR="00961842" w:rsidRPr="00D60570">
              <w:rPr>
                <w:lang w:val="es-ES"/>
              </w:rPr>
              <w:t xml:space="preserve"> un m</w:t>
            </w:r>
            <w:r w:rsidR="00961842" w:rsidRPr="00D60570">
              <w:rPr>
                <w:rFonts w:cs="Arial"/>
                <w:lang w:val="es-ES"/>
              </w:rPr>
              <w:t>á</w:t>
            </w:r>
            <w:r w:rsidR="00961842" w:rsidRPr="00D60570">
              <w:rPr>
                <w:lang w:val="es-ES"/>
              </w:rPr>
              <w:t>ximo de</w:t>
            </w:r>
            <w:r w:rsidR="0099351E" w:rsidRPr="00D60570">
              <w:rPr>
                <w:lang w:val="es-ES"/>
              </w:rPr>
              <w:t xml:space="preserve"> 70 palabras en espa</w:t>
            </w:r>
            <w:r w:rsidR="0099351E" w:rsidRPr="00D60570">
              <w:rPr>
                <w:rFonts w:cs="Arial"/>
                <w:lang w:val="es-ES"/>
              </w:rPr>
              <w:t>ñ</w:t>
            </w:r>
            <w:r w:rsidR="0099351E" w:rsidRPr="00D60570">
              <w:rPr>
                <w:lang w:val="es-ES"/>
              </w:rPr>
              <w:t>ol</w:t>
            </w:r>
            <w:r w:rsidR="00D005D0" w:rsidRPr="00D60570">
              <w:rPr>
                <w:lang w:val="es-ES"/>
              </w:rPr>
              <w:t xml:space="preserve">. </w:t>
            </w:r>
            <w:r w:rsidR="00961842" w:rsidRPr="00010C18">
              <w:rPr>
                <w:rFonts w:cs="Arial"/>
                <w:lang w:val="es-ES"/>
              </w:rPr>
              <w:t>¡</w:t>
            </w:r>
            <w:r w:rsidR="00961842" w:rsidRPr="00010C18">
              <w:rPr>
                <w:lang w:val="es-ES"/>
              </w:rPr>
              <w:t>Cuidado! Responde con frases complet</w:t>
            </w:r>
            <w:r w:rsidR="00071CBB" w:rsidRPr="00010C18">
              <w:rPr>
                <w:lang w:val="es-ES"/>
              </w:rPr>
              <w:t>a</w:t>
            </w:r>
            <w:r w:rsidR="00961842" w:rsidRPr="00010C18">
              <w:rPr>
                <w:lang w:val="es-ES"/>
              </w:rPr>
              <w:t>s.</w:t>
            </w:r>
          </w:p>
        </w:tc>
      </w:tr>
    </w:tbl>
    <w:p w14:paraId="2FA45B80" w14:textId="77777777" w:rsidR="00D005D0" w:rsidRDefault="00E126BF" w:rsidP="00F83EFA">
      <w:pPr>
        <w:pStyle w:val="BodytextafterRubric"/>
      </w:pPr>
      <w:proofErr w:type="gramStart"/>
      <w:r>
        <w:t>Reading and writing activity.</w:t>
      </w:r>
      <w:proofErr w:type="gramEnd"/>
      <w:r>
        <w:t xml:space="preserve"> </w:t>
      </w:r>
      <w:r w:rsidR="00D005D0">
        <w:t xml:space="preserve">Students read the article </w:t>
      </w:r>
      <w:r w:rsidR="00C34404">
        <w:t xml:space="preserve">on Galicia </w:t>
      </w:r>
      <w:r w:rsidR="0099351E">
        <w:t>and write a summary</w:t>
      </w:r>
      <w:r w:rsidR="00C34404">
        <w:t xml:space="preserve"> (maximum 70 words)</w:t>
      </w:r>
      <w:r w:rsidR="0099351E">
        <w:t xml:space="preserve">. They should </w:t>
      </w:r>
      <w:r w:rsidR="00CA6D59">
        <w:t>mention: the varied landscape [2 marks]; characteristics of the region’s architecture [3 marks]; regional food and language [2 marks</w:t>
      </w:r>
      <w:r w:rsidR="00E7403A">
        <w:t>]</w:t>
      </w:r>
      <w:r w:rsidR="00CA6D59">
        <w:t xml:space="preserve">. </w:t>
      </w:r>
    </w:p>
    <w:p w14:paraId="4F5710D2" w14:textId="77777777" w:rsidR="00D005D0" w:rsidRDefault="0099351E" w:rsidP="00F83EFA">
      <w:pPr>
        <w:pStyle w:val="Bodytext"/>
      </w:pPr>
      <w:r>
        <w:t xml:space="preserve">There are five further marks for the standard of written Spanish. </w:t>
      </w:r>
      <w:proofErr w:type="gramStart"/>
      <w:r>
        <w:t>As far as possible students should use their own words.</w:t>
      </w:r>
      <w:proofErr w:type="gramEnd"/>
    </w:p>
    <w:p w14:paraId="5A2D2187" w14:textId="77777777" w:rsidR="003453C0" w:rsidRDefault="003C4F42" w:rsidP="00F83EFA">
      <w:pPr>
        <w:pStyle w:val="Bodytext"/>
      </w:pPr>
      <w:r>
        <w:t>They could mention:</w:t>
      </w:r>
    </w:p>
    <w:p w14:paraId="106C1EB3" w14:textId="77777777" w:rsidR="00CA6D59" w:rsidRPr="00CA6D59" w:rsidRDefault="00CA6D59" w:rsidP="00F83EFA">
      <w:pPr>
        <w:pStyle w:val="Listindent"/>
        <w:rPr>
          <w:rStyle w:val="None"/>
          <w:lang w:val="en-GB"/>
        </w:rPr>
      </w:pPr>
      <w:r w:rsidRPr="00CA6D59">
        <w:rPr>
          <w:rStyle w:val="None"/>
          <w:lang w:val="en-GB"/>
        </w:rPr>
        <w:t>Galicia is very green, with many mountains and a co</w:t>
      </w:r>
      <w:r w:rsidR="00E7403A">
        <w:rPr>
          <w:rStyle w:val="None"/>
          <w:lang w:val="en-GB"/>
        </w:rPr>
        <w:t>ast with many river estuaries (</w:t>
      </w:r>
      <w:proofErr w:type="spellStart"/>
      <w:r w:rsidRPr="00CA6D59">
        <w:rPr>
          <w:rStyle w:val="None"/>
          <w:lang w:val="en-GB"/>
        </w:rPr>
        <w:t>r</w:t>
      </w:r>
      <w:r w:rsidR="006E55D7">
        <w:rPr>
          <w:rStyle w:val="None"/>
          <w:lang w:val="en-GB"/>
        </w:rPr>
        <w:t>í</w:t>
      </w:r>
      <w:r w:rsidRPr="00CA6D59">
        <w:rPr>
          <w:rStyle w:val="None"/>
          <w:lang w:val="en-GB"/>
        </w:rPr>
        <w:t>a</w:t>
      </w:r>
      <w:proofErr w:type="spellEnd"/>
      <w:r w:rsidRPr="00CA6D59">
        <w:rPr>
          <w:rStyle w:val="None"/>
          <w:lang w:val="en-GB"/>
        </w:rPr>
        <w:t xml:space="preserve"> coastline).</w:t>
      </w:r>
    </w:p>
    <w:p w14:paraId="1EE266A9" w14:textId="77777777" w:rsidR="00CA6D59" w:rsidRPr="00CA6D59" w:rsidRDefault="003C4F42" w:rsidP="00F83EFA">
      <w:pPr>
        <w:pStyle w:val="Listindent"/>
        <w:rPr>
          <w:rStyle w:val="None"/>
          <w:lang w:val="en-GB"/>
        </w:rPr>
      </w:pPr>
      <w:proofErr w:type="gramStart"/>
      <w:r>
        <w:rPr>
          <w:rStyle w:val="None"/>
          <w:lang w:val="en-GB"/>
        </w:rPr>
        <w:t>the</w:t>
      </w:r>
      <w:proofErr w:type="gramEnd"/>
      <w:r>
        <w:rPr>
          <w:rStyle w:val="None"/>
          <w:lang w:val="en-GB"/>
        </w:rPr>
        <w:t xml:space="preserve"> architecture ranges from</w:t>
      </w:r>
      <w:r w:rsidR="00CA6D59" w:rsidRPr="00CA6D59">
        <w:rPr>
          <w:rStyle w:val="None"/>
          <w:lang w:val="en-GB"/>
        </w:rPr>
        <w:t xml:space="preserve"> </w:t>
      </w:r>
      <w:r>
        <w:rPr>
          <w:rStyle w:val="None"/>
          <w:lang w:val="en-GB"/>
        </w:rPr>
        <w:t>the</w:t>
      </w:r>
      <w:r w:rsidR="006E55D7">
        <w:rPr>
          <w:rStyle w:val="None"/>
          <w:lang w:val="en-GB"/>
        </w:rPr>
        <w:t xml:space="preserve"> ‘typical' Ga</w:t>
      </w:r>
      <w:r w:rsidR="00CA6D59" w:rsidRPr="00CA6D59">
        <w:rPr>
          <w:rStyle w:val="None"/>
          <w:lang w:val="en-GB"/>
        </w:rPr>
        <w:t>lician granaries and wayside crucifixes</w:t>
      </w:r>
      <w:r>
        <w:rPr>
          <w:rStyle w:val="None"/>
          <w:lang w:val="en-GB"/>
        </w:rPr>
        <w:t xml:space="preserve"> to</w:t>
      </w:r>
      <w:r w:rsidR="00CA6D59" w:rsidRPr="00CA6D59">
        <w:rPr>
          <w:rStyle w:val="None"/>
          <w:lang w:val="en-GB"/>
        </w:rPr>
        <w:t xml:space="preserve"> Roman fortifications in the form of walls and a tower.</w:t>
      </w:r>
    </w:p>
    <w:p w14:paraId="6E892C9F" w14:textId="77777777" w:rsidR="00CA6D59" w:rsidRPr="00CA6D59" w:rsidRDefault="00CA6D59" w:rsidP="00F83EFA">
      <w:pPr>
        <w:pStyle w:val="Listindent"/>
        <w:rPr>
          <w:rStyle w:val="None"/>
          <w:lang w:val="en-GB"/>
        </w:rPr>
      </w:pPr>
      <w:r w:rsidRPr="00CA6D59">
        <w:rPr>
          <w:rStyle w:val="None"/>
          <w:lang w:val="en-GB"/>
        </w:rPr>
        <w:t xml:space="preserve">Galicia has its own language </w:t>
      </w:r>
      <w:proofErr w:type="spellStart"/>
      <w:r w:rsidRPr="00CA6D59">
        <w:rPr>
          <w:rStyle w:val="None"/>
          <w:i/>
          <w:lang w:val="en-GB"/>
        </w:rPr>
        <w:t>gallego</w:t>
      </w:r>
      <w:proofErr w:type="spellEnd"/>
      <w:r w:rsidRPr="00CA6D59">
        <w:rPr>
          <w:rStyle w:val="None"/>
          <w:i/>
          <w:lang w:val="en-GB"/>
        </w:rPr>
        <w:t xml:space="preserve"> </w:t>
      </w:r>
      <w:r w:rsidRPr="00CA6D59">
        <w:rPr>
          <w:rStyle w:val="None"/>
          <w:lang w:val="en-GB"/>
        </w:rPr>
        <w:t xml:space="preserve">and it has a varied cuisine, with many dishes of seafood and fish. There are also regional sweet dishes. The regional wine is </w:t>
      </w:r>
      <w:proofErr w:type="spellStart"/>
      <w:r w:rsidRPr="00CA6D59">
        <w:rPr>
          <w:rStyle w:val="None"/>
          <w:lang w:val="en-GB"/>
        </w:rPr>
        <w:t>Albariño</w:t>
      </w:r>
      <w:proofErr w:type="spellEnd"/>
      <w:r w:rsidRPr="00CA6D59">
        <w:rPr>
          <w:rStyle w:val="None"/>
          <w:lang w:val="en-GB"/>
        </w:rPr>
        <w:t>.</w:t>
      </w:r>
    </w:p>
    <w:p w14:paraId="1F81B7B1" w14:textId="77777777" w:rsidR="00D005D0" w:rsidRDefault="00D005D0" w:rsidP="00F83EFA">
      <w:pPr>
        <w:pStyle w:val="Answersmarks"/>
      </w:pPr>
      <w:r>
        <w:t>[1</w:t>
      </w:r>
      <w:r w:rsidR="0099351E">
        <w:t>2</w:t>
      </w:r>
      <w:r>
        <w:t xml:space="preserve"> marks]</w:t>
      </w:r>
    </w:p>
    <w:p w14:paraId="762A9A1A" w14:textId="77777777" w:rsidR="008D41D9" w:rsidRDefault="008D41D9" w:rsidP="00F83EFA">
      <w:pPr>
        <w:pStyle w:val="Answersmark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005D0" w:rsidRPr="007C62A0" w14:paraId="54780C1A" w14:textId="77777777" w:rsidTr="00D005D0">
        <w:tc>
          <w:tcPr>
            <w:tcW w:w="10206" w:type="dxa"/>
            <w:shd w:val="clear" w:color="auto" w:fill="B4C5E5"/>
            <w:vAlign w:val="center"/>
          </w:tcPr>
          <w:p w14:paraId="4E70B261" w14:textId="77777777" w:rsidR="00D005D0" w:rsidRPr="00D60570" w:rsidRDefault="0099351E" w:rsidP="006E55D7">
            <w:pPr>
              <w:pStyle w:val="Rubric0"/>
              <w:rPr>
                <w:lang w:val="es-ES"/>
              </w:rPr>
            </w:pPr>
            <w:r w:rsidRPr="00D60570">
              <w:rPr>
                <w:lang w:val="es-ES"/>
              </w:rPr>
              <w:lastRenderedPageBreak/>
              <w:t>2a</w:t>
            </w:r>
            <w:r w:rsidR="00D005D0" w:rsidRPr="00D60570">
              <w:rPr>
                <w:lang w:val="es-ES"/>
              </w:rPr>
              <w:t xml:space="preserve"> </w:t>
            </w:r>
            <w:r w:rsidRPr="00D60570">
              <w:rPr>
                <w:lang w:val="es-ES"/>
              </w:rPr>
              <w:t>Escucha</w:t>
            </w:r>
            <w:r w:rsidR="00272745" w:rsidRPr="00D60570">
              <w:rPr>
                <w:lang w:val="es-ES"/>
              </w:rPr>
              <w:t xml:space="preserve"> el siguiente extracto sobre la Batalla del Vino de Haro en </w:t>
            </w:r>
            <w:r w:rsidR="006E55D7">
              <w:rPr>
                <w:lang w:val="es-ES"/>
              </w:rPr>
              <w:t>L</w:t>
            </w:r>
            <w:r w:rsidR="00272745" w:rsidRPr="00D60570">
              <w:rPr>
                <w:lang w:val="es-ES"/>
              </w:rPr>
              <w:t>a Rioja y contesta las preguntas.</w:t>
            </w:r>
          </w:p>
        </w:tc>
      </w:tr>
    </w:tbl>
    <w:p w14:paraId="1C752B9F" w14:textId="77777777" w:rsidR="00D005D0" w:rsidRPr="00A54790" w:rsidRDefault="00E126BF" w:rsidP="00F83EFA">
      <w:pPr>
        <w:pStyle w:val="BodytextafterRubric"/>
      </w:pPr>
      <w:proofErr w:type="gramStart"/>
      <w:r>
        <w:t>Listening activity.</w:t>
      </w:r>
      <w:proofErr w:type="gramEnd"/>
      <w:r>
        <w:t xml:space="preserve"> </w:t>
      </w:r>
      <w:r w:rsidR="00D005D0">
        <w:t xml:space="preserve">Students </w:t>
      </w:r>
      <w:r w:rsidR="00790398">
        <w:t>listen and answer the question</w:t>
      </w:r>
      <w:r w:rsidR="003C4F42">
        <w:t>s</w:t>
      </w:r>
      <w:r w:rsidR="00D005D0">
        <w:t xml:space="preserve"> 1‒</w:t>
      </w:r>
      <w:r w:rsidR="00790398">
        <w:t>6</w:t>
      </w:r>
      <w:r w:rsidR="00272745">
        <w:t>.</w:t>
      </w:r>
      <w:r w:rsidR="006E55D7">
        <w:t xml:space="preserve"> It’s not necessary for students to write full sentences for all the answers.</w:t>
      </w:r>
    </w:p>
    <w:p w14:paraId="561734FF" w14:textId="77777777" w:rsidR="00D005D0" w:rsidRPr="00BD6C85" w:rsidRDefault="00790398" w:rsidP="00F83EFA">
      <w:pPr>
        <w:pStyle w:val="Answersheading"/>
      </w:pPr>
      <w:r>
        <w:t>Suggested a</w:t>
      </w:r>
      <w:r w:rsidR="00D005D0" w:rsidRPr="00BD6C85">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976"/>
      </w:tblGrid>
      <w:tr w:rsidR="00272745" w:rsidRPr="007C62A0" w14:paraId="04815ABE" w14:textId="77777777" w:rsidTr="00272745">
        <w:tc>
          <w:tcPr>
            <w:tcW w:w="0" w:type="auto"/>
          </w:tcPr>
          <w:p w14:paraId="53590A5B" w14:textId="77777777" w:rsidR="00272745" w:rsidRPr="00272745" w:rsidRDefault="00272745" w:rsidP="00F83EFA">
            <w:pPr>
              <w:pStyle w:val="Bodytext"/>
            </w:pPr>
            <w:r>
              <w:t>1</w:t>
            </w:r>
          </w:p>
        </w:tc>
        <w:tc>
          <w:tcPr>
            <w:tcW w:w="0" w:type="auto"/>
          </w:tcPr>
          <w:p w14:paraId="19EF183B" w14:textId="77777777" w:rsidR="00272745" w:rsidRPr="007C62A0" w:rsidRDefault="00272745" w:rsidP="00F83EFA">
            <w:pPr>
              <w:pStyle w:val="Bodytext"/>
              <w:rPr>
                <w:lang w:val="es-ES"/>
              </w:rPr>
            </w:pPr>
            <w:r w:rsidRPr="007C62A0">
              <w:rPr>
                <w:lang w:val="es-ES"/>
              </w:rPr>
              <w:t xml:space="preserve">Durante la mañana del 29 de junio </w:t>
            </w:r>
          </w:p>
        </w:tc>
      </w:tr>
      <w:tr w:rsidR="00272745" w:rsidRPr="00071CBB" w14:paraId="13D032B5" w14:textId="77777777" w:rsidTr="00272745">
        <w:tc>
          <w:tcPr>
            <w:tcW w:w="0" w:type="auto"/>
          </w:tcPr>
          <w:p w14:paraId="7182CD30" w14:textId="77777777" w:rsidR="00272745" w:rsidRPr="00272745" w:rsidRDefault="00272745" w:rsidP="00F83EFA">
            <w:pPr>
              <w:pStyle w:val="Bodytext"/>
            </w:pPr>
            <w:r>
              <w:t>2</w:t>
            </w:r>
          </w:p>
        </w:tc>
        <w:tc>
          <w:tcPr>
            <w:tcW w:w="0" w:type="auto"/>
          </w:tcPr>
          <w:p w14:paraId="4206A40C" w14:textId="77777777" w:rsidR="00272745" w:rsidRPr="00272745" w:rsidRDefault="00272745" w:rsidP="00F83EFA">
            <w:pPr>
              <w:pStyle w:val="Bodytext"/>
            </w:pPr>
            <w:r w:rsidRPr="00272745">
              <w:t xml:space="preserve">1710 </w:t>
            </w:r>
          </w:p>
        </w:tc>
      </w:tr>
      <w:tr w:rsidR="00272745" w:rsidRPr="007C62A0" w14:paraId="78EFE251" w14:textId="77777777" w:rsidTr="00272745">
        <w:tc>
          <w:tcPr>
            <w:tcW w:w="0" w:type="auto"/>
          </w:tcPr>
          <w:p w14:paraId="35361522" w14:textId="77777777" w:rsidR="00272745" w:rsidRPr="00272745" w:rsidRDefault="00272745" w:rsidP="00F83EFA">
            <w:pPr>
              <w:pStyle w:val="Bodytext"/>
            </w:pPr>
            <w:r>
              <w:t>3</w:t>
            </w:r>
          </w:p>
        </w:tc>
        <w:tc>
          <w:tcPr>
            <w:tcW w:w="0" w:type="auto"/>
          </w:tcPr>
          <w:p w14:paraId="76D588D9" w14:textId="77777777" w:rsidR="00272745" w:rsidRPr="007C62A0" w:rsidRDefault="00272745" w:rsidP="00F83EFA">
            <w:pPr>
              <w:pStyle w:val="Bodytext"/>
              <w:rPr>
                <w:lang w:val="es-ES"/>
              </w:rPr>
            </w:pPr>
            <w:r w:rsidRPr="007C62A0">
              <w:rPr>
                <w:lang w:val="es-ES"/>
              </w:rPr>
              <w:t>A unos 6 km al norte de Haro (cerca de una ermita)</w:t>
            </w:r>
          </w:p>
        </w:tc>
      </w:tr>
      <w:tr w:rsidR="00272745" w:rsidRPr="007C62A0" w14:paraId="16D8F7A7" w14:textId="77777777" w:rsidTr="00272745">
        <w:tc>
          <w:tcPr>
            <w:tcW w:w="0" w:type="auto"/>
          </w:tcPr>
          <w:p w14:paraId="25CA3670" w14:textId="77777777" w:rsidR="00272745" w:rsidRPr="00272745" w:rsidRDefault="00272745" w:rsidP="00F83EFA">
            <w:pPr>
              <w:pStyle w:val="Bodytext"/>
            </w:pPr>
            <w:r>
              <w:t>4</w:t>
            </w:r>
          </w:p>
        </w:tc>
        <w:tc>
          <w:tcPr>
            <w:tcW w:w="0" w:type="auto"/>
          </w:tcPr>
          <w:p w14:paraId="599727A6" w14:textId="77777777" w:rsidR="00272745" w:rsidRPr="007C62A0" w:rsidRDefault="00272745" w:rsidP="00F83EFA">
            <w:pPr>
              <w:pStyle w:val="Bodytext"/>
              <w:rPr>
                <w:lang w:val="es-ES"/>
              </w:rPr>
            </w:pPr>
            <w:proofErr w:type="spellStart"/>
            <w:r w:rsidRPr="007C62A0">
              <w:rPr>
                <w:lang w:val="es-ES"/>
              </w:rPr>
              <w:t>Any</w:t>
            </w:r>
            <w:proofErr w:type="spellEnd"/>
            <w:r w:rsidRPr="007C62A0">
              <w:rPr>
                <w:lang w:val="es-ES"/>
              </w:rPr>
              <w:t xml:space="preserve"> </w:t>
            </w:r>
            <w:proofErr w:type="spellStart"/>
            <w:r w:rsidRPr="007C62A0">
              <w:rPr>
                <w:lang w:val="es-ES"/>
              </w:rPr>
              <w:t>four</w:t>
            </w:r>
            <w:proofErr w:type="spellEnd"/>
            <w:r w:rsidRPr="007C62A0">
              <w:rPr>
                <w:lang w:val="es-ES"/>
              </w:rPr>
              <w:t xml:space="preserve"> of: botas, botellas, pistolas de agua, calderos, sulfatadoras </w:t>
            </w:r>
          </w:p>
        </w:tc>
      </w:tr>
      <w:tr w:rsidR="00272745" w:rsidRPr="007C62A0" w14:paraId="038EFF69" w14:textId="77777777" w:rsidTr="00272745">
        <w:tc>
          <w:tcPr>
            <w:tcW w:w="0" w:type="auto"/>
          </w:tcPr>
          <w:p w14:paraId="1CA18E2C" w14:textId="77777777" w:rsidR="00272745" w:rsidRPr="00272745" w:rsidRDefault="00272745" w:rsidP="00F83EFA">
            <w:pPr>
              <w:pStyle w:val="Bodytext"/>
            </w:pPr>
            <w:r>
              <w:t>5</w:t>
            </w:r>
          </w:p>
        </w:tc>
        <w:tc>
          <w:tcPr>
            <w:tcW w:w="0" w:type="auto"/>
          </w:tcPr>
          <w:p w14:paraId="7CD7F2EA" w14:textId="77777777" w:rsidR="00272745" w:rsidRPr="007C62A0" w:rsidRDefault="00272745" w:rsidP="00F83EFA">
            <w:pPr>
              <w:pStyle w:val="Bodytext"/>
              <w:rPr>
                <w:lang w:val="es-ES"/>
              </w:rPr>
            </w:pPr>
            <w:r w:rsidRPr="007C62A0">
              <w:rPr>
                <w:lang w:val="es-ES"/>
              </w:rPr>
              <w:t xml:space="preserve">Secar su ropa y almorzar/comer los famosos caracoles </w:t>
            </w:r>
          </w:p>
        </w:tc>
      </w:tr>
      <w:tr w:rsidR="00272745" w:rsidRPr="007C62A0" w14:paraId="58B448E6" w14:textId="77777777" w:rsidTr="00272745">
        <w:tc>
          <w:tcPr>
            <w:tcW w:w="0" w:type="auto"/>
          </w:tcPr>
          <w:p w14:paraId="1FE91120" w14:textId="77777777" w:rsidR="00272745" w:rsidRPr="00272745" w:rsidRDefault="00272745" w:rsidP="00F83EFA">
            <w:pPr>
              <w:pStyle w:val="Bodytext"/>
            </w:pPr>
            <w:r>
              <w:t>6</w:t>
            </w:r>
          </w:p>
        </w:tc>
        <w:tc>
          <w:tcPr>
            <w:tcW w:w="0" w:type="auto"/>
          </w:tcPr>
          <w:p w14:paraId="4B42B205" w14:textId="77777777" w:rsidR="00272745" w:rsidRPr="00D60570" w:rsidRDefault="00272745" w:rsidP="00F83EFA">
            <w:pPr>
              <w:pStyle w:val="Bodytext"/>
              <w:rPr>
                <w:rStyle w:val="None"/>
                <w:b/>
                <w:bCs/>
                <w:lang w:val="es-ES"/>
              </w:rPr>
            </w:pPr>
            <w:r w:rsidRPr="007C62A0">
              <w:rPr>
                <w:lang w:val="es-ES"/>
              </w:rPr>
              <w:t xml:space="preserve">20.000 hace diez años en comparación con 50.000 en fechas más recientes </w:t>
            </w:r>
          </w:p>
        </w:tc>
      </w:tr>
    </w:tbl>
    <w:p w14:paraId="175D8CA7" w14:textId="77777777" w:rsidR="00D005D0" w:rsidRDefault="001B5912" w:rsidP="00F83EFA">
      <w:pPr>
        <w:pStyle w:val="Answersmarks"/>
      </w:pPr>
      <w:r w:rsidRPr="00E204CE">
        <w:rPr>
          <w:lang w:val="es-ES"/>
        </w:rPr>
        <w:t xml:space="preserve">          </w:t>
      </w:r>
      <w:r w:rsidR="00D005D0">
        <w:t>[1</w:t>
      </w:r>
      <w:r w:rsidR="00790398">
        <w:t>0</w:t>
      </w:r>
      <w:r w:rsidR="00D005D0">
        <w:t xml:space="preserve"> marks]</w:t>
      </w:r>
    </w:p>
    <w:p w14:paraId="5B66CF08" w14:textId="77777777" w:rsidR="008D41D9" w:rsidRDefault="008D41D9" w:rsidP="00F83EFA">
      <w:pPr>
        <w:pStyle w:val="Answersmark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005D0" w:rsidRPr="007C62A0" w14:paraId="70E3BC13" w14:textId="77777777" w:rsidTr="00E126BF">
        <w:tc>
          <w:tcPr>
            <w:tcW w:w="10090" w:type="dxa"/>
            <w:shd w:val="clear" w:color="auto" w:fill="B4C5E5"/>
            <w:vAlign w:val="center"/>
          </w:tcPr>
          <w:p w14:paraId="7AE9A820" w14:textId="77777777" w:rsidR="00D005D0" w:rsidRPr="00D60570" w:rsidRDefault="00790398" w:rsidP="00404CBE">
            <w:pPr>
              <w:pStyle w:val="Rubric0"/>
              <w:rPr>
                <w:lang w:val="es-ES"/>
              </w:rPr>
            </w:pPr>
            <w:r w:rsidRPr="00D60570">
              <w:rPr>
                <w:lang w:val="es-ES"/>
              </w:rPr>
              <w:t>2b</w:t>
            </w:r>
            <w:r w:rsidR="00D005D0" w:rsidRPr="00D60570">
              <w:rPr>
                <w:lang w:val="es-ES"/>
              </w:rPr>
              <w:t xml:space="preserve"> </w:t>
            </w:r>
            <w:r w:rsidRPr="00D60570">
              <w:rPr>
                <w:lang w:val="es-ES"/>
              </w:rPr>
              <w:t>Escucha otra vez</w:t>
            </w:r>
            <w:r w:rsidR="00404CBE" w:rsidRPr="00D60570">
              <w:rPr>
                <w:lang w:val="es-ES"/>
              </w:rPr>
              <w:t xml:space="preserve"> y rellena los huecos con la informaci</w:t>
            </w:r>
            <w:r w:rsidR="00404CBE" w:rsidRPr="00D60570">
              <w:rPr>
                <w:rFonts w:cs="Arial"/>
                <w:lang w:val="es-ES"/>
              </w:rPr>
              <w:t>ó</w:t>
            </w:r>
            <w:r w:rsidR="00404CBE" w:rsidRPr="00D60570">
              <w:rPr>
                <w:lang w:val="es-ES"/>
              </w:rPr>
              <w:t>n correcta.</w:t>
            </w:r>
          </w:p>
        </w:tc>
      </w:tr>
    </w:tbl>
    <w:p w14:paraId="6BB306D5" w14:textId="77777777" w:rsidR="00D005D0" w:rsidRPr="00A54790" w:rsidRDefault="00E126BF" w:rsidP="00F83EFA">
      <w:pPr>
        <w:pStyle w:val="BodytextafterRubric"/>
      </w:pPr>
      <w:proofErr w:type="gramStart"/>
      <w:r>
        <w:t>Listening activity.</w:t>
      </w:r>
      <w:proofErr w:type="gramEnd"/>
      <w:r>
        <w:t xml:space="preserve"> </w:t>
      </w:r>
      <w:r w:rsidR="00D005D0">
        <w:t xml:space="preserve">Students </w:t>
      </w:r>
      <w:r w:rsidR="00790398">
        <w:t xml:space="preserve">listen again and fill the gaps in the sentences </w:t>
      </w:r>
      <w:r w:rsidR="00D005D0">
        <w:t>1‒</w:t>
      </w:r>
      <w:r w:rsidR="00790398">
        <w:t>5 with the correct information.</w:t>
      </w:r>
    </w:p>
    <w:p w14:paraId="4E1A02CD" w14:textId="77777777" w:rsidR="00D005D0" w:rsidRPr="00BD6C85" w:rsidRDefault="00D005D0" w:rsidP="00F83EFA">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84"/>
        <w:gridCol w:w="1217"/>
        <w:gridCol w:w="1840"/>
        <w:gridCol w:w="2040"/>
      </w:tblGrid>
      <w:tr w:rsidR="00317A4A" w:rsidRPr="00071CBB" w14:paraId="159A15A4" w14:textId="77777777" w:rsidTr="00317A4A">
        <w:tc>
          <w:tcPr>
            <w:tcW w:w="0" w:type="auto"/>
          </w:tcPr>
          <w:p w14:paraId="56EA6231" w14:textId="77777777" w:rsidR="00317A4A" w:rsidRPr="00317A4A" w:rsidRDefault="00317A4A" w:rsidP="00F83EFA">
            <w:pPr>
              <w:pStyle w:val="Bodytext"/>
            </w:pPr>
            <w:r w:rsidRPr="00317A4A">
              <w:t xml:space="preserve">1 </w:t>
            </w:r>
            <w:r>
              <w:t xml:space="preserve"> </w:t>
            </w:r>
            <w:r w:rsidRPr="00317A4A">
              <w:t>San Pedro</w:t>
            </w:r>
          </w:p>
        </w:tc>
        <w:tc>
          <w:tcPr>
            <w:tcW w:w="0" w:type="auto"/>
          </w:tcPr>
          <w:p w14:paraId="78C5C4F8" w14:textId="77777777" w:rsidR="00317A4A" w:rsidRPr="00317A4A" w:rsidRDefault="00317A4A" w:rsidP="00F83EFA">
            <w:pPr>
              <w:pStyle w:val="Bodytext"/>
            </w:pPr>
            <w:r w:rsidRPr="00317A4A">
              <w:t xml:space="preserve">2 </w:t>
            </w:r>
            <w:r>
              <w:t xml:space="preserve"> </w:t>
            </w:r>
            <w:r w:rsidRPr="00317A4A">
              <w:t>1965</w:t>
            </w:r>
          </w:p>
        </w:tc>
        <w:tc>
          <w:tcPr>
            <w:tcW w:w="0" w:type="auto"/>
          </w:tcPr>
          <w:p w14:paraId="56224FC2" w14:textId="77777777" w:rsidR="00317A4A" w:rsidRPr="00317A4A" w:rsidRDefault="00317A4A" w:rsidP="00F83EFA">
            <w:pPr>
              <w:pStyle w:val="Bodytext"/>
            </w:pPr>
            <w:r w:rsidRPr="00317A4A">
              <w:t>3</w:t>
            </w:r>
            <w:r>
              <w:t xml:space="preserve"> </w:t>
            </w:r>
            <w:r w:rsidRPr="00317A4A">
              <w:t xml:space="preserve"> </w:t>
            </w:r>
            <w:proofErr w:type="spellStart"/>
            <w:r w:rsidRPr="00317A4A">
              <w:t>morados</w:t>
            </w:r>
            <w:proofErr w:type="spellEnd"/>
          </w:p>
        </w:tc>
        <w:tc>
          <w:tcPr>
            <w:tcW w:w="0" w:type="auto"/>
          </w:tcPr>
          <w:p w14:paraId="7D5AB471" w14:textId="77777777" w:rsidR="00317A4A" w:rsidRPr="00317A4A" w:rsidRDefault="00317A4A" w:rsidP="00F83EFA">
            <w:pPr>
              <w:pStyle w:val="Bodytext"/>
            </w:pPr>
            <w:r w:rsidRPr="00317A4A">
              <w:t xml:space="preserve">4 </w:t>
            </w:r>
            <w:r>
              <w:t xml:space="preserve"> </w:t>
            </w:r>
            <w:proofErr w:type="spellStart"/>
            <w:r w:rsidRPr="00317A4A">
              <w:t>blanco</w:t>
            </w:r>
            <w:proofErr w:type="spellEnd"/>
            <w:r w:rsidRPr="00317A4A">
              <w:t>/conduce</w:t>
            </w:r>
          </w:p>
        </w:tc>
        <w:tc>
          <w:tcPr>
            <w:tcW w:w="0" w:type="auto"/>
          </w:tcPr>
          <w:p w14:paraId="1BC953A1" w14:textId="77777777" w:rsidR="00317A4A" w:rsidRPr="00317A4A" w:rsidRDefault="00317A4A" w:rsidP="00F83EFA">
            <w:pPr>
              <w:pStyle w:val="Bodytext"/>
            </w:pPr>
            <w:r w:rsidRPr="00317A4A">
              <w:t xml:space="preserve">5 </w:t>
            </w:r>
            <w:r>
              <w:t xml:space="preserve"> </w:t>
            </w:r>
            <w:proofErr w:type="spellStart"/>
            <w:r w:rsidRPr="00317A4A">
              <w:t>aproximadamente</w:t>
            </w:r>
            <w:proofErr w:type="spellEnd"/>
          </w:p>
        </w:tc>
      </w:tr>
    </w:tbl>
    <w:p w14:paraId="533CF95D" w14:textId="77777777" w:rsidR="00D005D0" w:rsidRDefault="00D005D0" w:rsidP="00F83EFA">
      <w:pPr>
        <w:pStyle w:val="Answersmarks"/>
      </w:pPr>
      <w:r>
        <w:t>[</w:t>
      </w:r>
      <w:r w:rsidR="00790398">
        <w:t>5</w:t>
      </w:r>
      <w:r>
        <w:t xml:space="preserve"> marks]</w:t>
      </w:r>
    </w:p>
    <w:p w14:paraId="653734E2" w14:textId="77777777" w:rsidR="00D005D0" w:rsidRDefault="00D005D0"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005D0" w:rsidRPr="007C62A0" w14:paraId="710F12B6" w14:textId="77777777" w:rsidTr="00D005D0">
        <w:tc>
          <w:tcPr>
            <w:tcW w:w="10206" w:type="dxa"/>
            <w:shd w:val="clear" w:color="auto" w:fill="B4C5E5"/>
            <w:vAlign w:val="center"/>
          </w:tcPr>
          <w:p w14:paraId="11F4A29D" w14:textId="77777777" w:rsidR="00D005D0" w:rsidRPr="00D60570" w:rsidRDefault="00D005D0" w:rsidP="00790398">
            <w:pPr>
              <w:pStyle w:val="Rubric0"/>
              <w:rPr>
                <w:lang w:val="es-ES"/>
              </w:rPr>
            </w:pPr>
            <w:r w:rsidRPr="00D60570">
              <w:rPr>
                <w:lang w:val="es-ES"/>
              </w:rPr>
              <w:t>3</w:t>
            </w:r>
            <w:r w:rsidR="007271DD" w:rsidRPr="00D60570">
              <w:rPr>
                <w:lang w:val="es-ES"/>
              </w:rPr>
              <w:t>a</w:t>
            </w:r>
            <w:r w:rsidRPr="00D60570">
              <w:rPr>
                <w:lang w:val="es-ES"/>
              </w:rPr>
              <w:t xml:space="preserve"> Lee el texto</w:t>
            </w:r>
            <w:r w:rsidR="00790398" w:rsidRPr="00D60570">
              <w:rPr>
                <w:lang w:val="es-ES"/>
              </w:rPr>
              <w:t xml:space="preserve"> y busca le traducci</w:t>
            </w:r>
            <w:r w:rsidR="00790398" w:rsidRPr="00D60570">
              <w:rPr>
                <w:rFonts w:cs="Arial"/>
                <w:lang w:val="es-ES"/>
              </w:rPr>
              <w:t>ó</w:t>
            </w:r>
            <w:r w:rsidR="00790398" w:rsidRPr="00D60570">
              <w:rPr>
                <w:lang w:val="es-ES"/>
              </w:rPr>
              <w:t>n de estas frases o palabras.</w:t>
            </w:r>
          </w:p>
        </w:tc>
      </w:tr>
    </w:tbl>
    <w:p w14:paraId="6A4DBA5D" w14:textId="77777777" w:rsidR="00D005D0" w:rsidRPr="00A54790" w:rsidRDefault="00E126BF" w:rsidP="00F83EFA">
      <w:pPr>
        <w:pStyle w:val="BodytextafterRubric"/>
      </w:pPr>
      <w:proofErr w:type="gramStart"/>
      <w:r>
        <w:t>Reading and vocabulary activity.</w:t>
      </w:r>
      <w:proofErr w:type="gramEnd"/>
      <w:r>
        <w:t xml:space="preserve"> </w:t>
      </w:r>
      <w:r w:rsidR="00D005D0">
        <w:t>Students read the article about a comedy TV series based on stereotypical regional differences. They find the words in the text which translate the English words 1‒11</w:t>
      </w:r>
      <w:r w:rsidR="002939EE">
        <w:t>.</w:t>
      </w:r>
    </w:p>
    <w:p w14:paraId="42F37181" w14:textId="77777777" w:rsidR="00D005D0" w:rsidRPr="00BD6C85" w:rsidRDefault="00D005D0" w:rsidP="00F83EFA">
      <w:pPr>
        <w:pStyle w:val="Answersheading"/>
      </w:pPr>
      <w:r w:rsidRPr="004B0128">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2603"/>
        <w:gridCol w:w="2604"/>
        <w:gridCol w:w="2604"/>
      </w:tblGrid>
      <w:tr w:rsidR="00D005D0" w:rsidRPr="00071CBB" w14:paraId="0B5598D0" w14:textId="77777777" w:rsidTr="00D005D0">
        <w:tc>
          <w:tcPr>
            <w:tcW w:w="2603" w:type="dxa"/>
          </w:tcPr>
          <w:p w14:paraId="10563509" w14:textId="77777777" w:rsidR="00D005D0" w:rsidRPr="00D005D0" w:rsidRDefault="00D005D0" w:rsidP="00F83EFA">
            <w:pPr>
              <w:pStyle w:val="Bodytext"/>
            </w:pPr>
            <w:r w:rsidRPr="00D005D0">
              <w:t>1</w:t>
            </w:r>
            <w:r>
              <w:t xml:space="preserve"> </w:t>
            </w:r>
            <w:r w:rsidRPr="00D005D0">
              <w:t xml:space="preserve"> </w:t>
            </w:r>
            <w:proofErr w:type="spellStart"/>
            <w:r w:rsidRPr="00D005D0">
              <w:t>una</w:t>
            </w:r>
            <w:proofErr w:type="spellEnd"/>
            <w:r w:rsidRPr="00D005D0">
              <w:t xml:space="preserve"> </w:t>
            </w:r>
            <w:proofErr w:type="spellStart"/>
            <w:r w:rsidRPr="00D005D0">
              <w:t>secuela</w:t>
            </w:r>
            <w:proofErr w:type="spellEnd"/>
            <w:r w:rsidRPr="00D005D0">
              <w:t xml:space="preserve"> </w:t>
            </w:r>
            <w:proofErr w:type="spellStart"/>
            <w:r w:rsidRPr="00D005D0">
              <w:t>televisiva</w:t>
            </w:r>
            <w:proofErr w:type="spellEnd"/>
          </w:p>
        </w:tc>
        <w:tc>
          <w:tcPr>
            <w:tcW w:w="2603" w:type="dxa"/>
          </w:tcPr>
          <w:p w14:paraId="563D6592" w14:textId="77777777" w:rsidR="00D005D0" w:rsidRPr="00D005D0" w:rsidRDefault="00D005D0" w:rsidP="00F83EFA">
            <w:pPr>
              <w:pStyle w:val="Bodytext"/>
            </w:pPr>
            <w:r w:rsidRPr="00D005D0">
              <w:t xml:space="preserve">2 </w:t>
            </w:r>
            <w:r>
              <w:t xml:space="preserve"> </w:t>
            </w:r>
            <w:r w:rsidRPr="00D005D0">
              <w:t xml:space="preserve">de forma </w:t>
            </w:r>
            <w:proofErr w:type="spellStart"/>
            <w:r w:rsidRPr="00D005D0">
              <w:t>exagerada</w:t>
            </w:r>
            <w:proofErr w:type="spellEnd"/>
          </w:p>
        </w:tc>
        <w:tc>
          <w:tcPr>
            <w:tcW w:w="2604" w:type="dxa"/>
          </w:tcPr>
          <w:p w14:paraId="0C6E80F0" w14:textId="77777777" w:rsidR="00D005D0" w:rsidRPr="007C62A0" w:rsidRDefault="00D005D0" w:rsidP="00F83EFA">
            <w:pPr>
              <w:pStyle w:val="Bodytext"/>
              <w:rPr>
                <w:lang w:val="es-ES"/>
              </w:rPr>
            </w:pPr>
            <w:r w:rsidRPr="007C62A0">
              <w:rPr>
                <w:lang w:val="es-ES"/>
              </w:rPr>
              <w:t>3  un soplo de aire fresco</w:t>
            </w:r>
          </w:p>
        </w:tc>
        <w:tc>
          <w:tcPr>
            <w:tcW w:w="2604" w:type="dxa"/>
          </w:tcPr>
          <w:p w14:paraId="06552413" w14:textId="77777777" w:rsidR="00D005D0" w:rsidRPr="00D005D0" w:rsidRDefault="00D005D0" w:rsidP="00F83EFA">
            <w:pPr>
              <w:pStyle w:val="Bodytext"/>
            </w:pPr>
            <w:r w:rsidRPr="00D005D0">
              <w:t xml:space="preserve">4 </w:t>
            </w:r>
            <w:r>
              <w:t xml:space="preserve"> </w:t>
            </w:r>
            <w:proofErr w:type="spellStart"/>
            <w:r w:rsidRPr="00D005D0">
              <w:t>aún</w:t>
            </w:r>
            <w:proofErr w:type="spellEnd"/>
          </w:p>
        </w:tc>
      </w:tr>
      <w:tr w:rsidR="00D005D0" w:rsidRPr="00071CBB" w14:paraId="50012520" w14:textId="77777777" w:rsidTr="00D005D0">
        <w:tc>
          <w:tcPr>
            <w:tcW w:w="2603" w:type="dxa"/>
          </w:tcPr>
          <w:p w14:paraId="6DD427F8" w14:textId="77777777" w:rsidR="00D005D0" w:rsidRPr="00D005D0" w:rsidRDefault="00D005D0" w:rsidP="00F83EFA">
            <w:pPr>
              <w:pStyle w:val="Bodytext"/>
            </w:pPr>
            <w:r w:rsidRPr="00D005D0">
              <w:t xml:space="preserve">5 </w:t>
            </w:r>
            <w:r>
              <w:t xml:space="preserve"> </w:t>
            </w:r>
            <w:r w:rsidRPr="00D005D0">
              <w:t xml:space="preserve">se </w:t>
            </w:r>
            <w:proofErr w:type="spellStart"/>
            <w:r w:rsidRPr="00D005D0">
              <w:t>conocen</w:t>
            </w:r>
            <w:proofErr w:type="spellEnd"/>
            <w:r w:rsidRPr="00D005D0">
              <w:t xml:space="preserve"> </w:t>
            </w:r>
            <w:proofErr w:type="spellStart"/>
            <w:r w:rsidRPr="00D005D0">
              <w:t>en</w:t>
            </w:r>
            <w:proofErr w:type="spellEnd"/>
          </w:p>
        </w:tc>
        <w:tc>
          <w:tcPr>
            <w:tcW w:w="2603" w:type="dxa"/>
          </w:tcPr>
          <w:p w14:paraId="7F0E4F13" w14:textId="77777777" w:rsidR="00D005D0" w:rsidRPr="00D005D0" w:rsidRDefault="00D005D0" w:rsidP="00F83EFA">
            <w:pPr>
              <w:pStyle w:val="Bodytext"/>
            </w:pPr>
            <w:r w:rsidRPr="00D005D0">
              <w:t xml:space="preserve">6 </w:t>
            </w:r>
            <w:r>
              <w:t xml:space="preserve"> </w:t>
            </w:r>
            <w:proofErr w:type="spellStart"/>
            <w:r w:rsidRPr="00D005D0">
              <w:t>atender</w:t>
            </w:r>
            <w:proofErr w:type="spellEnd"/>
            <w:r w:rsidRPr="00D005D0">
              <w:t xml:space="preserve">/ (or </w:t>
            </w:r>
            <w:proofErr w:type="spellStart"/>
            <w:r w:rsidRPr="00D005D0">
              <w:t>cuidar</w:t>
            </w:r>
            <w:proofErr w:type="spellEnd"/>
            <w:r w:rsidRPr="00D005D0">
              <w:t>)</w:t>
            </w:r>
          </w:p>
        </w:tc>
        <w:tc>
          <w:tcPr>
            <w:tcW w:w="2604" w:type="dxa"/>
          </w:tcPr>
          <w:p w14:paraId="62FC8103" w14:textId="77777777" w:rsidR="00D005D0" w:rsidRPr="00D005D0" w:rsidRDefault="00D005D0" w:rsidP="00F83EFA">
            <w:pPr>
              <w:pStyle w:val="Bodytext"/>
            </w:pPr>
            <w:r w:rsidRPr="00D005D0">
              <w:t xml:space="preserve">7 </w:t>
            </w:r>
            <w:r>
              <w:t xml:space="preserve"> </w:t>
            </w:r>
            <w:proofErr w:type="spellStart"/>
            <w:r w:rsidRPr="00D005D0">
              <w:t>como</w:t>
            </w:r>
            <w:proofErr w:type="spellEnd"/>
            <w:r w:rsidRPr="00D005D0">
              <w:t xml:space="preserve"> </w:t>
            </w:r>
            <w:proofErr w:type="spellStart"/>
            <w:r w:rsidRPr="00D005D0">
              <w:t>consecuencia</w:t>
            </w:r>
            <w:proofErr w:type="spellEnd"/>
          </w:p>
        </w:tc>
        <w:tc>
          <w:tcPr>
            <w:tcW w:w="2604" w:type="dxa"/>
          </w:tcPr>
          <w:p w14:paraId="0BEE4CB3" w14:textId="77777777" w:rsidR="00D005D0" w:rsidRPr="00D005D0" w:rsidRDefault="00D005D0" w:rsidP="00F83EFA">
            <w:pPr>
              <w:pStyle w:val="Bodytext"/>
            </w:pPr>
            <w:r w:rsidRPr="00D005D0">
              <w:t xml:space="preserve">8 </w:t>
            </w:r>
            <w:r>
              <w:t xml:space="preserve"> </w:t>
            </w:r>
            <w:r w:rsidRPr="00D005D0">
              <w:t xml:space="preserve">a </w:t>
            </w:r>
            <w:proofErr w:type="spellStart"/>
            <w:r w:rsidRPr="00D005D0">
              <w:t>través</w:t>
            </w:r>
            <w:proofErr w:type="spellEnd"/>
            <w:r w:rsidRPr="00D005D0">
              <w:t xml:space="preserve"> de</w:t>
            </w:r>
          </w:p>
        </w:tc>
      </w:tr>
      <w:tr w:rsidR="00D005D0" w:rsidRPr="00071CBB" w14:paraId="5E68C828" w14:textId="77777777" w:rsidTr="00D005D0">
        <w:tc>
          <w:tcPr>
            <w:tcW w:w="2603" w:type="dxa"/>
          </w:tcPr>
          <w:p w14:paraId="56FA1C02" w14:textId="77777777" w:rsidR="00D005D0" w:rsidRPr="00D005D0" w:rsidRDefault="00D005D0" w:rsidP="00F83EFA">
            <w:pPr>
              <w:pStyle w:val="Bodytext"/>
            </w:pPr>
            <w:r w:rsidRPr="00D005D0">
              <w:t>9</w:t>
            </w:r>
            <w:r>
              <w:t xml:space="preserve"> </w:t>
            </w:r>
            <w:r w:rsidRPr="00D005D0">
              <w:t xml:space="preserve"> </w:t>
            </w:r>
            <w:proofErr w:type="spellStart"/>
            <w:r w:rsidRPr="00D005D0">
              <w:t>canales</w:t>
            </w:r>
            <w:proofErr w:type="spellEnd"/>
            <w:r w:rsidRPr="00D005D0">
              <w:t xml:space="preserve"> de </w:t>
            </w:r>
            <w:proofErr w:type="spellStart"/>
            <w:r w:rsidRPr="00D005D0">
              <w:t>televisión</w:t>
            </w:r>
            <w:proofErr w:type="spellEnd"/>
          </w:p>
        </w:tc>
        <w:tc>
          <w:tcPr>
            <w:tcW w:w="2603" w:type="dxa"/>
          </w:tcPr>
          <w:p w14:paraId="54115B55" w14:textId="77777777" w:rsidR="00D005D0" w:rsidRPr="00D005D0" w:rsidRDefault="00D005D0" w:rsidP="00F83EFA">
            <w:pPr>
              <w:pStyle w:val="Bodytext"/>
            </w:pPr>
            <w:r w:rsidRPr="00D005D0">
              <w:t xml:space="preserve">10 </w:t>
            </w:r>
            <w:r>
              <w:t xml:space="preserve"> </w:t>
            </w:r>
            <w:proofErr w:type="spellStart"/>
            <w:r w:rsidRPr="00D005D0">
              <w:t>caluroso</w:t>
            </w:r>
            <w:proofErr w:type="spellEnd"/>
          </w:p>
        </w:tc>
        <w:tc>
          <w:tcPr>
            <w:tcW w:w="2604" w:type="dxa"/>
          </w:tcPr>
          <w:p w14:paraId="38E9A738" w14:textId="77777777" w:rsidR="00D005D0" w:rsidRPr="00D005D0" w:rsidRDefault="00D005D0" w:rsidP="00F83EFA">
            <w:pPr>
              <w:pStyle w:val="Bodytext"/>
            </w:pPr>
            <w:r w:rsidRPr="00D005D0">
              <w:t>11</w:t>
            </w:r>
            <w:r>
              <w:t xml:space="preserve"> </w:t>
            </w:r>
            <w:r w:rsidR="002939EE">
              <w:t xml:space="preserve"> </w:t>
            </w:r>
            <w:proofErr w:type="spellStart"/>
            <w:r w:rsidR="002939EE">
              <w:t>con</w:t>
            </w:r>
            <w:r w:rsidRPr="00D005D0">
              <w:t>tando</w:t>
            </w:r>
            <w:proofErr w:type="spellEnd"/>
            <w:r w:rsidRPr="00D005D0">
              <w:t xml:space="preserve"> </w:t>
            </w:r>
            <w:proofErr w:type="spellStart"/>
            <w:r w:rsidRPr="00D005D0">
              <w:t>chistes</w:t>
            </w:r>
            <w:proofErr w:type="spellEnd"/>
          </w:p>
        </w:tc>
        <w:tc>
          <w:tcPr>
            <w:tcW w:w="2604" w:type="dxa"/>
          </w:tcPr>
          <w:p w14:paraId="76C0D2ED" w14:textId="77777777" w:rsidR="00D005D0" w:rsidRPr="00D005D0" w:rsidRDefault="00D005D0" w:rsidP="00F83EFA">
            <w:pPr>
              <w:pStyle w:val="Bodytext"/>
            </w:pPr>
          </w:p>
        </w:tc>
      </w:tr>
    </w:tbl>
    <w:p w14:paraId="74D37C52" w14:textId="77777777" w:rsidR="00D005D0" w:rsidRDefault="00D005D0" w:rsidP="00F83EFA">
      <w:pPr>
        <w:pStyle w:val="Answersmarks"/>
      </w:pPr>
      <w:r>
        <w:t>[11 marks]</w:t>
      </w:r>
    </w:p>
    <w:p w14:paraId="12213BDA" w14:textId="77777777" w:rsidR="008D41D9" w:rsidRDefault="008D41D9" w:rsidP="00F83EFA">
      <w:pPr>
        <w:pStyle w:val="Answersmark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005D0" w:rsidRPr="007C62A0" w14:paraId="14B1245F" w14:textId="77777777" w:rsidTr="00D005D0">
        <w:tc>
          <w:tcPr>
            <w:tcW w:w="10206" w:type="dxa"/>
            <w:shd w:val="clear" w:color="auto" w:fill="B4C5E5"/>
            <w:vAlign w:val="center"/>
          </w:tcPr>
          <w:p w14:paraId="7055552A" w14:textId="77777777" w:rsidR="00D005D0" w:rsidRPr="00D60570" w:rsidRDefault="007271DD" w:rsidP="00317A4A">
            <w:pPr>
              <w:pStyle w:val="Rubric0"/>
              <w:rPr>
                <w:lang w:val="es-ES"/>
              </w:rPr>
            </w:pPr>
            <w:r w:rsidRPr="00D60570">
              <w:rPr>
                <w:lang w:val="es-ES"/>
              </w:rPr>
              <w:t>3b</w:t>
            </w:r>
            <w:r w:rsidR="00D005D0" w:rsidRPr="00D60570">
              <w:rPr>
                <w:lang w:val="es-ES"/>
              </w:rPr>
              <w:t xml:space="preserve"> </w:t>
            </w:r>
            <w:r w:rsidRPr="00D60570">
              <w:rPr>
                <w:lang w:val="es-ES"/>
              </w:rPr>
              <w:t>Traduce al ingl</w:t>
            </w:r>
            <w:r w:rsidRPr="00D60570">
              <w:rPr>
                <w:rFonts w:cs="Arial"/>
                <w:lang w:val="es-ES"/>
              </w:rPr>
              <w:t>é</w:t>
            </w:r>
            <w:r w:rsidRPr="00D60570">
              <w:rPr>
                <w:lang w:val="es-ES"/>
              </w:rPr>
              <w:t xml:space="preserve">s el </w:t>
            </w:r>
            <w:r w:rsidR="00F12D4E" w:rsidRPr="00D60570">
              <w:rPr>
                <w:rFonts w:cs="Arial"/>
                <w:lang w:val="es-ES"/>
              </w:rPr>
              <w:t>último</w:t>
            </w:r>
            <w:r w:rsidRPr="00D60570">
              <w:rPr>
                <w:lang w:val="es-ES"/>
              </w:rPr>
              <w:t xml:space="preserve"> p</w:t>
            </w:r>
            <w:r w:rsidRPr="00D60570">
              <w:rPr>
                <w:rFonts w:cs="Arial"/>
                <w:lang w:val="es-ES"/>
              </w:rPr>
              <w:t>á</w:t>
            </w:r>
            <w:r w:rsidR="00317A4A" w:rsidRPr="00D60570">
              <w:rPr>
                <w:lang w:val="es-ES"/>
              </w:rPr>
              <w:t>rrafo del texto.</w:t>
            </w:r>
            <w:r w:rsidR="00D005D0" w:rsidRPr="00D60570">
              <w:rPr>
                <w:lang w:val="es-ES"/>
              </w:rPr>
              <w:t xml:space="preserve"> </w:t>
            </w:r>
          </w:p>
        </w:tc>
      </w:tr>
    </w:tbl>
    <w:p w14:paraId="6ACD0A94" w14:textId="77777777" w:rsidR="00D005D0" w:rsidRPr="00A54790" w:rsidRDefault="00E126BF" w:rsidP="00F83EFA">
      <w:pPr>
        <w:pStyle w:val="BodytextafterRubric"/>
      </w:pPr>
      <w:proofErr w:type="gramStart"/>
      <w:r>
        <w:t>Translation activity.</w:t>
      </w:r>
      <w:proofErr w:type="gramEnd"/>
      <w:r>
        <w:t xml:space="preserve"> </w:t>
      </w:r>
      <w:r w:rsidR="00D005D0">
        <w:t xml:space="preserve">Students </w:t>
      </w:r>
      <w:r w:rsidR="007271DD">
        <w:t>translate into English the last paragraph of the text for activity 3a.</w:t>
      </w:r>
    </w:p>
    <w:p w14:paraId="571BC733" w14:textId="77777777" w:rsidR="00D005D0" w:rsidRDefault="003453C0" w:rsidP="00F83EFA">
      <w:pPr>
        <w:pStyle w:val="Answersheading"/>
      </w:pPr>
      <w:r>
        <w:t>Suggested a</w:t>
      </w:r>
      <w:r w:rsidR="00D005D0" w:rsidRPr="00BD6C85">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317A4A" w:rsidRPr="00071CBB" w14:paraId="5F144920" w14:textId="77777777" w:rsidTr="00317A4A">
        <w:tc>
          <w:tcPr>
            <w:tcW w:w="0" w:type="auto"/>
          </w:tcPr>
          <w:p w14:paraId="5FB5DE0C" w14:textId="77777777" w:rsidR="00317A4A" w:rsidRPr="00317A4A" w:rsidRDefault="00317A4A" w:rsidP="00F83EFA">
            <w:pPr>
              <w:pStyle w:val="Bodytext"/>
            </w:pPr>
            <w:r w:rsidRPr="00317A4A">
              <w:t xml:space="preserve">The Basque Country is shown as a rainy and very green place. Its inhabitants are colder, reserved and conservative, with very little sense of </w:t>
            </w:r>
            <w:proofErr w:type="spellStart"/>
            <w:r w:rsidRPr="00317A4A">
              <w:t>humour</w:t>
            </w:r>
            <w:proofErr w:type="spellEnd"/>
            <w:r w:rsidRPr="00317A4A">
              <w:t xml:space="preserve">, good at cooking and playing </w:t>
            </w:r>
            <w:r w:rsidRPr="00317A4A">
              <w:rPr>
                <w:i/>
              </w:rPr>
              <w:t>pelota</w:t>
            </w:r>
            <w:r w:rsidRPr="00317A4A">
              <w:t>. They are people who speak their own language, Basque/</w:t>
            </w:r>
            <w:proofErr w:type="spellStart"/>
            <w:r w:rsidRPr="00317A4A">
              <w:t>Euskera</w:t>
            </w:r>
            <w:proofErr w:type="spellEnd"/>
            <w:r w:rsidRPr="00317A4A">
              <w:t xml:space="preserve">, and who like to watch Basque television channels when they are away from the Basque Country. </w:t>
            </w:r>
            <w:r w:rsidR="00E85071" w:rsidRPr="00317A4A">
              <w:t>Andalucía</w:t>
            </w:r>
            <w:r w:rsidR="00DC1AE0">
              <w:t>/Andalusia</w:t>
            </w:r>
            <w:r w:rsidRPr="00317A4A">
              <w:t xml:space="preserve"> is shown as a sunny and warm place, </w:t>
            </w:r>
            <w:proofErr w:type="spellStart"/>
            <w:r w:rsidRPr="00317A4A">
              <w:t>colourful</w:t>
            </w:r>
            <w:proofErr w:type="spellEnd"/>
            <w:r w:rsidRPr="00317A4A">
              <w:t xml:space="preserve"> and traditional. The Andalusians are presented as open, funny, religious, lovers of </w:t>
            </w:r>
            <w:proofErr w:type="spellStart"/>
            <w:r w:rsidRPr="00317A4A">
              <w:rPr>
                <w:i/>
              </w:rPr>
              <w:t>sevillanas</w:t>
            </w:r>
            <w:proofErr w:type="spellEnd"/>
            <w:r w:rsidRPr="00317A4A">
              <w:t>/</w:t>
            </w:r>
            <w:proofErr w:type="spellStart"/>
            <w:r w:rsidRPr="00317A4A">
              <w:t>Sevillian</w:t>
            </w:r>
            <w:proofErr w:type="spellEnd"/>
            <w:r w:rsidRPr="00317A4A">
              <w:t xml:space="preserve"> dances and partying, and constantly telling or playing jokes. They are more emotionally expressive people, who give hugs and kisses to express their affection. These are typical stereotypes that many identify with the regional identity of the Basque </w:t>
            </w:r>
            <w:r w:rsidRPr="00317A4A">
              <w:lastRenderedPageBreak/>
              <w:t xml:space="preserve">Country and </w:t>
            </w:r>
            <w:r w:rsidR="00E85071" w:rsidRPr="00317A4A">
              <w:t>Andalucía</w:t>
            </w:r>
            <w:r w:rsidRPr="00317A4A">
              <w:t>, but they are not always the reality.</w:t>
            </w:r>
          </w:p>
        </w:tc>
      </w:tr>
    </w:tbl>
    <w:p w14:paraId="28CC1267" w14:textId="77777777" w:rsidR="00D005D0" w:rsidRDefault="00B973A5" w:rsidP="008D41D9">
      <w:pPr>
        <w:pStyle w:val="Answersmarks"/>
      </w:pPr>
      <w:r>
        <w:lastRenderedPageBreak/>
        <w:t xml:space="preserve"> </w:t>
      </w:r>
      <w:r w:rsidR="00D005D0">
        <w:t>[1</w:t>
      </w:r>
      <w:r w:rsidR="007271DD">
        <w:t>0</w:t>
      </w:r>
      <w:r w:rsidR="00D005D0">
        <w:t xml:space="preserve"> marks]</w:t>
      </w:r>
    </w:p>
    <w:p w14:paraId="37EAB849" w14:textId="77777777" w:rsidR="00D005D0" w:rsidRDefault="00D005D0"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06A59" w:rsidRPr="007C62A0" w14:paraId="70653D0E" w14:textId="77777777" w:rsidTr="00563F00">
        <w:tc>
          <w:tcPr>
            <w:tcW w:w="10206" w:type="dxa"/>
            <w:shd w:val="clear" w:color="auto" w:fill="B4C5E5"/>
            <w:vAlign w:val="center"/>
          </w:tcPr>
          <w:p w14:paraId="42AC8B35" w14:textId="77777777" w:rsidR="00506A59" w:rsidRPr="00D60570" w:rsidRDefault="00D005D0" w:rsidP="008C7AB7">
            <w:pPr>
              <w:pStyle w:val="Rubric0"/>
              <w:rPr>
                <w:lang w:val="es-ES"/>
              </w:rPr>
            </w:pPr>
            <w:r w:rsidRPr="00D60570">
              <w:rPr>
                <w:lang w:val="es-ES"/>
              </w:rPr>
              <w:t>3</w:t>
            </w:r>
            <w:r w:rsidR="007271DD" w:rsidRPr="00D60570">
              <w:rPr>
                <w:lang w:val="es-ES"/>
              </w:rPr>
              <w:t>c</w:t>
            </w:r>
            <w:r w:rsidR="00506A59" w:rsidRPr="00D60570">
              <w:rPr>
                <w:lang w:val="es-ES"/>
              </w:rPr>
              <w:t xml:space="preserve"> </w:t>
            </w:r>
            <w:r w:rsidR="00981CA4" w:rsidRPr="00D60570">
              <w:rPr>
                <w:lang w:val="es-ES"/>
              </w:rPr>
              <w:t>L</w:t>
            </w:r>
            <w:r w:rsidR="007271DD" w:rsidRPr="00D60570">
              <w:rPr>
                <w:lang w:val="es-ES"/>
              </w:rPr>
              <w:t>a serie ‘All</w:t>
            </w:r>
            <w:r w:rsidR="007271DD" w:rsidRPr="00D60570">
              <w:rPr>
                <w:rFonts w:cs="Arial"/>
                <w:lang w:val="es-ES"/>
              </w:rPr>
              <w:t>í</w:t>
            </w:r>
            <w:r w:rsidR="007271DD" w:rsidRPr="00D60570">
              <w:rPr>
                <w:lang w:val="es-ES"/>
              </w:rPr>
              <w:t xml:space="preserve"> abajo’</w:t>
            </w:r>
            <w:r w:rsidR="00B973A5" w:rsidRPr="00D60570">
              <w:rPr>
                <w:lang w:val="es-ES"/>
              </w:rPr>
              <w:t xml:space="preserve"> presenta</w:t>
            </w:r>
            <w:r w:rsidR="00C05DF1" w:rsidRPr="00D60570">
              <w:rPr>
                <w:lang w:val="es-ES"/>
              </w:rPr>
              <w:t xml:space="preserve"> muchos </w:t>
            </w:r>
            <w:r w:rsidR="00E85071" w:rsidRPr="00D60570">
              <w:rPr>
                <w:lang w:val="es-ES"/>
              </w:rPr>
              <w:t>estereot</w:t>
            </w:r>
            <w:r w:rsidR="00E85071" w:rsidRPr="00D60570">
              <w:rPr>
                <w:rFonts w:cs="Arial"/>
                <w:lang w:val="es-ES"/>
              </w:rPr>
              <w:t>ipos</w:t>
            </w:r>
            <w:r w:rsidR="00C05DF1" w:rsidRPr="00D60570">
              <w:rPr>
                <w:rFonts w:cs="Arial"/>
                <w:lang w:val="es-ES"/>
              </w:rPr>
              <w:t xml:space="preserve"> relacionados con los vascos y los andaluces. Después </w:t>
            </w:r>
            <w:r w:rsidR="00E85071">
              <w:rPr>
                <w:rFonts w:cs="Arial"/>
                <w:lang w:val="es-ES"/>
              </w:rPr>
              <w:t>de leer el texto, ¿puedes decidi</w:t>
            </w:r>
            <w:r w:rsidR="00C05DF1" w:rsidRPr="00D60570">
              <w:rPr>
                <w:rFonts w:cs="Arial"/>
                <w:lang w:val="es-ES"/>
              </w:rPr>
              <w:t>r en qué columna poner los siguientes?</w:t>
            </w:r>
          </w:p>
        </w:tc>
      </w:tr>
    </w:tbl>
    <w:p w14:paraId="76E422E4" w14:textId="77777777" w:rsidR="00A54790" w:rsidRPr="00A54790" w:rsidRDefault="00E126BF" w:rsidP="00F83EFA">
      <w:pPr>
        <w:pStyle w:val="BodytextafterRubric"/>
      </w:pPr>
      <w:proofErr w:type="gramStart"/>
      <w:r>
        <w:t>Reading activity.</w:t>
      </w:r>
      <w:proofErr w:type="gramEnd"/>
      <w:r>
        <w:t xml:space="preserve"> </w:t>
      </w:r>
      <w:r w:rsidR="00981CA4">
        <w:t>Students read the article about a comedy TV series based on stereotypical regional differences</w:t>
      </w:r>
      <w:r w:rsidR="00C05DF1">
        <w:t xml:space="preserve"> again</w:t>
      </w:r>
      <w:r w:rsidR="00981CA4">
        <w:t>. They</w:t>
      </w:r>
      <w:r w:rsidR="00274802">
        <w:t xml:space="preserve"> then allocate each of the sentences</w:t>
      </w:r>
      <w:r w:rsidR="00981CA4">
        <w:t xml:space="preserve"> 1‒</w:t>
      </w:r>
      <w:r w:rsidR="00274802">
        <w:t xml:space="preserve">9 to the appropriate column in the table. </w:t>
      </w:r>
    </w:p>
    <w:p w14:paraId="291B78BE" w14:textId="77777777" w:rsidR="00506A59" w:rsidRDefault="00506A59" w:rsidP="00F83EFA">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506"/>
      </w:tblGrid>
      <w:tr w:rsidR="008C7AB7" w:rsidRPr="00071CBB" w14:paraId="7AA01D64" w14:textId="77777777" w:rsidTr="008C7AB7">
        <w:tc>
          <w:tcPr>
            <w:tcW w:w="0" w:type="auto"/>
          </w:tcPr>
          <w:p w14:paraId="1DF3EADD" w14:textId="77777777" w:rsidR="008C7AB7" w:rsidRPr="00274802" w:rsidRDefault="008C7AB7" w:rsidP="00F83EFA">
            <w:pPr>
              <w:pStyle w:val="Bodytext"/>
            </w:pPr>
            <w:r w:rsidRPr="00274802">
              <w:t xml:space="preserve">Los </w:t>
            </w:r>
            <w:proofErr w:type="spellStart"/>
            <w:r w:rsidRPr="00274802">
              <w:t>vascos</w:t>
            </w:r>
            <w:proofErr w:type="spellEnd"/>
            <w:r w:rsidRPr="00274802">
              <w:t>:</w:t>
            </w:r>
          </w:p>
        </w:tc>
        <w:tc>
          <w:tcPr>
            <w:tcW w:w="0" w:type="auto"/>
          </w:tcPr>
          <w:p w14:paraId="3185F1F5" w14:textId="77777777" w:rsidR="008C7AB7" w:rsidRPr="00274802" w:rsidRDefault="008C7AB7" w:rsidP="00F83EFA">
            <w:pPr>
              <w:pStyle w:val="Bodytext"/>
            </w:pPr>
            <w:r>
              <w:t xml:space="preserve">Los </w:t>
            </w:r>
            <w:proofErr w:type="spellStart"/>
            <w:r>
              <w:t>andaluces</w:t>
            </w:r>
            <w:proofErr w:type="spellEnd"/>
          </w:p>
        </w:tc>
      </w:tr>
      <w:tr w:rsidR="008C7AB7" w:rsidRPr="00071CBB" w14:paraId="77DCAFAD" w14:textId="77777777" w:rsidTr="008C7AB7">
        <w:tc>
          <w:tcPr>
            <w:tcW w:w="0" w:type="auto"/>
          </w:tcPr>
          <w:p w14:paraId="6B9479EA" w14:textId="77777777" w:rsidR="008C7AB7" w:rsidRPr="00274802" w:rsidRDefault="008C7AB7" w:rsidP="00F83EFA">
            <w:pPr>
              <w:pStyle w:val="Bodytext"/>
            </w:pPr>
            <w:r w:rsidRPr="00274802">
              <w:t>3</w:t>
            </w:r>
            <w:r>
              <w:t>, 4, 6, 7, 9</w:t>
            </w:r>
          </w:p>
        </w:tc>
        <w:tc>
          <w:tcPr>
            <w:tcW w:w="0" w:type="auto"/>
          </w:tcPr>
          <w:p w14:paraId="3A15F820" w14:textId="77777777" w:rsidR="008C7AB7" w:rsidRPr="00274802" w:rsidRDefault="008C7AB7" w:rsidP="00F83EFA">
            <w:pPr>
              <w:pStyle w:val="Bodytext"/>
            </w:pPr>
            <w:r>
              <w:t>1, 2, 5, 8</w:t>
            </w:r>
          </w:p>
        </w:tc>
      </w:tr>
    </w:tbl>
    <w:p w14:paraId="684C67B2" w14:textId="77777777" w:rsidR="00506A59" w:rsidRDefault="00DC1AE0" w:rsidP="00F83EFA">
      <w:pPr>
        <w:pStyle w:val="Answersmarks"/>
      </w:pPr>
      <w:r>
        <w:t>[</w:t>
      </w:r>
      <w:r w:rsidR="00B973A5">
        <w:t>9</w:t>
      </w:r>
      <w:r w:rsidR="00625E59">
        <w:t xml:space="preserve"> marks]</w:t>
      </w:r>
    </w:p>
    <w:p w14:paraId="56330E93" w14:textId="77777777" w:rsidR="008C7AB7" w:rsidRDefault="008C7AB7"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C7AB7" w:rsidRPr="007C62A0" w14:paraId="7717E5BC" w14:textId="77777777" w:rsidTr="00A87A2C">
        <w:tc>
          <w:tcPr>
            <w:tcW w:w="10206" w:type="dxa"/>
            <w:shd w:val="clear" w:color="auto" w:fill="B4C5E5"/>
            <w:vAlign w:val="center"/>
          </w:tcPr>
          <w:p w14:paraId="7FC3015A" w14:textId="77777777" w:rsidR="008C7AB7" w:rsidRPr="00D60570" w:rsidRDefault="008C7AB7" w:rsidP="00071CBB">
            <w:pPr>
              <w:pStyle w:val="Rubric0"/>
              <w:rPr>
                <w:lang w:val="es-ES"/>
              </w:rPr>
            </w:pPr>
            <w:r w:rsidRPr="00D60570">
              <w:rPr>
                <w:lang w:val="es-ES"/>
              </w:rPr>
              <w:t xml:space="preserve">3d </w:t>
            </w:r>
            <w:r w:rsidR="00B01AC7" w:rsidRPr="00D60570">
              <w:rPr>
                <w:lang w:val="es-ES"/>
              </w:rPr>
              <w:t xml:space="preserve">Piensa en los </w:t>
            </w:r>
            <w:r w:rsidR="00DC1AE0" w:rsidRPr="00D60570">
              <w:rPr>
                <w:lang w:val="es-ES"/>
              </w:rPr>
              <w:t>est</w:t>
            </w:r>
            <w:r w:rsidR="00DC1AE0">
              <w:rPr>
                <w:lang w:val="es-ES"/>
              </w:rPr>
              <w:t>ereotip</w:t>
            </w:r>
            <w:r w:rsidR="00DC1AE0" w:rsidRPr="00D60570">
              <w:rPr>
                <w:lang w:val="es-ES"/>
              </w:rPr>
              <w:t>os</w:t>
            </w:r>
            <w:r w:rsidR="00B01AC7" w:rsidRPr="00D60570">
              <w:rPr>
                <w:lang w:val="es-ES"/>
              </w:rPr>
              <w:t xml:space="preserve"> de tu regi</w:t>
            </w:r>
            <w:r w:rsidR="00071CBB" w:rsidRPr="00D60570">
              <w:rPr>
                <w:rFonts w:cs="Arial"/>
                <w:lang w:val="es-ES"/>
              </w:rPr>
              <w:t>ó</w:t>
            </w:r>
            <w:r w:rsidR="00B01AC7" w:rsidRPr="00D60570">
              <w:rPr>
                <w:lang w:val="es-ES"/>
              </w:rPr>
              <w:t xml:space="preserve">n (acento, comida, bailes, creencias, </w:t>
            </w:r>
            <w:proofErr w:type="gramStart"/>
            <w:r w:rsidR="00B01AC7" w:rsidRPr="00D60570">
              <w:rPr>
                <w:lang w:val="es-ES"/>
              </w:rPr>
              <w:t xml:space="preserve">costumbres </w:t>
            </w:r>
            <w:r w:rsidR="00071CBB" w:rsidRPr="00D60570">
              <w:rPr>
                <w:rFonts w:cs="Arial"/>
                <w:lang w:val="es-ES"/>
              </w:rPr>
              <w:t>…</w:t>
            </w:r>
            <w:proofErr w:type="gramEnd"/>
            <w:r w:rsidR="00B01AC7" w:rsidRPr="00D60570">
              <w:rPr>
                <w:lang w:val="es-ES"/>
              </w:rPr>
              <w:t xml:space="preserve">). </w:t>
            </w:r>
            <w:proofErr w:type="gramStart"/>
            <w:r w:rsidR="00B01AC7" w:rsidRPr="00D60570">
              <w:rPr>
                <w:rFonts w:cs="Arial"/>
                <w:lang w:val="es-ES"/>
              </w:rPr>
              <w:t>¿</w:t>
            </w:r>
            <w:proofErr w:type="gramEnd"/>
            <w:r w:rsidR="00B01AC7" w:rsidRPr="00D60570">
              <w:rPr>
                <w:lang w:val="es-ES"/>
              </w:rPr>
              <w:t>C</w:t>
            </w:r>
            <w:r w:rsidR="00B01AC7" w:rsidRPr="00D60570">
              <w:rPr>
                <w:rFonts w:cs="Arial"/>
                <w:lang w:val="es-ES"/>
              </w:rPr>
              <w:t>ó</w:t>
            </w:r>
            <w:r w:rsidR="00B01AC7" w:rsidRPr="00D60570">
              <w:rPr>
                <w:lang w:val="es-ES"/>
              </w:rPr>
              <w:t>mo os perciben los otros. Escribe un p</w:t>
            </w:r>
            <w:r w:rsidR="00B01AC7" w:rsidRPr="00D60570">
              <w:rPr>
                <w:rFonts w:cs="Arial"/>
                <w:lang w:val="es-ES"/>
              </w:rPr>
              <w:t>á</w:t>
            </w:r>
            <w:r w:rsidR="00B01AC7" w:rsidRPr="00D60570">
              <w:rPr>
                <w:lang w:val="es-ES"/>
              </w:rPr>
              <w:t>rrafo de 250 palabras.</w:t>
            </w:r>
          </w:p>
        </w:tc>
      </w:tr>
    </w:tbl>
    <w:p w14:paraId="6AD549DE" w14:textId="77777777" w:rsidR="008C7AB7" w:rsidRDefault="00E126BF" w:rsidP="00F83EFA">
      <w:pPr>
        <w:pStyle w:val="BodytextafterRubric"/>
      </w:pPr>
      <w:proofErr w:type="gramStart"/>
      <w:r>
        <w:t>Writing activity.</w:t>
      </w:r>
      <w:proofErr w:type="gramEnd"/>
      <w:r>
        <w:t xml:space="preserve"> </w:t>
      </w:r>
      <w:r w:rsidR="00B01AC7">
        <w:t xml:space="preserve">Students write about stereotypical aspects of their own </w:t>
      </w:r>
      <w:r w:rsidR="0088225E">
        <w:t>locality</w:t>
      </w:r>
      <w:r w:rsidR="00B01AC7">
        <w:t xml:space="preserve"> (city/county</w:t>
      </w:r>
      <w:r w:rsidR="00A5652A">
        <w:t>/ town).</w:t>
      </w:r>
    </w:p>
    <w:p w14:paraId="137FAB22" w14:textId="77777777" w:rsidR="008710CD" w:rsidRDefault="008710CD" w:rsidP="00F83EFA">
      <w:pPr>
        <w:pStyle w:val="Bodytext"/>
      </w:pPr>
      <w:r>
        <w:t>Answers to the questions in this activity will depend on how much knowledge they have on their own region. They should be given some time to research/ask at home. This activity can be set as a timed writing exercise or as homework.</w:t>
      </w:r>
    </w:p>
    <w:p w14:paraId="23D4F6F8" w14:textId="77777777" w:rsidR="008710CD" w:rsidRPr="008710CD" w:rsidRDefault="008710CD" w:rsidP="00F83EFA">
      <w:pPr>
        <w:pStyle w:val="Bodytext"/>
      </w:pPr>
      <w:r>
        <w:t>It is expected that students will mention how different their region is to others in the UK. They should be encouraged to include aspects that make their region unique – e</w:t>
      </w:r>
      <w:r w:rsidR="00B3237F">
        <w:t>.</w:t>
      </w:r>
      <w:r>
        <w:t xml:space="preserve">g. gastronomy/local dishes, traditions, dances, festivals/how they celebrate locally national festivals (like Bonfire night, for example), the accent/dialectical differences, etc. </w:t>
      </w:r>
    </w:p>
    <w:p w14:paraId="3C1343BD" w14:textId="77777777" w:rsidR="00D2146B" w:rsidRDefault="00D2146B" w:rsidP="00D2146B">
      <w:pPr>
        <w:autoSpaceDE w:val="0"/>
        <w:autoSpaceDN w:val="0"/>
        <w:adjustRightInd w:val="0"/>
        <w:rPr>
          <w:rFonts w:cs="Arial"/>
          <w:sz w:val="20"/>
        </w:rPr>
      </w:pPr>
      <w:r w:rsidRPr="00A946D5">
        <w:rPr>
          <w:rFonts w:cs="Arial"/>
          <w:sz w:val="20"/>
        </w:rPr>
        <w:t>This activity</w:t>
      </w:r>
      <w:r>
        <w:rPr>
          <w:rFonts w:cs="Arial"/>
          <w:sz w:val="20"/>
        </w:rPr>
        <w:t xml:space="preserve"> </w:t>
      </w:r>
      <w:r w:rsidRPr="00A946D5">
        <w:rPr>
          <w:rFonts w:cs="Arial"/>
          <w:sz w:val="20"/>
        </w:rPr>
        <w:t>provides students with an opportunity to practise producing an extended</w:t>
      </w:r>
      <w:r>
        <w:rPr>
          <w:rFonts w:cs="Arial"/>
          <w:sz w:val="20"/>
        </w:rPr>
        <w:t xml:space="preserve"> </w:t>
      </w:r>
      <w:r w:rsidRPr="00A946D5">
        <w:rPr>
          <w:rFonts w:cs="Arial"/>
          <w:sz w:val="20"/>
        </w:rPr>
        <w:t>piece of writing. This serves as valuable general preparation for the</w:t>
      </w:r>
      <w:r>
        <w:rPr>
          <w:rFonts w:cs="Arial"/>
          <w:sz w:val="20"/>
        </w:rPr>
        <w:t xml:space="preserve"> </w:t>
      </w:r>
      <w:r w:rsidRPr="00A946D5">
        <w:rPr>
          <w:rFonts w:cs="Arial"/>
          <w:sz w:val="20"/>
        </w:rPr>
        <w:t>Paper 2 film and literature exam; as the activity does not directly</w:t>
      </w:r>
      <w:r>
        <w:rPr>
          <w:rFonts w:cs="Arial"/>
          <w:sz w:val="20"/>
        </w:rPr>
        <w:t xml:space="preserve"> </w:t>
      </w:r>
      <w:r w:rsidRPr="00A946D5">
        <w:rPr>
          <w:rFonts w:cs="Arial"/>
          <w:sz w:val="20"/>
        </w:rPr>
        <w:t>correspond to the exam task, however, the teacher may wish to decide their</w:t>
      </w:r>
      <w:r>
        <w:rPr>
          <w:rFonts w:cs="Arial"/>
          <w:sz w:val="20"/>
        </w:rPr>
        <w:t xml:space="preserve"> own marking system here.</w:t>
      </w:r>
    </w:p>
    <w:p w14:paraId="4A1A739D" w14:textId="77777777" w:rsidR="008710CD" w:rsidRPr="00A946D5" w:rsidRDefault="008710CD" w:rsidP="00D2146B">
      <w:pPr>
        <w:autoSpaceDE w:val="0"/>
        <w:autoSpaceDN w:val="0"/>
        <w:adjustRightInd w:val="0"/>
        <w:rPr>
          <w:rFonts w:cs="Arial"/>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B973A5" w:rsidRPr="007C62A0" w14:paraId="61EB9B8D" w14:textId="77777777" w:rsidTr="00961842">
        <w:tc>
          <w:tcPr>
            <w:tcW w:w="10206" w:type="dxa"/>
            <w:shd w:val="clear" w:color="auto" w:fill="B4C5E5"/>
            <w:vAlign w:val="center"/>
          </w:tcPr>
          <w:p w14:paraId="73D23296" w14:textId="77777777" w:rsidR="00B973A5" w:rsidRPr="00D60570" w:rsidRDefault="008C7AB7" w:rsidP="008C7AB7">
            <w:pPr>
              <w:pStyle w:val="Rubric0"/>
              <w:rPr>
                <w:lang w:val="es-ES"/>
              </w:rPr>
            </w:pPr>
            <w:r w:rsidRPr="00D60570">
              <w:rPr>
                <w:lang w:val="es-ES"/>
              </w:rPr>
              <w:t>4</w:t>
            </w:r>
            <w:r w:rsidR="00B973A5" w:rsidRPr="00D60570">
              <w:rPr>
                <w:lang w:val="es-ES"/>
              </w:rPr>
              <w:t xml:space="preserve"> </w:t>
            </w:r>
            <w:r w:rsidRPr="00D60570">
              <w:rPr>
                <w:lang w:val="es-ES"/>
              </w:rPr>
              <w:t>Pr</w:t>
            </w:r>
            <w:r w:rsidRPr="00D60570">
              <w:rPr>
                <w:rFonts w:cs="Arial"/>
                <w:lang w:val="es-ES"/>
              </w:rPr>
              <w:t>a</w:t>
            </w:r>
            <w:r w:rsidRPr="00D60570">
              <w:rPr>
                <w:lang w:val="es-ES"/>
              </w:rPr>
              <w:t>ctica el subjuntivo y los n</w:t>
            </w:r>
            <w:r w:rsidRPr="00D60570">
              <w:rPr>
                <w:rFonts w:cs="Arial"/>
                <w:lang w:val="es-ES"/>
              </w:rPr>
              <w:t>ú</w:t>
            </w:r>
            <w:r w:rsidRPr="00D60570">
              <w:rPr>
                <w:lang w:val="es-ES"/>
              </w:rPr>
              <w:t>meros. Traduce estas frases al espa</w:t>
            </w:r>
            <w:r w:rsidRPr="00D60570">
              <w:rPr>
                <w:rFonts w:cs="Arial"/>
                <w:lang w:val="es-ES"/>
              </w:rPr>
              <w:t>ñ</w:t>
            </w:r>
            <w:r w:rsidRPr="00D60570">
              <w:rPr>
                <w:lang w:val="es-ES"/>
              </w:rPr>
              <w:t>ol.</w:t>
            </w:r>
          </w:p>
        </w:tc>
      </w:tr>
    </w:tbl>
    <w:p w14:paraId="26BB6231" w14:textId="77777777" w:rsidR="00B973A5" w:rsidRPr="00A54790" w:rsidRDefault="00E126BF" w:rsidP="00F83EFA">
      <w:pPr>
        <w:pStyle w:val="BodytextafterRubric"/>
      </w:pPr>
      <w:proofErr w:type="gramStart"/>
      <w:r>
        <w:t>Translation activity.</w:t>
      </w:r>
      <w:proofErr w:type="gramEnd"/>
      <w:r>
        <w:t xml:space="preserve"> </w:t>
      </w:r>
      <w:r w:rsidR="00B973A5">
        <w:t xml:space="preserve">Students </w:t>
      </w:r>
      <w:r w:rsidR="00DC1AE0">
        <w:t>translate the sentences 1</w:t>
      </w:r>
      <w:r w:rsidR="00461ED9">
        <w:t>‒10, which require the use of the subjunctive mood and numerals, into Spanish</w:t>
      </w:r>
      <w:r w:rsidR="00DC1AE0">
        <w:t>.</w:t>
      </w:r>
      <w:r w:rsidR="00461ED9">
        <w:t xml:space="preserve"> </w:t>
      </w:r>
    </w:p>
    <w:p w14:paraId="7DB2AFD7" w14:textId="77777777" w:rsidR="00B973A5" w:rsidRDefault="00B01AC7" w:rsidP="00F83EFA">
      <w:pPr>
        <w:pStyle w:val="Answersheading"/>
      </w:pPr>
      <w:r>
        <w:t>Suggested a</w:t>
      </w:r>
      <w:r w:rsidR="00B973A5" w:rsidRPr="00BD6C85">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9975"/>
      </w:tblGrid>
      <w:tr w:rsidR="00461ED9" w:rsidRPr="007C62A0" w14:paraId="3A59FA73" w14:textId="77777777" w:rsidTr="00461ED9">
        <w:tc>
          <w:tcPr>
            <w:tcW w:w="0" w:type="auto"/>
          </w:tcPr>
          <w:p w14:paraId="4B10B43B" w14:textId="77777777" w:rsidR="00461ED9" w:rsidRPr="00461ED9" w:rsidRDefault="00461ED9" w:rsidP="00F83EFA">
            <w:pPr>
              <w:pStyle w:val="Bodytext"/>
            </w:pPr>
            <w:r>
              <w:t>1</w:t>
            </w:r>
          </w:p>
        </w:tc>
        <w:tc>
          <w:tcPr>
            <w:tcW w:w="0" w:type="auto"/>
          </w:tcPr>
          <w:p w14:paraId="5ADF0F47" w14:textId="77777777" w:rsidR="00461ED9" w:rsidRPr="007C62A0" w:rsidRDefault="00461ED9" w:rsidP="00F83EFA">
            <w:pPr>
              <w:pStyle w:val="Bodytext"/>
              <w:rPr>
                <w:lang w:val="es-ES"/>
              </w:rPr>
            </w:pPr>
            <w:r w:rsidRPr="007C62A0">
              <w:rPr>
                <w:lang w:val="es-ES"/>
              </w:rPr>
              <w:t>El español es la segunda lengua más hablada del mundo / OR: …el segundo idioma más hablado del mundo.</w:t>
            </w:r>
          </w:p>
        </w:tc>
      </w:tr>
      <w:tr w:rsidR="00461ED9" w:rsidRPr="007C62A0" w14:paraId="5B808953" w14:textId="77777777" w:rsidTr="00461ED9">
        <w:tc>
          <w:tcPr>
            <w:tcW w:w="0" w:type="auto"/>
          </w:tcPr>
          <w:p w14:paraId="28E9D795" w14:textId="77777777" w:rsidR="00461ED9" w:rsidRPr="00461ED9" w:rsidRDefault="00461ED9" w:rsidP="00F83EFA">
            <w:pPr>
              <w:pStyle w:val="Bodytext"/>
            </w:pPr>
            <w:r>
              <w:t>2</w:t>
            </w:r>
          </w:p>
        </w:tc>
        <w:tc>
          <w:tcPr>
            <w:tcW w:w="0" w:type="auto"/>
          </w:tcPr>
          <w:p w14:paraId="2E0045BF" w14:textId="77777777" w:rsidR="00461ED9" w:rsidRPr="007C62A0" w:rsidRDefault="00461ED9" w:rsidP="00F83EFA">
            <w:pPr>
              <w:pStyle w:val="Bodytext"/>
              <w:rPr>
                <w:lang w:val="es-ES"/>
              </w:rPr>
            </w:pPr>
            <w:r w:rsidRPr="007C62A0">
              <w:rPr>
                <w:lang w:val="es-ES"/>
              </w:rPr>
              <w:t>El quinto plato es mi favorito. No creo que los cocineros vascos lo preparen bien.</w:t>
            </w:r>
          </w:p>
        </w:tc>
      </w:tr>
      <w:tr w:rsidR="00461ED9" w:rsidRPr="007C62A0" w14:paraId="09E77C61" w14:textId="77777777" w:rsidTr="00461ED9">
        <w:tc>
          <w:tcPr>
            <w:tcW w:w="0" w:type="auto"/>
          </w:tcPr>
          <w:p w14:paraId="6D21264B" w14:textId="77777777" w:rsidR="00461ED9" w:rsidRPr="00461ED9" w:rsidRDefault="00461ED9" w:rsidP="00F83EFA">
            <w:pPr>
              <w:pStyle w:val="Bodytext"/>
            </w:pPr>
            <w:r>
              <w:t>3</w:t>
            </w:r>
          </w:p>
        </w:tc>
        <w:tc>
          <w:tcPr>
            <w:tcW w:w="0" w:type="auto"/>
          </w:tcPr>
          <w:p w14:paraId="2BC6EFBA" w14:textId="77777777" w:rsidR="00461ED9" w:rsidRPr="007C62A0" w:rsidRDefault="00461ED9" w:rsidP="00F83EFA">
            <w:pPr>
              <w:pStyle w:val="Bodytext"/>
              <w:rPr>
                <w:lang w:val="es-ES"/>
              </w:rPr>
            </w:pPr>
            <w:r w:rsidRPr="007C62A0">
              <w:rPr>
                <w:lang w:val="es-ES"/>
              </w:rPr>
              <w:t>El sesenta y cinco por ciento de la población puede comunicarse en la lengua regional.</w:t>
            </w:r>
          </w:p>
        </w:tc>
      </w:tr>
      <w:tr w:rsidR="00461ED9" w:rsidRPr="007C62A0" w14:paraId="5224F642" w14:textId="77777777" w:rsidTr="00461ED9">
        <w:tc>
          <w:tcPr>
            <w:tcW w:w="0" w:type="auto"/>
          </w:tcPr>
          <w:p w14:paraId="109B457F" w14:textId="77777777" w:rsidR="00461ED9" w:rsidRPr="00461ED9" w:rsidRDefault="00461ED9" w:rsidP="00F83EFA">
            <w:pPr>
              <w:pStyle w:val="Bodytext"/>
            </w:pPr>
            <w:r>
              <w:t>4</w:t>
            </w:r>
          </w:p>
        </w:tc>
        <w:tc>
          <w:tcPr>
            <w:tcW w:w="0" w:type="auto"/>
          </w:tcPr>
          <w:p w14:paraId="2FC5CBB7" w14:textId="77777777" w:rsidR="00461ED9" w:rsidRPr="007C62A0" w:rsidRDefault="00461ED9" w:rsidP="00F83EFA">
            <w:pPr>
              <w:pStyle w:val="Bodytext"/>
              <w:rPr>
                <w:lang w:val="es-ES"/>
              </w:rPr>
            </w:pPr>
            <w:r w:rsidRPr="007C62A0">
              <w:rPr>
                <w:lang w:val="es-ES"/>
              </w:rPr>
              <w:t>Es importante que se mantenga este festival/esta fiesta para las generaciones futuras.</w:t>
            </w:r>
          </w:p>
        </w:tc>
      </w:tr>
      <w:tr w:rsidR="00461ED9" w:rsidRPr="00071CBB" w14:paraId="00B96D73" w14:textId="77777777" w:rsidTr="00461ED9">
        <w:tc>
          <w:tcPr>
            <w:tcW w:w="0" w:type="auto"/>
          </w:tcPr>
          <w:p w14:paraId="6F082674" w14:textId="77777777" w:rsidR="00461ED9" w:rsidRPr="00461ED9" w:rsidRDefault="00461ED9" w:rsidP="00F83EFA">
            <w:pPr>
              <w:pStyle w:val="Bodytext"/>
            </w:pPr>
            <w:r>
              <w:t>5</w:t>
            </w:r>
          </w:p>
        </w:tc>
        <w:tc>
          <w:tcPr>
            <w:tcW w:w="0" w:type="auto"/>
          </w:tcPr>
          <w:p w14:paraId="26B8203C" w14:textId="77777777" w:rsidR="00461ED9" w:rsidRPr="00461ED9" w:rsidRDefault="00461ED9" w:rsidP="00F83EFA">
            <w:pPr>
              <w:pStyle w:val="Bodytext"/>
            </w:pPr>
            <w:r w:rsidRPr="007C62A0">
              <w:rPr>
                <w:lang w:val="es-ES"/>
              </w:rPr>
              <w:t xml:space="preserve">Es una pena/lástima que no puedas comer estas cinco tapas. </w:t>
            </w:r>
            <w:r w:rsidRPr="00461ED9">
              <w:t>¡</w:t>
            </w:r>
            <w:proofErr w:type="spellStart"/>
            <w:r w:rsidRPr="00461ED9">
              <w:t>Están</w:t>
            </w:r>
            <w:proofErr w:type="spellEnd"/>
            <w:r w:rsidRPr="00461ED9">
              <w:t xml:space="preserve"> </w:t>
            </w:r>
            <w:proofErr w:type="spellStart"/>
            <w:r w:rsidRPr="00461ED9">
              <w:t>deliciosas</w:t>
            </w:r>
            <w:proofErr w:type="spellEnd"/>
            <w:r w:rsidRPr="00461ED9">
              <w:t>/</w:t>
            </w:r>
            <w:proofErr w:type="spellStart"/>
            <w:r w:rsidRPr="00461ED9">
              <w:t>muy</w:t>
            </w:r>
            <w:proofErr w:type="spellEnd"/>
            <w:r w:rsidRPr="00461ED9">
              <w:t xml:space="preserve"> </w:t>
            </w:r>
            <w:proofErr w:type="spellStart"/>
            <w:r w:rsidRPr="00461ED9">
              <w:t>ricas</w:t>
            </w:r>
            <w:proofErr w:type="spellEnd"/>
            <w:r w:rsidRPr="00461ED9">
              <w:t>!</w:t>
            </w:r>
          </w:p>
        </w:tc>
      </w:tr>
      <w:tr w:rsidR="00461ED9" w:rsidRPr="007C62A0" w14:paraId="3E1259AC" w14:textId="77777777" w:rsidTr="00461ED9">
        <w:tc>
          <w:tcPr>
            <w:tcW w:w="0" w:type="auto"/>
          </w:tcPr>
          <w:p w14:paraId="64A88B79" w14:textId="77777777" w:rsidR="00461ED9" w:rsidRPr="00461ED9" w:rsidRDefault="00461ED9" w:rsidP="00F83EFA">
            <w:pPr>
              <w:pStyle w:val="Bodytext"/>
            </w:pPr>
            <w:r>
              <w:t>6</w:t>
            </w:r>
          </w:p>
        </w:tc>
        <w:tc>
          <w:tcPr>
            <w:tcW w:w="0" w:type="auto"/>
          </w:tcPr>
          <w:p w14:paraId="30FB91BA" w14:textId="77777777" w:rsidR="00461ED9" w:rsidRPr="007C62A0" w:rsidRDefault="00461ED9" w:rsidP="00F83EFA">
            <w:pPr>
              <w:pStyle w:val="Bodytext"/>
              <w:rPr>
                <w:lang w:val="es-ES"/>
              </w:rPr>
            </w:pPr>
            <w:r w:rsidRPr="007C62A0">
              <w:rPr>
                <w:lang w:val="es-ES"/>
              </w:rPr>
              <w:t>La lengua oficial de esta región es el español, pero los padres también quieren que sus hijos estudien en el colegio la lengua regional: el vasco, catalán o gallego.</w:t>
            </w:r>
          </w:p>
        </w:tc>
      </w:tr>
      <w:tr w:rsidR="00461ED9" w:rsidRPr="007C62A0" w14:paraId="1069012F" w14:textId="77777777" w:rsidTr="00461ED9">
        <w:tc>
          <w:tcPr>
            <w:tcW w:w="0" w:type="auto"/>
          </w:tcPr>
          <w:p w14:paraId="6106F1CD" w14:textId="77777777" w:rsidR="00461ED9" w:rsidRPr="00461ED9" w:rsidRDefault="00461ED9" w:rsidP="00F83EFA">
            <w:pPr>
              <w:pStyle w:val="Bodytext"/>
            </w:pPr>
            <w:r>
              <w:t>7</w:t>
            </w:r>
          </w:p>
        </w:tc>
        <w:tc>
          <w:tcPr>
            <w:tcW w:w="0" w:type="auto"/>
          </w:tcPr>
          <w:p w14:paraId="627728E7" w14:textId="77777777" w:rsidR="00461ED9" w:rsidRPr="007C62A0" w:rsidRDefault="00461ED9" w:rsidP="00F83EFA">
            <w:pPr>
              <w:pStyle w:val="Bodytext"/>
              <w:rPr>
                <w:lang w:val="es-ES"/>
              </w:rPr>
            </w:pPr>
            <w:r w:rsidRPr="007C62A0">
              <w:rPr>
                <w:lang w:val="es-ES"/>
              </w:rPr>
              <w:t xml:space="preserve">Las especialidades de marisco de Galicia ocupan el tercer lugar en la lista de platos más </w:t>
            </w:r>
            <w:proofErr w:type="gramStart"/>
            <w:r w:rsidRPr="007C62A0">
              <w:rPr>
                <w:lang w:val="es-ES"/>
              </w:rPr>
              <w:t>populares .</w:t>
            </w:r>
            <w:proofErr w:type="gramEnd"/>
          </w:p>
        </w:tc>
      </w:tr>
      <w:tr w:rsidR="00461ED9" w:rsidRPr="007C62A0" w14:paraId="5399BE3E" w14:textId="77777777" w:rsidTr="00461ED9">
        <w:tc>
          <w:tcPr>
            <w:tcW w:w="0" w:type="auto"/>
          </w:tcPr>
          <w:p w14:paraId="275F24B1" w14:textId="77777777" w:rsidR="00461ED9" w:rsidRPr="00461ED9" w:rsidRDefault="00461ED9" w:rsidP="00F83EFA">
            <w:pPr>
              <w:pStyle w:val="Bodytext"/>
            </w:pPr>
            <w:r>
              <w:lastRenderedPageBreak/>
              <w:t>8</w:t>
            </w:r>
          </w:p>
        </w:tc>
        <w:tc>
          <w:tcPr>
            <w:tcW w:w="0" w:type="auto"/>
          </w:tcPr>
          <w:p w14:paraId="080F721F" w14:textId="77777777" w:rsidR="00461ED9" w:rsidRPr="007C62A0" w:rsidRDefault="00461ED9" w:rsidP="00F83EFA">
            <w:pPr>
              <w:pStyle w:val="Bodytext"/>
              <w:rPr>
                <w:lang w:val="es-ES"/>
              </w:rPr>
            </w:pPr>
            <w:r w:rsidRPr="007C62A0">
              <w:rPr>
                <w:lang w:val="es-ES"/>
              </w:rPr>
              <w:t xml:space="preserve">Varias regiones de España tienen su propio dialecto. Hay un acento diferente en cada </w:t>
            </w:r>
            <w:proofErr w:type="gramStart"/>
            <w:r w:rsidRPr="007C62A0">
              <w:rPr>
                <w:lang w:val="es-ES"/>
              </w:rPr>
              <w:t>regiones</w:t>
            </w:r>
            <w:proofErr w:type="gramEnd"/>
            <w:r w:rsidRPr="007C62A0">
              <w:rPr>
                <w:lang w:val="es-ES"/>
              </w:rPr>
              <w:t>.</w:t>
            </w:r>
          </w:p>
        </w:tc>
      </w:tr>
      <w:tr w:rsidR="00461ED9" w:rsidRPr="007C62A0" w14:paraId="3035E520" w14:textId="77777777" w:rsidTr="00461ED9">
        <w:tc>
          <w:tcPr>
            <w:tcW w:w="0" w:type="auto"/>
          </w:tcPr>
          <w:p w14:paraId="4C242617" w14:textId="77777777" w:rsidR="00461ED9" w:rsidRPr="00461ED9" w:rsidRDefault="00461ED9" w:rsidP="00F83EFA">
            <w:pPr>
              <w:pStyle w:val="Bodytext"/>
            </w:pPr>
            <w:r>
              <w:t>9</w:t>
            </w:r>
          </w:p>
        </w:tc>
        <w:tc>
          <w:tcPr>
            <w:tcW w:w="0" w:type="auto"/>
          </w:tcPr>
          <w:p w14:paraId="21D62AD5" w14:textId="77777777" w:rsidR="00461ED9" w:rsidRPr="007C62A0" w:rsidRDefault="00461ED9" w:rsidP="00F83EFA">
            <w:pPr>
              <w:pStyle w:val="Bodytext"/>
              <w:rPr>
                <w:lang w:val="es-ES"/>
              </w:rPr>
            </w:pPr>
            <w:r w:rsidRPr="007C62A0">
              <w:rPr>
                <w:lang w:val="es-ES"/>
              </w:rPr>
              <w:t>La población de las Canarias disfruta del carnaval cada año. Te recomien</w:t>
            </w:r>
            <w:r w:rsidR="00B01AC7" w:rsidRPr="007C62A0">
              <w:rPr>
                <w:lang w:val="es-ES"/>
              </w:rPr>
              <w:t>do que visites las islas el pró</w:t>
            </w:r>
            <w:r w:rsidRPr="007C62A0">
              <w:rPr>
                <w:lang w:val="es-ES"/>
              </w:rPr>
              <w:t>ximo febrero.</w:t>
            </w:r>
          </w:p>
        </w:tc>
      </w:tr>
      <w:tr w:rsidR="00461ED9" w:rsidRPr="007C62A0" w14:paraId="33649370" w14:textId="77777777" w:rsidTr="00461ED9">
        <w:tc>
          <w:tcPr>
            <w:tcW w:w="0" w:type="auto"/>
          </w:tcPr>
          <w:p w14:paraId="1EA3DBDC" w14:textId="77777777" w:rsidR="00461ED9" w:rsidRPr="00461ED9" w:rsidRDefault="00461ED9" w:rsidP="00F83EFA">
            <w:pPr>
              <w:pStyle w:val="Bodytext"/>
            </w:pPr>
            <w:r>
              <w:t>10</w:t>
            </w:r>
          </w:p>
        </w:tc>
        <w:tc>
          <w:tcPr>
            <w:tcW w:w="0" w:type="auto"/>
          </w:tcPr>
          <w:p w14:paraId="0F365B98" w14:textId="77777777" w:rsidR="00461ED9" w:rsidRPr="007C62A0" w:rsidRDefault="00461ED9" w:rsidP="00F83EFA">
            <w:pPr>
              <w:pStyle w:val="Bodytext"/>
              <w:rPr>
                <w:lang w:val="es-ES"/>
              </w:rPr>
            </w:pPr>
            <w:r w:rsidRPr="007C62A0">
              <w:rPr>
                <w:lang w:val="es-ES"/>
              </w:rPr>
              <w:t>No creo que las tradiciones y costumbres de Andalucía sean representativas de las del resto de España</w:t>
            </w:r>
          </w:p>
        </w:tc>
      </w:tr>
    </w:tbl>
    <w:p w14:paraId="3478F286" w14:textId="77777777" w:rsidR="00B973A5" w:rsidRDefault="0088225E" w:rsidP="00F83EFA">
      <w:pPr>
        <w:pStyle w:val="Answersmarks"/>
      </w:pPr>
      <w:r>
        <w:t>[</w:t>
      </w:r>
      <w:r w:rsidR="00B973A5">
        <w:t>30 marks]</w:t>
      </w:r>
    </w:p>
    <w:p w14:paraId="1EFCD96C" w14:textId="77777777" w:rsidR="00B973A5" w:rsidRDefault="00B973A5" w:rsidP="00F83EFA">
      <w:pPr>
        <w:pStyle w:val="Bodytex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5C56AA" w:rsidRPr="00071CBB" w14:paraId="25BCB4FD" w14:textId="77777777" w:rsidTr="00A87A2C">
        <w:trPr>
          <w:trHeight w:val="368"/>
        </w:trPr>
        <w:tc>
          <w:tcPr>
            <w:tcW w:w="7005" w:type="dxa"/>
          </w:tcPr>
          <w:p w14:paraId="652DB66F" w14:textId="77777777" w:rsidR="005C56AA" w:rsidRPr="005214ED" w:rsidRDefault="005C56AA" w:rsidP="00F83EFA">
            <w:pPr>
              <w:pStyle w:val="Strategyheading"/>
            </w:pPr>
            <w:r>
              <w:t>Speaking ‒ Responding to a stimulus</w:t>
            </w:r>
          </w:p>
        </w:tc>
      </w:tr>
      <w:tr w:rsidR="005C56AA" w:rsidRPr="00071CBB" w14:paraId="4288AEB5" w14:textId="77777777" w:rsidTr="00A87A2C">
        <w:trPr>
          <w:trHeight w:val="1039"/>
        </w:trPr>
        <w:tc>
          <w:tcPr>
            <w:tcW w:w="7005" w:type="dxa"/>
          </w:tcPr>
          <w:p w14:paraId="537820A1" w14:textId="77777777" w:rsidR="005C56AA" w:rsidRPr="005214ED" w:rsidRDefault="005C56AA" w:rsidP="00F83EFA">
            <w:pPr>
              <w:pStyle w:val="Bodytext"/>
            </w:pPr>
            <w:r>
              <w:t>Take students through the tips for approaching oral work in response to a stimulus</w:t>
            </w:r>
            <w:r w:rsidRPr="00F7788F">
              <w:t>.</w:t>
            </w:r>
            <w:r>
              <w:t xml:space="preserve"> They have the opportunity to practice these skills in </w:t>
            </w:r>
            <w:r w:rsidR="00541E92">
              <w:t xml:space="preserve">Activity 5. </w:t>
            </w:r>
            <w:r w:rsidR="00FB06F4">
              <w:t>The ‘</w:t>
            </w:r>
            <w:proofErr w:type="spellStart"/>
            <w:r w:rsidR="00FB06F4">
              <w:t>Expresiones</w:t>
            </w:r>
            <w:proofErr w:type="spellEnd"/>
            <w:r w:rsidR="00FB06F4">
              <w:t xml:space="preserve"> claves’ on page 27 may also be helpful for certain </w:t>
            </w:r>
            <w:r w:rsidR="00F81BA2">
              <w:t xml:space="preserve">phrases and words. </w:t>
            </w:r>
          </w:p>
        </w:tc>
      </w:tr>
    </w:tbl>
    <w:p w14:paraId="7FBB1664" w14:textId="77777777" w:rsidR="00FB06F4" w:rsidRDefault="00FB06F4" w:rsidP="00F83EFA">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B973A5" w:rsidRPr="001602B9" w14:paraId="6CE79B65" w14:textId="77777777" w:rsidTr="00961842">
        <w:tc>
          <w:tcPr>
            <w:tcW w:w="10206" w:type="dxa"/>
            <w:shd w:val="clear" w:color="auto" w:fill="B4C5E5"/>
            <w:vAlign w:val="center"/>
          </w:tcPr>
          <w:p w14:paraId="4756EDA5" w14:textId="77777777" w:rsidR="00B973A5" w:rsidRPr="001602B9" w:rsidRDefault="00B973A5" w:rsidP="001602B9">
            <w:pPr>
              <w:pStyle w:val="Rubric0"/>
              <w:rPr>
                <w:lang w:val="es-ES"/>
              </w:rPr>
            </w:pPr>
            <w:r w:rsidRPr="001602B9">
              <w:rPr>
                <w:lang w:val="es-ES"/>
              </w:rPr>
              <w:t xml:space="preserve">5 </w:t>
            </w:r>
            <w:r w:rsidR="006905B3" w:rsidRPr="001602B9">
              <w:rPr>
                <w:lang w:val="es-ES"/>
              </w:rPr>
              <w:t>Espa</w:t>
            </w:r>
            <w:r w:rsidR="006905B3" w:rsidRPr="001602B9">
              <w:rPr>
                <w:rFonts w:cs="Arial"/>
                <w:lang w:val="es-ES"/>
              </w:rPr>
              <w:t>ñ</w:t>
            </w:r>
            <w:r w:rsidR="006905B3" w:rsidRPr="001602B9">
              <w:rPr>
                <w:lang w:val="es-ES"/>
              </w:rPr>
              <w:t xml:space="preserve">a, </w:t>
            </w:r>
            <w:r w:rsidR="006905B3" w:rsidRPr="001602B9">
              <w:rPr>
                <w:rFonts w:cs="Arial"/>
                <w:lang w:val="es-ES"/>
              </w:rPr>
              <w:t>¿</w:t>
            </w:r>
            <w:r w:rsidR="006905B3" w:rsidRPr="001602B9">
              <w:rPr>
                <w:lang w:val="es-ES"/>
              </w:rPr>
              <w:t>es realmente diferente?</w:t>
            </w:r>
            <w:r w:rsidR="001602B9" w:rsidRPr="001602B9">
              <w:rPr>
                <w:lang w:val="es-ES"/>
              </w:rPr>
              <w:t xml:space="preserve"> </w:t>
            </w:r>
          </w:p>
        </w:tc>
      </w:tr>
    </w:tbl>
    <w:p w14:paraId="0C416456" w14:textId="77777777" w:rsidR="00B973A5" w:rsidRDefault="00E126BF" w:rsidP="00F83EFA">
      <w:pPr>
        <w:pStyle w:val="BodytextafterRubric"/>
      </w:pPr>
      <w:proofErr w:type="gramStart"/>
      <w:r>
        <w:t>Speaking activity.</w:t>
      </w:r>
      <w:proofErr w:type="gramEnd"/>
      <w:r>
        <w:t xml:space="preserve"> </w:t>
      </w:r>
      <w:r w:rsidR="006905B3">
        <w:t xml:space="preserve">Students </w:t>
      </w:r>
      <w:r w:rsidR="000E2A18">
        <w:t>discuss the following three questions, using information and language they have learnt in Unit 5.</w:t>
      </w:r>
      <w:r w:rsidR="00541E92">
        <w:t xml:space="preserve"> They prepare for the task, following the advice in the </w:t>
      </w:r>
      <w:r w:rsidR="00365CB1">
        <w:t>s</w:t>
      </w:r>
      <w:r w:rsidR="00541E92">
        <w:t>kills box.</w:t>
      </w:r>
    </w:p>
    <w:p w14:paraId="43B2E76C" w14:textId="77777777" w:rsidR="000E2A18" w:rsidRDefault="000E2A18" w:rsidP="00F83EFA">
      <w:pPr>
        <w:pStyle w:val="Bulletlistindent"/>
      </w:pPr>
      <w:r>
        <w:t xml:space="preserve">‒ </w:t>
      </w:r>
      <w:proofErr w:type="gramStart"/>
      <w:r>
        <w:t>Does</w:t>
      </w:r>
      <w:proofErr w:type="gramEnd"/>
      <w:r>
        <w:t xml:space="preserve"> the extent of regional diversity in Spain surprise you?</w:t>
      </w:r>
    </w:p>
    <w:p w14:paraId="4164EC35" w14:textId="77777777" w:rsidR="000E2A18" w:rsidRDefault="000E2A18" w:rsidP="00F83EFA">
      <w:pPr>
        <w:pStyle w:val="Bulletlistindent"/>
      </w:pPr>
      <w:r>
        <w:t>‒ Do you think that there are similarities between the regions?</w:t>
      </w:r>
    </w:p>
    <w:p w14:paraId="57C67C27" w14:textId="77777777" w:rsidR="000E2A18" w:rsidRPr="000E2A18" w:rsidRDefault="000E2A18" w:rsidP="00F83EFA">
      <w:pPr>
        <w:pStyle w:val="Bulletlistindent"/>
      </w:pPr>
      <w:proofErr w:type="gramStart"/>
      <w:r>
        <w:t xml:space="preserve">‒ Apart from </w:t>
      </w:r>
      <w:r w:rsidR="00541E92">
        <w:t>language</w:t>
      </w:r>
      <w:r>
        <w:t xml:space="preserve"> and festivals, what are the principle aspects of regional identity in </w:t>
      </w:r>
      <w:r w:rsidR="005C56AA">
        <w:t>each region?</w:t>
      </w:r>
      <w:proofErr w:type="gramEnd"/>
    </w:p>
    <w:p w14:paraId="7495C845" w14:textId="77777777" w:rsidR="003453C0" w:rsidRPr="006905B3" w:rsidRDefault="003453C0" w:rsidP="00F83EFA">
      <w:pPr>
        <w:pStyle w:val="Bodytext"/>
      </w:pPr>
      <w:r w:rsidRPr="006905B3">
        <w:t>Answers to the questions in this activity will depend on how much knowledge the students have acquired thro</w:t>
      </w:r>
      <w:r>
        <w:t>ugh working through Unit 5</w:t>
      </w:r>
      <w:r w:rsidRPr="006905B3">
        <w:t>.</w:t>
      </w:r>
    </w:p>
    <w:p w14:paraId="3130F2AF" w14:textId="77777777" w:rsidR="003453C0" w:rsidRPr="006905B3" w:rsidRDefault="003453C0" w:rsidP="00F83EFA">
      <w:pPr>
        <w:pStyle w:val="Bodytext"/>
      </w:pPr>
      <w:r w:rsidRPr="006905B3">
        <w:t>It is expected that students will mention:</w:t>
      </w:r>
    </w:p>
    <w:p w14:paraId="3DDAE18A" w14:textId="77777777" w:rsidR="003453C0" w:rsidRPr="006905B3" w:rsidRDefault="003453C0" w:rsidP="00F83EFA">
      <w:pPr>
        <w:pStyle w:val="Listindent"/>
      </w:pPr>
      <w:r w:rsidRPr="006905B3">
        <w:t xml:space="preserve">How different the regions in Spain are; how each offers a variety of elements that make them unique (gastronomy, language, festivals, people, climate, </w:t>
      </w:r>
      <w:proofErr w:type="gramStart"/>
      <w:r w:rsidRPr="006905B3">
        <w:t>traditions, …)</w:t>
      </w:r>
      <w:proofErr w:type="gramEnd"/>
    </w:p>
    <w:p w14:paraId="110B4D4B" w14:textId="77777777" w:rsidR="003453C0" w:rsidRPr="006905B3" w:rsidRDefault="003453C0" w:rsidP="00F83EFA">
      <w:pPr>
        <w:pStyle w:val="Listindent"/>
      </w:pPr>
      <w:r w:rsidRPr="006905B3">
        <w:t xml:space="preserve">They should mention at least one region as an example and discuss what they have learnt about it. </w:t>
      </w:r>
    </w:p>
    <w:p w14:paraId="79A0E7C5" w14:textId="77777777" w:rsidR="003453C0" w:rsidRPr="006905B3" w:rsidRDefault="003453C0" w:rsidP="00F83EFA">
      <w:pPr>
        <w:pStyle w:val="Listindent"/>
      </w:pPr>
      <w:r w:rsidRPr="006905B3">
        <w:t xml:space="preserve">If they are unable to give details about one specific region (e.g. Galicia), they should mention various elements they have learnt through the </w:t>
      </w:r>
      <w:r>
        <w:t>unit</w:t>
      </w:r>
      <w:r w:rsidRPr="006905B3">
        <w:t xml:space="preserve">. For example, they could talk about the </w:t>
      </w:r>
      <w:r>
        <w:t xml:space="preserve">variety of </w:t>
      </w:r>
      <w:r w:rsidRPr="006905B3">
        <w:t>gastronomy/eating habits</w:t>
      </w:r>
      <w:r>
        <w:t xml:space="preserve">; different education systems; landscapes and climate </w:t>
      </w:r>
      <w:r w:rsidRPr="006905B3">
        <w:t>in the country these days</w:t>
      </w:r>
      <w:r>
        <w:t>.</w:t>
      </w:r>
    </w:p>
    <w:p w14:paraId="2CE8733E" w14:textId="77777777" w:rsidR="00D2146B" w:rsidRPr="00A946D5" w:rsidRDefault="008B4DE9" w:rsidP="008B4DE9">
      <w:pPr>
        <w:autoSpaceDE w:val="0"/>
        <w:autoSpaceDN w:val="0"/>
        <w:adjustRightInd w:val="0"/>
        <w:rPr>
          <w:rFonts w:cs="Arial"/>
          <w:sz w:val="20"/>
        </w:rPr>
      </w:pPr>
      <w:r w:rsidRPr="00071CBB">
        <w:rPr>
          <w:rFonts w:eastAsiaTheme="minorEastAsia" w:cs="Arial"/>
          <w:sz w:val="20"/>
        </w:rPr>
        <w:t xml:space="preserve">This activity is designed to offer preparation for the AS and A Level oral exam. To reflect the marks available for each stimulus card discussion in the exam, the teacher might mark this task out of 30, evaluating students on fluency and conversation skills, quality of language, interpretation of the stimulus material and </w:t>
      </w:r>
      <w:r w:rsidRPr="00071CBB">
        <w:rPr>
          <w:rFonts w:eastAsiaTheme="minorEastAsia"/>
          <w:sz w:val="20"/>
        </w:rPr>
        <w:t>knowledge and understanding of the subtheme.</w:t>
      </w:r>
    </w:p>
    <w:sectPr w:rsidR="00D2146B" w:rsidRPr="00A946D5" w:rsidSect="0013711C">
      <w:headerReference w:type="even" r:id="rId11"/>
      <w:headerReference w:type="default" r:id="rId12"/>
      <w:footerReference w:type="even" r:id="rId13"/>
      <w:footerReference w:type="default" r:id="rId14"/>
      <w:headerReference w:type="first" r:id="rId15"/>
      <w:footerReference w:type="first" r:id="rId16"/>
      <w:pgSz w:w="11900" w:h="16840"/>
      <w:pgMar w:top="3232" w:right="851" w:bottom="1134"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ABFBC" w15:done="0"/>
  <w15:commentEx w15:paraId="755A8DEC" w15:done="0"/>
  <w15:commentEx w15:paraId="6E27D019" w15:done="0"/>
  <w15:commentEx w15:paraId="7FFD27DD" w15:done="0"/>
  <w15:commentEx w15:paraId="447B8A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BCBED" w14:textId="77777777" w:rsidR="00441F73" w:rsidRDefault="00441F73" w:rsidP="0013711C">
      <w:pPr>
        <w:spacing w:after="0"/>
      </w:pPr>
      <w:r>
        <w:separator/>
      </w:r>
    </w:p>
  </w:endnote>
  <w:endnote w:type="continuationSeparator" w:id="0">
    <w:p w14:paraId="3063D5D3" w14:textId="77777777" w:rsidR="00441F73" w:rsidRDefault="00441F73" w:rsidP="00137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430B8" w14:textId="77777777" w:rsidR="001F045D" w:rsidRDefault="001F0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70F0C" w14:textId="77777777" w:rsidR="001F045D" w:rsidRPr="00071CBB" w:rsidRDefault="001F045D">
    <w:pPr>
      <w:pStyle w:val="Footer"/>
      <w:rPr>
        <w:sz w:val="20"/>
      </w:rPr>
    </w:pPr>
    <w:r>
      <w:rPr>
        <w:noProof/>
        <w:lang w:eastAsia="en-GB"/>
      </w:rPr>
      <mc:AlternateContent>
        <mc:Choice Requires="wps">
          <w:drawing>
            <wp:anchor distT="0" distB="0" distL="114300" distR="114300" simplePos="0" relativeHeight="251666432" behindDoc="0" locked="0" layoutInCell="1" allowOverlap="1" wp14:anchorId="32D5F5E0" wp14:editId="55466339">
              <wp:simplePos x="0" y="0"/>
              <wp:positionH relativeFrom="column">
                <wp:posOffset>5486400</wp:posOffset>
              </wp:positionH>
              <wp:positionV relativeFrom="paragraph">
                <wp:posOffset>100965</wp:posOffset>
              </wp:positionV>
              <wp:extent cx="1098550" cy="34290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69C20" w14:textId="77777777" w:rsidR="001F045D" w:rsidRPr="00D52C32" w:rsidRDefault="001F045D"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652F3C">
                            <w:rPr>
                              <w:rFonts w:cs="Arial"/>
                              <w:noProof/>
                              <w:sz w:val="16"/>
                              <w:szCs w:val="16"/>
                            </w:rPr>
                            <w:t>29</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652F3C">
                            <w:rPr>
                              <w:rFonts w:cs="Arial"/>
                              <w:noProof/>
                              <w:sz w:val="16"/>
                              <w:szCs w:val="16"/>
                            </w:rPr>
                            <w:t>29</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KHtQIAAMA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b2Zih7UCAADABQAA&#10;DgAAAAAAAAAAAAAAAAAuAgAAZHJzL2Uyb0RvYy54bWxQSwECLQAUAAYACAAAACEAluD959wAAAAK&#10;AQAADwAAAAAAAAAAAAAAAAAPBQAAZHJzL2Rvd25yZXYueG1sUEsFBgAAAAAEAAQA8wAAABgGAAAA&#10;AA==&#10;" filled="f" stroked="f">
              <v:textbox inset=",7.2pt,,7.2pt">
                <w:txbxContent>
                  <w:p w14:paraId="1D169C20" w14:textId="77777777" w:rsidR="001F045D" w:rsidRPr="00D52C32" w:rsidRDefault="001F045D"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652F3C">
                      <w:rPr>
                        <w:rFonts w:cs="Arial"/>
                        <w:noProof/>
                        <w:sz w:val="16"/>
                        <w:szCs w:val="16"/>
                      </w:rPr>
                      <w:t>29</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652F3C">
                      <w:rPr>
                        <w:rFonts w:cs="Arial"/>
                        <w:noProof/>
                        <w:sz w:val="16"/>
                        <w:szCs w:val="16"/>
                      </w:rPr>
                      <w:t>29</w:t>
                    </w:r>
                    <w:r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3B03C" w14:textId="77777777" w:rsidR="001F045D" w:rsidRDefault="001F0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392FF" w14:textId="77777777" w:rsidR="00441F73" w:rsidRDefault="00441F73" w:rsidP="0013711C">
      <w:pPr>
        <w:spacing w:after="0"/>
      </w:pPr>
      <w:r>
        <w:separator/>
      </w:r>
    </w:p>
  </w:footnote>
  <w:footnote w:type="continuationSeparator" w:id="0">
    <w:p w14:paraId="072A0E95" w14:textId="77777777" w:rsidR="00441F73" w:rsidRDefault="00441F73" w:rsidP="001371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CD7F5" w14:textId="77777777" w:rsidR="001F045D" w:rsidRPr="00071CBB" w:rsidRDefault="00652F3C">
    <w:pPr>
      <w:rPr>
        <w:sz w:val="20"/>
      </w:rPr>
    </w:pPr>
    <w:r>
      <w:rPr>
        <w:noProof/>
        <w:lang w:val="en-US"/>
      </w:rPr>
      <w:pict w14:anchorId="6D590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2"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1F045D">
      <w:rPr>
        <w:noProof/>
        <w:lang w:eastAsia="en-GB"/>
      </w:rPr>
      <w:drawing>
        <wp:anchor distT="0" distB="0" distL="114300" distR="114300" simplePos="0" relativeHeight="251671552" behindDoc="1" locked="0" layoutInCell="1" allowOverlap="1" wp14:anchorId="0B99350D" wp14:editId="0F94F896">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1F045D">
      <w:rPr>
        <w:noProof/>
        <w:lang w:eastAsia="en-GB"/>
      </w:rPr>
      <w:drawing>
        <wp:anchor distT="0" distB="0" distL="114300" distR="114300" simplePos="0" relativeHeight="251668480" behindDoc="1" locked="0" layoutInCell="1" allowOverlap="1" wp14:anchorId="61114332" wp14:editId="6E4BB18C">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4FD3E" w14:textId="77777777" w:rsidR="001F045D" w:rsidRPr="00071CBB" w:rsidRDefault="00652F3C">
    <w:pPr>
      <w:rPr>
        <w:sz w:val="20"/>
      </w:rPr>
    </w:pPr>
    <w:r>
      <w:rPr>
        <w:noProof/>
        <w:lang w:val="en-US"/>
      </w:rPr>
      <w:pict w14:anchorId="68E74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1"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1F045D">
      <w:rPr>
        <w:noProof/>
        <w:lang w:eastAsia="en-GB"/>
      </w:rPr>
      <mc:AlternateContent>
        <mc:Choice Requires="wps">
          <w:drawing>
            <wp:anchor distT="0" distB="0" distL="114300" distR="114300" simplePos="0" relativeHeight="251665408" behindDoc="0" locked="0" layoutInCell="1" allowOverlap="1" wp14:anchorId="0B8DC1F2" wp14:editId="58561583">
              <wp:simplePos x="0" y="0"/>
              <wp:positionH relativeFrom="column">
                <wp:posOffset>1358900</wp:posOffset>
              </wp:positionH>
              <wp:positionV relativeFrom="paragraph">
                <wp:posOffset>981075</wp:posOffset>
              </wp:positionV>
              <wp:extent cx="5410200" cy="513080"/>
              <wp:effectExtent l="0" t="0" r="0" b="0"/>
              <wp:wrapThrough wrapText="bothSides">
                <wp:wrapPolygon edited="0">
                  <wp:start x="101" y="1069"/>
                  <wp:lineTo x="101" y="19248"/>
                  <wp:lineTo x="21397" y="19248"/>
                  <wp:lineTo x="21397" y="1069"/>
                  <wp:lineTo x="101" y="106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2793716" w14:textId="77777777" w:rsidR="001F045D" w:rsidRDefault="001F045D" w:rsidP="00F56D99">
                          <w:pPr>
                            <w:pStyle w:val="Headerhead"/>
                          </w:pPr>
                          <w:r>
                            <w:t xml:space="preserve">La </w:t>
                          </w:r>
                          <w:proofErr w:type="spellStart"/>
                          <w:r>
                            <w:t>identidad</w:t>
                          </w:r>
                          <w:proofErr w:type="spellEnd"/>
                          <w:r>
                            <w:t xml:space="preserve"> regional </w:t>
                          </w:r>
                          <w:proofErr w:type="spellStart"/>
                          <w:r>
                            <w:t>en</w:t>
                          </w:r>
                          <w:proofErr w:type="spellEnd"/>
                          <w:r>
                            <w:t xml:space="preserve"> </w:t>
                          </w:r>
                          <w:proofErr w:type="spellStart"/>
                          <w:r>
                            <w:t>España</w:t>
                          </w:r>
                          <w:proofErr w:type="spellEnd"/>
                        </w:p>
                        <w:p w14:paraId="4F42F825" w14:textId="77777777" w:rsidR="001F045D" w:rsidRPr="007067A4" w:rsidRDefault="001F045D" w:rsidP="001C328D">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8DC1F2" id="_x0000_t202" coordsize="21600,21600" o:spt="202" path="m,l,21600r21600,l21600,xe">
              <v:stroke joinstyle="miter"/>
              <v:path gradientshapeok="t" o:connecttype="rect"/>
            </v:shapetype>
            <v:shape id="Text Box 3" o:spid="_x0000_s1026" type="#_x0000_t202" style="position:absolute;margin-left:107pt;margin-top:77.25pt;width:426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" filled="f" stroked="f">
              <v:textbox inset=",7.2pt,,7.2pt">
                <w:txbxContent>
                  <w:p w14:paraId="12793716" w14:textId="77777777" w:rsidR="001F045D" w:rsidRDefault="001F045D" w:rsidP="00F56D99">
                    <w:pPr>
                      <w:pStyle w:val="Headerhead"/>
                    </w:pPr>
                    <w:r>
                      <w:t xml:space="preserve">La </w:t>
                    </w:r>
                    <w:proofErr w:type="spellStart"/>
                    <w:r>
                      <w:t>identidad</w:t>
                    </w:r>
                    <w:proofErr w:type="spellEnd"/>
                    <w:r>
                      <w:t xml:space="preserve"> regional </w:t>
                    </w:r>
                    <w:proofErr w:type="spellStart"/>
                    <w:r>
                      <w:t>en</w:t>
                    </w:r>
                    <w:proofErr w:type="spellEnd"/>
                    <w:r>
                      <w:t xml:space="preserve"> </w:t>
                    </w:r>
                    <w:proofErr w:type="spellStart"/>
                    <w:r>
                      <w:t>España</w:t>
                    </w:r>
                    <w:proofErr w:type="spellEnd"/>
                  </w:p>
                  <w:p w14:paraId="4F42F825" w14:textId="77777777" w:rsidR="001F045D" w:rsidRPr="007067A4" w:rsidRDefault="001F045D" w:rsidP="001C328D">
                    <w:pPr>
                      <w:pStyle w:val="Headerhead"/>
                      <w:rPr>
                        <w:lang w:val="de-DE"/>
                      </w:rPr>
                    </w:pPr>
                  </w:p>
                </w:txbxContent>
              </v:textbox>
              <w10:wrap type="through"/>
            </v:shape>
          </w:pict>
        </mc:Fallback>
      </mc:AlternateContent>
    </w:r>
    <w:r w:rsidR="001F045D">
      <w:rPr>
        <w:noProof/>
        <w:lang w:eastAsia="en-GB"/>
      </w:rPr>
      <mc:AlternateContent>
        <mc:Choice Requires="wps">
          <w:drawing>
            <wp:anchor distT="0" distB="0" distL="114300" distR="114300" simplePos="0" relativeHeight="251663360" behindDoc="0" locked="0" layoutInCell="1" allowOverlap="1" wp14:anchorId="7984300F" wp14:editId="5F3497BF">
              <wp:simplePos x="0" y="0"/>
              <wp:positionH relativeFrom="column">
                <wp:posOffset>-38100</wp:posOffset>
              </wp:positionH>
              <wp:positionV relativeFrom="paragraph">
                <wp:posOffset>983615</wp:posOffset>
              </wp:positionV>
              <wp:extent cx="1181100" cy="504190"/>
              <wp:effectExtent l="0" t="0" r="0" b="0"/>
              <wp:wrapThrough wrapText="bothSides">
                <wp:wrapPolygon edited="0">
                  <wp:start x="465" y="1088"/>
                  <wp:lineTo x="465" y="19587"/>
                  <wp:lineTo x="20439" y="19587"/>
                  <wp:lineTo x="20439" y="1088"/>
                  <wp:lineTo x="465" y="108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156FA7B" w14:textId="77777777" w:rsidR="001F045D" w:rsidRPr="00F6084E" w:rsidRDefault="001F045D" w:rsidP="0013711C">
                          <w:pPr>
                            <w:rPr>
                              <w:rFonts w:cs="Arial"/>
                              <w:color w:val="000000" w:themeColor="text1"/>
                              <w:sz w:val="32"/>
                              <w:szCs w:val="32"/>
                            </w:rPr>
                          </w:pPr>
                          <w:r>
                            <w:rPr>
                              <w:rFonts w:cs="Arial"/>
                              <w:color w:val="000000" w:themeColor="text1"/>
                              <w:sz w:val="32"/>
                              <w:szCs w:val="32"/>
                            </w:rPr>
                            <w:t>Unit 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84300F" id="Text Box 2" o:spid="_x0000_s1027" type="#_x0000_t202" style="position:absolute;margin-left:-3pt;margin-top:77.45pt;width:93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" filled="f" stroked="f">
              <v:textbox inset=",7.2pt,,7.2pt">
                <w:txbxContent>
                  <w:p w14:paraId="6156FA7B" w14:textId="77777777" w:rsidR="001F045D" w:rsidRPr="00F6084E" w:rsidRDefault="001F045D" w:rsidP="0013711C">
                    <w:pPr>
                      <w:rPr>
                        <w:rFonts w:cs="Arial"/>
                        <w:color w:val="000000" w:themeColor="text1"/>
                        <w:sz w:val="32"/>
                        <w:szCs w:val="32"/>
                      </w:rPr>
                    </w:pPr>
                    <w:r>
                      <w:rPr>
                        <w:rFonts w:cs="Arial"/>
                        <w:color w:val="000000" w:themeColor="text1"/>
                        <w:sz w:val="32"/>
                        <w:szCs w:val="32"/>
                      </w:rPr>
                      <w:t>Unit 5</w:t>
                    </w:r>
                  </w:p>
                </w:txbxContent>
              </v:textbox>
              <w10:wrap type="through"/>
            </v:shape>
          </w:pict>
        </mc:Fallback>
      </mc:AlternateContent>
    </w:r>
    <w:r w:rsidR="001F045D">
      <w:rPr>
        <w:noProof/>
        <w:lang w:eastAsia="en-GB"/>
      </w:rPr>
      <mc:AlternateContent>
        <mc:Choice Requires="wps">
          <w:drawing>
            <wp:anchor distT="0" distB="0" distL="114300" distR="114300" simplePos="0" relativeHeight="251678720" behindDoc="0" locked="0" layoutInCell="1" allowOverlap="1" wp14:anchorId="7FAE7497" wp14:editId="62BBCEDF">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FE3A" w14:textId="77777777" w:rsidR="001F045D" w:rsidRPr="00753A76" w:rsidRDefault="001F045D" w:rsidP="00DB1E88">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5F7BDBFF" w14:textId="77777777" w:rsidR="001F045D" w:rsidRPr="00753A76" w:rsidRDefault="001F045D" w:rsidP="00DB1E88">
                          <w:pPr>
                            <w:spacing w:after="0"/>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AE7497"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64EFE3A" w14:textId="77777777" w:rsidR="001F045D" w:rsidRPr="00753A76" w:rsidRDefault="001F045D" w:rsidP="00DB1E88">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5F7BDBFF" w14:textId="77777777" w:rsidR="001F045D" w:rsidRPr="00753A76" w:rsidRDefault="001F045D" w:rsidP="00DB1E88">
                    <w:pPr>
                      <w:spacing w:after="0"/>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sidR="001F045D">
      <w:rPr>
        <w:noProof/>
        <w:lang w:eastAsia="en-GB"/>
      </w:rPr>
      <mc:AlternateContent>
        <mc:Choice Requires="wps">
          <w:drawing>
            <wp:anchor distT="0" distB="0" distL="114300" distR="114300" simplePos="0" relativeHeight="251673600" behindDoc="0" locked="0" layoutInCell="1" allowOverlap="1" wp14:anchorId="59FC3154" wp14:editId="3AFD4812">
              <wp:simplePos x="0" y="0"/>
              <wp:positionH relativeFrom="column">
                <wp:posOffset>6209665</wp:posOffset>
              </wp:positionH>
              <wp:positionV relativeFrom="paragraph">
                <wp:posOffset>-18415</wp:posOffset>
              </wp:positionV>
              <wp:extent cx="400050" cy="462280"/>
              <wp:effectExtent l="0" t="635" r="635" b="381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3D0A2" w14:textId="77777777" w:rsidR="001F045D" w:rsidRPr="00DE099F" w:rsidRDefault="001F045D" w:rsidP="00F56D99">
                          <w:pPr>
                            <w:pStyle w:val="HBHeading"/>
                            <w:jc w:val="center"/>
                          </w:pPr>
                          <w:r>
                            <w:t>2</w:t>
                          </w:r>
                        </w:p>
                        <w:p w14:paraId="72F7B628" w14:textId="77777777" w:rsidR="001F045D" w:rsidRPr="00071CBB" w:rsidRDefault="001F045D" w:rsidP="00F56D99">
                          <w:pPr>
                            <w:jc w:val="cente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FC3154" id="Text Box 20" o:spid="_x0000_s1029" type="#_x0000_t202" style="position:absolute;margin-left:488.95pt;margin-top:-1.45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" filled="f" stroked="f">
              <v:textbox inset=",7.2pt,,7.2pt">
                <w:txbxContent>
                  <w:p w14:paraId="62D3D0A2" w14:textId="77777777" w:rsidR="001F045D" w:rsidRPr="00DE099F" w:rsidRDefault="001F045D" w:rsidP="00F56D99">
                    <w:pPr>
                      <w:pStyle w:val="HBHeading"/>
                      <w:jc w:val="center"/>
                    </w:pPr>
                    <w:r>
                      <w:t>2</w:t>
                    </w:r>
                  </w:p>
                  <w:p w14:paraId="72F7B628" w14:textId="77777777" w:rsidR="001F045D" w:rsidRPr="00071CBB" w:rsidRDefault="001F045D" w:rsidP="00F56D99">
                    <w:pPr>
                      <w:jc w:val="center"/>
                      <w:rPr>
                        <w:sz w:val="20"/>
                      </w:rPr>
                    </w:pPr>
                  </w:p>
                </w:txbxContent>
              </v:textbox>
            </v:shape>
          </w:pict>
        </mc:Fallback>
      </mc:AlternateContent>
    </w:r>
    <w:r w:rsidR="001F045D">
      <w:rPr>
        <w:noProof/>
        <w:lang w:eastAsia="en-GB"/>
      </w:rPr>
      <mc:AlternateContent>
        <mc:Choice Requires="wps">
          <w:drawing>
            <wp:anchor distT="0" distB="0" distL="114300" distR="114300" simplePos="0" relativeHeight="251661312" behindDoc="0" locked="0" layoutInCell="1" allowOverlap="1" wp14:anchorId="21C2AB3D" wp14:editId="44300EB0">
              <wp:simplePos x="0" y="0"/>
              <wp:positionH relativeFrom="column">
                <wp:posOffset>4572000</wp:posOffset>
              </wp:positionH>
              <wp:positionV relativeFrom="paragraph">
                <wp:posOffset>-26670</wp:posOffset>
              </wp:positionV>
              <wp:extent cx="1600200" cy="457200"/>
              <wp:effectExtent l="0"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26F1" w14:textId="77777777" w:rsidR="001F045D" w:rsidRPr="00F6084E" w:rsidRDefault="001F045D" w:rsidP="0013711C">
                          <w:pPr>
                            <w:jc w:val="right"/>
                            <w:rPr>
                              <w:rFonts w:cs="Arial"/>
                              <w:color w:val="FFFFFF" w:themeColor="background1"/>
                              <w:sz w:val="40"/>
                              <w:szCs w:val="40"/>
                            </w:rPr>
                          </w:pPr>
                          <w:r>
                            <w:rPr>
                              <w:rFonts w:cs="Arial"/>
                              <w:color w:val="FFFFFF" w:themeColor="background1"/>
                              <w:sz w:val="40"/>
                              <w:szCs w:val="40"/>
                            </w:rPr>
                            <w:t>Theme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C2AB3D" id="Text Box 4" o:spid="_x0000_s1030"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OpgzZ2xAgAAwAUAAA4AAAAA&#10;AAAAAAAAAAAALgIAAGRycy9lMm9Eb2MueG1sUEsBAi0AFAAGAAgAAAAhAA7gpELbAAAACQEAAA8A&#10;AAAAAAAAAAAAAAAACwUAAGRycy9kb3ducmV2LnhtbFBLBQYAAAAABAAEAPMAAAATBgAAAAA=&#10;" filled="f" stroked="f">
              <v:textbox inset=",7.2pt,,7.2pt">
                <w:txbxContent>
                  <w:p w14:paraId="32E426F1" w14:textId="77777777" w:rsidR="001F045D" w:rsidRPr="00F6084E" w:rsidRDefault="001F045D" w:rsidP="0013711C">
                    <w:pPr>
                      <w:jc w:val="right"/>
                      <w:rPr>
                        <w:rFonts w:cs="Arial"/>
                        <w:color w:val="FFFFFF" w:themeColor="background1"/>
                        <w:sz w:val="40"/>
                        <w:szCs w:val="40"/>
                      </w:rPr>
                    </w:pPr>
                    <w:r>
                      <w:rPr>
                        <w:rFonts w:cs="Arial"/>
                        <w:color w:val="FFFFFF" w:themeColor="background1"/>
                        <w:sz w:val="40"/>
                        <w:szCs w:val="40"/>
                      </w:rPr>
                      <w:t>Theme</w:t>
                    </w:r>
                  </w:p>
                </w:txbxContent>
              </v:textbox>
            </v:shape>
          </w:pict>
        </mc:Fallback>
      </mc:AlternateContent>
    </w:r>
    <w:r w:rsidR="001F045D">
      <w:rPr>
        <w:noProof/>
        <w:lang w:eastAsia="en-GB"/>
      </w:rPr>
      <mc:AlternateContent>
        <mc:Choice Requires="wps">
          <w:drawing>
            <wp:anchor distT="0" distB="0" distL="114300" distR="114300" simplePos="0" relativeHeight="251662336" behindDoc="0" locked="0" layoutInCell="1" allowOverlap="1" wp14:anchorId="02B05361" wp14:editId="417B50C2">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D669A07" w14:textId="77777777" w:rsidR="001F045D" w:rsidRPr="00C32959" w:rsidRDefault="001F045D" w:rsidP="001A075D">
                          <w:pPr>
                            <w:pStyle w:val="Header-worksheet"/>
                          </w:pPr>
                          <w:r>
                            <w:t>Unit 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B05361" id="Text Box 1" o:spid="_x0000_s1031"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zk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TW1rmwjbGRxAPUrCeIEHcPIhEUl1U+IDsZPgvWPHVUQa/1RQAdFISF2Xo03arzZjDdU&#10;5ACVYIPRsFyZYcbtWsW3FXgaelbIG+i6kruGeIoKGNkNjBjH7TgO7Qwb753V09Be/gY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6EM5MQCAAD8BQAADgAAAAAAAAAAAAAAAAAuAgAAZHJzL2Uyb0RvYy54bWxQSwECLQAU&#10;AAYACAAAACEAri+Old8AAAALAQAADwAAAAAAAAAAAAAAAAAeBQAAZHJzL2Rvd25yZXYueG1sUEsF&#10;BgAAAAAEAAQA8wAAACoGAAAAAA==&#10;" filled="f" stroked="f">
              <v:textbox inset=",7.2pt,,7.2pt">
                <w:txbxContent>
                  <w:p w14:paraId="7D669A07" w14:textId="77777777" w:rsidR="001F045D" w:rsidRPr="00C32959" w:rsidRDefault="001F045D" w:rsidP="001A075D">
                    <w:pPr>
                      <w:pStyle w:val="Header-worksheet"/>
                    </w:pPr>
                    <w:r>
                      <w:t>Unit 5</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E9DB7" w14:textId="77777777" w:rsidR="001F045D" w:rsidRPr="00071CBB" w:rsidRDefault="00652F3C">
    <w:pPr>
      <w:rPr>
        <w:sz w:val="20"/>
      </w:rPr>
    </w:pPr>
    <w:r>
      <w:rPr>
        <w:noProof/>
        <w:lang w:val="en-US"/>
      </w:rPr>
      <w:pict w14:anchorId="08595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3"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1F045D">
      <w:rPr>
        <w:noProof/>
        <w:lang w:eastAsia="en-GB"/>
      </w:rPr>
      <w:drawing>
        <wp:anchor distT="0" distB="0" distL="114300" distR="114300" simplePos="0" relativeHeight="251672576" behindDoc="1" locked="0" layoutInCell="1" allowOverlap="1" wp14:anchorId="670B7C2D" wp14:editId="3EA7B858">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1F045D">
      <w:rPr>
        <w:noProof/>
        <w:lang w:eastAsia="en-GB"/>
      </w:rPr>
      <w:drawing>
        <wp:anchor distT="0" distB="0" distL="114300" distR="114300" simplePos="0" relativeHeight="251669504" behindDoc="1" locked="0" layoutInCell="1" allowOverlap="1" wp14:anchorId="4357D452" wp14:editId="1B792B27">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879"/>
    <w:multiLevelType w:val="hybridMultilevel"/>
    <w:tmpl w:val="764E13D8"/>
    <w:numStyleLink w:val="ImportedStyle1"/>
  </w:abstractNum>
  <w:abstractNum w:abstractNumId="1">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2BC3102"/>
    <w:multiLevelType w:val="multilevel"/>
    <w:tmpl w:val="C450CB58"/>
    <w:lvl w:ilvl="0">
      <w:start w:val="3"/>
      <w:numFmt w:val="none"/>
      <w:lvlText w:val="%1"/>
      <w:lvlJc w:val="left"/>
      <w:pPr>
        <w:tabs>
          <w:tab w:val="num" w:pos="0"/>
        </w:tabs>
        <w:ind w:left="0" w:firstLine="0"/>
      </w:pPr>
      <w:rPr>
        <w:rFonts w:hint="default"/>
      </w:rPr>
    </w:lvl>
    <w:lvl w:ilvl="1">
      <w:start w:val="1"/>
      <w:numFmt w:val="none"/>
      <w:pStyle w:val="mf1-Bhead"/>
      <w:lvlText w:val="%2"/>
      <w:lvlJc w:val="left"/>
      <w:pPr>
        <w:tabs>
          <w:tab w:val="num" w:pos="0"/>
        </w:tabs>
        <w:ind w:left="0" w:firstLine="0"/>
      </w:pPr>
      <w:rPr>
        <w:rFonts w:hint="default"/>
      </w:rPr>
    </w:lvl>
    <w:lvl w:ilvl="2">
      <w:start w:val="1"/>
      <w:numFmt w:val="none"/>
      <w:pStyle w:val="mf1-textbody"/>
      <w:lvlText w:val="%3"/>
      <w:lvlJc w:val="left"/>
      <w:pPr>
        <w:tabs>
          <w:tab w:val="num" w:pos="0"/>
        </w:tabs>
        <w:ind w:left="0" w:firstLine="0"/>
      </w:pPr>
      <w:rPr>
        <w:rFonts w:hint="default"/>
      </w:rPr>
    </w:lvl>
    <w:lvl w:ilvl="3">
      <w:start w:val="1"/>
      <w:numFmt w:val="decimal"/>
      <w:pStyle w:val="mf1-textlistnumbered"/>
      <w:lvlText w:val="%4)"/>
      <w:lvlJc w:val="right"/>
      <w:pPr>
        <w:tabs>
          <w:tab w:val="num" w:pos="510"/>
        </w:tabs>
        <w:ind w:left="510" w:hanging="170"/>
      </w:pPr>
      <w:rPr>
        <w:rFonts w:hint="default"/>
      </w:rPr>
    </w:lvl>
    <w:lvl w:ilvl="4">
      <w:start w:val="1"/>
      <w:numFmt w:val="lowerLetter"/>
      <w:lvlText w:val="%5)"/>
      <w:lvlJc w:val="right"/>
      <w:pPr>
        <w:tabs>
          <w:tab w:val="num" w:pos="680"/>
        </w:tabs>
        <w:ind w:left="680" w:firstLine="0"/>
      </w:pPr>
      <w:rPr>
        <w:rFonts w:hint="default"/>
      </w:rPr>
    </w:lvl>
    <w:lvl w:ilvl="5">
      <w:start w:val="1"/>
      <w:numFmt w:val="lowerRoman"/>
      <w:lvlText w:val="%6)"/>
      <w:lvlJc w:val="left"/>
      <w:pPr>
        <w:tabs>
          <w:tab w:val="num" w:pos="1191"/>
        </w:tabs>
        <w:ind w:left="1191" w:hanging="170"/>
      </w:pPr>
      <w:rPr>
        <w:rFonts w:hint="default"/>
      </w:rPr>
    </w:lvl>
    <w:lvl w:ilvl="6">
      <w:start w:val="1"/>
      <w:numFmt w:val="bullet"/>
      <w:lvlRestart w:val="0"/>
      <w:pStyle w:val="mf1-textlistbulleted"/>
      <w:lvlText w:val=""/>
      <w:lvlJc w:val="left"/>
      <w:pPr>
        <w:tabs>
          <w:tab w:val="num" w:pos="510"/>
        </w:tabs>
        <w:ind w:left="510" w:hanging="226"/>
      </w:pPr>
      <w:rPr>
        <w:rFonts w:ascii="Symbol" w:hAnsi="Symbol" w:hint="default"/>
      </w:rPr>
    </w:lvl>
    <w:lvl w:ilvl="7">
      <w:start w:val="1"/>
      <w:numFmt w:val="none"/>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2BA4C49"/>
    <w:multiLevelType w:val="multilevel"/>
    <w:tmpl w:val="A190AF10"/>
    <w:lvl w:ilvl="0">
      <w:start w:val="1"/>
      <w:numFmt w:val="lowerLetter"/>
      <w:pStyle w:val="Letteredlist"/>
      <w:lvlText w:val="%1"/>
      <w:lvlJc w:val="left"/>
      <w:pPr>
        <w:tabs>
          <w:tab w:val="num" w:pos="360"/>
        </w:tabs>
        <w:ind w:left="284" w:hanging="284"/>
      </w:pPr>
      <w:rPr>
        <w:rFonts w:ascii="Times New Roman" w:hAnsi="Times New Roman" w:hint="default"/>
        <w:b w:val="0"/>
        <w:i w:val="0"/>
        <w:sz w:val="22"/>
      </w:rPr>
    </w:lvl>
    <w:lvl w:ilvl="1">
      <w:start w:val="1"/>
      <w:numFmt w:val="lowerRoman"/>
      <w:lvlRestart w:val="0"/>
      <w:lvlText w:val="%2)"/>
      <w:lvlJc w:val="left"/>
      <w:pPr>
        <w:tabs>
          <w:tab w:val="num" w:pos="100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430F7D"/>
    <w:multiLevelType w:val="multilevel"/>
    <w:tmpl w:val="46466F06"/>
    <w:lvl w:ilvl="0">
      <w:start w:val="1"/>
      <w:numFmt w:val="none"/>
      <w:pStyle w:val="mf3-textlistbulleted"/>
      <w:lvlText w:val="%1"/>
      <w:lvlJc w:val="left"/>
      <w:pPr>
        <w:tabs>
          <w:tab w:val="num" w:pos="360"/>
        </w:tabs>
        <w:ind w:left="0" w:firstLine="0"/>
      </w:pPr>
      <w:rPr>
        <w:rFonts w:hint="default"/>
      </w:rPr>
    </w:lvl>
    <w:lvl w:ilvl="1">
      <w:start w:val="1"/>
      <w:numFmt w:val="none"/>
      <w:pStyle w:val="mf3-Bhead"/>
      <w:lvlText w:val="%2"/>
      <w:lvlJc w:val="left"/>
      <w:pPr>
        <w:tabs>
          <w:tab w:val="num" w:pos="0"/>
        </w:tabs>
        <w:ind w:left="0" w:firstLine="0"/>
      </w:pPr>
      <w:rPr>
        <w:rFonts w:hint="default"/>
      </w:rPr>
    </w:lvl>
    <w:lvl w:ilvl="2">
      <w:start w:val="1"/>
      <w:numFmt w:val="none"/>
      <w:pStyle w:val="mf3-textbody"/>
      <w:lvlText w:val="%3"/>
      <w:lvlJc w:val="left"/>
      <w:pPr>
        <w:tabs>
          <w:tab w:val="num" w:pos="360"/>
        </w:tabs>
        <w:ind w:left="0" w:firstLine="0"/>
      </w:pPr>
      <w:rPr>
        <w:rFonts w:hint="default"/>
      </w:rPr>
    </w:lvl>
    <w:lvl w:ilvl="3">
      <w:start w:val="1"/>
      <w:numFmt w:val="decimal"/>
      <w:pStyle w:val="mf3-textlistnumbered"/>
      <w:lvlText w:val="%4)"/>
      <w:lvlJc w:val="right"/>
      <w:pPr>
        <w:tabs>
          <w:tab w:val="num" w:pos="510"/>
        </w:tabs>
        <w:ind w:left="510" w:hanging="170"/>
      </w:pPr>
      <w:rPr>
        <w:rFonts w:hint="default"/>
      </w:rPr>
    </w:lvl>
    <w:lvl w:ilvl="4">
      <w:start w:val="1"/>
      <w:numFmt w:val="lowerLetter"/>
      <w:lvlText w:val="%5)"/>
      <w:lvlJc w:val="right"/>
      <w:pPr>
        <w:tabs>
          <w:tab w:val="num" w:pos="851"/>
        </w:tabs>
        <w:ind w:left="851" w:hanging="171"/>
      </w:pPr>
      <w:rPr>
        <w:rFonts w:hint="default"/>
      </w:rPr>
    </w:lvl>
    <w:lvl w:ilvl="5">
      <w:start w:val="1"/>
      <w:numFmt w:val="lowerRoman"/>
      <w:lvlText w:val="%6)"/>
      <w:lvlJc w:val="left"/>
      <w:pPr>
        <w:tabs>
          <w:tab w:val="num" w:pos="1741"/>
        </w:tabs>
        <w:ind w:left="1191" w:hanging="170"/>
      </w:pPr>
      <w:rPr>
        <w:rFonts w:hint="default"/>
      </w:rPr>
    </w:lvl>
    <w:lvl w:ilvl="6">
      <w:start w:val="1"/>
      <w:numFmt w:val="bullet"/>
      <w:pStyle w:val="mf3-textlistbulleted"/>
      <w:lvlText w:val=""/>
      <w:lvlJc w:val="left"/>
      <w:pPr>
        <w:tabs>
          <w:tab w:val="num" w:pos="644"/>
        </w:tabs>
        <w:ind w:left="510" w:hanging="226"/>
      </w:pPr>
      <w:rPr>
        <w:rFonts w:ascii="Symbol" w:hAnsi="Symbol" w:hint="default"/>
      </w:rPr>
    </w:lvl>
    <w:lvl w:ilvl="7">
      <w:start w:val="1"/>
      <w:numFmt w:val="bullet"/>
      <w:lvlText w:val="•"/>
      <w:lvlJc w:val="left"/>
      <w:pPr>
        <w:tabs>
          <w:tab w:val="num" w:pos="1040"/>
        </w:tabs>
        <w:ind w:left="851" w:hanging="171"/>
      </w:pPr>
      <w:rPr>
        <w:rFonts w:ascii="Arial" w:hAnsi="Arial" w:hint="default"/>
      </w:rPr>
    </w:lvl>
    <w:lvl w:ilvl="8">
      <w:start w:val="1"/>
      <w:numFmt w:val="none"/>
      <w:lvlText w:val="%9."/>
      <w:lvlJc w:val="left"/>
      <w:pPr>
        <w:tabs>
          <w:tab w:val="num" w:pos="3240"/>
        </w:tabs>
        <w:ind w:left="3240" w:hanging="360"/>
      </w:pPr>
      <w:rPr>
        <w:rFonts w:hint="default"/>
      </w:rPr>
    </w:lvl>
  </w:abstractNum>
  <w:abstractNum w:abstractNumId="6">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80932FB"/>
    <w:multiLevelType w:val="hybridMultilevel"/>
    <w:tmpl w:val="8D7EA0C6"/>
    <w:numStyleLink w:val="ImportedStyle2"/>
  </w:abstractNum>
  <w:abstractNum w:abstractNumId="8">
    <w:nsid w:val="543A7286"/>
    <w:multiLevelType w:val="hybridMultilevel"/>
    <w:tmpl w:val="8D7EA0C6"/>
    <w:styleLink w:val="ImportedStyle2"/>
    <w:lvl w:ilvl="0" w:tplc="5DC261C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9A35E8">
      <w:start w:val="1"/>
      <w:numFmt w:val="bullet"/>
      <w:lvlText w:val="o"/>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EE56BA">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34E7B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62237E">
      <w:start w:val="1"/>
      <w:numFmt w:val="bullet"/>
      <w:lvlText w:val="o"/>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F6A982">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B29110">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6EC172">
      <w:start w:val="1"/>
      <w:numFmt w:val="bullet"/>
      <w:lvlText w:val="o"/>
      <w:lvlJc w:val="left"/>
      <w:pPr>
        <w:ind w:left="68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A8B4D8">
      <w:start w:val="1"/>
      <w:numFmt w:val="bullet"/>
      <w:lvlText w:val="▪"/>
      <w:lvlJc w:val="left"/>
      <w:pPr>
        <w:ind w:left="75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994400B"/>
    <w:multiLevelType w:val="multilevel"/>
    <w:tmpl w:val="6B96D084"/>
    <w:lvl w:ilvl="0">
      <w:start w:val="1"/>
      <w:numFmt w:val="decimal"/>
      <w:pStyle w:val="Numberlist"/>
      <w:lvlText w:val="%1"/>
      <w:lvlJc w:val="left"/>
      <w:pPr>
        <w:tabs>
          <w:tab w:val="num" w:pos="360"/>
        </w:tabs>
        <w:ind w:left="284" w:hanging="284"/>
      </w:pPr>
      <w:rPr>
        <w:rFonts w:ascii="Arial" w:hAnsi="Arial" w:hint="default"/>
        <w:b w:val="0"/>
        <w:i w:val="0"/>
        <w:sz w:val="20"/>
        <w:szCs w:val="20"/>
      </w:rPr>
    </w:lvl>
    <w:lvl w:ilvl="1">
      <w:start w:val="1"/>
      <w:numFmt w:val="lowerLetter"/>
      <w:lvlRestart w:val="0"/>
      <w:lvlText w:val="%2)"/>
      <w:lvlJc w:val="left"/>
      <w:pPr>
        <w:tabs>
          <w:tab w:val="num" w:pos="64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C4B73A3"/>
    <w:multiLevelType w:val="multilevel"/>
    <w:tmpl w:val="3EC2EE6C"/>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644"/>
        </w:tabs>
        <w:ind w:left="567" w:hanging="283"/>
      </w:pPr>
      <w:rPr>
        <w:rFonts w:hint="default"/>
      </w:rPr>
    </w:lvl>
    <w:lvl w:ilvl="2">
      <w:start w:val="1"/>
      <w:numFmt w:val="bullet"/>
      <w:lvlText w:val=""/>
      <w:lvlJc w:val="left"/>
      <w:pPr>
        <w:tabs>
          <w:tab w:val="num" w:pos="927"/>
        </w:tabs>
        <w:ind w:left="851" w:hanging="284"/>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243FF"/>
    <w:multiLevelType w:val="hybridMultilevel"/>
    <w:tmpl w:val="8BCCA188"/>
    <w:lvl w:ilvl="0" w:tplc="85EE8D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FB41E5"/>
    <w:multiLevelType w:val="hybridMultilevel"/>
    <w:tmpl w:val="764E13D8"/>
    <w:styleLink w:val="ImportedStyle1"/>
    <w:lvl w:ilvl="0" w:tplc="9162F11C">
      <w:start w:val="1"/>
      <w:numFmt w:val="bullet"/>
      <w:lvlText w:val="•"/>
      <w:lvlJc w:val="left"/>
      <w:pPr>
        <w:ind w:left="64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4E1A8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94DB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58C5AA">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0C23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12A2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723F80">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C84B5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5AC10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
  </w:num>
  <w:num w:numId="3">
    <w:abstractNumId w:val="1"/>
    <w:lvlOverride w:ilvl="0">
      <w:startOverride w:val="1"/>
    </w:lvlOverride>
  </w:num>
  <w:num w:numId="4">
    <w:abstractNumId w:val="1"/>
    <w:lvlOverride w:ilvl="0">
      <w:startOverride w:val="1"/>
    </w:lvlOverride>
  </w:num>
  <w:num w:numId="5">
    <w:abstractNumId w:val="4"/>
  </w:num>
  <w:num w:numId="6">
    <w:abstractNumId w:val="1"/>
    <w:lvlOverride w:ilvl="0">
      <w:startOverride w:val="1"/>
    </w:lvlOverride>
  </w:num>
  <w:num w:numId="7">
    <w:abstractNumId w:val="6"/>
  </w:num>
  <w:num w:numId="8">
    <w:abstractNumId w:val="1"/>
  </w:num>
  <w:num w:numId="9">
    <w:abstractNumId w:val="10"/>
  </w:num>
  <w:num w:numId="10">
    <w:abstractNumId w:val="3"/>
  </w:num>
  <w:num w:numId="11">
    <w:abstractNumId w:val="9"/>
  </w:num>
  <w:num w:numId="12">
    <w:abstractNumId w:val="5"/>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0"/>
  </w:num>
  <w:num w:numId="20">
    <w:abstractNumId w:val="8"/>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20"/>
    <w:rsid w:val="00004A53"/>
    <w:rsid w:val="000077F9"/>
    <w:rsid w:val="00010C18"/>
    <w:rsid w:val="000131F6"/>
    <w:rsid w:val="000207FC"/>
    <w:rsid w:val="00020BFC"/>
    <w:rsid w:val="0002296A"/>
    <w:rsid w:val="00024B79"/>
    <w:rsid w:val="00027266"/>
    <w:rsid w:val="000352AE"/>
    <w:rsid w:val="00035564"/>
    <w:rsid w:val="000421CE"/>
    <w:rsid w:val="0004315A"/>
    <w:rsid w:val="00044789"/>
    <w:rsid w:val="00053122"/>
    <w:rsid w:val="00057188"/>
    <w:rsid w:val="000644C6"/>
    <w:rsid w:val="00071CBB"/>
    <w:rsid w:val="000736DE"/>
    <w:rsid w:val="00074E25"/>
    <w:rsid w:val="00077A30"/>
    <w:rsid w:val="0008292F"/>
    <w:rsid w:val="00082B14"/>
    <w:rsid w:val="000875AF"/>
    <w:rsid w:val="00097154"/>
    <w:rsid w:val="000A3730"/>
    <w:rsid w:val="000A58B3"/>
    <w:rsid w:val="000A77CA"/>
    <w:rsid w:val="000A7D52"/>
    <w:rsid w:val="000B7D74"/>
    <w:rsid w:val="000C300C"/>
    <w:rsid w:val="000D4315"/>
    <w:rsid w:val="000D4904"/>
    <w:rsid w:val="000D4FBC"/>
    <w:rsid w:val="000D5348"/>
    <w:rsid w:val="000E2A18"/>
    <w:rsid w:val="000F3C10"/>
    <w:rsid w:val="000F740C"/>
    <w:rsid w:val="00102A9A"/>
    <w:rsid w:val="00115CDA"/>
    <w:rsid w:val="00122A9A"/>
    <w:rsid w:val="00130559"/>
    <w:rsid w:val="0013711C"/>
    <w:rsid w:val="001447D0"/>
    <w:rsid w:val="001453C2"/>
    <w:rsid w:val="00146D22"/>
    <w:rsid w:val="0015033E"/>
    <w:rsid w:val="001602B9"/>
    <w:rsid w:val="001657C0"/>
    <w:rsid w:val="00180723"/>
    <w:rsid w:val="0018259A"/>
    <w:rsid w:val="0018580F"/>
    <w:rsid w:val="001A075D"/>
    <w:rsid w:val="001A79FE"/>
    <w:rsid w:val="001B5912"/>
    <w:rsid w:val="001C0B90"/>
    <w:rsid w:val="001C328D"/>
    <w:rsid w:val="001E6478"/>
    <w:rsid w:val="001F045D"/>
    <w:rsid w:val="001F229C"/>
    <w:rsid w:val="001F7025"/>
    <w:rsid w:val="001F7419"/>
    <w:rsid w:val="001F7BF1"/>
    <w:rsid w:val="0022138C"/>
    <w:rsid w:val="00231996"/>
    <w:rsid w:val="0023563C"/>
    <w:rsid w:val="002409F5"/>
    <w:rsid w:val="002415F7"/>
    <w:rsid w:val="002430DC"/>
    <w:rsid w:val="002542A9"/>
    <w:rsid w:val="0026165B"/>
    <w:rsid w:val="00261B16"/>
    <w:rsid w:val="00272745"/>
    <w:rsid w:val="00272987"/>
    <w:rsid w:val="00274802"/>
    <w:rsid w:val="00277579"/>
    <w:rsid w:val="00281A22"/>
    <w:rsid w:val="00291A1B"/>
    <w:rsid w:val="002921EA"/>
    <w:rsid w:val="002939EE"/>
    <w:rsid w:val="002B6954"/>
    <w:rsid w:val="002C6916"/>
    <w:rsid w:val="002D2B59"/>
    <w:rsid w:val="002D378E"/>
    <w:rsid w:val="002D3DB8"/>
    <w:rsid w:val="002F20B0"/>
    <w:rsid w:val="002F374A"/>
    <w:rsid w:val="003002BC"/>
    <w:rsid w:val="003027DB"/>
    <w:rsid w:val="003067A7"/>
    <w:rsid w:val="00306B5B"/>
    <w:rsid w:val="003106AA"/>
    <w:rsid w:val="00311520"/>
    <w:rsid w:val="00315E88"/>
    <w:rsid w:val="003169ED"/>
    <w:rsid w:val="00317A4A"/>
    <w:rsid w:val="00317D47"/>
    <w:rsid w:val="00320719"/>
    <w:rsid w:val="00324C4E"/>
    <w:rsid w:val="00335664"/>
    <w:rsid w:val="00337A69"/>
    <w:rsid w:val="00342B29"/>
    <w:rsid w:val="003453C0"/>
    <w:rsid w:val="0036570E"/>
    <w:rsid w:val="00365CB1"/>
    <w:rsid w:val="003830B3"/>
    <w:rsid w:val="0038424F"/>
    <w:rsid w:val="00397829"/>
    <w:rsid w:val="003B3890"/>
    <w:rsid w:val="003B46FD"/>
    <w:rsid w:val="003B71D5"/>
    <w:rsid w:val="003C1DC2"/>
    <w:rsid w:val="003C4F42"/>
    <w:rsid w:val="003C7761"/>
    <w:rsid w:val="003D218A"/>
    <w:rsid w:val="003D262B"/>
    <w:rsid w:val="003D37BE"/>
    <w:rsid w:val="003D6742"/>
    <w:rsid w:val="003E72C9"/>
    <w:rsid w:val="003F01DA"/>
    <w:rsid w:val="003F72E1"/>
    <w:rsid w:val="00400321"/>
    <w:rsid w:val="00404CBE"/>
    <w:rsid w:val="00410233"/>
    <w:rsid w:val="00413553"/>
    <w:rsid w:val="00427A29"/>
    <w:rsid w:val="004365D1"/>
    <w:rsid w:val="00441F73"/>
    <w:rsid w:val="004501AA"/>
    <w:rsid w:val="00454413"/>
    <w:rsid w:val="00461ED9"/>
    <w:rsid w:val="004679EC"/>
    <w:rsid w:val="004717AF"/>
    <w:rsid w:val="004741CA"/>
    <w:rsid w:val="0047431A"/>
    <w:rsid w:val="004904BF"/>
    <w:rsid w:val="004930D1"/>
    <w:rsid w:val="0049436D"/>
    <w:rsid w:val="004947AB"/>
    <w:rsid w:val="004972F8"/>
    <w:rsid w:val="004B0128"/>
    <w:rsid w:val="004B6594"/>
    <w:rsid w:val="004B70A2"/>
    <w:rsid w:val="004C3643"/>
    <w:rsid w:val="004D5DD9"/>
    <w:rsid w:val="004D5F68"/>
    <w:rsid w:val="004E3C69"/>
    <w:rsid w:val="004F1897"/>
    <w:rsid w:val="005019B9"/>
    <w:rsid w:val="00504CA7"/>
    <w:rsid w:val="00504E79"/>
    <w:rsid w:val="00506A59"/>
    <w:rsid w:val="00517D8D"/>
    <w:rsid w:val="0052174B"/>
    <w:rsid w:val="00523359"/>
    <w:rsid w:val="00523769"/>
    <w:rsid w:val="00523CAD"/>
    <w:rsid w:val="00526FF7"/>
    <w:rsid w:val="0053214B"/>
    <w:rsid w:val="00541E92"/>
    <w:rsid w:val="00543817"/>
    <w:rsid w:val="00557155"/>
    <w:rsid w:val="00563F00"/>
    <w:rsid w:val="0056689A"/>
    <w:rsid w:val="005723A6"/>
    <w:rsid w:val="005765D5"/>
    <w:rsid w:val="00583861"/>
    <w:rsid w:val="00583E93"/>
    <w:rsid w:val="00585862"/>
    <w:rsid w:val="005952EC"/>
    <w:rsid w:val="0059543E"/>
    <w:rsid w:val="005A33EA"/>
    <w:rsid w:val="005A7259"/>
    <w:rsid w:val="005B25DC"/>
    <w:rsid w:val="005B2886"/>
    <w:rsid w:val="005B3F90"/>
    <w:rsid w:val="005B67E4"/>
    <w:rsid w:val="005B78FD"/>
    <w:rsid w:val="005C11F2"/>
    <w:rsid w:val="005C1B07"/>
    <w:rsid w:val="005C3C4B"/>
    <w:rsid w:val="005C56AA"/>
    <w:rsid w:val="005D01C5"/>
    <w:rsid w:val="005D0224"/>
    <w:rsid w:val="005E1320"/>
    <w:rsid w:val="005E140C"/>
    <w:rsid w:val="005E4432"/>
    <w:rsid w:val="005F4C44"/>
    <w:rsid w:val="00600AFC"/>
    <w:rsid w:val="006013C9"/>
    <w:rsid w:val="00610605"/>
    <w:rsid w:val="006143B6"/>
    <w:rsid w:val="00615241"/>
    <w:rsid w:val="00625E59"/>
    <w:rsid w:val="00640886"/>
    <w:rsid w:val="006408D1"/>
    <w:rsid w:val="006438AF"/>
    <w:rsid w:val="00652E28"/>
    <w:rsid w:val="00652F3C"/>
    <w:rsid w:val="006559E6"/>
    <w:rsid w:val="0066165B"/>
    <w:rsid w:val="006671F0"/>
    <w:rsid w:val="0066733F"/>
    <w:rsid w:val="00673B42"/>
    <w:rsid w:val="006905B3"/>
    <w:rsid w:val="006A14B9"/>
    <w:rsid w:val="006A1BDE"/>
    <w:rsid w:val="006A1DA3"/>
    <w:rsid w:val="006B5B08"/>
    <w:rsid w:val="006C1283"/>
    <w:rsid w:val="006C61E3"/>
    <w:rsid w:val="006C6920"/>
    <w:rsid w:val="006C72CA"/>
    <w:rsid w:val="006C77CD"/>
    <w:rsid w:val="006D266D"/>
    <w:rsid w:val="006D2925"/>
    <w:rsid w:val="006E25AF"/>
    <w:rsid w:val="006E55D7"/>
    <w:rsid w:val="006F2D0D"/>
    <w:rsid w:val="00701C67"/>
    <w:rsid w:val="00704726"/>
    <w:rsid w:val="007067A4"/>
    <w:rsid w:val="007074A1"/>
    <w:rsid w:val="00713E20"/>
    <w:rsid w:val="00715189"/>
    <w:rsid w:val="007257B1"/>
    <w:rsid w:val="007267F3"/>
    <w:rsid w:val="007271DD"/>
    <w:rsid w:val="0074761B"/>
    <w:rsid w:val="007526F1"/>
    <w:rsid w:val="00755983"/>
    <w:rsid w:val="00757C13"/>
    <w:rsid w:val="00763126"/>
    <w:rsid w:val="007647BA"/>
    <w:rsid w:val="00771A38"/>
    <w:rsid w:val="007732CB"/>
    <w:rsid w:val="00781CA5"/>
    <w:rsid w:val="007854A3"/>
    <w:rsid w:val="00790398"/>
    <w:rsid w:val="007979E1"/>
    <w:rsid w:val="007979F7"/>
    <w:rsid w:val="007A10B5"/>
    <w:rsid w:val="007A24F4"/>
    <w:rsid w:val="007B0B57"/>
    <w:rsid w:val="007C418C"/>
    <w:rsid w:val="007C62A0"/>
    <w:rsid w:val="007D13E2"/>
    <w:rsid w:val="007E55AE"/>
    <w:rsid w:val="007E6F86"/>
    <w:rsid w:val="007E7878"/>
    <w:rsid w:val="007F0867"/>
    <w:rsid w:val="00814BB2"/>
    <w:rsid w:val="00817EFB"/>
    <w:rsid w:val="00821E0A"/>
    <w:rsid w:val="0082566F"/>
    <w:rsid w:val="00841A03"/>
    <w:rsid w:val="00842CA7"/>
    <w:rsid w:val="00845ABF"/>
    <w:rsid w:val="008461BA"/>
    <w:rsid w:val="0084788F"/>
    <w:rsid w:val="00865508"/>
    <w:rsid w:val="00867100"/>
    <w:rsid w:val="008710CD"/>
    <w:rsid w:val="00873224"/>
    <w:rsid w:val="008753F7"/>
    <w:rsid w:val="00876D19"/>
    <w:rsid w:val="0088225E"/>
    <w:rsid w:val="00887555"/>
    <w:rsid w:val="00894BAB"/>
    <w:rsid w:val="0089638B"/>
    <w:rsid w:val="008B1B7B"/>
    <w:rsid w:val="008B4DE9"/>
    <w:rsid w:val="008B4F97"/>
    <w:rsid w:val="008C0924"/>
    <w:rsid w:val="008C759D"/>
    <w:rsid w:val="008C7AB7"/>
    <w:rsid w:val="008D41D9"/>
    <w:rsid w:val="008E0416"/>
    <w:rsid w:val="008E4F87"/>
    <w:rsid w:val="008F3B56"/>
    <w:rsid w:val="008F466E"/>
    <w:rsid w:val="00906511"/>
    <w:rsid w:val="00914C4F"/>
    <w:rsid w:val="00916720"/>
    <w:rsid w:val="00921D5E"/>
    <w:rsid w:val="00923185"/>
    <w:rsid w:val="0094053C"/>
    <w:rsid w:val="009425B4"/>
    <w:rsid w:val="00944377"/>
    <w:rsid w:val="00953615"/>
    <w:rsid w:val="00954AF3"/>
    <w:rsid w:val="009557C1"/>
    <w:rsid w:val="00961842"/>
    <w:rsid w:val="00962293"/>
    <w:rsid w:val="009627EF"/>
    <w:rsid w:val="009704F2"/>
    <w:rsid w:val="009706B5"/>
    <w:rsid w:val="00971D7B"/>
    <w:rsid w:val="00973360"/>
    <w:rsid w:val="0097644C"/>
    <w:rsid w:val="00981CA4"/>
    <w:rsid w:val="0099013E"/>
    <w:rsid w:val="00991050"/>
    <w:rsid w:val="009917F7"/>
    <w:rsid w:val="00992053"/>
    <w:rsid w:val="0099351E"/>
    <w:rsid w:val="009A0072"/>
    <w:rsid w:val="009C0BF5"/>
    <w:rsid w:val="009C3F9B"/>
    <w:rsid w:val="009C535C"/>
    <w:rsid w:val="009E19F0"/>
    <w:rsid w:val="009E2C66"/>
    <w:rsid w:val="009E320F"/>
    <w:rsid w:val="009E4522"/>
    <w:rsid w:val="009E684C"/>
    <w:rsid w:val="00A0650D"/>
    <w:rsid w:val="00A06ECC"/>
    <w:rsid w:val="00A27737"/>
    <w:rsid w:val="00A355F5"/>
    <w:rsid w:val="00A50C67"/>
    <w:rsid w:val="00A54790"/>
    <w:rsid w:val="00A551BD"/>
    <w:rsid w:val="00A5652A"/>
    <w:rsid w:val="00A57501"/>
    <w:rsid w:val="00A6303A"/>
    <w:rsid w:val="00A63D08"/>
    <w:rsid w:val="00A85197"/>
    <w:rsid w:val="00A86A6D"/>
    <w:rsid w:val="00A87A2C"/>
    <w:rsid w:val="00A93251"/>
    <w:rsid w:val="00A97025"/>
    <w:rsid w:val="00AA1054"/>
    <w:rsid w:val="00AA3125"/>
    <w:rsid w:val="00AB12EA"/>
    <w:rsid w:val="00AB3141"/>
    <w:rsid w:val="00AD0310"/>
    <w:rsid w:val="00AD28A8"/>
    <w:rsid w:val="00AE6AF4"/>
    <w:rsid w:val="00AE7A7A"/>
    <w:rsid w:val="00AF2A98"/>
    <w:rsid w:val="00AF449E"/>
    <w:rsid w:val="00AF5D31"/>
    <w:rsid w:val="00B00DFA"/>
    <w:rsid w:val="00B01AC7"/>
    <w:rsid w:val="00B02184"/>
    <w:rsid w:val="00B10FE8"/>
    <w:rsid w:val="00B11748"/>
    <w:rsid w:val="00B16882"/>
    <w:rsid w:val="00B3237F"/>
    <w:rsid w:val="00B329AC"/>
    <w:rsid w:val="00B356FC"/>
    <w:rsid w:val="00B44B4E"/>
    <w:rsid w:val="00B456FC"/>
    <w:rsid w:val="00B51AC8"/>
    <w:rsid w:val="00B51D0A"/>
    <w:rsid w:val="00B546D6"/>
    <w:rsid w:val="00B5546C"/>
    <w:rsid w:val="00B56D7D"/>
    <w:rsid w:val="00B61AA4"/>
    <w:rsid w:val="00B72A58"/>
    <w:rsid w:val="00B73681"/>
    <w:rsid w:val="00B73894"/>
    <w:rsid w:val="00B74ADD"/>
    <w:rsid w:val="00B767F1"/>
    <w:rsid w:val="00B77990"/>
    <w:rsid w:val="00B8514B"/>
    <w:rsid w:val="00B86646"/>
    <w:rsid w:val="00B87643"/>
    <w:rsid w:val="00B937E3"/>
    <w:rsid w:val="00B97064"/>
    <w:rsid w:val="00B973A5"/>
    <w:rsid w:val="00BB2B00"/>
    <w:rsid w:val="00BB4FCA"/>
    <w:rsid w:val="00BB6049"/>
    <w:rsid w:val="00BB6799"/>
    <w:rsid w:val="00BC062D"/>
    <w:rsid w:val="00BC1119"/>
    <w:rsid w:val="00BC342B"/>
    <w:rsid w:val="00BC363E"/>
    <w:rsid w:val="00BC3FBC"/>
    <w:rsid w:val="00BC6991"/>
    <w:rsid w:val="00BC76E3"/>
    <w:rsid w:val="00BE00DB"/>
    <w:rsid w:val="00BE2B68"/>
    <w:rsid w:val="00BE4E9C"/>
    <w:rsid w:val="00BF0103"/>
    <w:rsid w:val="00BF13DF"/>
    <w:rsid w:val="00C014F6"/>
    <w:rsid w:val="00C04BF0"/>
    <w:rsid w:val="00C05DF1"/>
    <w:rsid w:val="00C2231B"/>
    <w:rsid w:val="00C260D6"/>
    <w:rsid w:val="00C3081B"/>
    <w:rsid w:val="00C30DCE"/>
    <w:rsid w:val="00C31B63"/>
    <w:rsid w:val="00C32959"/>
    <w:rsid w:val="00C34404"/>
    <w:rsid w:val="00C345DE"/>
    <w:rsid w:val="00C41629"/>
    <w:rsid w:val="00C43A60"/>
    <w:rsid w:val="00C44D5F"/>
    <w:rsid w:val="00C461D1"/>
    <w:rsid w:val="00C50A7C"/>
    <w:rsid w:val="00C516E3"/>
    <w:rsid w:val="00C52D4D"/>
    <w:rsid w:val="00C56CBE"/>
    <w:rsid w:val="00C71711"/>
    <w:rsid w:val="00C81AA4"/>
    <w:rsid w:val="00C92B48"/>
    <w:rsid w:val="00C94951"/>
    <w:rsid w:val="00CA14DE"/>
    <w:rsid w:val="00CA6D59"/>
    <w:rsid w:val="00CA7290"/>
    <w:rsid w:val="00CA7B87"/>
    <w:rsid w:val="00CC3F9E"/>
    <w:rsid w:val="00CD15B4"/>
    <w:rsid w:val="00CD6CCE"/>
    <w:rsid w:val="00CD7F95"/>
    <w:rsid w:val="00CE07C6"/>
    <w:rsid w:val="00CE66C0"/>
    <w:rsid w:val="00CE6718"/>
    <w:rsid w:val="00CF1AA2"/>
    <w:rsid w:val="00CF4936"/>
    <w:rsid w:val="00CF568C"/>
    <w:rsid w:val="00CF5700"/>
    <w:rsid w:val="00D005D0"/>
    <w:rsid w:val="00D022BE"/>
    <w:rsid w:val="00D023A5"/>
    <w:rsid w:val="00D17152"/>
    <w:rsid w:val="00D17FB2"/>
    <w:rsid w:val="00D2146B"/>
    <w:rsid w:val="00D3150E"/>
    <w:rsid w:val="00D418DD"/>
    <w:rsid w:val="00D503E4"/>
    <w:rsid w:val="00D52C32"/>
    <w:rsid w:val="00D555AE"/>
    <w:rsid w:val="00D60570"/>
    <w:rsid w:val="00D67832"/>
    <w:rsid w:val="00D76EFF"/>
    <w:rsid w:val="00D86337"/>
    <w:rsid w:val="00DA59FF"/>
    <w:rsid w:val="00DB0C40"/>
    <w:rsid w:val="00DB1E88"/>
    <w:rsid w:val="00DC1AE0"/>
    <w:rsid w:val="00DC52E8"/>
    <w:rsid w:val="00DD574B"/>
    <w:rsid w:val="00DD7586"/>
    <w:rsid w:val="00DE099F"/>
    <w:rsid w:val="00DE2E0D"/>
    <w:rsid w:val="00DE3B13"/>
    <w:rsid w:val="00DF14FD"/>
    <w:rsid w:val="00DF43B2"/>
    <w:rsid w:val="00E03CA8"/>
    <w:rsid w:val="00E126BF"/>
    <w:rsid w:val="00E132AA"/>
    <w:rsid w:val="00E156D1"/>
    <w:rsid w:val="00E16B7F"/>
    <w:rsid w:val="00E204CE"/>
    <w:rsid w:val="00E2679A"/>
    <w:rsid w:val="00E37404"/>
    <w:rsid w:val="00E43538"/>
    <w:rsid w:val="00E53D46"/>
    <w:rsid w:val="00E6116E"/>
    <w:rsid w:val="00E7403A"/>
    <w:rsid w:val="00E76322"/>
    <w:rsid w:val="00E84F44"/>
    <w:rsid w:val="00E85071"/>
    <w:rsid w:val="00E904A1"/>
    <w:rsid w:val="00E96AF4"/>
    <w:rsid w:val="00EA3FFB"/>
    <w:rsid w:val="00EA659B"/>
    <w:rsid w:val="00EB526D"/>
    <w:rsid w:val="00EB632F"/>
    <w:rsid w:val="00EB7A03"/>
    <w:rsid w:val="00ED4DD8"/>
    <w:rsid w:val="00ED618E"/>
    <w:rsid w:val="00EE4949"/>
    <w:rsid w:val="00EE6EC7"/>
    <w:rsid w:val="00EF71DF"/>
    <w:rsid w:val="00F028E9"/>
    <w:rsid w:val="00F12D4E"/>
    <w:rsid w:val="00F20FBF"/>
    <w:rsid w:val="00F24B8B"/>
    <w:rsid w:val="00F24F51"/>
    <w:rsid w:val="00F260E6"/>
    <w:rsid w:val="00F27371"/>
    <w:rsid w:val="00F3745F"/>
    <w:rsid w:val="00F40C5E"/>
    <w:rsid w:val="00F56D99"/>
    <w:rsid w:val="00F6084E"/>
    <w:rsid w:val="00F648C0"/>
    <w:rsid w:val="00F75A69"/>
    <w:rsid w:val="00F7788F"/>
    <w:rsid w:val="00F80320"/>
    <w:rsid w:val="00F81BA2"/>
    <w:rsid w:val="00F8207D"/>
    <w:rsid w:val="00F82089"/>
    <w:rsid w:val="00F83EFA"/>
    <w:rsid w:val="00F84A13"/>
    <w:rsid w:val="00F90292"/>
    <w:rsid w:val="00FA060D"/>
    <w:rsid w:val="00FB06F4"/>
    <w:rsid w:val="00FB295E"/>
    <w:rsid w:val="00FB3B49"/>
    <w:rsid w:val="00FC4B28"/>
    <w:rsid w:val="00FD6C1E"/>
    <w:rsid w:val="00FE23F3"/>
    <w:rsid w:val="00FE4F7C"/>
    <w:rsid w:val="00FE560A"/>
    <w:rsid w:val="00FF09FA"/>
    <w:rsid w:val="00FF0D90"/>
    <w:rsid w:val="00FF6A9F"/>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4"/>
    <o:shapelayout v:ext="edit">
      <o:idmap v:ext="edit" data="1"/>
    </o:shapelayout>
  </w:shapeDefaults>
  <w:decimalSymbol w:val="."/>
  <w:listSeparator w:val=","/>
  <w14:docId w14:val="2613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8F"/>
    <w:pPr>
      <w:spacing w:after="120"/>
    </w:pPr>
    <w:rPr>
      <w:rFonts w:ascii="Arial" w:eastAsia="Times New Roman" w:hAnsi="Arial" w:cs="Times New Roman"/>
      <w:sz w:val="22"/>
      <w:szCs w:val="20"/>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qFormat/>
    <w:rsid w:val="00B61AA4"/>
    <w:pPr>
      <w:pBdr>
        <w:top w:val="nil"/>
        <w:left w:val="nil"/>
        <w:bottom w:val="nil"/>
        <w:right w:val="nil"/>
        <w:between w:val="nil"/>
        <w:bar w:val="nil"/>
      </w:pBdr>
      <w:spacing w:after="200" w:line="276" w:lineRule="auto"/>
      <w:ind w:left="-6"/>
    </w:pPr>
    <w:rPr>
      <w:rFonts w:cs="Arial"/>
      <w:lang w:val="fr-FR"/>
    </w:rPr>
  </w:style>
  <w:style w:type="paragraph" w:customStyle="1" w:styleId="HBHeading">
    <w:name w:val="&lt;HB&gt; Heading"/>
    <w:basedOn w:val="Normal"/>
    <w:autoRedefine/>
    <w:qFormat/>
    <w:rsid w:val="00F56D99"/>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pPr>
    <w:rPr>
      <w:rFonts w:asciiTheme="minorHAnsi" w:eastAsiaTheme="minorHAnsi" w:hAnsiTheme="minorHAnsi"/>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97644C"/>
    <w:pPr>
      <w:spacing w:before="60" w:after="60"/>
    </w:pPr>
    <w:rPr>
      <w:lang w:val="de-DE"/>
    </w:rPr>
  </w:style>
  <w:style w:type="paragraph" w:customStyle="1" w:styleId="Rubic">
    <w:name w:val="Rubic"/>
    <w:basedOn w:val="Normal"/>
    <w:autoRedefine/>
    <w:qFormat/>
    <w:rsid w:val="007067A4"/>
    <w:pPr>
      <w:tabs>
        <w:tab w:val="left" w:pos="378"/>
      </w:tabs>
    </w:pPr>
    <w:rPr>
      <w:rFonts w:cs="Arial"/>
      <w:b/>
      <w:bCs/>
      <w:iCs/>
      <w:color w:val="548DD4" w:themeColor="text2" w:themeTint="99"/>
      <w:lang w:val="de-DE"/>
    </w:rPr>
  </w:style>
  <w:style w:type="paragraph" w:customStyle="1" w:styleId="numberedlist">
    <w:name w:val="numbered list"/>
    <w:basedOn w:val="ListParagraph"/>
    <w:autoRedefine/>
    <w:qFormat/>
    <w:rsid w:val="004501AA"/>
    <w:pPr>
      <w:numPr>
        <w:numId w:val="2"/>
      </w:numPr>
      <w:spacing w:line="259" w:lineRule="auto"/>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customStyle="1" w:styleId="boldtext">
    <w:name w:val="• bold text"/>
    <w:basedOn w:val="text-worksheet"/>
    <w:qFormat/>
    <w:rsid w:val="0097644C"/>
    <w:rPr>
      <w:b/>
    </w:rPr>
  </w:style>
  <w:style w:type="paragraph" w:customStyle="1" w:styleId="Numberlist">
    <w:name w:val="Number list"/>
    <w:basedOn w:val="Normal"/>
    <w:rsid w:val="00DE099F"/>
    <w:pPr>
      <w:numPr>
        <w:numId w:val="11"/>
      </w:numPr>
      <w:tabs>
        <w:tab w:val="left" w:pos="284"/>
        <w:tab w:val="left" w:pos="567"/>
        <w:tab w:val="left" w:pos="851"/>
      </w:tabs>
      <w:spacing w:after="0"/>
    </w:pPr>
    <w:rPr>
      <w:rFonts w:ascii="Times New Roman" w:hAnsi="Times New Roman"/>
    </w:rPr>
  </w:style>
  <w:style w:type="paragraph" w:customStyle="1" w:styleId="Letteredlist">
    <w:name w:val="Lettered list"/>
    <w:basedOn w:val="Normal"/>
    <w:rsid w:val="00DE099F"/>
    <w:pPr>
      <w:numPr>
        <w:numId w:val="10"/>
      </w:numPr>
      <w:tabs>
        <w:tab w:val="left" w:pos="284"/>
        <w:tab w:val="left" w:pos="567"/>
        <w:tab w:val="left" w:pos="851"/>
      </w:tabs>
      <w:spacing w:after="0"/>
    </w:pPr>
    <w:rPr>
      <w:rFonts w:ascii="Times New Roman" w:hAnsi="Times New Roman"/>
    </w:rPr>
  </w:style>
  <w:style w:type="paragraph" w:customStyle="1" w:styleId="transcript">
    <w:name w:val="transcript"/>
    <w:basedOn w:val="Normal"/>
    <w:rsid w:val="00DE099F"/>
    <w:pPr>
      <w:spacing w:after="60"/>
      <w:ind w:left="1985" w:right="612" w:hanging="1701"/>
    </w:pPr>
    <w:rPr>
      <w:rFonts w:ascii="Courier" w:hAnsi="Courier"/>
      <w:sz w:val="20"/>
    </w:rPr>
  </w:style>
  <w:style w:type="paragraph" w:customStyle="1" w:styleId="Chapterheadtopofpage">
    <w:name w:val="Chapter head top of page"/>
    <w:basedOn w:val="Heading1"/>
    <w:next w:val="Normal"/>
    <w:rsid w:val="00DE099F"/>
    <w:pPr>
      <w:keepLines w:val="0"/>
      <w:spacing w:before="0" w:after="240" w:line="440" w:lineRule="exact"/>
    </w:pPr>
    <w:rPr>
      <w:rFonts w:ascii="Arial Black" w:eastAsia="Times New Roman" w:hAnsi="Arial Black" w:cs="Times New Roman"/>
      <w:b w:val="0"/>
      <w:bCs w:val="0"/>
      <w:color w:val="auto"/>
      <w:kern w:val="28"/>
      <w:sz w:val="40"/>
      <w:szCs w:val="20"/>
    </w:rPr>
  </w:style>
  <w:style w:type="paragraph" w:customStyle="1" w:styleId="Ahead">
    <w:name w:val="A head"/>
    <w:basedOn w:val="Normal"/>
    <w:next w:val="Maintext"/>
    <w:rsid w:val="00DE099F"/>
    <w:pPr>
      <w:keepNext/>
      <w:spacing w:before="240" w:line="400" w:lineRule="exact"/>
    </w:pPr>
    <w:rPr>
      <w:b/>
      <w:sz w:val="36"/>
    </w:rPr>
  </w:style>
  <w:style w:type="paragraph" w:customStyle="1" w:styleId="Maintext">
    <w:name w:val="Main text"/>
    <w:basedOn w:val="Normal"/>
    <w:rsid w:val="00DE099F"/>
    <w:pPr>
      <w:ind w:right="851"/>
    </w:pPr>
    <w:rPr>
      <w:rFonts w:ascii="Times New Roman" w:hAnsi="Times New Roman"/>
    </w:rPr>
  </w:style>
  <w:style w:type="paragraph" w:customStyle="1" w:styleId="Bhead">
    <w:name w:val="B head"/>
    <w:basedOn w:val="Normal"/>
    <w:next w:val="Maintext"/>
    <w:rsid w:val="00DE099F"/>
    <w:pPr>
      <w:keepNext/>
      <w:suppressAutoHyphens/>
      <w:spacing w:before="240" w:line="360" w:lineRule="exact"/>
    </w:pPr>
    <w:rPr>
      <w:b/>
      <w:i/>
      <w:sz w:val="32"/>
    </w:rPr>
  </w:style>
  <w:style w:type="paragraph" w:customStyle="1" w:styleId="Chead">
    <w:name w:val="C head"/>
    <w:basedOn w:val="Normal"/>
    <w:next w:val="Maintext"/>
    <w:rsid w:val="00DE099F"/>
    <w:pPr>
      <w:keepNext/>
      <w:suppressAutoHyphens/>
      <w:spacing w:before="120" w:after="0" w:line="320" w:lineRule="exact"/>
    </w:pPr>
    <w:rPr>
      <w:b/>
      <w:sz w:val="28"/>
    </w:rPr>
  </w:style>
  <w:style w:type="paragraph" w:customStyle="1" w:styleId="Tabletext">
    <w:name w:val="Table text"/>
    <w:basedOn w:val="Maintext"/>
    <w:rsid w:val="00DE099F"/>
    <w:pPr>
      <w:spacing w:before="60" w:after="60"/>
      <w:ind w:right="0"/>
    </w:pPr>
  </w:style>
  <w:style w:type="paragraph" w:customStyle="1" w:styleId="rubric">
    <w:name w:val="rubric"/>
    <w:basedOn w:val="Maintext"/>
    <w:rsid w:val="00DE099F"/>
    <w:pPr>
      <w:pBdr>
        <w:top w:val="single" w:sz="4" w:space="4" w:color="C0C0C0"/>
        <w:left w:val="single" w:sz="4" w:space="8" w:color="C0C0C0"/>
        <w:bottom w:val="single" w:sz="4" w:space="4" w:color="C0C0C0"/>
        <w:right w:val="single" w:sz="4" w:space="8" w:color="C0C0C0"/>
      </w:pBdr>
      <w:shd w:val="clear" w:color="auto" w:fill="D9D9D9"/>
    </w:pPr>
    <w:rPr>
      <w:b/>
    </w:rPr>
  </w:style>
  <w:style w:type="paragraph" w:customStyle="1" w:styleId="spreadtitle">
    <w:name w:val="spread title"/>
    <w:basedOn w:val="Normal"/>
    <w:next w:val="Normal"/>
    <w:rsid w:val="00DE099F"/>
    <w:pPr>
      <w:spacing w:before="60"/>
      <w:outlineLvl w:val="0"/>
    </w:pPr>
    <w:rPr>
      <w:b/>
      <w:color w:val="FF6600"/>
      <w:sz w:val="32"/>
    </w:rPr>
  </w:style>
  <w:style w:type="paragraph" w:customStyle="1" w:styleId="mT-bodytext">
    <w:name w:val="mT- body text"/>
    <w:rsid w:val="00DE099F"/>
    <w:pPr>
      <w:spacing w:after="120"/>
      <w:ind w:left="4669" w:hanging="180"/>
    </w:pPr>
    <w:rPr>
      <w:rFonts w:ascii="Times New Roman" w:eastAsia="Times New Roman" w:hAnsi="Times New Roman" w:cs="Times New Roman"/>
      <w:noProof/>
      <w:sz w:val="22"/>
      <w:szCs w:val="20"/>
    </w:rPr>
  </w:style>
  <w:style w:type="paragraph" w:customStyle="1" w:styleId="mT-Bhead">
    <w:name w:val="mT- B head"/>
    <w:basedOn w:val="Normal"/>
    <w:next w:val="mT-bodytext"/>
    <w:rsid w:val="00DE099F"/>
    <w:pPr>
      <w:spacing w:before="120" w:after="60"/>
      <w:ind w:left="2509" w:hanging="180"/>
      <w:outlineLvl w:val="2"/>
    </w:pPr>
    <w:rPr>
      <w:b/>
      <w:noProof/>
      <w:color w:val="0000FF"/>
      <w:sz w:val="28"/>
    </w:rPr>
  </w:style>
  <w:style w:type="paragraph" w:customStyle="1" w:styleId="mT-extracttext">
    <w:name w:val="mT- extract text"/>
    <w:basedOn w:val="mT-bodytext"/>
    <w:rsid w:val="00DE099F"/>
    <w:pPr>
      <w:tabs>
        <w:tab w:val="left" w:pos="1361"/>
      </w:tabs>
      <w:spacing w:after="0"/>
      <w:ind w:left="1021" w:right="680" w:firstLine="0"/>
    </w:pPr>
    <w:rPr>
      <w:i/>
    </w:rPr>
  </w:style>
  <w:style w:type="paragraph" w:customStyle="1" w:styleId="mT-textlistnumbered">
    <w:name w:val="mT- text list numbered"/>
    <w:basedOn w:val="mT-bodytext"/>
    <w:rsid w:val="00DE099F"/>
    <w:pPr>
      <w:spacing w:after="40"/>
      <w:ind w:left="0" w:firstLine="0"/>
    </w:pPr>
  </w:style>
  <w:style w:type="paragraph" w:customStyle="1" w:styleId="Questions">
    <w:name w:val="Questions"/>
    <w:basedOn w:val="mT-bodytext"/>
    <w:rsid w:val="00DE099F"/>
    <w:pPr>
      <w:spacing w:after="40"/>
      <w:ind w:left="5389" w:hanging="360"/>
    </w:pPr>
  </w:style>
  <w:style w:type="paragraph" w:customStyle="1" w:styleId="mf3-textbody">
    <w:name w:val="mf3- text body"/>
    <w:rsid w:val="00DE099F"/>
    <w:pPr>
      <w:numPr>
        <w:ilvl w:val="2"/>
        <w:numId w:val="12"/>
      </w:numPr>
      <w:spacing w:after="120"/>
    </w:pPr>
    <w:rPr>
      <w:rFonts w:ascii="Times New Roman" w:eastAsia="Times New Roman" w:hAnsi="Times New Roman" w:cs="Times New Roman"/>
      <w:noProof/>
      <w:color w:val="33CCCC"/>
      <w:sz w:val="20"/>
      <w:szCs w:val="20"/>
      <w:lang w:val="en-GB" w:eastAsia="en-GB"/>
    </w:rPr>
  </w:style>
  <w:style w:type="paragraph" w:customStyle="1" w:styleId="mf3-Bhead">
    <w:name w:val="mf3- B head"/>
    <w:basedOn w:val="Normal"/>
    <w:next w:val="mf3-textbody"/>
    <w:rsid w:val="00DE099F"/>
    <w:pPr>
      <w:numPr>
        <w:ilvl w:val="1"/>
        <w:numId w:val="12"/>
      </w:numPr>
      <w:spacing w:after="60"/>
      <w:outlineLvl w:val="5"/>
    </w:pPr>
    <w:rPr>
      <w:noProof/>
      <w:color w:val="33CCCC"/>
      <w:sz w:val="24"/>
      <w:lang w:eastAsia="en-GB"/>
    </w:rPr>
  </w:style>
  <w:style w:type="paragraph" w:customStyle="1" w:styleId="mf3-textlistbulleted">
    <w:name w:val="mf3- text list bulleted"/>
    <w:basedOn w:val="mf3-textbody"/>
    <w:rsid w:val="00DE099F"/>
    <w:pPr>
      <w:numPr>
        <w:ilvl w:val="6"/>
      </w:numPr>
      <w:spacing w:after="40"/>
    </w:pPr>
  </w:style>
  <w:style w:type="paragraph" w:customStyle="1" w:styleId="mf3-textlistnumbered">
    <w:name w:val="mf3- text list numbered"/>
    <w:basedOn w:val="mf3-textbody"/>
    <w:rsid w:val="00DE099F"/>
    <w:pPr>
      <w:numPr>
        <w:ilvl w:val="3"/>
      </w:numPr>
      <w:spacing w:after="40"/>
    </w:pPr>
  </w:style>
  <w:style w:type="character" w:customStyle="1" w:styleId="MaintextChar">
    <w:name w:val="Main text Char"/>
    <w:rsid w:val="00DE099F"/>
    <w:rPr>
      <w:sz w:val="22"/>
      <w:lang w:val="en-GB" w:eastAsia="en-US" w:bidi="ar-SA"/>
    </w:rPr>
  </w:style>
  <w:style w:type="paragraph" w:customStyle="1" w:styleId="mf1-textbody">
    <w:name w:val="mf1- text body"/>
    <w:rsid w:val="00DE099F"/>
    <w:pPr>
      <w:numPr>
        <w:ilvl w:val="2"/>
        <w:numId w:val="13"/>
      </w:numPr>
      <w:spacing w:after="120"/>
    </w:pPr>
    <w:rPr>
      <w:rFonts w:ascii="Times New Roman" w:eastAsia="Times New Roman" w:hAnsi="Times New Roman" w:cs="Times New Roman"/>
      <w:noProof/>
      <w:color w:val="008000"/>
      <w:sz w:val="20"/>
      <w:szCs w:val="20"/>
      <w:lang w:val="en-GB" w:eastAsia="en-GB"/>
    </w:rPr>
  </w:style>
  <w:style w:type="paragraph" w:customStyle="1" w:styleId="mf1-Bhead">
    <w:name w:val="mf1- B head"/>
    <w:basedOn w:val="Normal"/>
    <w:next w:val="mf1-textbody"/>
    <w:rsid w:val="00DE099F"/>
    <w:pPr>
      <w:numPr>
        <w:ilvl w:val="1"/>
        <w:numId w:val="13"/>
      </w:numPr>
      <w:spacing w:after="60"/>
      <w:outlineLvl w:val="5"/>
    </w:pPr>
    <w:rPr>
      <w:noProof/>
      <w:color w:val="008000"/>
      <w:sz w:val="24"/>
      <w:lang w:eastAsia="en-GB"/>
    </w:rPr>
  </w:style>
  <w:style w:type="paragraph" w:customStyle="1" w:styleId="mf1-textlistbulleted">
    <w:name w:val="mf1- text list bulleted"/>
    <w:basedOn w:val="mf1-textbody"/>
    <w:rsid w:val="00DE099F"/>
    <w:pPr>
      <w:numPr>
        <w:ilvl w:val="6"/>
      </w:numPr>
      <w:tabs>
        <w:tab w:val="clear" w:pos="510"/>
        <w:tab w:val="num" w:pos="2010"/>
      </w:tabs>
      <w:spacing w:after="40"/>
      <w:ind w:left="2010" w:hanging="360"/>
    </w:pPr>
  </w:style>
  <w:style w:type="paragraph" w:customStyle="1" w:styleId="mf1-textlistnumbered">
    <w:name w:val="mf1- text list numbered"/>
    <w:basedOn w:val="mf1-textbody"/>
    <w:rsid w:val="00DE099F"/>
    <w:pPr>
      <w:numPr>
        <w:ilvl w:val="3"/>
      </w:numPr>
      <w:tabs>
        <w:tab w:val="clear" w:pos="510"/>
        <w:tab w:val="num" w:pos="930"/>
      </w:tabs>
      <w:spacing w:after="60"/>
      <w:ind w:left="930" w:hanging="360"/>
    </w:pPr>
  </w:style>
  <w:style w:type="paragraph" w:customStyle="1" w:styleId="mf5-textbody">
    <w:name w:val="mf5- text body"/>
    <w:rsid w:val="00DE099F"/>
    <w:pPr>
      <w:spacing w:after="60"/>
      <w:ind w:left="2160" w:hanging="180"/>
    </w:pPr>
    <w:rPr>
      <w:rFonts w:ascii="Times New Roman" w:eastAsia="Times New Roman" w:hAnsi="Times New Roman" w:cs="Times New Roman"/>
      <w:noProof/>
      <w:color w:val="008000"/>
      <w:sz w:val="20"/>
      <w:szCs w:val="20"/>
      <w:lang w:val="en-GB" w:eastAsia="en-GB"/>
    </w:rPr>
  </w:style>
  <w:style w:type="paragraph" w:customStyle="1" w:styleId="sf2-textbody">
    <w:name w:val="sf2- text body"/>
    <w:rsid w:val="00DE099F"/>
    <w:pPr>
      <w:spacing w:after="120"/>
    </w:pPr>
    <w:rPr>
      <w:rFonts w:ascii="Times New Roman" w:eastAsia="Times New Roman" w:hAnsi="Times New Roman" w:cs="Times New Roman"/>
      <w:noProof/>
      <w:color w:val="800080"/>
      <w:sz w:val="20"/>
      <w:szCs w:val="20"/>
      <w:lang w:val="en-GB" w:eastAsia="en-GB"/>
    </w:rPr>
  </w:style>
  <w:style w:type="paragraph" w:customStyle="1" w:styleId="Unittitle">
    <w:name w:val="Unit title"/>
    <w:basedOn w:val="Normal"/>
    <w:next w:val="mT-bodytext"/>
    <w:rsid w:val="00DE099F"/>
    <w:pPr>
      <w:outlineLvl w:val="0"/>
    </w:pPr>
    <w:rPr>
      <w:rFonts w:ascii="Arial Black" w:hAnsi="Arial Black"/>
      <w:color w:val="008000"/>
      <w:sz w:val="32"/>
      <w:szCs w:val="32"/>
    </w:rPr>
  </w:style>
  <w:style w:type="character" w:customStyle="1" w:styleId="mf2-AheadChar">
    <w:name w:val="mf2- A head Char"/>
    <w:rsid w:val="00DE099F"/>
    <w:rPr>
      <w:rFonts w:ascii="Arial" w:hAnsi="Arial"/>
      <w:noProof/>
      <w:color w:val="008080"/>
      <w:sz w:val="28"/>
      <w:lang w:val="en-GB" w:eastAsia="en-GB" w:bidi="ar-SA"/>
    </w:rPr>
  </w:style>
  <w:style w:type="character" w:customStyle="1" w:styleId="AheadChar">
    <w:name w:val="A head Char"/>
    <w:rsid w:val="00DE099F"/>
    <w:rPr>
      <w:rFonts w:ascii="Arial" w:hAnsi="Arial"/>
      <w:b/>
      <w:sz w:val="36"/>
      <w:lang w:val="en-GB" w:eastAsia="en-US" w:bidi="ar-SA"/>
    </w:rPr>
  </w:style>
  <w:style w:type="character" w:customStyle="1" w:styleId="BheadChar">
    <w:name w:val="B head Char"/>
    <w:rsid w:val="00DE099F"/>
    <w:rPr>
      <w:rFonts w:ascii="Arial" w:hAnsi="Arial"/>
      <w:b/>
      <w:i/>
      <w:sz w:val="32"/>
      <w:lang w:val="en-GB" w:eastAsia="en-US" w:bidi="ar-SA"/>
    </w:rPr>
  </w:style>
  <w:style w:type="paragraph" w:customStyle="1" w:styleId="Bodytext">
    <w:name w:val="Bodytext"/>
    <w:link w:val="BodytextChar"/>
    <w:autoRedefine/>
    <w:qFormat/>
    <w:rsid w:val="00F83EFA"/>
    <w:pPr>
      <w:spacing w:after="120"/>
    </w:pPr>
    <w:rPr>
      <w:rFonts w:ascii="Arial" w:eastAsia="Arial Unicode MS" w:hAnsi="Arial" w:cs="Arial"/>
      <w:color w:val="000000" w:themeColor="text1"/>
      <w:sz w:val="20"/>
      <w:u w:color="FF0000"/>
      <w:bdr w:val="nil"/>
    </w:rPr>
  </w:style>
  <w:style w:type="paragraph" w:customStyle="1" w:styleId="Rubric0">
    <w:name w:val="Rubric"/>
    <w:next w:val="BodytextafterRubric"/>
    <w:autoRedefine/>
    <w:qFormat/>
    <w:rsid w:val="00A355F5"/>
    <w:pPr>
      <w:spacing w:after="80"/>
    </w:pPr>
    <w:rPr>
      <w:rFonts w:ascii="Arial" w:eastAsiaTheme="minorHAnsi" w:hAnsi="Arial"/>
      <w:b/>
      <w:bCs/>
      <w:color w:val="548DD4" w:themeColor="text2" w:themeTint="99"/>
      <w:sz w:val="20"/>
      <w:szCs w:val="20"/>
      <w:lang w:val="en-GB"/>
    </w:rPr>
  </w:style>
  <w:style w:type="paragraph" w:customStyle="1" w:styleId="Bigheading">
    <w:name w:val="Big heading"/>
    <w:basedOn w:val="HBHeading"/>
    <w:autoRedefine/>
    <w:qFormat/>
    <w:rsid w:val="009706B5"/>
    <w:pPr>
      <w:spacing w:after="160" w:line="259" w:lineRule="auto"/>
    </w:pPr>
    <w:rPr>
      <w:rFonts w:eastAsiaTheme="minorHAnsi"/>
      <w:color w:val="249988"/>
    </w:rPr>
  </w:style>
  <w:style w:type="paragraph" w:customStyle="1" w:styleId="Grammarheading">
    <w:name w:val="Grammar heading"/>
    <w:basedOn w:val="Bodytext"/>
    <w:autoRedefine/>
    <w:qFormat/>
    <w:rsid w:val="00BE2B68"/>
    <w:pPr>
      <w:keepNext/>
    </w:pPr>
    <w:rPr>
      <w:b/>
      <w:color w:val="548DD4" w:themeColor="text2" w:themeTint="99"/>
    </w:rPr>
  </w:style>
  <w:style w:type="paragraph" w:customStyle="1" w:styleId="Strategyheading">
    <w:name w:val="Strategy heading"/>
    <w:basedOn w:val="Bodytext"/>
    <w:autoRedefine/>
    <w:qFormat/>
    <w:rsid w:val="006671F0"/>
    <w:pPr>
      <w:keepNext/>
    </w:pPr>
    <w:rPr>
      <w:b/>
      <w:color w:val="808080" w:themeColor="background1" w:themeShade="80"/>
    </w:rPr>
  </w:style>
  <w:style w:type="paragraph" w:customStyle="1" w:styleId="BodytextafterRubric">
    <w:name w:val="Bodytext after Rubric"/>
    <w:basedOn w:val="Bodytext"/>
    <w:next w:val="Bodytext"/>
    <w:link w:val="BodytextafterRubricChar"/>
    <w:autoRedefine/>
    <w:qFormat/>
    <w:rsid w:val="00E53D46"/>
    <w:pPr>
      <w:spacing w:before="120"/>
    </w:pPr>
  </w:style>
  <w:style w:type="paragraph" w:customStyle="1" w:styleId="Bodytextitalic">
    <w:name w:val="Bodytext italic"/>
    <w:basedOn w:val="Bodytext"/>
    <w:qFormat/>
    <w:rsid w:val="004717AF"/>
    <w:rPr>
      <w:i/>
      <w:lang w:val="es-ES_tradnl"/>
    </w:rPr>
  </w:style>
  <w:style w:type="paragraph" w:customStyle="1" w:styleId="Answersheading">
    <w:name w:val="Answers: heading"/>
    <w:basedOn w:val="Bodytext"/>
    <w:qFormat/>
    <w:rsid w:val="00365CB1"/>
    <w:pPr>
      <w:keepNext/>
    </w:pPr>
    <w:rPr>
      <w:b/>
    </w:rPr>
  </w:style>
  <w:style w:type="paragraph" w:customStyle="1" w:styleId="AnswersBodytext">
    <w:name w:val="Answers: Bodytext"/>
    <w:basedOn w:val="Bodytext"/>
    <w:qFormat/>
    <w:rsid w:val="00CA7B87"/>
    <w:pPr>
      <w:ind w:left="227"/>
    </w:pPr>
  </w:style>
  <w:style w:type="paragraph" w:customStyle="1" w:styleId="Bulletlistindent">
    <w:name w:val="Bullet list: indent"/>
    <w:basedOn w:val="Bodytext"/>
    <w:qFormat/>
    <w:rsid w:val="00CD15B4"/>
    <w:pPr>
      <w:ind w:left="227"/>
    </w:pPr>
  </w:style>
  <w:style w:type="paragraph" w:customStyle="1" w:styleId="Answersbulletlistindent">
    <w:name w:val="Answers: bullet list indent"/>
    <w:basedOn w:val="Bodytext"/>
    <w:qFormat/>
    <w:rsid w:val="00FF09FA"/>
    <w:pPr>
      <w:ind w:left="426" w:hanging="142"/>
    </w:pPr>
  </w:style>
  <w:style w:type="paragraph" w:customStyle="1" w:styleId="AnswersGridlistindent">
    <w:name w:val="Answers: Grid list indent"/>
    <w:basedOn w:val="AnswersBodytext"/>
    <w:qFormat/>
    <w:rsid w:val="00EF71DF"/>
    <w:pPr>
      <w:ind w:left="0"/>
    </w:pPr>
  </w:style>
  <w:style w:type="paragraph" w:customStyle="1" w:styleId="Numberedlistindent">
    <w:name w:val="Numbered list indent"/>
    <w:basedOn w:val="Bodytext"/>
    <w:qFormat/>
    <w:rsid w:val="003830B3"/>
    <w:pPr>
      <w:ind w:left="284"/>
    </w:pPr>
  </w:style>
  <w:style w:type="paragraph" w:customStyle="1" w:styleId="Bodytextbold">
    <w:name w:val="Bodytext: bold"/>
    <w:basedOn w:val="Bodytext"/>
    <w:qFormat/>
    <w:rsid w:val="007D13E2"/>
    <w:rPr>
      <w:b/>
    </w:rPr>
  </w:style>
  <w:style w:type="paragraph" w:customStyle="1" w:styleId="Answersmarks">
    <w:name w:val="Answers: marks"/>
    <w:basedOn w:val="Bodytext"/>
    <w:qFormat/>
    <w:rsid w:val="00BE00DB"/>
    <w:pPr>
      <w:jc w:val="right"/>
    </w:pPr>
  </w:style>
  <w:style w:type="character" w:customStyle="1" w:styleId="BodytextChar">
    <w:name w:val="Bodytext Char"/>
    <w:basedOn w:val="DefaultParagraphFont"/>
    <w:link w:val="Bodytext"/>
    <w:rsid w:val="00F83EFA"/>
    <w:rPr>
      <w:rFonts w:ascii="Arial" w:eastAsia="Arial Unicode MS" w:hAnsi="Arial" w:cs="Arial"/>
      <w:color w:val="000000" w:themeColor="text1"/>
      <w:sz w:val="20"/>
      <w:u w:color="FF0000"/>
      <w:bdr w:val="nil"/>
    </w:rPr>
  </w:style>
  <w:style w:type="character" w:styleId="PlaceholderText">
    <w:name w:val="Placeholder Text"/>
    <w:basedOn w:val="DefaultParagraphFont"/>
    <w:uiPriority w:val="99"/>
    <w:semiHidden/>
    <w:rsid w:val="00102A9A"/>
    <w:rPr>
      <w:color w:val="808080"/>
    </w:rPr>
  </w:style>
  <w:style w:type="character" w:customStyle="1" w:styleId="BodytextafterRubricChar">
    <w:name w:val="Bodytext after Rubric Char"/>
    <w:basedOn w:val="BodytextChar"/>
    <w:link w:val="BodytextafterRubric"/>
    <w:rsid w:val="00C345DE"/>
    <w:rPr>
      <w:rFonts w:ascii="Arial" w:eastAsia="Arial Unicode MS" w:hAnsi="Arial" w:cs="Arial"/>
      <w:color w:val="000000" w:themeColor="text1"/>
      <w:sz w:val="20"/>
      <w:u w:color="FF0000"/>
      <w:bdr w:val="nil"/>
    </w:rPr>
  </w:style>
  <w:style w:type="paragraph" w:customStyle="1" w:styleId="BodyA">
    <w:name w:val="Body A"/>
    <w:rsid w:val="00D17FB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n-GB"/>
    </w:rPr>
  </w:style>
  <w:style w:type="character" w:customStyle="1" w:styleId="None">
    <w:name w:val="None"/>
    <w:rsid w:val="007732CB"/>
  </w:style>
  <w:style w:type="numbering" w:customStyle="1" w:styleId="ImportedStyle1">
    <w:name w:val="Imported Style 1"/>
    <w:rsid w:val="00B61AA4"/>
    <w:pPr>
      <w:numPr>
        <w:numId w:val="18"/>
      </w:numPr>
    </w:pPr>
  </w:style>
  <w:style w:type="numbering" w:customStyle="1" w:styleId="ImportedStyle2">
    <w:name w:val="Imported Style 2"/>
    <w:rsid w:val="00B61AA4"/>
    <w:pPr>
      <w:numPr>
        <w:numId w:val="20"/>
      </w:numPr>
    </w:pPr>
  </w:style>
  <w:style w:type="paragraph" w:customStyle="1" w:styleId="Listindent">
    <w:name w:val="List:indent"/>
    <w:basedOn w:val="Bodytext"/>
    <w:qFormat/>
    <w:rsid w:val="006A1BDE"/>
    <w:pPr>
      <w:ind w:left="284"/>
    </w:pPr>
  </w:style>
  <w:style w:type="paragraph" w:customStyle="1" w:styleId="CCJPrelim">
    <w:name w:val="CCJ Prelim"/>
    <w:basedOn w:val="Normal"/>
    <w:rsid w:val="001F7025"/>
    <w:pPr>
      <w:spacing w:after="560" w:line="480" w:lineRule="auto"/>
      <w:ind w:left="851"/>
    </w:pPr>
    <w:rPr>
      <w:b/>
      <w:color w:val="000000"/>
      <w:sz w:val="28"/>
    </w:rPr>
  </w:style>
  <w:style w:type="paragraph" w:customStyle="1" w:styleId="Bodytextbold0">
    <w:name w:val="Body text bold"/>
    <w:basedOn w:val="Normal"/>
    <w:qFormat/>
    <w:rsid w:val="00F24B8B"/>
    <w:rPr>
      <w:rFonts w:eastAsiaTheme="minorHAnsi" w:cs="Arial"/>
      <w:b/>
      <w:color w:val="000000" w:themeColor="text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8F"/>
    <w:pPr>
      <w:spacing w:after="120"/>
    </w:pPr>
    <w:rPr>
      <w:rFonts w:ascii="Arial" w:eastAsia="Times New Roman" w:hAnsi="Arial" w:cs="Times New Roman"/>
      <w:sz w:val="22"/>
      <w:szCs w:val="20"/>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qFormat/>
    <w:rsid w:val="00B61AA4"/>
    <w:pPr>
      <w:pBdr>
        <w:top w:val="nil"/>
        <w:left w:val="nil"/>
        <w:bottom w:val="nil"/>
        <w:right w:val="nil"/>
        <w:between w:val="nil"/>
        <w:bar w:val="nil"/>
      </w:pBdr>
      <w:spacing w:after="200" w:line="276" w:lineRule="auto"/>
      <w:ind w:left="-6"/>
    </w:pPr>
    <w:rPr>
      <w:rFonts w:cs="Arial"/>
      <w:lang w:val="fr-FR"/>
    </w:rPr>
  </w:style>
  <w:style w:type="paragraph" w:customStyle="1" w:styleId="HBHeading">
    <w:name w:val="&lt;HB&gt; Heading"/>
    <w:basedOn w:val="Normal"/>
    <w:autoRedefine/>
    <w:qFormat/>
    <w:rsid w:val="00F56D99"/>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pPr>
    <w:rPr>
      <w:rFonts w:asciiTheme="minorHAnsi" w:eastAsiaTheme="minorHAnsi" w:hAnsiTheme="minorHAnsi"/>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97644C"/>
    <w:pPr>
      <w:spacing w:before="60" w:after="60"/>
    </w:pPr>
    <w:rPr>
      <w:lang w:val="de-DE"/>
    </w:rPr>
  </w:style>
  <w:style w:type="paragraph" w:customStyle="1" w:styleId="Rubic">
    <w:name w:val="Rubic"/>
    <w:basedOn w:val="Normal"/>
    <w:autoRedefine/>
    <w:qFormat/>
    <w:rsid w:val="007067A4"/>
    <w:pPr>
      <w:tabs>
        <w:tab w:val="left" w:pos="378"/>
      </w:tabs>
    </w:pPr>
    <w:rPr>
      <w:rFonts w:cs="Arial"/>
      <w:b/>
      <w:bCs/>
      <w:iCs/>
      <w:color w:val="548DD4" w:themeColor="text2" w:themeTint="99"/>
      <w:lang w:val="de-DE"/>
    </w:rPr>
  </w:style>
  <w:style w:type="paragraph" w:customStyle="1" w:styleId="numberedlist">
    <w:name w:val="numbered list"/>
    <w:basedOn w:val="ListParagraph"/>
    <w:autoRedefine/>
    <w:qFormat/>
    <w:rsid w:val="004501AA"/>
    <w:pPr>
      <w:numPr>
        <w:numId w:val="2"/>
      </w:numPr>
      <w:spacing w:line="259" w:lineRule="auto"/>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customStyle="1" w:styleId="boldtext">
    <w:name w:val="• bold text"/>
    <w:basedOn w:val="text-worksheet"/>
    <w:qFormat/>
    <w:rsid w:val="0097644C"/>
    <w:rPr>
      <w:b/>
    </w:rPr>
  </w:style>
  <w:style w:type="paragraph" w:customStyle="1" w:styleId="Numberlist">
    <w:name w:val="Number list"/>
    <w:basedOn w:val="Normal"/>
    <w:rsid w:val="00DE099F"/>
    <w:pPr>
      <w:numPr>
        <w:numId w:val="11"/>
      </w:numPr>
      <w:tabs>
        <w:tab w:val="left" w:pos="284"/>
        <w:tab w:val="left" w:pos="567"/>
        <w:tab w:val="left" w:pos="851"/>
      </w:tabs>
      <w:spacing w:after="0"/>
    </w:pPr>
    <w:rPr>
      <w:rFonts w:ascii="Times New Roman" w:hAnsi="Times New Roman"/>
    </w:rPr>
  </w:style>
  <w:style w:type="paragraph" w:customStyle="1" w:styleId="Letteredlist">
    <w:name w:val="Lettered list"/>
    <w:basedOn w:val="Normal"/>
    <w:rsid w:val="00DE099F"/>
    <w:pPr>
      <w:numPr>
        <w:numId w:val="10"/>
      </w:numPr>
      <w:tabs>
        <w:tab w:val="left" w:pos="284"/>
        <w:tab w:val="left" w:pos="567"/>
        <w:tab w:val="left" w:pos="851"/>
      </w:tabs>
      <w:spacing w:after="0"/>
    </w:pPr>
    <w:rPr>
      <w:rFonts w:ascii="Times New Roman" w:hAnsi="Times New Roman"/>
    </w:rPr>
  </w:style>
  <w:style w:type="paragraph" w:customStyle="1" w:styleId="transcript">
    <w:name w:val="transcript"/>
    <w:basedOn w:val="Normal"/>
    <w:rsid w:val="00DE099F"/>
    <w:pPr>
      <w:spacing w:after="60"/>
      <w:ind w:left="1985" w:right="612" w:hanging="1701"/>
    </w:pPr>
    <w:rPr>
      <w:rFonts w:ascii="Courier" w:hAnsi="Courier"/>
      <w:sz w:val="20"/>
    </w:rPr>
  </w:style>
  <w:style w:type="paragraph" w:customStyle="1" w:styleId="Chapterheadtopofpage">
    <w:name w:val="Chapter head top of page"/>
    <w:basedOn w:val="Heading1"/>
    <w:next w:val="Normal"/>
    <w:rsid w:val="00DE099F"/>
    <w:pPr>
      <w:keepLines w:val="0"/>
      <w:spacing w:before="0" w:after="240" w:line="440" w:lineRule="exact"/>
    </w:pPr>
    <w:rPr>
      <w:rFonts w:ascii="Arial Black" w:eastAsia="Times New Roman" w:hAnsi="Arial Black" w:cs="Times New Roman"/>
      <w:b w:val="0"/>
      <w:bCs w:val="0"/>
      <w:color w:val="auto"/>
      <w:kern w:val="28"/>
      <w:sz w:val="40"/>
      <w:szCs w:val="20"/>
    </w:rPr>
  </w:style>
  <w:style w:type="paragraph" w:customStyle="1" w:styleId="Ahead">
    <w:name w:val="A head"/>
    <w:basedOn w:val="Normal"/>
    <w:next w:val="Maintext"/>
    <w:rsid w:val="00DE099F"/>
    <w:pPr>
      <w:keepNext/>
      <w:spacing w:before="240" w:line="400" w:lineRule="exact"/>
    </w:pPr>
    <w:rPr>
      <w:b/>
      <w:sz w:val="36"/>
    </w:rPr>
  </w:style>
  <w:style w:type="paragraph" w:customStyle="1" w:styleId="Maintext">
    <w:name w:val="Main text"/>
    <w:basedOn w:val="Normal"/>
    <w:rsid w:val="00DE099F"/>
    <w:pPr>
      <w:ind w:right="851"/>
    </w:pPr>
    <w:rPr>
      <w:rFonts w:ascii="Times New Roman" w:hAnsi="Times New Roman"/>
    </w:rPr>
  </w:style>
  <w:style w:type="paragraph" w:customStyle="1" w:styleId="Bhead">
    <w:name w:val="B head"/>
    <w:basedOn w:val="Normal"/>
    <w:next w:val="Maintext"/>
    <w:rsid w:val="00DE099F"/>
    <w:pPr>
      <w:keepNext/>
      <w:suppressAutoHyphens/>
      <w:spacing w:before="240" w:line="360" w:lineRule="exact"/>
    </w:pPr>
    <w:rPr>
      <w:b/>
      <w:i/>
      <w:sz w:val="32"/>
    </w:rPr>
  </w:style>
  <w:style w:type="paragraph" w:customStyle="1" w:styleId="Chead">
    <w:name w:val="C head"/>
    <w:basedOn w:val="Normal"/>
    <w:next w:val="Maintext"/>
    <w:rsid w:val="00DE099F"/>
    <w:pPr>
      <w:keepNext/>
      <w:suppressAutoHyphens/>
      <w:spacing w:before="120" w:after="0" w:line="320" w:lineRule="exact"/>
    </w:pPr>
    <w:rPr>
      <w:b/>
      <w:sz w:val="28"/>
    </w:rPr>
  </w:style>
  <w:style w:type="paragraph" w:customStyle="1" w:styleId="Tabletext">
    <w:name w:val="Table text"/>
    <w:basedOn w:val="Maintext"/>
    <w:rsid w:val="00DE099F"/>
    <w:pPr>
      <w:spacing w:before="60" w:after="60"/>
      <w:ind w:right="0"/>
    </w:pPr>
  </w:style>
  <w:style w:type="paragraph" w:customStyle="1" w:styleId="rubric">
    <w:name w:val="rubric"/>
    <w:basedOn w:val="Maintext"/>
    <w:rsid w:val="00DE099F"/>
    <w:pPr>
      <w:pBdr>
        <w:top w:val="single" w:sz="4" w:space="4" w:color="C0C0C0"/>
        <w:left w:val="single" w:sz="4" w:space="8" w:color="C0C0C0"/>
        <w:bottom w:val="single" w:sz="4" w:space="4" w:color="C0C0C0"/>
        <w:right w:val="single" w:sz="4" w:space="8" w:color="C0C0C0"/>
      </w:pBdr>
      <w:shd w:val="clear" w:color="auto" w:fill="D9D9D9"/>
    </w:pPr>
    <w:rPr>
      <w:b/>
    </w:rPr>
  </w:style>
  <w:style w:type="paragraph" w:customStyle="1" w:styleId="spreadtitle">
    <w:name w:val="spread title"/>
    <w:basedOn w:val="Normal"/>
    <w:next w:val="Normal"/>
    <w:rsid w:val="00DE099F"/>
    <w:pPr>
      <w:spacing w:before="60"/>
      <w:outlineLvl w:val="0"/>
    </w:pPr>
    <w:rPr>
      <w:b/>
      <w:color w:val="FF6600"/>
      <w:sz w:val="32"/>
    </w:rPr>
  </w:style>
  <w:style w:type="paragraph" w:customStyle="1" w:styleId="mT-bodytext">
    <w:name w:val="mT- body text"/>
    <w:rsid w:val="00DE099F"/>
    <w:pPr>
      <w:spacing w:after="120"/>
      <w:ind w:left="4669" w:hanging="180"/>
    </w:pPr>
    <w:rPr>
      <w:rFonts w:ascii="Times New Roman" w:eastAsia="Times New Roman" w:hAnsi="Times New Roman" w:cs="Times New Roman"/>
      <w:noProof/>
      <w:sz w:val="22"/>
      <w:szCs w:val="20"/>
    </w:rPr>
  </w:style>
  <w:style w:type="paragraph" w:customStyle="1" w:styleId="mT-Bhead">
    <w:name w:val="mT- B head"/>
    <w:basedOn w:val="Normal"/>
    <w:next w:val="mT-bodytext"/>
    <w:rsid w:val="00DE099F"/>
    <w:pPr>
      <w:spacing w:before="120" w:after="60"/>
      <w:ind w:left="2509" w:hanging="180"/>
      <w:outlineLvl w:val="2"/>
    </w:pPr>
    <w:rPr>
      <w:b/>
      <w:noProof/>
      <w:color w:val="0000FF"/>
      <w:sz w:val="28"/>
    </w:rPr>
  </w:style>
  <w:style w:type="paragraph" w:customStyle="1" w:styleId="mT-extracttext">
    <w:name w:val="mT- extract text"/>
    <w:basedOn w:val="mT-bodytext"/>
    <w:rsid w:val="00DE099F"/>
    <w:pPr>
      <w:tabs>
        <w:tab w:val="left" w:pos="1361"/>
      </w:tabs>
      <w:spacing w:after="0"/>
      <w:ind w:left="1021" w:right="680" w:firstLine="0"/>
    </w:pPr>
    <w:rPr>
      <w:i/>
    </w:rPr>
  </w:style>
  <w:style w:type="paragraph" w:customStyle="1" w:styleId="mT-textlistnumbered">
    <w:name w:val="mT- text list numbered"/>
    <w:basedOn w:val="mT-bodytext"/>
    <w:rsid w:val="00DE099F"/>
    <w:pPr>
      <w:spacing w:after="40"/>
      <w:ind w:left="0" w:firstLine="0"/>
    </w:pPr>
  </w:style>
  <w:style w:type="paragraph" w:customStyle="1" w:styleId="Questions">
    <w:name w:val="Questions"/>
    <w:basedOn w:val="mT-bodytext"/>
    <w:rsid w:val="00DE099F"/>
    <w:pPr>
      <w:spacing w:after="40"/>
      <w:ind w:left="5389" w:hanging="360"/>
    </w:pPr>
  </w:style>
  <w:style w:type="paragraph" w:customStyle="1" w:styleId="mf3-textbody">
    <w:name w:val="mf3- text body"/>
    <w:rsid w:val="00DE099F"/>
    <w:pPr>
      <w:numPr>
        <w:ilvl w:val="2"/>
        <w:numId w:val="12"/>
      </w:numPr>
      <w:spacing w:after="120"/>
    </w:pPr>
    <w:rPr>
      <w:rFonts w:ascii="Times New Roman" w:eastAsia="Times New Roman" w:hAnsi="Times New Roman" w:cs="Times New Roman"/>
      <w:noProof/>
      <w:color w:val="33CCCC"/>
      <w:sz w:val="20"/>
      <w:szCs w:val="20"/>
      <w:lang w:val="en-GB" w:eastAsia="en-GB"/>
    </w:rPr>
  </w:style>
  <w:style w:type="paragraph" w:customStyle="1" w:styleId="mf3-Bhead">
    <w:name w:val="mf3- B head"/>
    <w:basedOn w:val="Normal"/>
    <w:next w:val="mf3-textbody"/>
    <w:rsid w:val="00DE099F"/>
    <w:pPr>
      <w:numPr>
        <w:ilvl w:val="1"/>
        <w:numId w:val="12"/>
      </w:numPr>
      <w:spacing w:after="60"/>
      <w:outlineLvl w:val="5"/>
    </w:pPr>
    <w:rPr>
      <w:noProof/>
      <w:color w:val="33CCCC"/>
      <w:sz w:val="24"/>
      <w:lang w:eastAsia="en-GB"/>
    </w:rPr>
  </w:style>
  <w:style w:type="paragraph" w:customStyle="1" w:styleId="mf3-textlistbulleted">
    <w:name w:val="mf3- text list bulleted"/>
    <w:basedOn w:val="mf3-textbody"/>
    <w:rsid w:val="00DE099F"/>
    <w:pPr>
      <w:numPr>
        <w:ilvl w:val="6"/>
      </w:numPr>
      <w:spacing w:after="40"/>
    </w:pPr>
  </w:style>
  <w:style w:type="paragraph" w:customStyle="1" w:styleId="mf3-textlistnumbered">
    <w:name w:val="mf3- text list numbered"/>
    <w:basedOn w:val="mf3-textbody"/>
    <w:rsid w:val="00DE099F"/>
    <w:pPr>
      <w:numPr>
        <w:ilvl w:val="3"/>
      </w:numPr>
      <w:spacing w:after="40"/>
    </w:pPr>
  </w:style>
  <w:style w:type="character" w:customStyle="1" w:styleId="MaintextChar">
    <w:name w:val="Main text Char"/>
    <w:rsid w:val="00DE099F"/>
    <w:rPr>
      <w:sz w:val="22"/>
      <w:lang w:val="en-GB" w:eastAsia="en-US" w:bidi="ar-SA"/>
    </w:rPr>
  </w:style>
  <w:style w:type="paragraph" w:customStyle="1" w:styleId="mf1-textbody">
    <w:name w:val="mf1- text body"/>
    <w:rsid w:val="00DE099F"/>
    <w:pPr>
      <w:numPr>
        <w:ilvl w:val="2"/>
        <w:numId w:val="13"/>
      </w:numPr>
      <w:spacing w:after="120"/>
    </w:pPr>
    <w:rPr>
      <w:rFonts w:ascii="Times New Roman" w:eastAsia="Times New Roman" w:hAnsi="Times New Roman" w:cs="Times New Roman"/>
      <w:noProof/>
      <w:color w:val="008000"/>
      <w:sz w:val="20"/>
      <w:szCs w:val="20"/>
      <w:lang w:val="en-GB" w:eastAsia="en-GB"/>
    </w:rPr>
  </w:style>
  <w:style w:type="paragraph" w:customStyle="1" w:styleId="mf1-Bhead">
    <w:name w:val="mf1- B head"/>
    <w:basedOn w:val="Normal"/>
    <w:next w:val="mf1-textbody"/>
    <w:rsid w:val="00DE099F"/>
    <w:pPr>
      <w:numPr>
        <w:ilvl w:val="1"/>
        <w:numId w:val="13"/>
      </w:numPr>
      <w:spacing w:after="60"/>
      <w:outlineLvl w:val="5"/>
    </w:pPr>
    <w:rPr>
      <w:noProof/>
      <w:color w:val="008000"/>
      <w:sz w:val="24"/>
      <w:lang w:eastAsia="en-GB"/>
    </w:rPr>
  </w:style>
  <w:style w:type="paragraph" w:customStyle="1" w:styleId="mf1-textlistbulleted">
    <w:name w:val="mf1- text list bulleted"/>
    <w:basedOn w:val="mf1-textbody"/>
    <w:rsid w:val="00DE099F"/>
    <w:pPr>
      <w:numPr>
        <w:ilvl w:val="6"/>
      </w:numPr>
      <w:tabs>
        <w:tab w:val="clear" w:pos="510"/>
        <w:tab w:val="num" w:pos="2010"/>
      </w:tabs>
      <w:spacing w:after="40"/>
      <w:ind w:left="2010" w:hanging="360"/>
    </w:pPr>
  </w:style>
  <w:style w:type="paragraph" w:customStyle="1" w:styleId="mf1-textlistnumbered">
    <w:name w:val="mf1- text list numbered"/>
    <w:basedOn w:val="mf1-textbody"/>
    <w:rsid w:val="00DE099F"/>
    <w:pPr>
      <w:numPr>
        <w:ilvl w:val="3"/>
      </w:numPr>
      <w:tabs>
        <w:tab w:val="clear" w:pos="510"/>
        <w:tab w:val="num" w:pos="930"/>
      </w:tabs>
      <w:spacing w:after="60"/>
      <w:ind w:left="930" w:hanging="360"/>
    </w:pPr>
  </w:style>
  <w:style w:type="paragraph" w:customStyle="1" w:styleId="mf5-textbody">
    <w:name w:val="mf5- text body"/>
    <w:rsid w:val="00DE099F"/>
    <w:pPr>
      <w:spacing w:after="60"/>
      <w:ind w:left="2160" w:hanging="180"/>
    </w:pPr>
    <w:rPr>
      <w:rFonts w:ascii="Times New Roman" w:eastAsia="Times New Roman" w:hAnsi="Times New Roman" w:cs="Times New Roman"/>
      <w:noProof/>
      <w:color w:val="008000"/>
      <w:sz w:val="20"/>
      <w:szCs w:val="20"/>
      <w:lang w:val="en-GB" w:eastAsia="en-GB"/>
    </w:rPr>
  </w:style>
  <w:style w:type="paragraph" w:customStyle="1" w:styleId="sf2-textbody">
    <w:name w:val="sf2- text body"/>
    <w:rsid w:val="00DE099F"/>
    <w:pPr>
      <w:spacing w:after="120"/>
    </w:pPr>
    <w:rPr>
      <w:rFonts w:ascii="Times New Roman" w:eastAsia="Times New Roman" w:hAnsi="Times New Roman" w:cs="Times New Roman"/>
      <w:noProof/>
      <w:color w:val="800080"/>
      <w:sz w:val="20"/>
      <w:szCs w:val="20"/>
      <w:lang w:val="en-GB" w:eastAsia="en-GB"/>
    </w:rPr>
  </w:style>
  <w:style w:type="paragraph" w:customStyle="1" w:styleId="Unittitle">
    <w:name w:val="Unit title"/>
    <w:basedOn w:val="Normal"/>
    <w:next w:val="mT-bodytext"/>
    <w:rsid w:val="00DE099F"/>
    <w:pPr>
      <w:outlineLvl w:val="0"/>
    </w:pPr>
    <w:rPr>
      <w:rFonts w:ascii="Arial Black" w:hAnsi="Arial Black"/>
      <w:color w:val="008000"/>
      <w:sz w:val="32"/>
      <w:szCs w:val="32"/>
    </w:rPr>
  </w:style>
  <w:style w:type="character" w:customStyle="1" w:styleId="mf2-AheadChar">
    <w:name w:val="mf2- A head Char"/>
    <w:rsid w:val="00DE099F"/>
    <w:rPr>
      <w:rFonts w:ascii="Arial" w:hAnsi="Arial"/>
      <w:noProof/>
      <w:color w:val="008080"/>
      <w:sz w:val="28"/>
      <w:lang w:val="en-GB" w:eastAsia="en-GB" w:bidi="ar-SA"/>
    </w:rPr>
  </w:style>
  <w:style w:type="character" w:customStyle="1" w:styleId="AheadChar">
    <w:name w:val="A head Char"/>
    <w:rsid w:val="00DE099F"/>
    <w:rPr>
      <w:rFonts w:ascii="Arial" w:hAnsi="Arial"/>
      <w:b/>
      <w:sz w:val="36"/>
      <w:lang w:val="en-GB" w:eastAsia="en-US" w:bidi="ar-SA"/>
    </w:rPr>
  </w:style>
  <w:style w:type="character" w:customStyle="1" w:styleId="BheadChar">
    <w:name w:val="B head Char"/>
    <w:rsid w:val="00DE099F"/>
    <w:rPr>
      <w:rFonts w:ascii="Arial" w:hAnsi="Arial"/>
      <w:b/>
      <w:i/>
      <w:sz w:val="32"/>
      <w:lang w:val="en-GB" w:eastAsia="en-US" w:bidi="ar-SA"/>
    </w:rPr>
  </w:style>
  <w:style w:type="paragraph" w:customStyle="1" w:styleId="Bodytext">
    <w:name w:val="Bodytext"/>
    <w:link w:val="BodytextChar"/>
    <w:autoRedefine/>
    <w:qFormat/>
    <w:rsid w:val="00F83EFA"/>
    <w:pPr>
      <w:spacing w:after="120"/>
    </w:pPr>
    <w:rPr>
      <w:rFonts w:ascii="Arial" w:eastAsia="Arial Unicode MS" w:hAnsi="Arial" w:cs="Arial"/>
      <w:color w:val="000000" w:themeColor="text1"/>
      <w:sz w:val="20"/>
      <w:u w:color="FF0000"/>
      <w:bdr w:val="nil"/>
    </w:rPr>
  </w:style>
  <w:style w:type="paragraph" w:customStyle="1" w:styleId="Rubric0">
    <w:name w:val="Rubric"/>
    <w:next w:val="BodytextafterRubric"/>
    <w:autoRedefine/>
    <w:qFormat/>
    <w:rsid w:val="00A355F5"/>
    <w:pPr>
      <w:spacing w:after="80"/>
    </w:pPr>
    <w:rPr>
      <w:rFonts w:ascii="Arial" w:eastAsiaTheme="minorHAnsi" w:hAnsi="Arial"/>
      <w:b/>
      <w:bCs/>
      <w:color w:val="548DD4" w:themeColor="text2" w:themeTint="99"/>
      <w:sz w:val="20"/>
      <w:szCs w:val="20"/>
      <w:lang w:val="en-GB"/>
    </w:rPr>
  </w:style>
  <w:style w:type="paragraph" w:customStyle="1" w:styleId="Bigheading">
    <w:name w:val="Big heading"/>
    <w:basedOn w:val="HBHeading"/>
    <w:autoRedefine/>
    <w:qFormat/>
    <w:rsid w:val="009706B5"/>
    <w:pPr>
      <w:spacing w:after="160" w:line="259" w:lineRule="auto"/>
    </w:pPr>
    <w:rPr>
      <w:rFonts w:eastAsiaTheme="minorHAnsi"/>
      <w:color w:val="249988"/>
    </w:rPr>
  </w:style>
  <w:style w:type="paragraph" w:customStyle="1" w:styleId="Grammarheading">
    <w:name w:val="Grammar heading"/>
    <w:basedOn w:val="Bodytext"/>
    <w:autoRedefine/>
    <w:qFormat/>
    <w:rsid w:val="00BE2B68"/>
    <w:pPr>
      <w:keepNext/>
    </w:pPr>
    <w:rPr>
      <w:b/>
      <w:color w:val="548DD4" w:themeColor="text2" w:themeTint="99"/>
    </w:rPr>
  </w:style>
  <w:style w:type="paragraph" w:customStyle="1" w:styleId="Strategyheading">
    <w:name w:val="Strategy heading"/>
    <w:basedOn w:val="Bodytext"/>
    <w:autoRedefine/>
    <w:qFormat/>
    <w:rsid w:val="006671F0"/>
    <w:pPr>
      <w:keepNext/>
    </w:pPr>
    <w:rPr>
      <w:b/>
      <w:color w:val="808080" w:themeColor="background1" w:themeShade="80"/>
    </w:rPr>
  </w:style>
  <w:style w:type="paragraph" w:customStyle="1" w:styleId="BodytextafterRubric">
    <w:name w:val="Bodytext after Rubric"/>
    <w:basedOn w:val="Bodytext"/>
    <w:next w:val="Bodytext"/>
    <w:link w:val="BodytextafterRubricChar"/>
    <w:autoRedefine/>
    <w:qFormat/>
    <w:rsid w:val="00E53D46"/>
    <w:pPr>
      <w:spacing w:before="120"/>
    </w:pPr>
  </w:style>
  <w:style w:type="paragraph" w:customStyle="1" w:styleId="Bodytextitalic">
    <w:name w:val="Bodytext italic"/>
    <w:basedOn w:val="Bodytext"/>
    <w:qFormat/>
    <w:rsid w:val="004717AF"/>
    <w:rPr>
      <w:i/>
      <w:lang w:val="es-ES_tradnl"/>
    </w:rPr>
  </w:style>
  <w:style w:type="paragraph" w:customStyle="1" w:styleId="Answersheading">
    <w:name w:val="Answers: heading"/>
    <w:basedOn w:val="Bodytext"/>
    <w:qFormat/>
    <w:rsid w:val="00365CB1"/>
    <w:pPr>
      <w:keepNext/>
    </w:pPr>
    <w:rPr>
      <w:b/>
    </w:rPr>
  </w:style>
  <w:style w:type="paragraph" w:customStyle="1" w:styleId="AnswersBodytext">
    <w:name w:val="Answers: Bodytext"/>
    <w:basedOn w:val="Bodytext"/>
    <w:qFormat/>
    <w:rsid w:val="00CA7B87"/>
    <w:pPr>
      <w:ind w:left="227"/>
    </w:pPr>
  </w:style>
  <w:style w:type="paragraph" w:customStyle="1" w:styleId="Bulletlistindent">
    <w:name w:val="Bullet list: indent"/>
    <w:basedOn w:val="Bodytext"/>
    <w:qFormat/>
    <w:rsid w:val="00CD15B4"/>
    <w:pPr>
      <w:ind w:left="227"/>
    </w:pPr>
  </w:style>
  <w:style w:type="paragraph" w:customStyle="1" w:styleId="Answersbulletlistindent">
    <w:name w:val="Answers: bullet list indent"/>
    <w:basedOn w:val="Bodytext"/>
    <w:qFormat/>
    <w:rsid w:val="00FF09FA"/>
    <w:pPr>
      <w:ind w:left="426" w:hanging="142"/>
    </w:pPr>
  </w:style>
  <w:style w:type="paragraph" w:customStyle="1" w:styleId="AnswersGridlistindent">
    <w:name w:val="Answers: Grid list indent"/>
    <w:basedOn w:val="AnswersBodytext"/>
    <w:qFormat/>
    <w:rsid w:val="00EF71DF"/>
    <w:pPr>
      <w:ind w:left="0"/>
    </w:pPr>
  </w:style>
  <w:style w:type="paragraph" w:customStyle="1" w:styleId="Numberedlistindent">
    <w:name w:val="Numbered list indent"/>
    <w:basedOn w:val="Bodytext"/>
    <w:qFormat/>
    <w:rsid w:val="003830B3"/>
    <w:pPr>
      <w:ind w:left="284"/>
    </w:pPr>
  </w:style>
  <w:style w:type="paragraph" w:customStyle="1" w:styleId="Bodytextbold">
    <w:name w:val="Bodytext: bold"/>
    <w:basedOn w:val="Bodytext"/>
    <w:qFormat/>
    <w:rsid w:val="007D13E2"/>
    <w:rPr>
      <w:b/>
    </w:rPr>
  </w:style>
  <w:style w:type="paragraph" w:customStyle="1" w:styleId="Answersmarks">
    <w:name w:val="Answers: marks"/>
    <w:basedOn w:val="Bodytext"/>
    <w:qFormat/>
    <w:rsid w:val="00BE00DB"/>
    <w:pPr>
      <w:jc w:val="right"/>
    </w:pPr>
  </w:style>
  <w:style w:type="character" w:customStyle="1" w:styleId="BodytextChar">
    <w:name w:val="Bodytext Char"/>
    <w:basedOn w:val="DefaultParagraphFont"/>
    <w:link w:val="Bodytext"/>
    <w:rsid w:val="00F83EFA"/>
    <w:rPr>
      <w:rFonts w:ascii="Arial" w:eastAsia="Arial Unicode MS" w:hAnsi="Arial" w:cs="Arial"/>
      <w:color w:val="000000" w:themeColor="text1"/>
      <w:sz w:val="20"/>
      <w:u w:color="FF0000"/>
      <w:bdr w:val="nil"/>
    </w:rPr>
  </w:style>
  <w:style w:type="character" w:styleId="PlaceholderText">
    <w:name w:val="Placeholder Text"/>
    <w:basedOn w:val="DefaultParagraphFont"/>
    <w:uiPriority w:val="99"/>
    <w:semiHidden/>
    <w:rsid w:val="00102A9A"/>
    <w:rPr>
      <w:color w:val="808080"/>
    </w:rPr>
  </w:style>
  <w:style w:type="character" w:customStyle="1" w:styleId="BodytextafterRubricChar">
    <w:name w:val="Bodytext after Rubric Char"/>
    <w:basedOn w:val="BodytextChar"/>
    <w:link w:val="BodytextafterRubric"/>
    <w:rsid w:val="00C345DE"/>
    <w:rPr>
      <w:rFonts w:ascii="Arial" w:eastAsia="Arial Unicode MS" w:hAnsi="Arial" w:cs="Arial"/>
      <w:color w:val="000000" w:themeColor="text1"/>
      <w:sz w:val="20"/>
      <w:u w:color="FF0000"/>
      <w:bdr w:val="nil"/>
    </w:rPr>
  </w:style>
  <w:style w:type="paragraph" w:customStyle="1" w:styleId="BodyA">
    <w:name w:val="Body A"/>
    <w:rsid w:val="00D17FB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n-GB"/>
    </w:rPr>
  </w:style>
  <w:style w:type="character" w:customStyle="1" w:styleId="None">
    <w:name w:val="None"/>
    <w:rsid w:val="007732CB"/>
  </w:style>
  <w:style w:type="numbering" w:customStyle="1" w:styleId="ImportedStyle1">
    <w:name w:val="Imported Style 1"/>
    <w:rsid w:val="00B61AA4"/>
    <w:pPr>
      <w:numPr>
        <w:numId w:val="18"/>
      </w:numPr>
    </w:pPr>
  </w:style>
  <w:style w:type="numbering" w:customStyle="1" w:styleId="ImportedStyle2">
    <w:name w:val="Imported Style 2"/>
    <w:rsid w:val="00B61AA4"/>
    <w:pPr>
      <w:numPr>
        <w:numId w:val="20"/>
      </w:numPr>
    </w:pPr>
  </w:style>
  <w:style w:type="paragraph" w:customStyle="1" w:styleId="Listindent">
    <w:name w:val="List:indent"/>
    <w:basedOn w:val="Bodytext"/>
    <w:qFormat/>
    <w:rsid w:val="006A1BDE"/>
    <w:pPr>
      <w:ind w:left="284"/>
    </w:pPr>
  </w:style>
  <w:style w:type="paragraph" w:customStyle="1" w:styleId="CCJPrelim">
    <w:name w:val="CCJ Prelim"/>
    <w:basedOn w:val="Normal"/>
    <w:rsid w:val="001F7025"/>
    <w:pPr>
      <w:spacing w:after="560" w:line="480" w:lineRule="auto"/>
      <w:ind w:left="851"/>
    </w:pPr>
    <w:rPr>
      <w:b/>
      <w:color w:val="000000"/>
      <w:sz w:val="28"/>
    </w:rPr>
  </w:style>
  <w:style w:type="paragraph" w:customStyle="1" w:styleId="Bodytextbold0">
    <w:name w:val="Body text bold"/>
    <w:basedOn w:val="Normal"/>
    <w:qFormat/>
    <w:rsid w:val="00F24B8B"/>
    <w:rPr>
      <w:rFonts w:eastAsiaTheme="minorHAnsi" w:cs="Arial"/>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67720">
      <w:bodyDiv w:val="1"/>
      <w:marLeft w:val="0"/>
      <w:marRight w:val="0"/>
      <w:marTop w:val="0"/>
      <w:marBottom w:val="0"/>
      <w:divBdr>
        <w:top w:val="none" w:sz="0" w:space="0" w:color="auto"/>
        <w:left w:val="none" w:sz="0" w:space="0" w:color="auto"/>
        <w:bottom w:val="none" w:sz="0" w:space="0" w:color="auto"/>
        <w:right w:val="none" w:sz="0" w:space="0" w:color="auto"/>
      </w:divBdr>
    </w:div>
    <w:div w:id="1322195940">
      <w:bodyDiv w:val="1"/>
      <w:marLeft w:val="0"/>
      <w:marRight w:val="0"/>
      <w:marTop w:val="0"/>
      <w:marBottom w:val="0"/>
      <w:divBdr>
        <w:top w:val="none" w:sz="0" w:space="0" w:color="auto"/>
        <w:left w:val="none" w:sz="0" w:space="0" w:color="auto"/>
        <w:bottom w:val="none" w:sz="0" w:space="0" w:color="auto"/>
        <w:right w:val="none" w:sz="0" w:space="0" w:color="auto"/>
      </w:divBdr>
    </w:div>
    <w:div w:id="1437023436">
      <w:bodyDiv w:val="1"/>
      <w:marLeft w:val="0"/>
      <w:marRight w:val="0"/>
      <w:marTop w:val="0"/>
      <w:marBottom w:val="0"/>
      <w:divBdr>
        <w:top w:val="none" w:sz="0" w:space="0" w:color="auto"/>
        <w:left w:val="none" w:sz="0" w:space="0" w:color="auto"/>
        <w:bottom w:val="none" w:sz="0" w:space="0" w:color="auto"/>
        <w:right w:val="none" w:sz="0" w:space="0" w:color="auto"/>
      </w:divBdr>
    </w:div>
    <w:div w:id="201236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rgbClr val="3366FF">
            <a:alpha val="20000"/>
          </a:srgbClr>
        </a:solid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DD54-349B-48EE-850D-40D11069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8015</Words>
  <Characters>45690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2017-02-15T08:50:00Z</dcterms:created>
  <dcterms:modified xsi:type="dcterms:W3CDTF">2017-10-31T11:08:00Z</dcterms:modified>
</cp:coreProperties>
</file>