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F4E78" w14:textId="097FD6D5" w:rsidR="00A6268E" w:rsidRDefault="00A6268E" w:rsidP="00C54324">
      <w:r>
        <w:rPr>
          <w:noProof/>
        </w:rPr>
        <w:drawing>
          <wp:inline distT="0" distB="0" distL="0" distR="0" wp14:anchorId="66BBDD56" wp14:editId="00C4E024">
            <wp:extent cx="1343025" cy="408257"/>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88494" cy="422079"/>
                    </a:xfrm>
                    <a:prstGeom prst="rect">
                      <a:avLst/>
                    </a:prstGeom>
                  </pic:spPr>
                </pic:pic>
              </a:graphicData>
            </a:graphic>
          </wp:inline>
        </w:drawing>
      </w:r>
      <w:r>
        <w:tab/>
      </w:r>
      <w:r>
        <w:tab/>
      </w:r>
      <w:r>
        <w:tab/>
      </w:r>
      <w:r w:rsidR="00C54324">
        <w:t xml:space="preserve">    </w:t>
      </w:r>
      <w:r>
        <w:tab/>
      </w:r>
      <w:r w:rsidR="00C54324">
        <w:t xml:space="preserve">         </w:t>
      </w:r>
      <w:r w:rsidRPr="00A6268E">
        <w:rPr>
          <w:b/>
          <w:bCs/>
          <w:color w:val="2F5496" w:themeColor="accent1" w:themeShade="BF"/>
        </w:rPr>
        <w:t>Department of Digital &amp; Creative Technology</w:t>
      </w:r>
    </w:p>
    <w:p w14:paraId="4B19285F" w14:textId="77777777" w:rsidR="00A6268E" w:rsidRPr="00A6268E" w:rsidRDefault="00A6268E" w:rsidP="00A6268E">
      <w:pPr>
        <w:rPr>
          <w:b/>
          <w:bCs/>
        </w:rPr>
      </w:pPr>
      <w:r w:rsidRPr="00A6268E">
        <w:rPr>
          <w:b/>
          <w:bCs/>
          <w:color w:val="ED7D31" w:themeColor="accent2"/>
        </w:rPr>
        <w:t>BTEC National Level 3 in IT</w:t>
      </w:r>
      <w:r w:rsidRPr="00A6268E">
        <w:rPr>
          <w:b/>
          <w:bCs/>
        </w:rPr>
        <w:tab/>
      </w:r>
      <w:r w:rsidRPr="00A6268E">
        <w:rPr>
          <w:b/>
          <w:bCs/>
        </w:rPr>
        <w:tab/>
      </w:r>
    </w:p>
    <w:p w14:paraId="1621A8C0" w14:textId="41D0D09B" w:rsidR="00A6268E" w:rsidRPr="00A6268E" w:rsidRDefault="00A6268E" w:rsidP="00A6268E">
      <w:pPr>
        <w:rPr>
          <w:b/>
          <w:bCs/>
          <w:color w:val="2F5496" w:themeColor="accent1" w:themeShade="BF"/>
          <w:sz w:val="32"/>
          <w:szCs w:val="32"/>
        </w:rPr>
      </w:pPr>
      <w:r w:rsidRPr="00A6268E">
        <w:rPr>
          <w:b/>
          <w:bCs/>
          <w:color w:val="2F5496" w:themeColor="accent1" w:themeShade="BF"/>
          <w:sz w:val="32"/>
          <w:szCs w:val="32"/>
        </w:rPr>
        <w:t>Unit 3</w:t>
      </w:r>
      <w:r w:rsidR="0062467E">
        <w:rPr>
          <w:b/>
          <w:bCs/>
          <w:color w:val="2F5496" w:themeColor="accent1" w:themeShade="BF"/>
          <w:sz w:val="32"/>
          <w:szCs w:val="32"/>
        </w:rPr>
        <w:t>:</w:t>
      </w:r>
      <w:r w:rsidR="00C54324">
        <w:rPr>
          <w:b/>
          <w:bCs/>
          <w:color w:val="2F5496" w:themeColor="accent1" w:themeShade="BF"/>
          <w:sz w:val="32"/>
          <w:szCs w:val="32"/>
        </w:rPr>
        <w:t xml:space="preserve"> Using Social Media in Business</w:t>
      </w:r>
      <w:r w:rsidR="00C54324">
        <w:rPr>
          <w:b/>
          <w:bCs/>
          <w:color w:val="2F5496" w:themeColor="accent1" w:themeShade="BF"/>
          <w:sz w:val="32"/>
          <w:szCs w:val="32"/>
        </w:rPr>
        <w:tab/>
      </w:r>
      <w:r w:rsidR="00C54324">
        <w:rPr>
          <w:b/>
          <w:bCs/>
          <w:color w:val="2F5496" w:themeColor="accent1" w:themeShade="BF"/>
          <w:sz w:val="32"/>
          <w:szCs w:val="32"/>
        </w:rPr>
        <w:tab/>
      </w:r>
      <w:r>
        <w:rPr>
          <w:b/>
          <w:bCs/>
          <w:color w:val="2F5496" w:themeColor="accent1" w:themeShade="BF"/>
          <w:sz w:val="32"/>
          <w:szCs w:val="32"/>
        </w:rPr>
        <w:tab/>
      </w:r>
      <w:r w:rsidRPr="00A6268E">
        <w:rPr>
          <w:b/>
          <w:bCs/>
          <w:color w:val="2F5496" w:themeColor="accent1" w:themeShade="BF"/>
          <w:sz w:val="32"/>
          <w:szCs w:val="32"/>
        </w:rPr>
        <w:t>Glossary of Terms</w:t>
      </w:r>
    </w:p>
    <w:p w14:paraId="78B794A2" w14:textId="77777777" w:rsidR="00A6268E" w:rsidRDefault="00A6268E" w:rsidP="00A6268E">
      <w:r>
        <w:t>As you work through Unit 3 you will come across key words used within the context of Social Media in Business.  Gradually add to this glossary by adding definitions for each of the key terms and where possible examples of how each relates to social media in business.</w:t>
      </w:r>
    </w:p>
    <w:p w14:paraId="01BDC1F6" w14:textId="339913B7" w:rsidR="00A6268E" w:rsidRDefault="00A6268E" w:rsidP="00A6268E">
      <w:r>
        <w:t>Continually add more terms to the table to demonstrate that your knowledge and understanding of the subject has developed.</w:t>
      </w:r>
    </w:p>
    <w:tbl>
      <w:tblPr>
        <w:tblStyle w:val="TableGrid"/>
        <w:tblW w:w="0" w:type="auto"/>
        <w:tblLook w:val="04A0" w:firstRow="1" w:lastRow="0" w:firstColumn="1" w:lastColumn="0" w:noHBand="0" w:noVBand="1"/>
      </w:tblPr>
      <w:tblGrid>
        <w:gridCol w:w="3114"/>
        <w:gridCol w:w="5902"/>
      </w:tblGrid>
      <w:tr w:rsidR="00A6268E" w:rsidRPr="00C54324" w14:paraId="0DE0E727" w14:textId="77777777" w:rsidTr="00C54324">
        <w:tc>
          <w:tcPr>
            <w:tcW w:w="3114" w:type="dxa"/>
            <w:shd w:val="clear" w:color="auto" w:fill="BDD6EE" w:themeFill="accent5" w:themeFillTint="66"/>
          </w:tcPr>
          <w:p w14:paraId="70F1FBE3" w14:textId="4CC55BB3" w:rsidR="00A6268E" w:rsidRPr="00C54324" w:rsidRDefault="00A6268E" w:rsidP="00C54324">
            <w:pPr>
              <w:spacing w:line="259" w:lineRule="auto"/>
              <w:rPr>
                <w:b/>
                <w:bCs/>
                <w:color w:val="ED7D31" w:themeColor="accent2"/>
                <w:sz w:val="28"/>
                <w:szCs w:val="28"/>
              </w:rPr>
            </w:pPr>
            <w:r w:rsidRPr="00C54324">
              <w:rPr>
                <w:b/>
                <w:bCs/>
                <w:color w:val="ED7D31" w:themeColor="accent2"/>
                <w:sz w:val="28"/>
                <w:szCs w:val="28"/>
              </w:rPr>
              <w:t>Term</w:t>
            </w:r>
          </w:p>
        </w:tc>
        <w:tc>
          <w:tcPr>
            <w:tcW w:w="5902" w:type="dxa"/>
            <w:shd w:val="clear" w:color="auto" w:fill="BDD6EE" w:themeFill="accent5" w:themeFillTint="66"/>
          </w:tcPr>
          <w:p w14:paraId="0E592B5A" w14:textId="1FD0A6A0" w:rsidR="00A6268E" w:rsidRPr="00C54324" w:rsidRDefault="00A6268E" w:rsidP="00C54324">
            <w:pPr>
              <w:spacing w:line="259" w:lineRule="auto"/>
              <w:rPr>
                <w:b/>
                <w:bCs/>
                <w:color w:val="ED7D31" w:themeColor="accent2"/>
                <w:sz w:val="28"/>
                <w:szCs w:val="28"/>
              </w:rPr>
            </w:pPr>
            <w:r w:rsidRPr="00C54324">
              <w:rPr>
                <w:b/>
                <w:bCs/>
                <w:color w:val="ED7D31" w:themeColor="accent2"/>
                <w:sz w:val="28"/>
                <w:szCs w:val="28"/>
              </w:rPr>
              <w:t>Definition &amp; Example</w:t>
            </w:r>
          </w:p>
        </w:tc>
      </w:tr>
      <w:tr w:rsidR="00A6268E" w:rsidRPr="00C54324" w14:paraId="41BE2568" w14:textId="77777777" w:rsidTr="00C54324">
        <w:tc>
          <w:tcPr>
            <w:tcW w:w="3114" w:type="dxa"/>
          </w:tcPr>
          <w:p w14:paraId="2EF2AD3B" w14:textId="50F62B25" w:rsidR="00A6268E" w:rsidRPr="00C54324" w:rsidRDefault="00A6268E" w:rsidP="00A6268E">
            <w:pPr>
              <w:rPr>
                <w:sz w:val="24"/>
                <w:szCs w:val="24"/>
              </w:rPr>
            </w:pPr>
            <w:r w:rsidRPr="00C54324">
              <w:rPr>
                <w:sz w:val="24"/>
                <w:szCs w:val="24"/>
              </w:rPr>
              <w:t xml:space="preserve">Brand </w:t>
            </w:r>
          </w:p>
        </w:tc>
        <w:tc>
          <w:tcPr>
            <w:tcW w:w="5902" w:type="dxa"/>
          </w:tcPr>
          <w:p w14:paraId="2EEC7E83" w14:textId="77777777" w:rsidR="00A6268E" w:rsidRPr="00C54324" w:rsidRDefault="00A6268E" w:rsidP="00D564E1">
            <w:pPr>
              <w:rPr>
                <w:sz w:val="24"/>
                <w:szCs w:val="24"/>
              </w:rPr>
            </w:pPr>
          </w:p>
        </w:tc>
      </w:tr>
      <w:tr w:rsidR="00A6268E" w:rsidRPr="00C54324" w14:paraId="062F46EB" w14:textId="77777777" w:rsidTr="00C54324">
        <w:tc>
          <w:tcPr>
            <w:tcW w:w="3114" w:type="dxa"/>
          </w:tcPr>
          <w:p w14:paraId="36ADDB00" w14:textId="5E30875A" w:rsidR="00A6268E" w:rsidRPr="00C54324" w:rsidRDefault="00A6268E" w:rsidP="00D564E1">
            <w:pPr>
              <w:rPr>
                <w:sz w:val="24"/>
                <w:szCs w:val="24"/>
              </w:rPr>
            </w:pPr>
            <w:r w:rsidRPr="00C54324">
              <w:rPr>
                <w:sz w:val="24"/>
                <w:szCs w:val="24"/>
              </w:rPr>
              <w:t>Unique value proposition</w:t>
            </w:r>
          </w:p>
        </w:tc>
        <w:tc>
          <w:tcPr>
            <w:tcW w:w="5902" w:type="dxa"/>
          </w:tcPr>
          <w:p w14:paraId="46B76F22" w14:textId="77777777" w:rsidR="00A6268E" w:rsidRPr="00C54324" w:rsidRDefault="00A6268E" w:rsidP="00D564E1">
            <w:pPr>
              <w:rPr>
                <w:sz w:val="24"/>
                <w:szCs w:val="24"/>
              </w:rPr>
            </w:pPr>
          </w:p>
        </w:tc>
      </w:tr>
      <w:tr w:rsidR="00A6268E" w:rsidRPr="00C54324" w14:paraId="0266123A" w14:textId="77777777" w:rsidTr="00C54324">
        <w:tc>
          <w:tcPr>
            <w:tcW w:w="3114" w:type="dxa"/>
          </w:tcPr>
          <w:p w14:paraId="5EC0577F" w14:textId="2A1703E8" w:rsidR="00A6268E" w:rsidRPr="00C54324" w:rsidRDefault="00A6268E" w:rsidP="00D564E1">
            <w:pPr>
              <w:rPr>
                <w:sz w:val="24"/>
                <w:szCs w:val="24"/>
              </w:rPr>
            </w:pPr>
            <w:r w:rsidRPr="00C54324">
              <w:rPr>
                <w:sz w:val="24"/>
                <w:szCs w:val="24"/>
              </w:rPr>
              <w:t>Target audience</w:t>
            </w:r>
          </w:p>
        </w:tc>
        <w:tc>
          <w:tcPr>
            <w:tcW w:w="5902" w:type="dxa"/>
          </w:tcPr>
          <w:p w14:paraId="13E990D6" w14:textId="77777777" w:rsidR="00A6268E" w:rsidRPr="00C54324" w:rsidRDefault="00A6268E" w:rsidP="00D564E1">
            <w:pPr>
              <w:rPr>
                <w:sz w:val="24"/>
                <w:szCs w:val="24"/>
              </w:rPr>
            </w:pPr>
          </w:p>
        </w:tc>
      </w:tr>
      <w:tr w:rsidR="00A6268E" w:rsidRPr="00C54324" w14:paraId="3BFAF496" w14:textId="77777777" w:rsidTr="00C54324">
        <w:tc>
          <w:tcPr>
            <w:tcW w:w="3114" w:type="dxa"/>
          </w:tcPr>
          <w:p w14:paraId="20D5DC31" w14:textId="5BEDBBEF" w:rsidR="00A6268E" w:rsidRPr="00C54324" w:rsidRDefault="00A6268E" w:rsidP="00D564E1">
            <w:pPr>
              <w:rPr>
                <w:sz w:val="24"/>
                <w:szCs w:val="24"/>
              </w:rPr>
            </w:pPr>
            <w:r w:rsidRPr="00C54324">
              <w:rPr>
                <w:sz w:val="24"/>
                <w:szCs w:val="24"/>
              </w:rPr>
              <w:t>Core values</w:t>
            </w:r>
          </w:p>
        </w:tc>
        <w:tc>
          <w:tcPr>
            <w:tcW w:w="5902" w:type="dxa"/>
          </w:tcPr>
          <w:p w14:paraId="476D0238" w14:textId="77777777" w:rsidR="00A6268E" w:rsidRPr="00C54324" w:rsidRDefault="00A6268E" w:rsidP="00D564E1">
            <w:pPr>
              <w:rPr>
                <w:sz w:val="24"/>
                <w:szCs w:val="24"/>
              </w:rPr>
            </w:pPr>
          </w:p>
        </w:tc>
      </w:tr>
      <w:tr w:rsidR="00A6268E" w:rsidRPr="00C54324" w14:paraId="3866C2C9" w14:textId="77777777" w:rsidTr="00C54324">
        <w:tc>
          <w:tcPr>
            <w:tcW w:w="3114" w:type="dxa"/>
          </w:tcPr>
          <w:p w14:paraId="2585FAF5" w14:textId="0B7BB5AE" w:rsidR="00A6268E" w:rsidRPr="00C54324" w:rsidRDefault="00C54324" w:rsidP="00D564E1">
            <w:pPr>
              <w:rPr>
                <w:sz w:val="24"/>
                <w:szCs w:val="24"/>
              </w:rPr>
            </w:pPr>
            <w:r w:rsidRPr="00C54324">
              <w:rPr>
                <w:sz w:val="24"/>
                <w:szCs w:val="24"/>
              </w:rPr>
              <w:t>Mission Statement</w:t>
            </w:r>
          </w:p>
        </w:tc>
        <w:tc>
          <w:tcPr>
            <w:tcW w:w="5902" w:type="dxa"/>
          </w:tcPr>
          <w:p w14:paraId="1FF94207" w14:textId="77777777" w:rsidR="00A6268E" w:rsidRPr="00C54324" w:rsidRDefault="00A6268E" w:rsidP="00D564E1">
            <w:pPr>
              <w:rPr>
                <w:sz w:val="24"/>
                <w:szCs w:val="24"/>
              </w:rPr>
            </w:pPr>
          </w:p>
        </w:tc>
      </w:tr>
      <w:tr w:rsidR="00A6268E" w:rsidRPr="00C54324" w14:paraId="41826D6C" w14:textId="77777777" w:rsidTr="00C54324">
        <w:tc>
          <w:tcPr>
            <w:tcW w:w="3114" w:type="dxa"/>
          </w:tcPr>
          <w:p w14:paraId="594B745B" w14:textId="04104C02" w:rsidR="00A6268E" w:rsidRPr="00C54324" w:rsidRDefault="00A6268E" w:rsidP="00D564E1">
            <w:pPr>
              <w:rPr>
                <w:sz w:val="24"/>
                <w:szCs w:val="24"/>
              </w:rPr>
            </w:pPr>
            <w:r w:rsidRPr="00C54324">
              <w:rPr>
                <w:sz w:val="24"/>
                <w:szCs w:val="24"/>
              </w:rPr>
              <w:t>Brand Identity</w:t>
            </w:r>
          </w:p>
        </w:tc>
        <w:tc>
          <w:tcPr>
            <w:tcW w:w="5902" w:type="dxa"/>
          </w:tcPr>
          <w:p w14:paraId="3EBBB102" w14:textId="77777777" w:rsidR="00A6268E" w:rsidRPr="00C54324" w:rsidRDefault="00A6268E" w:rsidP="00D564E1">
            <w:pPr>
              <w:rPr>
                <w:sz w:val="24"/>
                <w:szCs w:val="24"/>
              </w:rPr>
            </w:pPr>
          </w:p>
        </w:tc>
      </w:tr>
      <w:tr w:rsidR="00A6268E" w:rsidRPr="00C54324" w14:paraId="061414CF" w14:textId="77777777" w:rsidTr="00C54324">
        <w:tc>
          <w:tcPr>
            <w:tcW w:w="3114" w:type="dxa"/>
          </w:tcPr>
          <w:p w14:paraId="43AC9DF4" w14:textId="1C0B32FB" w:rsidR="00A6268E" w:rsidRPr="00C54324" w:rsidRDefault="00C54324" w:rsidP="00D564E1">
            <w:pPr>
              <w:rPr>
                <w:sz w:val="24"/>
                <w:szCs w:val="24"/>
              </w:rPr>
            </w:pPr>
            <w:r w:rsidRPr="00C54324">
              <w:rPr>
                <w:sz w:val="24"/>
                <w:szCs w:val="24"/>
              </w:rPr>
              <w:t>I</w:t>
            </w:r>
            <w:r w:rsidR="00A6268E" w:rsidRPr="00C54324">
              <w:rPr>
                <w:sz w:val="24"/>
                <w:szCs w:val="24"/>
              </w:rPr>
              <w:t>deal buyer</w:t>
            </w:r>
          </w:p>
        </w:tc>
        <w:tc>
          <w:tcPr>
            <w:tcW w:w="5902" w:type="dxa"/>
          </w:tcPr>
          <w:p w14:paraId="50346BB0" w14:textId="77777777" w:rsidR="00A6268E" w:rsidRPr="00C54324" w:rsidRDefault="00A6268E" w:rsidP="00D564E1">
            <w:pPr>
              <w:rPr>
                <w:sz w:val="24"/>
                <w:szCs w:val="24"/>
              </w:rPr>
            </w:pPr>
          </w:p>
        </w:tc>
      </w:tr>
      <w:tr w:rsidR="00A6268E" w:rsidRPr="00C54324" w14:paraId="392594BE" w14:textId="77777777" w:rsidTr="00C54324">
        <w:tc>
          <w:tcPr>
            <w:tcW w:w="3114" w:type="dxa"/>
          </w:tcPr>
          <w:p w14:paraId="4B6F02D2" w14:textId="2B28CD01" w:rsidR="00A6268E" w:rsidRPr="00C54324" w:rsidRDefault="00C54324" w:rsidP="00D564E1">
            <w:pPr>
              <w:rPr>
                <w:sz w:val="24"/>
                <w:szCs w:val="24"/>
              </w:rPr>
            </w:pPr>
            <w:r w:rsidRPr="00C54324">
              <w:rPr>
                <w:sz w:val="24"/>
                <w:szCs w:val="24"/>
              </w:rPr>
              <w:t>Competition/Competitors</w:t>
            </w:r>
          </w:p>
        </w:tc>
        <w:tc>
          <w:tcPr>
            <w:tcW w:w="5902" w:type="dxa"/>
          </w:tcPr>
          <w:p w14:paraId="7CCBFFE9" w14:textId="77777777" w:rsidR="00A6268E" w:rsidRPr="00C54324" w:rsidRDefault="00A6268E" w:rsidP="00D564E1">
            <w:pPr>
              <w:rPr>
                <w:sz w:val="24"/>
                <w:szCs w:val="24"/>
              </w:rPr>
            </w:pPr>
          </w:p>
        </w:tc>
      </w:tr>
      <w:tr w:rsidR="00A6268E" w:rsidRPr="00C54324" w14:paraId="7E48C588" w14:textId="77777777" w:rsidTr="00C54324">
        <w:tc>
          <w:tcPr>
            <w:tcW w:w="3114" w:type="dxa"/>
          </w:tcPr>
          <w:p w14:paraId="71C803AE" w14:textId="340D4E92" w:rsidR="00A6268E" w:rsidRPr="00C54324" w:rsidRDefault="00C54324" w:rsidP="00D564E1">
            <w:pPr>
              <w:rPr>
                <w:sz w:val="24"/>
                <w:szCs w:val="24"/>
              </w:rPr>
            </w:pPr>
            <w:r w:rsidRPr="00C54324">
              <w:rPr>
                <w:sz w:val="24"/>
                <w:szCs w:val="24"/>
              </w:rPr>
              <w:t>Characteristics of a Brand</w:t>
            </w:r>
          </w:p>
        </w:tc>
        <w:tc>
          <w:tcPr>
            <w:tcW w:w="5902" w:type="dxa"/>
          </w:tcPr>
          <w:p w14:paraId="21420F11" w14:textId="77777777" w:rsidR="00A6268E" w:rsidRPr="00C54324" w:rsidRDefault="00A6268E" w:rsidP="00D564E1">
            <w:pPr>
              <w:rPr>
                <w:sz w:val="24"/>
                <w:szCs w:val="24"/>
              </w:rPr>
            </w:pPr>
          </w:p>
        </w:tc>
      </w:tr>
      <w:tr w:rsidR="00A6268E" w:rsidRPr="00C54324" w14:paraId="6BF4E3B3" w14:textId="77777777" w:rsidTr="00C54324">
        <w:tc>
          <w:tcPr>
            <w:tcW w:w="3114" w:type="dxa"/>
          </w:tcPr>
          <w:p w14:paraId="48CEE1C0" w14:textId="2FDE169D" w:rsidR="00A6268E" w:rsidRPr="00C54324" w:rsidRDefault="00C54324" w:rsidP="00D564E1">
            <w:pPr>
              <w:rPr>
                <w:sz w:val="24"/>
                <w:szCs w:val="24"/>
              </w:rPr>
            </w:pPr>
            <w:r w:rsidRPr="00C54324">
              <w:rPr>
                <w:sz w:val="24"/>
                <w:szCs w:val="24"/>
              </w:rPr>
              <w:t>Brand Personality</w:t>
            </w:r>
          </w:p>
        </w:tc>
        <w:tc>
          <w:tcPr>
            <w:tcW w:w="5902" w:type="dxa"/>
          </w:tcPr>
          <w:p w14:paraId="43B75998" w14:textId="77777777" w:rsidR="00A6268E" w:rsidRPr="00C54324" w:rsidRDefault="00A6268E" w:rsidP="00D564E1">
            <w:pPr>
              <w:rPr>
                <w:sz w:val="24"/>
                <w:szCs w:val="24"/>
              </w:rPr>
            </w:pPr>
          </w:p>
        </w:tc>
      </w:tr>
      <w:tr w:rsidR="00A6268E" w:rsidRPr="00C54324" w14:paraId="2C88E016" w14:textId="77777777" w:rsidTr="00C54324">
        <w:tc>
          <w:tcPr>
            <w:tcW w:w="3114" w:type="dxa"/>
          </w:tcPr>
          <w:p w14:paraId="2CD02ECF" w14:textId="6F558115" w:rsidR="00A6268E" w:rsidRPr="00C54324" w:rsidRDefault="00C54324" w:rsidP="00D564E1">
            <w:pPr>
              <w:rPr>
                <w:sz w:val="24"/>
                <w:szCs w:val="24"/>
              </w:rPr>
            </w:pPr>
            <w:r w:rsidRPr="00C54324">
              <w:rPr>
                <w:sz w:val="24"/>
                <w:szCs w:val="24"/>
              </w:rPr>
              <w:t>Customer Feelings</w:t>
            </w:r>
          </w:p>
        </w:tc>
        <w:tc>
          <w:tcPr>
            <w:tcW w:w="5902" w:type="dxa"/>
          </w:tcPr>
          <w:p w14:paraId="49A07A83" w14:textId="77777777" w:rsidR="00A6268E" w:rsidRPr="00C54324" w:rsidRDefault="00A6268E" w:rsidP="00D564E1">
            <w:pPr>
              <w:rPr>
                <w:sz w:val="24"/>
                <w:szCs w:val="24"/>
              </w:rPr>
            </w:pPr>
          </w:p>
        </w:tc>
      </w:tr>
      <w:tr w:rsidR="00A6268E" w:rsidRPr="00C54324" w14:paraId="443B313D" w14:textId="77777777" w:rsidTr="00C54324">
        <w:tc>
          <w:tcPr>
            <w:tcW w:w="3114" w:type="dxa"/>
          </w:tcPr>
          <w:p w14:paraId="1A09866F" w14:textId="25009149" w:rsidR="00A6268E" w:rsidRPr="00C54324" w:rsidRDefault="00C54324" w:rsidP="00D564E1">
            <w:pPr>
              <w:rPr>
                <w:sz w:val="24"/>
                <w:szCs w:val="24"/>
              </w:rPr>
            </w:pPr>
            <w:r w:rsidRPr="00C54324">
              <w:rPr>
                <w:sz w:val="24"/>
                <w:szCs w:val="24"/>
              </w:rPr>
              <w:t>Building Trust</w:t>
            </w:r>
            <w:r w:rsidR="00A6268E" w:rsidRPr="00C54324">
              <w:rPr>
                <w:sz w:val="24"/>
                <w:szCs w:val="24"/>
              </w:rPr>
              <w:t xml:space="preserve"> </w:t>
            </w:r>
          </w:p>
        </w:tc>
        <w:tc>
          <w:tcPr>
            <w:tcW w:w="5902" w:type="dxa"/>
          </w:tcPr>
          <w:p w14:paraId="7A770D03" w14:textId="77777777" w:rsidR="00A6268E" w:rsidRPr="00C54324" w:rsidRDefault="00A6268E" w:rsidP="00D564E1">
            <w:pPr>
              <w:rPr>
                <w:sz w:val="24"/>
                <w:szCs w:val="24"/>
              </w:rPr>
            </w:pPr>
          </w:p>
        </w:tc>
      </w:tr>
      <w:tr w:rsidR="00A6268E" w:rsidRPr="00C54324" w14:paraId="33B3C857" w14:textId="77777777" w:rsidTr="00C54324">
        <w:tc>
          <w:tcPr>
            <w:tcW w:w="3114" w:type="dxa"/>
          </w:tcPr>
          <w:p w14:paraId="2DDCC275" w14:textId="2481DCF1" w:rsidR="00A6268E" w:rsidRPr="00C54324" w:rsidRDefault="00C54324" w:rsidP="00D564E1">
            <w:pPr>
              <w:rPr>
                <w:sz w:val="24"/>
                <w:szCs w:val="24"/>
              </w:rPr>
            </w:pPr>
            <w:r w:rsidRPr="00C54324">
              <w:rPr>
                <w:sz w:val="24"/>
                <w:szCs w:val="24"/>
              </w:rPr>
              <w:t>Company Logo</w:t>
            </w:r>
          </w:p>
        </w:tc>
        <w:tc>
          <w:tcPr>
            <w:tcW w:w="5902" w:type="dxa"/>
          </w:tcPr>
          <w:p w14:paraId="091CDF6B" w14:textId="77777777" w:rsidR="00A6268E" w:rsidRPr="00C54324" w:rsidRDefault="00A6268E" w:rsidP="00D564E1">
            <w:pPr>
              <w:rPr>
                <w:sz w:val="24"/>
                <w:szCs w:val="24"/>
              </w:rPr>
            </w:pPr>
          </w:p>
        </w:tc>
      </w:tr>
      <w:tr w:rsidR="00A6268E" w:rsidRPr="00C54324" w14:paraId="344E18AC" w14:textId="77777777" w:rsidTr="00C54324">
        <w:tc>
          <w:tcPr>
            <w:tcW w:w="3114" w:type="dxa"/>
          </w:tcPr>
          <w:p w14:paraId="13197B7D" w14:textId="59D2386F" w:rsidR="00A6268E" w:rsidRPr="00C54324" w:rsidRDefault="00C54324" w:rsidP="00D564E1">
            <w:pPr>
              <w:rPr>
                <w:sz w:val="24"/>
                <w:szCs w:val="24"/>
              </w:rPr>
            </w:pPr>
            <w:r w:rsidRPr="00C54324">
              <w:rPr>
                <w:sz w:val="24"/>
                <w:szCs w:val="24"/>
              </w:rPr>
              <w:t>Communication style</w:t>
            </w:r>
          </w:p>
        </w:tc>
        <w:tc>
          <w:tcPr>
            <w:tcW w:w="5902" w:type="dxa"/>
          </w:tcPr>
          <w:p w14:paraId="53A321A2" w14:textId="77777777" w:rsidR="00A6268E" w:rsidRPr="00C54324" w:rsidRDefault="00A6268E" w:rsidP="00D564E1">
            <w:pPr>
              <w:rPr>
                <w:sz w:val="24"/>
                <w:szCs w:val="24"/>
              </w:rPr>
            </w:pPr>
          </w:p>
        </w:tc>
      </w:tr>
      <w:tr w:rsidR="00A6268E" w:rsidRPr="00C54324" w14:paraId="4AD01A79" w14:textId="77777777" w:rsidTr="00C54324">
        <w:tc>
          <w:tcPr>
            <w:tcW w:w="3114" w:type="dxa"/>
          </w:tcPr>
          <w:p w14:paraId="331549A3" w14:textId="70CBF248" w:rsidR="00A6268E" w:rsidRPr="00C54324" w:rsidRDefault="00A6268E" w:rsidP="00D564E1">
            <w:pPr>
              <w:rPr>
                <w:sz w:val="24"/>
                <w:szCs w:val="24"/>
              </w:rPr>
            </w:pPr>
          </w:p>
        </w:tc>
        <w:tc>
          <w:tcPr>
            <w:tcW w:w="5902" w:type="dxa"/>
          </w:tcPr>
          <w:p w14:paraId="52B6D32C" w14:textId="77777777" w:rsidR="00A6268E" w:rsidRPr="00C54324" w:rsidRDefault="00A6268E" w:rsidP="00D564E1">
            <w:pPr>
              <w:rPr>
                <w:sz w:val="24"/>
                <w:szCs w:val="24"/>
              </w:rPr>
            </w:pPr>
          </w:p>
        </w:tc>
      </w:tr>
      <w:tr w:rsidR="00A6268E" w:rsidRPr="00C54324" w14:paraId="021A7430" w14:textId="77777777" w:rsidTr="00C54324">
        <w:tc>
          <w:tcPr>
            <w:tcW w:w="3114" w:type="dxa"/>
          </w:tcPr>
          <w:p w14:paraId="2C94657B" w14:textId="77777777" w:rsidR="00A6268E" w:rsidRPr="00C54324" w:rsidRDefault="00A6268E" w:rsidP="00D564E1">
            <w:pPr>
              <w:rPr>
                <w:sz w:val="24"/>
                <w:szCs w:val="24"/>
              </w:rPr>
            </w:pPr>
          </w:p>
        </w:tc>
        <w:tc>
          <w:tcPr>
            <w:tcW w:w="5902" w:type="dxa"/>
          </w:tcPr>
          <w:p w14:paraId="5405EB23" w14:textId="77777777" w:rsidR="00A6268E" w:rsidRPr="00C54324" w:rsidRDefault="00A6268E" w:rsidP="00D564E1">
            <w:pPr>
              <w:rPr>
                <w:sz w:val="24"/>
                <w:szCs w:val="24"/>
              </w:rPr>
            </w:pPr>
          </w:p>
        </w:tc>
      </w:tr>
    </w:tbl>
    <w:p w14:paraId="4BE7FA14" w14:textId="77777777" w:rsidR="00A6268E" w:rsidRDefault="00A6268E" w:rsidP="00A6268E"/>
    <w:p w14:paraId="1D71A44A" w14:textId="77777777" w:rsidR="00A6268E" w:rsidRDefault="00A6268E" w:rsidP="00A6268E"/>
    <w:p w14:paraId="30BB0D54" w14:textId="77777777" w:rsidR="00BC24DD" w:rsidRDefault="00BC24DD"/>
    <w:sectPr w:rsidR="00BC24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68E"/>
    <w:rsid w:val="0062467E"/>
    <w:rsid w:val="00A6268E"/>
    <w:rsid w:val="00BC24DD"/>
    <w:rsid w:val="00C543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9A34D"/>
  <w15:chartTrackingRefBased/>
  <w15:docId w15:val="{3CF01C1A-2F0E-4CB2-83BF-F088473B9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6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2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126</Words>
  <Characters>721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Miller (Staff)</dc:creator>
  <cp:keywords/>
  <dc:description/>
  <cp:lastModifiedBy>Caroline Miller (Staff)</cp:lastModifiedBy>
  <cp:revision>2</cp:revision>
  <dcterms:created xsi:type="dcterms:W3CDTF">2021-01-11T10:01:00Z</dcterms:created>
  <dcterms:modified xsi:type="dcterms:W3CDTF">2021-01-11T10:18:00Z</dcterms:modified>
</cp:coreProperties>
</file>