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C547" w14:textId="7A68739A" w:rsidR="004B6477" w:rsidRPr="00657785" w:rsidRDefault="00657785" w:rsidP="00657785">
      <w:pPr>
        <w:jc w:val="center"/>
        <w:rPr>
          <w:b/>
          <w:bCs/>
          <w:sz w:val="32"/>
          <w:szCs w:val="32"/>
          <w:u w:val="single"/>
        </w:rPr>
      </w:pPr>
      <w:r w:rsidRPr="00657785">
        <w:rPr>
          <w:b/>
          <w:bCs/>
          <w:sz w:val="32"/>
          <w:szCs w:val="32"/>
          <w:u w:val="single"/>
        </w:rPr>
        <w:t>Sampling Strategies</w:t>
      </w:r>
    </w:p>
    <w:p w14:paraId="3B6B8B99" w14:textId="77777777" w:rsidR="00657785" w:rsidRPr="00657785" w:rsidRDefault="00115943" w:rsidP="00657785">
      <w:hyperlink r:id="rId5" w:history="1">
        <w:r w:rsidR="00657785" w:rsidRPr="00657785">
          <w:rPr>
            <w:rStyle w:val="Hyperlink"/>
          </w:rPr>
          <w:t>https://www.rgs.org/schools/teaching-resources/sampling-techniques/</w:t>
        </w:r>
      </w:hyperlink>
    </w:p>
    <w:p w14:paraId="27D74599" w14:textId="5E1CD124" w:rsidR="00657785" w:rsidRPr="00657785" w:rsidRDefault="00657785" w:rsidP="00657785">
      <w:r w:rsidRPr="00657785">
        <w:t xml:space="preserve">Click on the link above and use the information on p48 of the Coursework workbook to </w:t>
      </w:r>
      <w:r>
        <w:t>make notes on the different sampling strategies</w:t>
      </w:r>
    </w:p>
    <w:p w14:paraId="0895D055" w14:textId="77777777" w:rsidR="00657785" w:rsidRPr="00657785" w:rsidRDefault="00657785" w:rsidP="00657785">
      <w:r w:rsidRPr="00657785">
        <w:t>You need to establish which image matches which sampling technique, briefly explain what the technique is and the advantages and disadvantages of using it.</w:t>
      </w:r>
    </w:p>
    <w:p w14:paraId="407A5F89" w14:textId="3D6157BC" w:rsidR="00657785" w:rsidRDefault="00657785">
      <w:r w:rsidRPr="00657785">
        <w:rPr>
          <w:noProof/>
        </w:rPr>
        <w:drawing>
          <wp:inline distT="0" distB="0" distL="0" distR="0" wp14:anchorId="1E82EDC7" wp14:editId="1FE8B480">
            <wp:extent cx="2338959" cy="2321769"/>
            <wp:effectExtent l="0" t="0" r="4445" b="254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729618E-C757-4411-81B7-13AF50F6BA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729618E-C757-4411-81B7-13AF50F6BA07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59" cy="23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5B3E" w14:textId="26B04665" w:rsidR="00657785" w:rsidRDefault="00657785"/>
    <w:p w14:paraId="5389679B" w14:textId="4AFC7577" w:rsidR="00657785" w:rsidRDefault="00657785">
      <w:r w:rsidRPr="00657785">
        <w:rPr>
          <w:noProof/>
        </w:rPr>
        <w:drawing>
          <wp:inline distT="0" distB="0" distL="0" distR="0" wp14:anchorId="791C9EE4" wp14:editId="5A0881F8">
            <wp:extent cx="2338959" cy="2321770"/>
            <wp:effectExtent l="0" t="0" r="4445" b="254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8211614-6EAB-47A4-9B4C-3FCB8B82C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8211614-6EAB-47A4-9B4C-3FCB8B82C885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59" cy="232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3FF4" w14:textId="40F815D6" w:rsidR="00657785" w:rsidRDefault="00657785"/>
    <w:p w14:paraId="086A7AC1" w14:textId="06941841" w:rsidR="00657785" w:rsidRDefault="00657785">
      <w:r w:rsidRPr="00657785">
        <w:rPr>
          <w:noProof/>
        </w:rPr>
        <w:drawing>
          <wp:inline distT="0" distB="0" distL="0" distR="0" wp14:anchorId="2C80853B" wp14:editId="5983F84E">
            <wp:extent cx="2338959" cy="1880872"/>
            <wp:effectExtent l="0" t="0" r="4445" b="508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1B54119-56A9-4E68-99F7-FB51CB2A0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1B54119-56A9-4E68-99F7-FB51CB2A050D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59" cy="18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27B0" w14:textId="6150AB64" w:rsidR="00115943" w:rsidRDefault="00657785" w:rsidP="00657785">
      <w:pPr>
        <w:rPr>
          <w:b/>
          <w:bCs/>
          <w:u w:val="single"/>
        </w:rPr>
      </w:pPr>
      <w:r>
        <w:rPr>
          <w:b/>
          <w:bCs/>
          <w:u w:val="single"/>
        </w:rPr>
        <w:t>What is pragmatic sampling and when would you use this?</w:t>
      </w:r>
      <w:r w:rsidRPr="00657785">
        <w:rPr>
          <w:b/>
          <w:bCs/>
          <w:u w:val="single"/>
        </w:rPr>
        <w:t xml:space="preserve"> </w:t>
      </w:r>
    </w:p>
    <w:p w14:paraId="6ECBF7B6" w14:textId="77777777" w:rsidR="00115943" w:rsidRDefault="0011594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B9C77CE" w14:textId="77777777" w:rsidR="00115943" w:rsidRPr="00115943" w:rsidRDefault="00115943" w:rsidP="00115943">
      <w:r w:rsidRPr="00115943">
        <w:lastRenderedPageBreak/>
        <w:t>How do you choose your sample size?</w:t>
      </w:r>
    </w:p>
    <w:p w14:paraId="0CACDF86" w14:textId="77777777" w:rsidR="00115943" w:rsidRPr="00115943" w:rsidRDefault="00115943" w:rsidP="00115943">
      <w:pPr>
        <w:numPr>
          <w:ilvl w:val="1"/>
          <w:numId w:val="1"/>
        </w:numPr>
      </w:pPr>
      <w:r w:rsidRPr="00115943">
        <w:t>Read through the information p31-33 in your Coursework Workbook</w:t>
      </w:r>
    </w:p>
    <w:p w14:paraId="5F07C84E" w14:textId="77777777" w:rsidR="00115943" w:rsidRPr="00115943" w:rsidRDefault="00115943" w:rsidP="00115943">
      <w:pPr>
        <w:numPr>
          <w:ilvl w:val="1"/>
          <w:numId w:val="1"/>
        </w:numPr>
      </w:pPr>
      <w:r w:rsidRPr="00115943">
        <w:t xml:space="preserve">When you complete your </w:t>
      </w:r>
      <w:proofErr w:type="gramStart"/>
      <w:r w:rsidRPr="00115943">
        <w:t>investigation</w:t>
      </w:r>
      <w:proofErr w:type="gramEnd"/>
      <w:r w:rsidRPr="00115943">
        <w:t xml:space="preserve"> you will need to justify your sample size and so the table on p33 will be a very useful tool for you to use. </w:t>
      </w:r>
    </w:p>
    <w:p w14:paraId="489C541E" w14:textId="7F5A33CA" w:rsidR="00115943" w:rsidRDefault="00115943" w:rsidP="00115943">
      <w:pPr>
        <w:numPr>
          <w:ilvl w:val="1"/>
          <w:numId w:val="1"/>
        </w:numPr>
      </w:pPr>
      <w:r w:rsidRPr="00115943">
        <w:t xml:space="preserve">P47 of the workbook also considers the evaluation of the design of your methods and how sampling errors can occur. </w:t>
      </w:r>
    </w:p>
    <w:p w14:paraId="4281B67B" w14:textId="05426E52" w:rsidR="00115943" w:rsidRDefault="00115943" w:rsidP="00115943"/>
    <w:p w14:paraId="608EE6E6" w14:textId="653CFEB6" w:rsidR="00115943" w:rsidRDefault="00115943" w:rsidP="00115943"/>
    <w:p w14:paraId="7004814D" w14:textId="77E16A78" w:rsidR="00115943" w:rsidRDefault="00115943" w:rsidP="00115943"/>
    <w:p w14:paraId="1DBE7568" w14:textId="2EAADB58" w:rsidR="00115943" w:rsidRDefault="00115943" w:rsidP="00115943"/>
    <w:p w14:paraId="6BAD7A29" w14:textId="793463C3" w:rsidR="00115943" w:rsidRDefault="00115943" w:rsidP="00115943"/>
    <w:p w14:paraId="69E42D31" w14:textId="6435D844" w:rsidR="00115943" w:rsidRPr="00115943" w:rsidRDefault="00115943" w:rsidP="00115943">
      <w:bookmarkStart w:id="0" w:name="_GoBack"/>
      <w:bookmarkEnd w:id="0"/>
    </w:p>
    <w:p w14:paraId="5328DA6F" w14:textId="77777777" w:rsidR="00657785" w:rsidRPr="00657785" w:rsidRDefault="00657785" w:rsidP="00657785"/>
    <w:p w14:paraId="7A732989" w14:textId="77777777" w:rsidR="00657785" w:rsidRDefault="00657785"/>
    <w:sectPr w:rsidR="00657785" w:rsidSect="004B6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548B7"/>
    <w:multiLevelType w:val="hybridMultilevel"/>
    <w:tmpl w:val="C80E6212"/>
    <w:lvl w:ilvl="0" w:tplc="A3CEC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0D6B6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EB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2F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E0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E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47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2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77"/>
    <w:rsid w:val="00115943"/>
    <w:rsid w:val="004B6477"/>
    <w:rsid w:val="00657785"/>
    <w:rsid w:val="007E05C5"/>
    <w:rsid w:val="009A58F8"/>
    <w:rsid w:val="00B4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FF8A"/>
  <w15:chartTrackingRefBased/>
  <w15:docId w15:val="{A6E0A12A-329A-4C24-A3AD-45BE29E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7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rgs.org/schools/teaching-resources/sampling-techniqu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Horsham Study Centre</cp:lastModifiedBy>
  <cp:revision>3</cp:revision>
  <dcterms:created xsi:type="dcterms:W3CDTF">2019-10-03T11:27:00Z</dcterms:created>
  <dcterms:modified xsi:type="dcterms:W3CDTF">2019-10-17T09:23:00Z</dcterms:modified>
</cp:coreProperties>
</file>