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45CDD" w14:textId="2323E67F" w:rsidR="00465732" w:rsidRPr="00B338AA" w:rsidRDefault="008F7788" w:rsidP="00465732">
      <w:pPr>
        <w:jc w:val="center"/>
        <w:rPr>
          <w:rFonts w:ascii="Arial" w:hAnsi="Arial" w:cs="Arial"/>
          <w:b/>
          <w:sz w:val="32"/>
          <w:szCs w:val="32"/>
        </w:rPr>
      </w:pPr>
      <w:bookmarkStart w:id="0" w:name="_GoBack"/>
      <w:bookmarkEnd w:id="0"/>
      <w:r w:rsidRPr="00B338AA">
        <w:rPr>
          <w:rFonts w:ascii="Arial" w:hAnsi="Arial" w:cs="Arial"/>
          <w:b/>
          <w:sz w:val="32"/>
          <w:szCs w:val="32"/>
        </w:rPr>
        <w:t xml:space="preserve">3.2.1 </w:t>
      </w:r>
      <w:r w:rsidR="00413AE9" w:rsidRPr="00B338AA">
        <w:rPr>
          <w:rFonts w:ascii="Arial" w:hAnsi="Arial" w:cs="Arial"/>
          <w:b/>
          <w:sz w:val="32"/>
          <w:szCs w:val="32"/>
        </w:rPr>
        <w:t xml:space="preserve">Global </w:t>
      </w:r>
      <w:r w:rsidR="004C4B58" w:rsidRPr="00B338AA">
        <w:rPr>
          <w:rFonts w:ascii="Arial" w:hAnsi="Arial" w:cs="Arial"/>
          <w:b/>
          <w:sz w:val="32"/>
          <w:szCs w:val="32"/>
        </w:rPr>
        <w:t xml:space="preserve">Systems and Global </w:t>
      </w:r>
      <w:r w:rsidR="00413AE9" w:rsidRPr="00B338AA">
        <w:rPr>
          <w:rFonts w:ascii="Arial" w:hAnsi="Arial" w:cs="Arial"/>
          <w:b/>
          <w:sz w:val="32"/>
          <w:szCs w:val="32"/>
        </w:rPr>
        <w:t>Governance</w:t>
      </w:r>
      <w:r w:rsidR="00465732" w:rsidRPr="00B338AA">
        <w:rPr>
          <w:rFonts w:ascii="Arial" w:hAnsi="Arial" w:cs="Arial"/>
          <w:b/>
          <w:sz w:val="32"/>
          <w:szCs w:val="32"/>
        </w:rPr>
        <w:t xml:space="preserve"> </w:t>
      </w:r>
    </w:p>
    <w:p w14:paraId="2BE853FE" w14:textId="77777777" w:rsidR="002C6EC1" w:rsidRPr="00B338AA" w:rsidRDefault="002C6EC1" w:rsidP="00465732">
      <w:pPr>
        <w:jc w:val="center"/>
        <w:rPr>
          <w:rFonts w:ascii="Arial" w:hAnsi="Arial" w:cs="Arial"/>
          <w:b/>
          <w:sz w:val="32"/>
          <w:szCs w:val="32"/>
        </w:rPr>
      </w:pPr>
    </w:p>
    <w:p w14:paraId="0C8CAE7B" w14:textId="30528B11" w:rsidR="00B96BA6" w:rsidRDefault="00847C44" w:rsidP="00B00B34">
      <w:pPr>
        <w:jc w:val="center"/>
        <w:rPr>
          <w:rFonts w:ascii="Arial" w:hAnsi="Arial" w:cs="Arial"/>
          <w:b/>
          <w:sz w:val="32"/>
          <w:szCs w:val="32"/>
        </w:rPr>
      </w:pPr>
      <w:r>
        <w:rPr>
          <w:rFonts w:ascii="Arial" w:hAnsi="Arial" w:cs="Arial"/>
          <w:b/>
          <w:sz w:val="40"/>
          <w:szCs w:val="40"/>
        </w:rPr>
        <w:t>Booklet</w:t>
      </w:r>
      <w:r w:rsidR="002C6EC1" w:rsidRPr="00B338AA">
        <w:rPr>
          <w:rFonts w:ascii="Arial" w:hAnsi="Arial" w:cs="Arial"/>
          <w:b/>
          <w:sz w:val="40"/>
          <w:szCs w:val="40"/>
        </w:rPr>
        <w:t xml:space="preserve"> </w:t>
      </w:r>
      <w:r w:rsidR="00050DF3">
        <w:rPr>
          <w:rFonts w:ascii="Arial" w:hAnsi="Arial" w:cs="Arial"/>
          <w:b/>
          <w:sz w:val="40"/>
          <w:szCs w:val="40"/>
        </w:rPr>
        <w:t>8</w:t>
      </w:r>
      <w:r w:rsidR="002C6EC1" w:rsidRPr="00B338AA">
        <w:rPr>
          <w:rFonts w:ascii="Arial" w:hAnsi="Arial" w:cs="Arial"/>
          <w:b/>
          <w:sz w:val="32"/>
          <w:szCs w:val="32"/>
        </w:rPr>
        <w:t xml:space="preserve"> </w:t>
      </w:r>
      <w:r w:rsidR="00640100" w:rsidRPr="00B338AA">
        <w:rPr>
          <w:rFonts w:ascii="Arial" w:hAnsi="Arial" w:cs="Arial"/>
          <w:b/>
          <w:sz w:val="32"/>
          <w:szCs w:val="32"/>
        </w:rPr>
        <w:t>–</w:t>
      </w:r>
      <w:r w:rsidR="002C6EC1" w:rsidRPr="00B338AA">
        <w:rPr>
          <w:rFonts w:ascii="Arial" w:hAnsi="Arial" w:cs="Arial"/>
          <w:b/>
          <w:sz w:val="32"/>
          <w:szCs w:val="32"/>
        </w:rPr>
        <w:t xml:space="preserve"> </w:t>
      </w:r>
      <w:r w:rsidR="009F7F27" w:rsidRPr="00B338AA">
        <w:rPr>
          <w:rFonts w:ascii="Arial" w:hAnsi="Arial" w:cs="Arial"/>
          <w:b/>
          <w:sz w:val="32"/>
          <w:szCs w:val="32"/>
        </w:rPr>
        <w:t>INTERNATIONAL TRADE AND MARKETS</w:t>
      </w:r>
      <w:r>
        <w:rPr>
          <w:rFonts w:ascii="Arial" w:hAnsi="Arial" w:cs="Arial"/>
          <w:b/>
          <w:sz w:val="32"/>
          <w:szCs w:val="32"/>
        </w:rPr>
        <w:t>:</w:t>
      </w:r>
    </w:p>
    <w:p w14:paraId="2533BA95" w14:textId="284EBA8B" w:rsidR="008273C1" w:rsidRDefault="008273C1" w:rsidP="00B00B34">
      <w:pPr>
        <w:jc w:val="center"/>
        <w:rPr>
          <w:rFonts w:ascii="Arial" w:hAnsi="Arial" w:cs="Arial"/>
          <w:b/>
          <w:sz w:val="32"/>
          <w:szCs w:val="32"/>
        </w:rPr>
      </w:pPr>
    </w:p>
    <w:p w14:paraId="6F5723EF" w14:textId="789EB22F" w:rsidR="008273C1" w:rsidRPr="00847C44" w:rsidRDefault="00073285" w:rsidP="00B00B34">
      <w:pPr>
        <w:jc w:val="center"/>
        <w:rPr>
          <w:rFonts w:ascii="Arial" w:hAnsi="Arial" w:cs="Arial"/>
          <w:b/>
          <w:i/>
          <w:iCs/>
          <w:color w:val="0070C0"/>
          <w:sz w:val="32"/>
          <w:szCs w:val="32"/>
        </w:rPr>
      </w:pPr>
      <w:r w:rsidRPr="00847C44">
        <w:rPr>
          <w:rFonts w:ascii="Arial" w:hAnsi="Arial" w:cs="Arial"/>
          <w:i/>
          <w:iCs/>
          <w:color w:val="0070C0"/>
          <w:sz w:val="32"/>
          <w:szCs w:val="32"/>
        </w:rPr>
        <w:t>Differential access to markets associated with levels of economic development and trading agreements, and its impacts on economic and societal well-being</w:t>
      </w:r>
      <w:r w:rsidR="00F517A3" w:rsidRPr="00847C44">
        <w:rPr>
          <w:rFonts w:ascii="Arial" w:hAnsi="Arial" w:cs="Arial"/>
          <w:i/>
          <w:iCs/>
          <w:color w:val="0070C0"/>
          <w:sz w:val="32"/>
          <w:szCs w:val="32"/>
        </w:rPr>
        <w:t>.</w:t>
      </w:r>
    </w:p>
    <w:p w14:paraId="17C0C9EA" w14:textId="77777777" w:rsidR="008273C1" w:rsidRDefault="008273C1" w:rsidP="00B00B34">
      <w:pPr>
        <w:jc w:val="center"/>
        <w:rPr>
          <w:rFonts w:ascii="Arial" w:hAnsi="Arial" w:cs="Arial"/>
          <w:b/>
          <w:sz w:val="32"/>
          <w:szCs w:val="32"/>
        </w:rPr>
      </w:pPr>
    </w:p>
    <w:p w14:paraId="2E33E32D" w14:textId="44256A1B" w:rsidR="00B00B34" w:rsidRPr="00B00B34" w:rsidRDefault="00073285" w:rsidP="00B00B34">
      <w:pPr>
        <w:jc w:val="center"/>
      </w:pPr>
      <w:r>
        <w:rPr>
          <w:noProof/>
          <w:lang w:eastAsia="en-GB"/>
        </w:rPr>
        <w:drawing>
          <wp:inline distT="0" distB="0" distL="0" distR="0" wp14:anchorId="6A645510" wp14:editId="7CB0762A">
            <wp:extent cx="1798320" cy="270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98320" cy="2707640"/>
                    </a:xfrm>
                    <a:prstGeom prst="rect">
                      <a:avLst/>
                    </a:prstGeom>
                    <a:ln>
                      <a:noFill/>
                    </a:ln>
                    <a:extLst>
                      <a:ext uri="{53640926-AAD7-44D8-BBD7-CCE9431645EC}">
                        <a14:shadowObscured xmlns:a14="http://schemas.microsoft.com/office/drawing/2010/main"/>
                      </a:ext>
                    </a:extLst>
                  </pic:spPr>
                </pic:pic>
              </a:graphicData>
            </a:graphic>
          </wp:inline>
        </w:drawing>
      </w:r>
      <w:r w:rsidR="00B00B34" w:rsidRPr="00B00B34">
        <w:fldChar w:fldCharType="begin"/>
      </w:r>
      <w:r w:rsidR="00530EDC">
        <w:instrText xml:space="preserve"> INCLUDEPICTURE "C:\\var\\folders\\8_\\jhc2mnqs1q7f460rjp6rznmc0000gn\\T\\com.microsoft.Word\\WebArchiveCopyPasteTempFiles\\21402497-Global-Trade-Stock-Photo-international-trade-export.jpg" \* MERGEFORMAT </w:instrText>
      </w:r>
      <w:r w:rsidR="00B00B34" w:rsidRPr="00B00B34">
        <w:fldChar w:fldCharType="end"/>
      </w:r>
    </w:p>
    <w:p w14:paraId="22070C12" w14:textId="77777777" w:rsidR="00B96BA6" w:rsidRPr="00B338AA" w:rsidRDefault="00B96BA6" w:rsidP="00B00B34">
      <w:pPr>
        <w:rPr>
          <w:rFonts w:ascii="Arial" w:hAnsi="Arial" w:cs="Arial"/>
          <w:b/>
          <w:sz w:val="32"/>
          <w:szCs w:val="32"/>
        </w:rPr>
      </w:pPr>
    </w:p>
    <w:p w14:paraId="4EC18791" w14:textId="23B42449" w:rsidR="001808B8" w:rsidRDefault="00AD7A4A" w:rsidP="000A4817">
      <w:pPr>
        <w:jc w:val="center"/>
        <w:rPr>
          <w:rFonts w:ascii="Arial" w:hAnsi="Arial" w:cs="Arial"/>
          <w:b/>
          <w:sz w:val="32"/>
          <w:szCs w:val="32"/>
        </w:rPr>
      </w:pPr>
      <w:r>
        <w:rPr>
          <w:rFonts w:ascii="Arial" w:hAnsi="Arial" w:cs="Arial"/>
          <w:b/>
          <w:noProof/>
          <w:sz w:val="32"/>
          <w:szCs w:val="32"/>
          <w:lang w:eastAsia="en-GB"/>
        </w:rPr>
        <w:drawing>
          <wp:inline distT="0" distB="0" distL="0" distR="0" wp14:anchorId="2F36C7FC" wp14:editId="629784EF">
            <wp:extent cx="6031230" cy="3295457"/>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42626" cy="3301684"/>
                    </a:xfrm>
                    <a:prstGeom prst="rect">
                      <a:avLst/>
                    </a:prstGeom>
                    <a:noFill/>
                  </pic:spPr>
                </pic:pic>
              </a:graphicData>
            </a:graphic>
          </wp:inline>
        </w:drawing>
      </w:r>
    </w:p>
    <w:p w14:paraId="50E0CDE0" w14:textId="0D1C22B7" w:rsidR="003C4BB5" w:rsidRDefault="003C4BB5" w:rsidP="003C4BB5">
      <w:pPr>
        <w:rPr>
          <w:rFonts w:ascii="Arial" w:hAnsi="Arial" w:cs="Arial"/>
          <w:b/>
          <w:sz w:val="32"/>
          <w:szCs w:val="32"/>
        </w:rPr>
      </w:pPr>
    </w:p>
    <w:p w14:paraId="0C6A0FAD" w14:textId="5317E905" w:rsidR="00307971" w:rsidRPr="00D86674" w:rsidRDefault="00307971">
      <w:pPr>
        <w:rPr>
          <w:rFonts w:ascii="Arial" w:hAnsi="Arial" w:cs="Arial"/>
          <w:b/>
        </w:rPr>
      </w:pPr>
      <w:r w:rsidRPr="00D86674">
        <w:rPr>
          <w:rFonts w:ascii="Arial" w:hAnsi="Arial" w:cs="Arial"/>
          <w:b/>
        </w:rPr>
        <w:br w:type="page"/>
      </w:r>
    </w:p>
    <w:p w14:paraId="058FA9E3" w14:textId="77777777" w:rsidR="009C67B2" w:rsidRPr="00B338AA" w:rsidRDefault="009C67B2">
      <w:pPr>
        <w:rPr>
          <w:rFonts w:ascii="Arial" w:hAnsi="Arial" w:cs="Arial"/>
          <w:b/>
          <w:sz w:val="32"/>
          <w:szCs w:val="32"/>
        </w:rPr>
      </w:pPr>
    </w:p>
    <w:p w14:paraId="448AFD0B" w14:textId="53FE051F" w:rsidR="00895FCF" w:rsidRPr="00050DF3" w:rsidRDefault="003C4BB5" w:rsidP="00531659">
      <w:pPr>
        <w:pStyle w:val="Heading1"/>
        <w:numPr>
          <w:ilvl w:val="0"/>
          <w:numId w:val="34"/>
        </w:numPr>
        <w:rPr>
          <w:rFonts w:ascii="Arial" w:eastAsiaTheme="minorEastAsia" w:hAnsi="Arial" w:cs="Arial"/>
          <w:color w:val="000000"/>
        </w:rPr>
      </w:pPr>
      <w:bookmarkStart w:id="1" w:name="_Toc26703991"/>
      <w:r>
        <w:rPr>
          <w:rFonts w:ascii="Arial" w:hAnsi="Arial" w:cs="Arial"/>
        </w:rPr>
        <w:t>Your role in trade</w:t>
      </w:r>
      <w:bookmarkEnd w:id="1"/>
    </w:p>
    <w:p w14:paraId="1996C962" w14:textId="729C1F29" w:rsidR="00110C76" w:rsidRPr="00BA0260" w:rsidRDefault="00F517A3" w:rsidP="00BA0260">
      <w:pPr>
        <w:pStyle w:val="Heading2"/>
        <w:rPr>
          <w:rFonts w:ascii="Arial" w:eastAsiaTheme="minorEastAsia" w:hAnsi="Arial" w:cs="Arial"/>
          <w:color w:val="0070C0"/>
        </w:rPr>
      </w:pPr>
      <w:bookmarkStart w:id="2" w:name="_Toc26703992"/>
      <w:r>
        <w:rPr>
          <w:rFonts w:ascii="Arial" w:hAnsi="Arial" w:cs="Arial"/>
          <w:color w:val="0070C0"/>
        </w:rPr>
        <w:t>1</w:t>
      </w:r>
      <w:r w:rsidR="00BA0260" w:rsidRPr="00BA0260">
        <w:rPr>
          <w:rFonts w:ascii="Arial" w:hAnsi="Arial" w:cs="Arial"/>
          <w:color w:val="0070C0"/>
        </w:rPr>
        <w:t>.1</w:t>
      </w:r>
      <w:r w:rsidR="00BA0260" w:rsidRPr="00BA0260">
        <w:rPr>
          <w:rFonts w:ascii="Arial" w:hAnsi="Arial" w:cs="Arial"/>
          <w:color w:val="0070C0"/>
        </w:rPr>
        <w:tab/>
      </w:r>
      <w:r w:rsidR="003C4BB5">
        <w:rPr>
          <w:rFonts w:ascii="Arial" w:eastAsiaTheme="minorEastAsia" w:hAnsi="Arial" w:cs="Arial"/>
          <w:color w:val="0070C0"/>
        </w:rPr>
        <w:t xml:space="preserve">What is your role in </w:t>
      </w:r>
      <w:r w:rsidR="001A0DA8">
        <w:rPr>
          <w:rFonts w:ascii="Arial" w:eastAsiaTheme="minorEastAsia" w:hAnsi="Arial" w:cs="Arial"/>
          <w:color w:val="0070C0"/>
        </w:rPr>
        <w:t xml:space="preserve">international </w:t>
      </w:r>
      <w:r w:rsidR="003C4BB5">
        <w:rPr>
          <w:rFonts w:ascii="Arial" w:eastAsiaTheme="minorEastAsia" w:hAnsi="Arial" w:cs="Arial"/>
          <w:color w:val="0070C0"/>
        </w:rPr>
        <w:t>trade?</w:t>
      </w:r>
      <w:bookmarkEnd w:id="2"/>
      <w:r w:rsidR="00BA0260" w:rsidRPr="00BA0260">
        <w:rPr>
          <w:rFonts w:ascii="Arial" w:hAnsi="Arial" w:cs="Arial"/>
          <w:color w:val="0070C0"/>
          <w:lang w:val="fil-PH"/>
        </w:rPr>
        <w:t xml:space="preserve"> </w:t>
      </w:r>
    </w:p>
    <w:p w14:paraId="69ED05DA" w14:textId="0558D6FB" w:rsidR="00110C76" w:rsidRDefault="00110C76">
      <w:pPr>
        <w:rPr>
          <w:rFonts w:ascii="Arial" w:eastAsiaTheme="minorEastAsia" w:hAnsi="Arial" w:cs="Arial"/>
          <w:color w:val="000000"/>
        </w:rPr>
      </w:pPr>
    </w:p>
    <w:p w14:paraId="0DE31A70" w14:textId="74D450DF" w:rsidR="00BA0260" w:rsidRDefault="003C4BB5">
      <w:pPr>
        <w:rPr>
          <w:rFonts w:ascii="Arial" w:eastAsiaTheme="minorEastAsia" w:hAnsi="Arial" w:cs="Arial"/>
          <w:color w:val="000000"/>
        </w:rPr>
      </w:pPr>
      <w:r w:rsidRPr="003C4BB5">
        <w:rPr>
          <w:rFonts w:ascii="Arial" w:eastAsiaTheme="minorEastAsia" w:hAnsi="Arial" w:cs="Arial"/>
          <w:noProof/>
          <w:color w:val="000000"/>
          <w:lang w:eastAsia="en-GB"/>
        </w:rPr>
        <w:drawing>
          <wp:inline distT="0" distB="0" distL="0" distR="0" wp14:anchorId="1BE14B56" wp14:editId="3153BF08">
            <wp:extent cx="6687928" cy="4411980"/>
            <wp:effectExtent l="0" t="0" r="0" b="7620"/>
            <wp:docPr id="4" name="Content Placeholder 3">
              <a:extLst xmlns:a="http://schemas.openxmlformats.org/drawingml/2006/main">
                <a:ext uri="{FF2B5EF4-FFF2-40B4-BE49-F238E27FC236}">
                  <a16:creationId xmlns:a16="http://schemas.microsoft.com/office/drawing/2014/main" id="{6987D657-F553-435E-B1D1-D290415D30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987D657-F553-435E-B1D1-D290415D30A9}"/>
                        </a:ext>
                      </a:extLst>
                    </pic:cNvPr>
                    <pic:cNvPicPr>
                      <a:picLocks noGrp="1"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0" y="0"/>
                      <a:ext cx="6695885" cy="4417229"/>
                    </a:xfrm>
                    <a:prstGeom prst="rect">
                      <a:avLst/>
                    </a:prstGeom>
                  </pic:spPr>
                </pic:pic>
              </a:graphicData>
            </a:graphic>
          </wp:inline>
        </w:drawing>
      </w:r>
    </w:p>
    <w:p w14:paraId="102F7958" w14:textId="7CEE9FC7" w:rsidR="003C4BB5" w:rsidRDefault="003C4BB5">
      <w:pPr>
        <w:rPr>
          <w:rFonts w:ascii="Arial" w:eastAsiaTheme="minorEastAsia" w:hAnsi="Arial" w:cs="Arial"/>
          <w:color w:val="000000"/>
        </w:rPr>
      </w:pPr>
    </w:p>
    <w:p w14:paraId="697490FF" w14:textId="5062B784" w:rsidR="003C4BB5" w:rsidRDefault="003C4BB5">
      <w:pPr>
        <w:rPr>
          <w:rFonts w:ascii="Arial" w:eastAsiaTheme="minorEastAsia" w:hAnsi="Arial" w:cs="Arial"/>
          <w:color w:val="000000"/>
        </w:rPr>
      </w:pPr>
      <w:r w:rsidRPr="003C4BB5">
        <w:rPr>
          <w:rFonts w:ascii="Arial" w:eastAsiaTheme="minorEastAsia" w:hAnsi="Arial" w:cs="Arial"/>
          <w:noProof/>
          <w:color w:val="000000"/>
          <w:lang w:eastAsia="en-GB"/>
        </w:rPr>
        <w:drawing>
          <wp:inline distT="0" distB="0" distL="0" distR="0" wp14:anchorId="76272D6C" wp14:editId="431C80F9">
            <wp:extent cx="6637020" cy="2634503"/>
            <wp:effectExtent l="0" t="0" r="0" b="0"/>
            <wp:docPr id="5" name="Picture 4">
              <a:extLst xmlns:a="http://schemas.openxmlformats.org/drawingml/2006/main">
                <a:ext uri="{FF2B5EF4-FFF2-40B4-BE49-F238E27FC236}">
                  <a16:creationId xmlns:a16="http://schemas.microsoft.com/office/drawing/2014/main" id="{13ABB9D2-3881-4284-836F-A2836EAE7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3ABB9D2-3881-4284-836F-A2836EAE7B2A}"/>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6650564" cy="2639879"/>
                    </a:xfrm>
                    <a:prstGeom prst="rect">
                      <a:avLst/>
                    </a:prstGeom>
                  </pic:spPr>
                </pic:pic>
              </a:graphicData>
            </a:graphic>
          </wp:inline>
        </w:drawing>
      </w:r>
    </w:p>
    <w:p w14:paraId="60FFBF05" w14:textId="77777777" w:rsidR="003C4BB5" w:rsidRDefault="003C4BB5">
      <w:pPr>
        <w:rPr>
          <w:rFonts w:ascii="Arial" w:eastAsiaTheme="minorEastAsia" w:hAnsi="Arial" w:cs="Arial"/>
          <w:color w:val="000000"/>
        </w:rPr>
      </w:pPr>
    </w:p>
    <w:p w14:paraId="48E6DF2B" w14:textId="53176AB3" w:rsidR="003C4BB5" w:rsidRDefault="003C4BB5">
      <w:pPr>
        <w:rPr>
          <w:rFonts w:ascii="Arial" w:eastAsiaTheme="minorEastAsia" w:hAnsi="Arial" w:cs="Arial"/>
          <w:color w:val="000000"/>
        </w:rPr>
      </w:pPr>
      <w:r>
        <w:rPr>
          <w:rFonts w:ascii="Arial" w:eastAsiaTheme="minorEastAsia" w:hAnsi="Arial" w:cs="Arial"/>
          <w:color w:val="000000"/>
        </w:rPr>
        <w:br w:type="page"/>
      </w:r>
    </w:p>
    <w:p w14:paraId="3BF9C0C4" w14:textId="1A750DC0" w:rsidR="00EB1C7C" w:rsidRPr="00B338AA" w:rsidRDefault="00AF1DFE" w:rsidP="00EB1C7C">
      <w:pPr>
        <w:pStyle w:val="Heading1"/>
        <w:rPr>
          <w:rFonts w:ascii="Arial" w:hAnsi="Arial" w:cs="Arial"/>
        </w:rPr>
      </w:pPr>
      <w:bookmarkStart w:id="3" w:name="_Toc26703993"/>
      <w:r>
        <w:rPr>
          <w:rFonts w:ascii="Arial" w:hAnsi="Arial" w:cs="Arial"/>
        </w:rPr>
        <w:lastRenderedPageBreak/>
        <w:t>2.</w:t>
      </w:r>
      <w:r w:rsidR="00EB1C7C" w:rsidRPr="00B338AA">
        <w:rPr>
          <w:rFonts w:ascii="Arial" w:hAnsi="Arial" w:cs="Arial"/>
        </w:rPr>
        <w:tab/>
      </w:r>
      <w:r>
        <w:rPr>
          <w:rFonts w:ascii="Arial" w:hAnsi="Arial" w:cs="Arial"/>
        </w:rPr>
        <w:t>Differential access to markets</w:t>
      </w:r>
      <w:bookmarkEnd w:id="3"/>
    </w:p>
    <w:p w14:paraId="1C6A7AE7" w14:textId="7AFBBDF1" w:rsidR="00EB1C7C" w:rsidRDefault="00EB1C7C" w:rsidP="00EB1C7C"/>
    <w:p w14:paraId="65CE3066" w14:textId="6BA7D4BA" w:rsidR="009E01E7" w:rsidRDefault="00AF1DFE" w:rsidP="009E01E7">
      <w:pPr>
        <w:pStyle w:val="Heading2"/>
        <w:rPr>
          <w:rFonts w:ascii="Arial" w:hAnsi="Arial" w:cs="Arial"/>
        </w:rPr>
      </w:pPr>
      <w:bookmarkStart w:id="4" w:name="_Toc26703994"/>
      <w:r>
        <w:rPr>
          <w:rFonts w:ascii="Arial" w:hAnsi="Arial" w:cs="Arial"/>
        </w:rPr>
        <w:t>2</w:t>
      </w:r>
      <w:r w:rsidR="009E01E7">
        <w:rPr>
          <w:rFonts w:ascii="Arial" w:hAnsi="Arial" w:cs="Arial"/>
        </w:rPr>
        <w:t>.1</w:t>
      </w:r>
      <w:r w:rsidR="009E01E7" w:rsidRPr="00B338AA">
        <w:rPr>
          <w:rFonts w:ascii="Arial" w:hAnsi="Arial" w:cs="Arial"/>
        </w:rPr>
        <w:tab/>
      </w:r>
      <w:r>
        <w:rPr>
          <w:rFonts w:ascii="Arial" w:hAnsi="Arial" w:cs="Arial"/>
        </w:rPr>
        <w:t>International trade</w:t>
      </w:r>
      <w:r w:rsidR="00754670">
        <w:rPr>
          <w:rFonts w:ascii="Arial" w:hAnsi="Arial" w:cs="Arial"/>
        </w:rPr>
        <w:t xml:space="preserve"> – the costs and benef</w:t>
      </w:r>
      <w:r w:rsidR="002C4095">
        <w:rPr>
          <w:rFonts w:ascii="Arial" w:hAnsi="Arial" w:cs="Arial"/>
        </w:rPr>
        <w:t>its</w:t>
      </w:r>
      <w:bookmarkEnd w:id="4"/>
    </w:p>
    <w:p w14:paraId="7E914388" w14:textId="77777777" w:rsidR="009E01E7" w:rsidRPr="009E01E7" w:rsidRDefault="009E01E7" w:rsidP="009E01E7"/>
    <w:p w14:paraId="764AD109" w14:textId="77357B52" w:rsidR="00AF1DFE" w:rsidRPr="00B40E83" w:rsidRDefault="00AF1DFE" w:rsidP="00AF1DFE">
      <w:pPr>
        <w:numPr>
          <w:ilvl w:val="0"/>
          <w:numId w:val="36"/>
        </w:numPr>
        <w:rPr>
          <w:rFonts w:ascii="Arial" w:hAnsi="Arial" w:cs="Arial"/>
          <w:sz w:val="20"/>
          <w:szCs w:val="20"/>
        </w:rPr>
      </w:pPr>
      <w:r w:rsidRPr="00AF1DFE">
        <w:rPr>
          <w:rFonts w:ascii="Arial" w:hAnsi="Arial" w:cs="Arial"/>
          <w:sz w:val="20"/>
          <w:szCs w:val="20"/>
          <w:lang w:val="fil-PH"/>
        </w:rPr>
        <w:t>RECAP - In small groups, briefly discuss the costs and benefits of trading relationships. (</w:t>
      </w:r>
      <w:hyperlink r:id="rId12" w:history="1">
        <w:r w:rsidRPr="00AF1DFE">
          <w:rPr>
            <w:rStyle w:val="Hyperlink"/>
            <w:rFonts w:ascii="Arial" w:hAnsi="Arial" w:cs="Arial"/>
            <w:sz w:val="20"/>
            <w:szCs w:val="20"/>
            <w:lang w:val="fil-PH"/>
          </w:rPr>
          <w:t>https://www.bbc.co.uk/news/av/business-37585477/is-international-trade-always-good-for-the-economy</w:t>
        </w:r>
      </w:hyperlink>
      <w:r w:rsidRPr="00AF1DFE">
        <w:rPr>
          <w:rFonts w:ascii="Arial" w:hAnsi="Arial" w:cs="Arial"/>
          <w:sz w:val="20"/>
          <w:szCs w:val="20"/>
          <w:lang w:val="fil-PH"/>
        </w:rPr>
        <w:t>)</w:t>
      </w:r>
    </w:p>
    <w:p w14:paraId="59C8DD44" w14:textId="77FAE81D" w:rsidR="00AF1DFE" w:rsidRDefault="00AF1DFE" w:rsidP="00B40E83">
      <w:pPr>
        <w:rPr>
          <w:rFonts w:ascii="Arial" w:hAnsi="Arial" w:cs="Arial"/>
          <w:sz w:val="20"/>
          <w:szCs w:val="20"/>
          <w:lang w:val="fil-PH"/>
        </w:rPr>
      </w:pPr>
    </w:p>
    <w:p w14:paraId="6FA7A2FC" w14:textId="77777777" w:rsidR="00B40E83" w:rsidRDefault="00B40E83" w:rsidP="00B40E83">
      <w:pPr>
        <w:rPr>
          <w:rFonts w:ascii="Arial" w:hAnsi="Arial" w:cs="Arial"/>
          <w:sz w:val="20"/>
          <w:szCs w:val="20"/>
          <w:lang w:val="fil-PH"/>
        </w:rPr>
      </w:pPr>
    </w:p>
    <w:p w14:paraId="0E3366A2" w14:textId="64F5076D" w:rsidR="00AF1DFE" w:rsidRDefault="00AF1DFE" w:rsidP="00B40E83">
      <w:pPr>
        <w:rPr>
          <w:rFonts w:ascii="Arial" w:hAnsi="Arial" w:cs="Arial"/>
          <w:sz w:val="20"/>
          <w:szCs w:val="20"/>
          <w:lang w:val="fil-PH"/>
        </w:rPr>
      </w:pPr>
    </w:p>
    <w:p w14:paraId="272AD1BE" w14:textId="30BD2424" w:rsidR="00AF1DFE" w:rsidRDefault="00AF1DFE" w:rsidP="00B40E83">
      <w:pPr>
        <w:rPr>
          <w:rFonts w:ascii="Arial" w:hAnsi="Arial" w:cs="Arial"/>
          <w:sz w:val="20"/>
          <w:szCs w:val="20"/>
          <w:lang w:val="fil-PH"/>
        </w:rPr>
      </w:pPr>
    </w:p>
    <w:p w14:paraId="632042CE" w14:textId="67AFCED9" w:rsidR="00AF1DFE" w:rsidRDefault="00AF1DFE" w:rsidP="00B40E83">
      <w:pPr>
        <w:rPr>
          <w:rFonts w:ascii="Arial" w:hAnsi="Arial" w:cs="Arial"/>
          <w:sz w:val="20"/>
          <w:szCs w:val="20"/>
          <w:lang w:val="fil-PH"/>
        </w:rPr>
      </w:pPr>
    </w:p>
    <w:p w14:paraId="5E9F37E4" w14:textId="1D301699" w:rsidR="00AF1DFE" w:rsidRDefault="00AF1DFE" w:rsidP="00B40E83">
      <w:pPr>
        <w:rPr>
          <w:rFonts w:ascii="Arial" w:hAnsi="Arial" w:cs="Arial"/>
          <w:sz w:val="20"/>
          <w:szCs w:val="20"/>
          <w:lang w:val="fil-PH"/>
        </w:rPr>
      </w:pPr>
    </w:p>
    <w:p w14:paraId="58DFAD38" w14:textId="77777777" w:rsidR="00AF1DFE" w:rsidRPr="00AF1DFE" w:rsidRDefault="00AF1DFE" w:rsidP="00B40E83">
      <w:pPr>
        <w:rPr>
          <w:rFonts w:ascii="Arial" w:hAnsi="Arial" w:cs="Arial"/>
          <w:sz w:val="20"/>
          <w:szCs w:val="20"/>
        </w:rPr>
      </w:pPr>
    </w:p>
    <w:p w14:paraId="2F4231CB" w14:textId="0FF6CDBA" w:rsidR="00AF1DFE" w:rsidRDefault="00AF1DFE" w:rsidP="00AF1DFE">
      <w:pPr>
        <w:numPr>
          <w:ilvl w:val="0"/>
          <w:numId w:val="36"/>
        </w:numPr>
        <w:rPr>
          <w:rFonts w:ascii="Arial" w:hAnsi="Arial" w:cs="Arial"/>
          <w:sz w:val="20"/>
          <w:szCs w:val="20"/>
        </w:rPr>
      </w:pPr>
      <w:r w:rsidRPr="00AF1DFE">
        <w:rPr>
          <w:rFonts w:ascii="Arial" w:hAnsi="Arial" w:cs="Arial"/>
          <w:sz w:val="20"/>
          <w:szCs w:val="20"/>
          <w:lang w:val="fil-PH"/>
        </w:rPr>
        <w:t>Trade has played an important role in promoting economic development in L</w:t>
      </w:r>
      <w:r w:rsidR="00B40E83">
        <w:rPr>
          <w:rFonts w:ascii="Arial" w:hAnsi="Arial" w:cs="Arial"/>
          <w:sz w:val="20"/>
          <w:szCs w:val="20"/>
          <w:lang w:val="fil-PH"/>
        </w:rPr>
        <w:t xml:space="preserve">ess </w:t>
      </w:r>
      <w:r w:rsidRPr="00AF1DFE">
        <w:rPr>
          <w:rFonts w:ascii="Arial" w:hAnsi="Arial" w:cs="Arial"/>
          <w:sz w:val="20"/>
          <w:szCs w:val="20"/>
          <w:lang w:val="fil-PH"/>
        </w:rPr>
        <w:t>D</w:t>
      </w:r>
      <w:r w:rsidR="00B40E83">
        <w:rPr>
          <w:rFonts w:ascii="Arial" w:hAnsi="Arial" w:cs="Arial"/>
          <w:sz w:val="20"/>
          <w:szCs w:val="20"/>
          <w:lang w:val="fil-PH"/>
        </w:rPr>
        <w:t xml:space="preserve">eveloped </w:t>
      </w:r>
      <w:r w:rsidRPr="00AF1DFE">
        <w:rPr>
          <w:rFonts w:ascii="Arial" w:hAnsi="Arial" w:cs="Arial"/>
          <w:sz w:val="20"/>
          <w:szCs w:val="20"/>
          <w:lang w:val="fil-PH"/>
        </w:rPr>
        <w:t>E</w:t>
      </w:r>
      <w:r w:rsidR="00B40E83">
        <w:rPr>
          <w:rFonts w:ascii="Arial" w:hAnsi="Arial" w:cs="Arial"/>
          <w:sz w:val="20"/>
          <w:szCs w:val="20"/>
          <w:lang w:val="fil-PH"/>
        </w:rPr>
        <w:t>conomie</w:t>
      </w:r>
      <w:r w:rsidRPr="00AF1DFE">
        <w:rPr>
          <w:rFonts w:ascii="Arial" w:hAnsi="Arial" w:cs="Arial"/>
          <w:sz w:val="20"/>
          <w:szCs w:val="20"/>
          <w:lang w:val="fil-PH"/>
        </w:rPr>
        <w:t>s</w:t>
      </w:r>
      <w:r w:rsidR="00B40E83">
        <w:rPr>
          <w:rFonts w:ascii="Arial" w:hAnsi="Arial" w:cs="Arial"/>
          <w:sz w:val="20"/>
          <w:szCs w:val="20"/>
          <w:lang w:val="fil-PH"/>
        </w:rPr>
        <w:t xml:space="preserve"> (LDEs)</w:t>
      </w:r>
      <w:r w:rsidRPr="00AF1DFE">
        <w:rPr>
          <w:rFonts w:ascii="Arial" w:hAnsi="Arial" w:cs="Arial"/>
          <w:sz w:val="20"/>
          <w:szCs w:val="20"/>
          <w:lang w:val="fil-PH"/>
        </w:rPr>
        <w:t xml:space="preserve"> and differential access has allowed many countries to diversity their economies, achieve economic take-off and lift some of their population out of poverty. </w:t>
      </w:r>
      <w:hyperlink r:id="rId13" w:history="1">
        <w:r w:rsidRPr="00AF1DFE">
          <w:rPr>
            <w:rStyle w:val="Hyperlink"/>
            <w:rFonts w:ascii="Arial" w:hAnsi="Arial" w:cs="Arial"/>
            <w:sz w:val="20"/>
            <w:szCs w:val="20"/>
          </w:rPr>
          <w:t>https://www.youtube.com/watch?v=Ap-M30CRGtI</w:t>
        </w:r>
      </w:hyperlink>
      <w:r w:rsidRPr="00AF1DFE">
        <w:rPr>
          <w:rFonts w:ascii="Arial" w:hAnsi="Arial" w:cs="Arial"/>
          <w:sz w:val="20"/>
          <w:szCs w:val="20"/>
        </w:rPr>
        <w:t xml:space="preserve"> </w:t>
      </w:r>
    </w:p>
    <w:p w14:paraId="0A3F1A36" w14:textId="563A516E" w:rsidR="00AF1DFE" w:rsidRDefault="00AF1DFE" w:rsidP="00B40E83">
      <w:pPr>
        <w:rPr>
          <w:rFonts w:ascii="Arial" w:hAnsi="Arial" w:cs="Arial"/>
          <w:sz w:val="20"/>
          <w:szCs w:val="20"/>
        </w:rPr>
      </w:pPr>
    </w:p>
    <w:p w14:paraId="1652D29D" w14:textId="026688DC" w:rsidR="00B40E83" w:rsidRDefault="00B40E83" w:rsidP="00B40E83">
      <w:pPr>
        <w:rPr>
          <w:rFonts w:ascii="Arial" w:hAnsi="Arial" w:cs="Arial"/>
          <w:sz w:val="20"/>
          <w:szCs w:val="20"/>
        </w:rPr>
      </w:pPr>
    </w:p>
    <w:p w14:paraId="329D1FC3" w14:textId="77777777" w:rsidR="00B40E83" w:rsidRDefault="00B40E83" w:rsidP="00B40E83">
      <w:pPr>
        <w:rPr>
          <w:rFonts w:ascii="Arial" w:hAnsi="Arial" w:cs="Arial"/>
          <w:sz w:val="20"/>
          <w:szCs w:val="20"/>
        </w:rPr>
      </w:pPr>
    </w:p>
    <w:p w14:paraId="102A0BA2" w14:textId="77777777" w:rsidR="00AF1DFE" w:rsidRPr="00AF1DFE" w:rsidRDefault="00AF1DFE" w:rsidP="00B40E83">
      <w:pPr>
        <w:rPr>
          <w:rFonts w:ascii="Arial" w:hAnsi="Arial" w:cs="Arial"/>
          <w:sz w:val="20"/>
          <w:szCs w:val="20"/>
        </w:rPr>
      </w:pPr>
    </w:p>
    <w:p w14:paraId="197D0567" w14:textId="380D0E28" w:rsidR="00AF1DFE" w:rsidRPr="00B40E83" w:rsidRDefault="00AF1DFE" w:rsidP="00AF1DFE">
      <w:pPr>
        <w:numPr>
          <w:ilvl w:val="0"/>
          <w:numId w:val="36"/>
        </w:numPr>
        <w:rPr>
          <w:rFonts w:ascii="Arial" w:hAnsi="Arial" w:cs="Arial"/>
          <w:sz w:val="20"/>
          <w:szCs w:val="20"/>
        </w:rPr>
      </w:pPr>
      <w:r w:rsidRPr="00AF1DFE">
        <w:rPr>
          <w:rFonts w:ascii="Arial" w:hAnsi="Arial" w:cs="Arial"/>
          <w:sz w:val="20"/>
          <w:szCs w:val="20"/>
          <w:lang w:val="fil-PH"/>
        </w:rPr>
        <w:t xml:space="preserve">However, the global pattern of trade is one of great inequality, with many developing countries, or regions of countries, having limited access to global markets </w:t>
      </w:r>
    </w:p>
    <w:p w14:paraId="67E4F93C" w14:textId="77777777" w:rsidR="00AF1DFE" w:rsidRPr="00AF1DFE" w:rsidRDefault="00AF1DFE" w:rsidP="00B40E83">
      <w:pPr>
        <w:rPr>
          <w:rFonts w:ascii="Arial" w:hAnsi="Arial" w:cs="Arial"/>
          <w:sz w:val="20"/>
          <w:szCs w:val="20"/>
        </w:rPr>
      </w:pPr>
    </w:p>
    <w:p w14:paraId="6C44ECEC" w14:textId="77777777" w:rsidR="00AF1DFE" w:rsidRPr="00AF1DFE" w:rsidRDefault="00AF1DFE" w:rsidP="00AF1DFE">
      <w:pPr>
        <w:numPr>
          <w:ilvl w:val="0"/>
          <w:numId w:val="36"/>
        </w:numPr>
        <w:rPr>
          <w:rFonts w:ascii="Arial" w:hAnsi="Arial" w:cs="Arial"/>
          <w:sz w:val="20"/>
          <w:szCs w:val="20"/>
        </w:rPr>
      </w:pPr>
      <w:r w:rsidRPr="00AF1DFE">
        <w:rPr>
          <w:rFonts w:ascii="Arial" w:hAnsi="Arial" w:cs="Arial"/>
          <w:sz w:val="20"/>
          <w:szCs w:val="20"/>
          <w:lang w:val="fil-PH"/>
        </w:rPr>
        <w:t>Differential access to markets impacts on economic and societal wellbeing – there are consequences for all countries at different levels of development, but the poorer countries tend to suffer the most.</w:t>
      </w:r>
      <w:r w:rsidRPr="00AF1DFE">
        <w:rPr>
          <w:rFonts w:ascii="Arial" w:hAnsi="Arial" w:cs="Arial"/>
          <w:sz w:val="20"/>
          <w:szCs w:val="20"/>
        </w:rPr>
        <w:t xml:space="preserve"> </w:t>
      </w:r>
    </w:p>
    <w:p w14:paraId="3848104B" w14:textId="15C04EA8" w:rsidR="00EB1C7C" w:rsidRDefault="00EB1C7C" w:rsidP="00EB1C7C"/>
    <w:p w14:paraId="6886EDF3" w14:textId="490DFCE3" w:rsidR="00AF1DFE" w:rsidRPr="0073393E" w:rsidRDefault="00AF1DFE" w:rsidP="00AF1DFE">
      <w:pPr>
        <w:rPr>
          <w:rFonts w:ascii="Arial" w:hAnsi="Arial" w:cs="Arial"/>
          <w:sz w:val="20"/>
          <w:szCs w:val="20"/>
        </w:rPr>
      </w:pPr>
      <w:r w:rsidRPr="0073393E">
        <w:rPr>
          <w:rFonts w:ascii="Arial" w:hAnsi="Arial" w:cs="Arial"/>
          <w:sz w:val="20"/>
          <w:szCs w:val="20"/>
        </w:rPr>
        <w:t xml:space="preserve">Watch the video and comment on access to markets for Less Developed Economies (LDEs): </w:t>
      </w:r>
      <w:hyperlink r:id="rId14" w:history="1">
        <w:r w:rsidRPr="0073393E">
          <w:rPr>
            <w:rStyle w:val="Hyperlink"/>
            <w:rFonts w:ascii="Arial" w:hAnsi="Arial" w:cs="Arial"/>
            <w:sz w:val="20"/>
            <w:szCs w:val="20"/>
          </w:rPr>
          <w:t>https://www.youtube.com/watch?v=b-ekEZTypF8</w:t>
        </w:r>
      </w:hyperlink>
      <w:r w:rsidRPr="0073393E">
        <w:rPr>
          <w:rFonts w:ascii="Arial" w:hAnsi="Arial" w:cs="Arial"/>
          <w:sz w:val="20"/>
          <w:szCs w:val="20"/>
        </w:rPr>
        <w:t xml:space="preserve"> </w:t>
      </w:r>
    </w:p>
    <w:p w14:paraId="17884132" w14:textId="1B636B5B" w:rsidR="00523E9F" w:rsidRDefault="00523E9F" w:rsidP="00EB1C7C">
      <w:pPr>
        <w:rPr>
          <w:rFonts w:ascii="Arial" w:hAnsi="Arial" w:cs="Arial"/>
          <w:sz w:val="26"/>
          <w:szCs w:val="26"/>
        </w:rPr>
      </w:pPr>
    </w:p>
    <w:p w14:paraId="04821B2E" w14:textId="58848CF1" w:rsidR="00523E9F" w:rsidRDefault="00AF1DFE" w:rsidP="00EB1C7C">
      <w:pPr>
        <w:rPr>
          <w:rFonts w:ascii="Arial" w:hAnsi="Arial" w:cs="Arial"/>
          <w:sz w:val="26"/>
          <w:szCs w:val="26"/>
        </w:rPr>
      </w:pPr>
      <w:r>
        <w:rPr>
          <w:rFonts w:ascii="Arial" w:hAnsi="Arial" w:cs="Arial"/>
          <w:noProof/>
          <w:sz w:val="26"/>
          <w:szCs w:val="26"/>
          <w:lang w:eastAsia="en-GB"/>
        </w:rPr>
        <w:drawing>
          <wp:inline distT="0" distB="0" distL="0" distR="0" wp14:anchorId="238FDEB5" wp14:editId="1B53C6B6">
            <wp:extent cx="4524210" cy="271996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536306" cy="2727239"/>
                    </a:xfrm>
                    <a:prstGeom prst="rect">
                      <a:avLst/>
                    </a:prstGeom>
                    <a:noFill/>
                  </pic:spPr>
                </pic:pic>
              </a:graphicData>
            </a:graphic>
          </wp:inline>
        </w:drawing>
      </w:r>
    </w:p>
    <w:p w14:paraId="18D81718" w14:textId="621EAB76" w:rsidR="003C312A" w:rsidRDefault="003C312A">
      <w:pPr>
        <w:rPr>
          <w:rFonts w:ascii="Arial" w:hAnsi="Arial" w:cs="Arial"/>
          <w:sz w:val="26"/>
          <w:szCs w:val="26"/>
        </w:rPr>
      </w:pPr>
      <w:r>
        <w:rPr>
          <w:rFonts w:ascii="Arial" w:hAnsi="Arial" w:cs="Arial"/>
          <w:sz w:val="26"/>
          <w:szCs w:val="26"/>
        </w:rPr>
        <w:br w:type="page"/>
      </w:r>
    </w:p>
    <w:p w14:paraId="0BC55A82" w14:textId="4EF9C3E8" w:rsidR="003C312A" w:rsidRDefault="003C312A" w:rsidP="003C312A">
      <w:pPr>
        <w:pStyle w:val="Heading2"/>
        <w:rPr>
          <w:rFonts w:ascii="Arial" w:hAnsi="Arial" w:cs="Arial"/>
        </w:rPr>
      </w:pPr>
      <w:bookmarkStart w:id="5" w:name="_Toc26703995"/>
      <w:r>
        <w:rPr>
          <w:rFonts w:ascii="Arial" w:hAnsi="Arial" w:cs="Arial"/>
        </w:rPr>
        <w:t>2.2</w:t>
      </w:r>
      <w:r w:rsidRPr="00B338AA">
        <w:rPr>
          <w:rFonts w:ascii="Arial" w:hAnsi="Arial" w:cs="Arial"/>
        </w:rPr>
        <w:tab/>
      </w:r>
      <w:r>
        <w:rPr>
          <w:rFonts w:ascii="Arial" w:hAnsi="Arial" w:cs="Arial"/>
        </w:rPr>
        <w:t>Terms of trade</w:t>
      </w:r>
      <w:bookmarkEnd w:id="5"/>
    </w:p>
    <w:p w14:paraId="5359F96F" w14:textId="77777777" w:rsidR="00D30DC6" w:rsidRPr="00E60814" w:rsidRDefault="00D30DC6" w:rsidP="00D30DC6">
      <w:pPr>
        <w:rPr>
          <w:rFonts w:ascii="Arial" w:hAnsi="Arial" w:cs="Arial"/>
          <w:sz w:val="20"/>
          <w:szCs w:val="20"/>
          <w:lang w:val="en-US"/>
        </w:rPr>
      </w:pPr>
    </w:p>
    <w:p w14:paraId="58C26D80" w14:textId="7605B0BB" w:rsidR="00D30DC6" w:rsidRPr="00D30DC6" w:rsidRDefault="00D30DC6" w:rsidP="00D30DC6">
      <w:pPr>
        <w:rPr>
          <w:rFonts w:ascii="Arial" w:hAnsi="Arial" w:cs="Arial"/>
          <w:sz w:val="20"/>
          <w:szCs w:val="20"/>
        </w:rPr>
      </w:pPr>
      <w:r w:rsidRPr="00D30DC6">
        <w:rPr>
          <w:rFonts w:ascii="Arial" w:hAnsi="Arial" w:cs="Arial"/>
          <w:sz w:val="20"/>
          <w:szCs w:val="20"/>
          <w:lang w:val="en-US"/>
        </w:rPr>
        <w:t>Despite efforts of the WTO to liberalise trade, there are many aspects about trade that are unfair.</w:t>
      </w:r>
    </w:p>
    <w:p w14:paraId="3551CA72" w14:textId="41D0F5FF" w:rsidR="009273A7" w:rsidRPr="00E60814" w:rsidRDefault="009273A7" w:rsidP="00EB1C7C">
      <w:pPr>
        <w:rPr>
          <w:rFonts w:ascii="Arial" w:hAnsi="Arial" w:cs="Arial"/>
          <w:sz w:val="20"/>
          <w:szCs w:val="20"/>
        </w:rPr>
      </w:pPr>
    </w:p>
    <w:p w14:paraId="087A118E" w14:textId="21434465" w:rsidR="0005392A" w:rsidRPr="005E6841" w:rsidRDefault="0005392A" w:rsidP="00EB1C7C">
      <w:pPr>
        <w:rPr>
          <w:rFonts w:ascii="Arial" w:hAnsi="Arial" w:cs="Arial"/>
          <w:b/>
          <w:bCs/>
          <w:sz w:val="20"/>
          <w:szCs w:val="20"/>
        </w:rPr>
      </w:pPr>
      <w:r w:rsidRPr="005E6841">
        <w:rPr>
          <w:rFonts w:ascii="Arial" w:hAnsi="Arial" w:cs="Arial"/>
          <w:b/>
          <w:bCs/>
          <w:sz w:val="20"/>
          <w:szCs w:val="20"/>
        </w:rPr>
        <w:t>Define ‘terms of trade’</w:t>
      </w:r>
      <w:r w:rsidR="003F2EAA" w:rsidRPr="005E6841">
        <w:rPr>
          <w:rFonts w:ascii="Arial" w:hAnsi="Arial" w:cs="Arial"/>
          <w:b/>
          <w:bCs/>
          <w:sz w:val="20"/>
          <w:szCs w:val="20"/>
        </w:rPr>
        <w:t>:</w:t>
      </w:r>
    </w:p>
    <w:p w14:paraId="2CA3A3DE" w14:textId="22CFF85F" w:rsidR="003F2EAA" w:rsidRPr="00E60814" w:rsidRDefault="003F2EAA" w:rsidP="00EB1C7C">
      <w:pPr>
        <w:rPr>
          <w:rFonts w:ascii="Arial" w:hAnsi="Arial" w:cs="Arial"/>
          <w:sz w:val="20"/>
          <w:szCs w:val="20"/>
        </w:rPr>
      </w:pPr>
    </w:p>
    <w:p w14:paraId="1F7817BA" w14:textId="4B66DAC1" w:rsidR="003F2EAA" w:rsidRDefault="003F2EAA" w:rsidP="00EB1C7C">
      <w:pPr>
        <w:rPr>
          <w:rFonts w:ascii="Arial" w:hAnsi="Arial" w:cs="Arial"/>
          <w:sz w:val="20"/>
          <w:szCs w:val="20"/>
        </w:rPr>
      </w:pPr>
    </w:p>
    <w:p w14:paraId="43E2F1CF" w14:textId="3AFD02D1" w:rsidR="00005AFB" w:rsidRDefault="00005AFB" w:rsidP="00EB1C7C">
      <w:pPr>
        <w:rPr>
          <w:rFonts w:ascii="Arial" w:hAnsi="Arial" w:cs="Arial"/>
          <w:sz w:val="20"/>
          <w:szCs w:val="20"/>
        </w:rPr>
      </w:pPr>
    </w:p>
    <w:p w14:paraId="057E7890" w14:textId="77777777" w:rsidR="003F2EAA" w:rsidRPr="00E60814" w:rsidRDefault="003F2EAA" w:rsidP="00EB1C7C">
      <w:pPr>
        <w:rPr>
          <w:rFonts w:ascii="Arial" w:hAnsi="Arial" w:cs="Arial"/>
          <w:sz w:val="20"/>
          <w:szCs w:val="20"/>
        </w:rPr>
      </w:pPr>
    </w:p>
    <w:p w14:paraId="5FD4AEB4" w14:textId="7D3F0BD9" w:rsidR="003F2EAA" w:rsidRPr="00E60814" w:rsidRDefault="003F2EAA" w:rsidP="00EB1C7C">
      <w:pPr>
        <w:rPr>
          <w:rFonts w:ascii="Arial" w:hAnsi="Arial" w:cs="Arial"/>
          <w:sz w:val="20"/>
          <w:szCs w:val="20"/>
        </w:rPr>
      </w:pPr>
    </w:p>
    <w:p w14:paraId="76B68993" w14:textId="53C8D572" w:rsidR="003F2EAA" w:rsidRPr="00E60814" w:rsidRDefault="003F2EAA" w:rsidP="00EB1C7C">
      <w:pPr>
        <w:rPr>
          <w:rFonts w:ascii="Arial" w:hAnsi="Arial" w:cs="Arial"/>
          <w:sz w:val="20"/>
          <w:szCs w:val="20"/>
        </w:rPr>
      </w:pPr>
    </w:p>
    <w:p w14:paraId="5AB158CB" w14:textId="59FE483B" w:rsidR="003F2EAA" w:rsidRDefault="003F2EAA" w:rsidP="00EB1C7C">
      <w:pPr>
        <w:rPr>
          <w:rFonts w:ascii="Arial" w:hAnsi="Arial" w:cs="Arial"/>
          <w:sz w:val="26"/>
          <w:szCs w:val="26"/>
        </w:rPr>
      </w:pPr>
      <w:r w:rsidRPr="003F2EAA">
        <w:rPr>
          <w:rFonts w:ascii="Arial" w:hAnsi="Arial" w:cs="Arial"/>
          <w:noProof/>
          <w:sz w:val="26"/>
          <w:szCs w:val="26"/>
          <w:lang w:eastAsia="en-GB"/>
        </w:rPr>
        <w:drawing>
          <wp:inline distT="0" distB="0" distL="0" distR="0" wp14:anchorId="78BAD2F8" wp14:editId="69939D65">
            <wp:extent cx="2609379" cy="1868712"/>
            <wp:effectExtent l="0" t="0" r="635" b="0"/>
            <wp:docPr id="9" name="Content Placeholder 3">
              <a:extLst xmlns:a="http://schemas.openxmlformats.org/drawingml/2006/main">
                <a:ext uri="{FF2B5EF4-FFF2-40B4-BE49-F238E27FC236}">
                  <a16:creationId xmlns:a16="http://schemas.microsoft.com/office/drawing/2014/main" id="{38504F39-E8F4-489C-9EE8-2CE5D40B35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8504F39-E8F4-489C-9EE8-2CE5D40B35E2}"/>
                        </a:ext>
                      </a:extLst>
                    </pic:cNvPr>
                    <pic:cNvPicPr>
                      <a:picLocks noGrp="1"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0"/>
                      <a:ext cx="2633875" cy="1886255"/>
                    </a:xfrm>
                    <a:prstGeom prst="rect">
                      <a:avLst/>
                    </a:prstGeom>
                  </pic:spPr>
                </pic:pic>
              </a:graphicData>
            </a:graphic>
          </wp:inline>
        </w:drawing>
      </w:r>
      <w:r w:rsidRPr="003F2EAA">
        <w:rPr>
          <w:noProof/>
        </w:rPr>
        <w:t xml:space="preserve"> </w:t>
      </w:r>
      <w:r w:rsidRPr="003F2EAA">
        <w:rPr>
          <w:rFonts w:ascii="Arial" w:hAnsi="Arial" w:cs="Arial"/>
          <w:noProof/>
          <w:sz w:val="26"/>
          <w:szCs w:val="26"/>
          <w:lang w:eastAsia="en-GB"/>
        </w:rPr>
        <w:drawing>
          <wp:inline distT="0" distB="0" distL="0" distR="0" wp14:anchorId="3E3C5F62" wp14:editId="5B8B751C">
            <wp:extent cx="2712079" cy="1792473"/>
            <wp:effectExtent l="0" t="0" r="0" b="0"/>
            <wp:docPr id="10" name="Picture 2">
              <a:extLst xmlns:a="http://schemas.openxmlformats.org/drawingml/2006/main">
                <a:ext uri="{FF2B5EF4-FFF2-40B4-BE49-F238E27FC236}">
                  <a16:creationId xmlns:a16="http://schemas.microsoft.com/office/drawing/2014/main" id="{272D5F0C-BCDD-4C07-AE4D-ACF325E53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72D5F0C-BCDD-4C07-AE4D-ACF325E535A6}"/>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2716983" cy="1795714"/>
                    </a:xfrm>
                    <a:prstGeom prst="rect">
                      <a:avLst/>
                    </a:prstGeom>
                  </pic:spPr>
                </pic:pic>
              </a:graphicData>
            </a:graphic>
          </wp:inline>
        </w:drawing>
      </w:r>
    </w:p>
    <w:p w14:paraId="72CBA1F2" w14:textId="5FE3D61F" w:rsidR="003C312A" w:rsidRPr="00E60814" w:rsidRDefault="003C312A" w:rsidP="00EB1C7C">
      <w:pPr>
        <w:rPr>
          <w:rFonts w:ascii="Arial" w:hAnsi="Arial" w:cs="Arial"/>
          <w:sz w:val="20"/>
          <w:szCs w:val="20"/>
        </w:rPr>
      </w:pPr>
    </w:p>
    <w:p w14:paraId="3E805637" w14:textId="654AAC0E" w:rsidR="003F2EAA" w:rsidRPr="00E60814" w:rsidRDefault="003F2EAA" w:rsidP="003F2EAA">
      <w:pPr>
        <w:rPr>
          <w:rFonts w:ascii="Arial" w:hAnsi="Arial" w:cs="Arial"/>
          <w:sz w:val="20"/>
          <w:szCs w:val="20"/>
        </w:rPr>
      </w:pPr>
      <w:r w:rsidRPr="00E60814">
        <w:rPr>
          <w:rFonts w:ascii="Arial" w:hAnsi="Arial" w:cs="Arial"/>
          <w:sz w:val="20"/>
          <w:szCs w:val="20"/>
        </w:rPr>
        <w:t xml:space="preserve">Use the PowerPoint to summarise why </w:t>
      </w:r>
      <w:r w:rsidRPr="00E60814">
        <w:rPr>
          <w:rFonts w:ascii="Arial" w:hAnsi="Arial" w:cs="Arial"/>
          <w:b/>
          <w:bCs/>
          <w:sz w:val="20"/>
          <w:szCs w:val="20"/>
          <w:lang w:val="en-US"/>
        </w:rPr>
        <w:t>terms of trade are less favourable for LDEs. Refer to Figure 1 and Figure 2 in your answer.</w:t>
      </w:r>
    </w:p>
    <w:p w14:paraId="429A4ABD" w14:textId="36273843" w:rsidR="003F2EAA" w:rsidRDefault="003F2EAA" w:rsidP="00EB1C7C">
      <w:pPr>
        <w:rPr>
          <w:rFonts w:ascii="Arial" w:hAnsi="Arial" w:cs="Arial"/>
          <w:sz w:val="20"/>
          <w:szCs w:val="20"/>
        </w:rPr>
      </w:pPr>
    </w:p>
    <w:p w14:paraId="19A62E3F" w14:textId="0F25779F" w:rsidR="00005AFB" w:rsidRDefault="00005AFB" w:rsidP="00EB1C7C">
      <w:pPr>
        <w:rPr>
          <w:rFonts w:ascii="Arial" w:hAnsi="Arial" w:cs="Arial"/>
          <w:sz w:val="20"/>
          <w:szCs w:val="20"/>
        </w:rPr>
      </w:pPr>
    </w:p>
    <w:p w14:paraId="2B6AD6FF" w14:textId="1CDC76F6" w:rsidR="00005AFB" w:rsidRDefault="00005AFB" w:rsidP="00EB1C7C">
      <w:pPr>
        <w:rPr>
          <w:rFonts w:ascii="Arial" w:hAnsi="Arial" w:cs="Arial"/>
          <w:sz w:val="20"/>
          <w:szCs w:val="20"/>
        </w:rPr>
      </w:pPr>
    </w:p>
    <w:p w14:paraId="50CC76B6" w14:textId="77190B1B" w:rsidR="00005AFB" w:rsidRDefault="00005AFB" w:rsidP="00EB1C7C">
      <w:pPr>
        <w:rPr>
          <w:rFonts w:ascii="Arial" w:hAnsi="Arial" w:cs="Arial"/>
          <w:sz w:val="20"/>
          <w:szCs w:val="20"/>
        </w:rPr>
      </w:pPr>
    </w:p>
    <w:p w14:paraId="16CC0ACA" w14:textId="04120C0E" w:rsidR="00005AFB" w:rsidRDefault="00005AFB" w:rsidP="00EB1C7C">
      <w:pPr>
        <w:rPr>
          <w:rFonts w:ascii="Arial" w:hAnsi="Arial" w:cs="Arial"/>
          <w:sz w:val="20"/>
          <w:szCs w:val="20"/>
        </w:rPr>
      </w:pPr>
    </w:p>
    <w:p w14:paraId="436535D3" w14:textId="254AFA4E" w:rsidR="00FB6AA2" w:rsidRDefault="00FB6AA2" w:rsidP="00EB1C7C">
      <w:pPr>
        <w:rPr>
          <w:rFonts w:ascii="Arial" w:hAnsi="Arial" w:cs="Arial"/>
          <w:sz w:val="20"/>
          <w:szCs w:val="20"/>
        </w:rPr>
      </w:pPr>
    </w:p>
    <w:p w14:paraId="48714493" w14:textId="77777777" w:rsidR="00FB6AA2" w:rsidRDefault="00FB6AA2" w:rsidP="00EB1C7C">
      <w:pPr>
        <w:rPr>
          <w:rFonts w:ascii="Arial" w:hAnsi="Arial" w:cs="Arial"/>
          <w:sz w:val="20"/>
          <w:szCs w:val="20"/>
        </w:rPr>
      </w:pPr>
    </w:p>
    <w:p w14:paraId="6B54FB0A" w14:textId="77777777" w:rsidR="00005AFB" w:rsidRPr="00E60814" w:rsidRDefault="00005AFB" w:rsidP="00EB1C7C">
      <w:pPr>
        <w:rPr>
          <w:rFonts w:ascii="Arial" w:hAnsi="Arial" w:cs="Arial"/>
          <w:sz w:val="20"/>
          <w:szCs w:val="20"/>
        </w:rPr>
      </w:pPr>
    </w:p>
    <w:p w14:paraId="301FF564" w14:textId="129A6CC8" w:rsidR="00695544" w:rsidRDefault="00695544" w:rsidP="00695544">
      <w:pPr>
        <w:pStyle w:val="Heading2"/>
        <w:rPr>
          <w:rFonts w:ascii="Arial" w:hAnsi="Arial" w:cs="Arial"/>
        </w:rPr>
      </w:pPr>
      <w:bookmarkStart w:id="6" w:name="_Toc26703996"/>
      <w:r>
        <w:rPr>
          <w:rFonts w:ascii="Arial" w:hAnsi="Arial" w:cs="Arial"/>
        </w:rPr>
        <w:t>2.3</w:t>
      </w:r>
      <w:r w:rsidRPr="00B338AA">
        <w:rPr>
          <w:rFonts w:ascii="Arial" w:hAnsi="Arial" w:cs="Arial"/>
        </w:rPr>
        <w:tab/>
      </w:r>
      <w:r w:rsidR="00D30DC6">
        <w:rPr>
          <w:rFonts w:ascii="Arial" w:hAnsi="Arial" w:cs="Arial"/>
        </w:rPr>
        <w:t>A</w:t>
      </w:r>
      <w:r>
        <w:rPr>
          <w:rFonts w:ascii="Arial" w:hAnsi="Arial" w:cs="Arial"/>
        </w:rPr>
        <w:t>ccess to markets for Less Developed Economies</w:t>
      </w:r>
      <w:bookmarkEnd w:id="6"/>
    </w:p>
    <w:p w14:paraId="6D385CAD" w14:textId="77777777" w:rsidR="003C312A" w:rsidRDefault="003C312A">
      <w:pPr>
        <w:rPr>
          <w:rFonts w:ascii="Arial" w:hAnsi="Arial" w:cs="Arial"/>
          <w:sz w:val="26"/>
          <w:szCs w:val="26"/>
        </w:rPr>
      </w:pPr>
    </w:p>
    <w:p w14:paraId="3BBED0D2" w14:textId="273333E6" w:rsidR="003C312A" w:rsidRPr="00B7552D" w:rsidRDefault="00E60814">
      <w:pPr>
        <w:rPr>
          <w:rFonts w:ascii="Arial" w:hAnsi="Arial" w:cs="Arial"/>
          <w:sz w:val="20"/>
          <w:szCs w:val="20"/>
        </w:rPr>
      </w:pPr>
      <w:r w:rsidRPr="00B7552D">
        <w:rPr>
          <w:rFonts w:ascii="Arial" w:hAnsi="Arial" w:cs="Arial"/>
          <w:sz w:val="20"/>
          <w:szCs w:val="20"/>
        </w:rPr>
        <w:t>Summarise the reasons why is may be hard for LDEs to access trade markets</w:t>
      </w:r>
      <w:r w:rsidR="006C315E">
        <w:rPr>
          <w:rFonts w:ascii="Arial" w:hAnsi="Arial" w:cs="Arial"/>
          <w:sz w:val="20"/>
          <w:szCs w:val="20"/>
        </w:rPr>
        <w:t xml:space="preserve"> (use the PowerPoint to help you)</w:t>
      </w:r>
      <w:r w:rsidRPr="00B7552D">
        <w:rPr>
          <w:rFonts w:ascii="Arial" w:hAnsi="Arial" w:cs="Arial"/>
          <w:sz w:val="20"/>
          <w:szCs w:val="20"/>
        </w:rPr>
        <w:t>:</w:t>
      </w:r>
    </w:p>
    <w:p w14:paraId="4CC16CF9" w14:textId="17549E99" w:rsidR="00E60814" w:rsidRDefault="00E60814">
      <w:pPr>
        <w:rPr>
          <w:rFonts w:ascii="Arial" w:hAnsi="Arial" w:cs="Arial"/>
          <w:sz w:val="26"/>
          <w:szCs w:val="26"/>
        </w:rPr>
      </w:pPr>
    </w:p>
    <w:p w14:paraId="14A053CF" w14:textId="57534F70" w:rsidR="00E60814" w:rsidRDefault="00E60814" w:rsidP="00E60814">
      <w:pPr>
        <w:pStyle w:val="ListParagraph"/>
        <w:numPr>
          <w:ilvl w:val="0"/>
          <w:numId w:val="38"/>
        </w:numPr>
        <w:rPr>
          <w:rFonts w:ascii="Arial" w:hAnsi="Arial" w:cs="Arial"/>
          <w:sz w:val="26"/>
          <w:szCs w:val="26"/>
        </w:rPr>
      </w:pPr>
    </w:p>
    <w:p w14:paraId="6EAE0EF7" w14:textId="0E637F2C" w:rsidR="00E60814" w:rsidRDefault="00E60814" w:rsidP="00E60814">
      <w:pPr>
        <w:rPr>
          <w:rFonts w:ascii="Arial" w:hAnsi="Arial" w:cs="Arial"/>
          <w:sz w:val="26"/>
          <w:szCs w:val="26"/>
        </w:rPr>
      </w:pPr>
    </w:p>
    <w:p w14:paraId="1A126EEA" w14:textId="23C98689" w:rsidR="00E60814" w:rsidRDefault="00E60814" w:rsidP="00E60814">
      <w:pPr>
        <w:rPr>
          <w:rFonts w:ascii="Arial" w:hAnsi="Arial" w:cs="Arial"/>
          <w:sz w:val="26"/>
          <w:szCs w:val="26"/>
        </w:rPr>
      </w:pPr>
    </w:p>
    <w:p w14:paraId="053AEA00" w14:textId="402FA644" w:rsidR="00E60814" w:rsidRDefault="00E60814" w:rsidP="00E60814">
      <w:pPr>
        <w:rPr>
          <w:rFonts w:ascii="Arial" w:hAnsi="Arial" w:cs="Arial"/>
          <w:sz w:val="26"/>
          <w:szCs w:val="26"/>
        </w:rPr>
      </w:pPr>
    </w:p>
    <w:p w14:paraId="7F0A553E" w14:textId="77777777" w:rsidR="00E60814" w:rsidRDefault="00E60814" w:rsidP="00E60814">
      <w:pPr>
        <w:rPr>
          <w:rFonts w:ascii="Arial" w:hAnsi="Arial" w:cs="Arial"/>
          <w:sz w:val="26"/>
          <w:szCs w:val="26"/>
        </w:rPr>
      </w:pPr>
    </w:p>
    <w:p w14:paraId="378AE0DE" w14:textId="65E1751F" w:rsidR="00E60814" w:rsidRDefault="00E60814" w:rsidP="00E60814">
      <w:pPr>
        <w:rPr>
          <w:rFonts w:ascii="Arial" w:hAnsi="Arial" w:cs="Arial"/>
          <w:sz w:val="26"/>
          <w:szCs w:val="26"/>
        </w:rPr>
      </w:pPr>
    </w:p>
    <w:p w14:paraId="15570340" w14:textId="462471AF" w:rsidR="00E60814" w:rsidRDefault="00E60814" w:rsidP="00E60814">
      <w:pPr>
        <w:rPr>
          <w:rFonts w:ascii="Arial" w:hAnsi="Arial" w:cs="Arial"/>
          <w:sz w:val="26"/>
          <w:szCs w:val="26"/>
        </w:rPr>
      </w:pPr>
    </w:p>
    <w:p w14:paraId="7F2A32B1" w14:textId="77777777" w:rsidR="00E60814" w:rsidRPr="00E60814" w:rsidRDefault="00E60814" w:rsidP="00E60814">
      <w:pPr>
        <w:rPr>
          <w:rFonts w:ascii="Arial" w:hAnsi="Arial" w:cs="Arial"/>
          <w:sz w:val="26"/>
          <w:szCs w:val="26"/>
        </w:rPr>
      </w:pPr>
    </w:p>
    <w:p w14:paraId="26AB14AB" w14:textId="321B67BC" w:rsidR="00E60814" w:rsidRDefault="00E60814" w:rsidP="00E60814">
      <w:pPr>
        <w:pStyle w:val="ListParagraph"/>
        <w:numPr>
          <w:ilvl w:val="0"/>
          <w:numId w:val="38"/>
        </w:numPr>
        <w:rPr>
          <w:rFonts w:ascii="Arial" w:hAnsi="Arial" w:cs="Arial"/>
          <w:sz w:val="26"/>
          <w:szCs w:val="26"/>
        </w:rPr>
      </w:pPr>
    </w:p>
    <w:p w14:paraId="24092F93" w14:textId="3C71299B" w:rsidR="00E60814" w:rsidRDefault="00E60814" w:rsidP="00E60814">
      <w:pPr>
        <w:rPr>
          <w:rFonts w:ascii="Arial" w:hAnsi="Arial" w:cs="Arial"/>
          <w:sz w:val="26"/>
          <w:szCs w:val="26"/>
        </w:rPr>
      </w:pPr>
    </w:p>
    <w:p w14:paraId="5C56025D" w14:textId="6AA58891" w:rsidR="00E60814" w:rsidRDefault="00E60814" w:rsidP="00E60814">
      <w:pPr>
        <w:rPr>
          <w:rFonts w:ascii="Arial" w:hAnsi="Arial" w:cs="Arial"/>
          <w:sz w:val="26"/>
          <w:szCs w:val="26"/>
        </w:rPr>
      </w:pPr>
    </w:p>
    <w:p w14:paraId="6B751A42" w14:textId="067D5249" w:rsidR="00E60814" w:rsidRDefault="00E60814" w:rsidP="00E60814">
      <w:pPr>
        <w:rPr>
          <w:rFonts w:ascii="Arial" w:hAnsi="Arial" w:cs="Arial"/>
          <w:sz w:val="26"/>
          <w:szCs w:val="26"/>
        </w:rPr>
      </w:pPr>
    </w:p>
    <w:p w14:paraId="10CA7B30" w14:textId="42E48A8C" w:rsidR="00E60814" w:rsidRDefault="00E60814" w:rsidP="00E60814">
      <w:pPr>
        <w:rPr>
          <w:rFonts w:ascii="Arial" w:hAnsi="Arial" w:cs="Arial"/>
          <w:sz w:val="26"/>
          <w:szCs w:val="26"/>
        </w:rPr>
      </w:pPr>
    </w:p>
    <w:p w14:paraId="40B6117C" w14:textId="77777777" w:rsidR="00E60814" w:rsidRPr="00E60814" w:rsidRDefault="00E60814" w:rsidP="00E60814">
      <w:pPr>
        <w:rPr>
          <w:rFonts w:ascii="Arial" w:hAnsi="Arial" w:cs="Arial"/>
          <w:sz w:val="26"/>
          <w:szCs w:val="26"/>
        </w:rPr>
      </w:pPr>
    </w:p>
    <w:p w14:paraId="1DBEB657" w14:textId="60676E49" w:rsidR="00E60814" w:rsidRPr="00E60814" w:rsidRDefault="00E60814" w:rsidP="00E60814">
      <w:pPr>
        <w:pStyle w:val="ListParagraph"/>
        <w:numPr>
          <w:ilvl w:val="0"/>
          <w:numId w:val="38"/>
        </w:numPr>
        <w:rPr>
          <w:rFonts w:ascii="Arial" w:hAnsi="Arial" w:cs="Arial"/>
          <w:sz w:val="26"/>
          <w:szCs w:val="26"/>
        </w:rPr>
      </w:pPr>
    </w:p>
    <w:p w14:paraId="079073F7" w14:textId="0EDE429D" w:rsidR="003C312A" w:rsidRDefault="003C312A">
      <w:pPr>
        <w:rPr>
          <w:rFonts w:ascii="Arial" w:hAnsi="Arial" w:cs="Arial"/>
          <w:sz w:val="26"/>
          <w:szCs w:val="26"/>
        </w:rPr>
      </w:pPr>
    </w:p>
    <w:p w14:paraId="7FAE4418" w14:textId="5B773C5C" w:rsidR="00005AFB" w:rsidRDefault="00005AFB">
      <w:pPr>
        <w:rPr>
          <w:rFonts w:ascii="Arial" w:hAnsi="Arial" w:cs="Arial"/>
          <w:sz w:val="26"/>
          <w:szCs w:val="26"/>
        </w:rPr>
      </w:pPr>
    </w:p>
    <w:p w14:paraId="08538824" w14:textId="77777777" w:rsidR="00005AFB" w:rsidRDefault="00005AFB">
      <w:pPr>
        <w:rPr>
          <w:rFonts w:ascii="Arial" w:hAnsi="Arial" w:cs="Arial"/>
          <w:sz w:val="26"/>
          <w:szCs w:val="26"/>
        </w:rPr>
      </w:pPr>
    </w:p>
    <w:p w14:paraId="0492C1FC" w14:textId="0D289E11" w:rsidR="00005AFB" w:rsidRDefault="00005AFB">
      <w:pPr>
        <w:rPr>
          <w:rFonts w:ascii="Arial" w:hAnsi="Arial" w:cs="Arial"/>
          <w:sz w:val="26"/>
          <w:szCs w:val="26"/>
        </w:rPr>
      </w:pPr>
    </w:p>
    <w:p w14:paraId="6A44AA85" w14:textId="622B351B" w:rsidR="00005AFB" w:rsidRDefault="00005AFB">
      <w:pPr>
        <w:rPr>
          <w:rFonts w:ascii="Arial" w:hAnsi="Arial" w:cs="Arial"/>
          <w:sz w:val="26"/>
          <w:szCs w:val="26"/>
        </w:rPr>
      </w:pPr>
      <w:r w:rsidRPr="00005AFB">
        <w:rPr>
          <w:rFonts w:ascii="Arial" w:hAnsi="Arial" w:cs="Arial"/>
          <w:noProof/>
          <w:sz w:val="26"/>
          <w:szCs w:val="26"/>
          <w:lang w:eastAsia="en-GB"/>
        </w:rPr>
        <w:drawing>
          <wp:inline distT="0" distB="0" distL="0" distR="0" wp14:anchorId="2EA13350" wp14:editId="210E217B">
            <wp:extent cx="6642100" cy="768985"/>
            <wp:effectExtent l="0" t="0" r="6350" b="0"/>
            <wp:docPr id="11" name="Content Placeholder 5">
              <a:extLst xmlns:a="http://schemas.openxmlformats.org/drawingml/2006/main">
                <a:ext uri="{FF2B5EF4-FFF2-40B4-BE49-F238E27FC236}">
                  <a16:creationId xmlns:a16="http://schemas.microsoft.com/office/drawing/2014/main" id="{3444B753-7025-4139-8D02-998EDB4564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3444B753-7025-4139-8D02-998EDB456493}"/>
                        </a:ext>
                      </a:extLst>
                    </pic:cNvPr>
                    <pic:cNvPicPr>
                      <a:picLocks noGrp="1"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642100" cy="768985"/>
                    </a:xfrm>
                    <a:prstGeom prst="rect">
                      <a:avLst/>
                    </a:prstGeom>
                    <a:ln>
                      <a:noFill/>
                    </a:ln>
                    <a:extLst>
                      <a:ext uri="{53640926-AAD7-44D8-BBD7-CCE9431645EC}">
                        <a14:shadowObscured xmlns:a14="http://schemas.microsoft.com/office/drawing/2010/main"/>
                      </a:ext>
                    </a:extLst>
                  </pic:spPr>
                </pic:pic>
              </a:graphicData>
            </a:graphic>
          </wp:inline>
        </w:drawing>
      </w:r>
    </w:p>
    <w:p w14:paraId="6934F8CD" w14:textId="50B964DB" w:rsidR="00754670" w:rsidRDefault="00754670" w:rsidP="00EB1C7C">
      <w:pPr>
        <w:rPr>
          <w:rFonts w:ascii="Arial" w:hAnsi="Arial" w:cs="Arial"/>
          <w:sz w:val="26"/>
          <w:szCs w:val="26"/>
        </w:rPr>
      </w:pPr>
    </w:p>
    <w:p w14:paraId="7509C49B" w14:textId="0B986708" w:rsidR="00451F48" w:rsidRPr="00B338AA" w:rsidRDefault="00451F48" w:rsidP="00451F48">
      <w:pPr>
        <w:pStyle w:val="Heading1"/>
        <w:rPr>
          <w:rFonts w:ascii="Arial" w:hAnsi="Arial" w:cs="Arial"/>
        </w:rPr>
      </w:pPr>
      <w:bookmarkStart w:id="7" w:name="_Toc26703997"/>
      <w:r>
        <w:rPr>
          <w:rFonts w:ascii="Arial" w:hAnsi="Arial" w:cs="Arial"/>
        </w:rPr>
        <w:t>3.</w:t>
      </w:r>
      <w:r w:rsidRPr="00B338AA">
        <w:rPr>
          <w:rFonts w:ascii="Arial" w:hAnsi="Arial" w:cs="Arial"/>
        </w:rPr>
        <w:tab/>
      </w:r>
      <w:r>
        <w:rPr>
          <w:rFonts w:ascii="Arial" w:hAnsi="Arial" w:cs="Arial"/>
        </w:rPr>
        <w:t>Impacts on economic and societal well-being</w:t>
      </w:r>
      <w:bookmarkEnd w:id="7"/>
    </w:p>
    <w:p w14:paraId="735EF8A4" w14:textId="70B55FD7" w:rsidR="00451F48" w:rsidRDefault="00451F48" w:rsidP="00EB1C7C">
      <w:pPr>
        <w:rPr>
          <w:rFonts w:ascii="Arial" w:hAnsi="Arial" w:cs="Arial"/>
          <w:sz w:val="26"/>
          <w:szCs w:val="26"/>
        </w:rPr>
      </w:pPr>
    </w:p>
    <w:p w14:paraId="792AB54F" w14:textId="2C9FFECF" w:rsidR="00451F48" w:rsidRDefault="00A34A73" w:rsidP="00EB1C7C">
      <w:pPr>
        <w:rPr>
          <w:rFonts w:ascii="Arial" w:hAnsi="Arial" w:cs="Arial"/>
          <w:sz w:val="26"/>
          <w:szCs w:val="26"/>
        </w:rPr>
      </w:pPr>
      <w:r w:rsidRPr="005728C2">
        <w:rPr>
          <w:rFonts w:ascii="Arial" w:hAnsi="Arial" w:cs="Arial"/>
          <w:noProof/>
          <w:sz w:val="26"/>
          <w:szCs w:val="26"/>
          <w:lang w:eastAsia="en-GB"/>
        </w:rPr>
        <w:drawing>
          <wp:inline distT="0" distB="0" distL="0" distR="0" wp14:anchorId="2C84FD2A" wp14:editId="72EF9C16">
            <wp:extent cx="2610513" cy="4586925"/>
            <wp:effectExtent l="2540" t="0" r="0" b="0"/>
            <wp:docPr id="23" name="Content Placeholder 3">
              <a:extLst xmlns:a="http://schemas.openxmlformats.org/drawingml/2006/main">
                <a:ext uri="{FF2B5EF4-FFF2-40B4-BE49-F238E27FC236}">
                  <a16:creationId xmlns:a16="http://schemas.microsoft.com/office/drawing/2014/main" id="{372533BE-D0D8-A240-B932-AB58EE8946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372533BE-D0D8-A240-B932-AB58EE8946E9}"/>
                        </a:ext>
                      </a:extLst>
                    </pic:cNvPr>
                    <pic:cNvPicPr>
                      <a:picLocks noGrp="1" noChangeAspect="1"/>
                    </pic:cNvPicPr>
                  </pic:nvPicPr>
                  <pic:blipFill rotWithShape="1">
                    <a:blip r:embed="rId19" cstate="print">
                      <a:extLst>
                        <a:ext uri="{28A0092B-C50C-407E-A947-70E740481C1C}">
                          <a14:useLocalDpi xmlns:a14="http://schemas.microsoft.com/office/drawing/2010/main"/>
                        </a:ext>
                      </a:extLst>
                    </a:blip>
                    <a:srcRect/>
                    <a:stretch/>
                  </pic:blipFill>
                  <pic:spPr>
                    <a:xfrm rot="16200000">
                      <a:off x="0" y="0"/>
                      <a:ext cx="2613590" cy="4592332"/>
                    </a:xfrm>
                    <a:prstGeom prst="rect">
                      <a:avLst/>
                    </a:prstGeom>
                  </pic:spPr>
                </pic:pic>
              </a:graphicData>
            </a:graphic>
          </wp:inline>
        </w:drawing>
      </w:r>
    </w:p>
    <w:p w14:paraId="10FF23D8" w14:textId="59F91616" w:rsidR="00A34A73" w:rsidRDefault="00A34A73" w:rsidP="00EB1C7C">
      <w:pPr>
        <w:rPr>
          <w:rFonts w:ascii="Arial" w:hAnsi="Arial" w:cs="Arial"/>
          <w:sz w:val="26"/>
          <w:szCs w:val="26"/>
        </w:rPr>
      </w:pPr>
    </w:p>
    <w:p w14:paraId="314E181B" w14:textId="71F6D77B" w:rsidR="0067620A" w:rsidRPr="004E329E" w:rsidRDefault="0067620A" w:rsidP="0067620A">
      <w:pPr>
        <w:rPr>
          <w:rFonts w:ascii="Arial" w:hAnsi="Arial" w:cs="Arial"/>
          <w:sz w:val="20"/>
          <w:szCs w:val="20"/>
        </w:rPr>
      </w:pPr>
      <w:r w:rsidRPr="004E329E">
        <w:rPr>
          <w:rFonts w:ascii="Arial" w:hAnsi="Arial" w:cs="Arial"/>
          <w:sz w:val="20"/>
          <w:szCs w:val="20"/>
          <w:lang w:val="en-US"/>
        </w:rPr>
        <w:t>Use the information in the table on slide 11 of the PowerPoint to summarise the impacts that trade has on countries at different stages of development. You will need to put the impacts in the correct category.</w:t>
      </w:r>
    </w:p>
    <w:p w14:paraId="41471798" w14:textId="5F60FA7C" w:rsidR="0067620A" w:rsidRPr="004E329E" w:rsidRDefault="0067620A" w:rsidP="00EB1C7C">
      <w:pPr>
        <w:rPr>
          <w:rFonts w:ascii="Arial" w:hAnsi="Arial" w:cs="Arial"/>
          <w:sz w:val="20"/>
          <w:szCs w:val="20"/>
        </w:rPr>
      </w:pPr>
    </w:p>
    <w:p w14:paraId="26763FD7" w14:textId="77777777" w:rsidR="0067620A" w:rsidRPr="004E329E" w:rsidRDefault="0067620A" w:rsidP="00EB1C7C">
      <w:pPr>
        <w:rPr>
          <w:rFonts w:ascii="Arial" w:hAnsi="Arial" w:cs="Arial"/>
          <w:sz w:val="20"/>
          <w:szCs w:val="20"/>
        </w:rPr>
      </w:pPr>
    </w:p>
    <w:tbl>
      <w:tblPr>
        <w:tblStyle w:val="TableGrid"/>
        <w:tblW w:w="10910" w:type="dxa"/>
        <w:tblLook w:val="04A0" w:firstRow="1" w:lastRow="0" w:firstColumn="1" w:lastColumn="0" w:noHBand="0" w:noVBand="1"/>
      </w:tblPr>
      <w:tblGrid>
        <w:gridCol w:w="2439"/>
        <w:gridCol w:w="8471"/>
      </w:tblGrid>
      <w:tr w:rsidR="00A34A73" w:rsidRPr="004E329E" w14:paraId="26E1C545" w14:textId="77777777" w:rsidTr="00FC3EB0">
        <w:trPr>
          <w:trHeight w:val="946"/>
        </w:trPr>
        <w:tc>
          <w:tcPr>
            <w:tcW w:w="2439" w:type="dxa"/>
          </w:tcPr>
          <w:p w14:paraId="7DF12470" w14:textId="3D95874E"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Stage of development</w:t>
            </w:r>
          </w:p>
        </w:tc>
        <w:tc>
          <w:tcPr>
            <w:tcW w:w="8471" w:type="dxa"/>
          </w:tcPr>
          <w:p w14:paraId="270FDEC4" w14:textId="3F392076" w:rsidR="00A34A73" w:rsidRPr="004E329E" w:rsidRDefault="00A34A73" w:rsidP="00FC3EB0">
            <w:pPr>
              <w:pStyle w:val="NormalWeb"/>
              <w:spacing w:after="300" w:afterAutospacing="0"/>
              <w:rPr>
                <w:rFonts w:ascii="Arial" w:hAnsi="Arial" w:cs="Arial"/>
                <w:color w:val="000000"/>
              </w:rPr>
            </w:pPr>
            <w:r w:rsidRPr="004E329E">
              <w:rPr>
                <w:rFonts w:ascii="Arial" w:hAnsi="Arial" w:cs="Arial"/>
                <w:color w:val="000000"/>
              </w:rPr>
              <w:t xml:space="preserve">How </w:t>
            </w:r>
            <w:r w:rsidR="0067620A" w:rsidRPr="004E329E">
              <w:rPr>
                <w:rFonts w:ascii="Arial" w:hAnsi="Arial" w:cs="Arial"/>
                <w:color w:val="000000"/>
              </w:rPr>
              <w:t>trade</w:t>
            </w:r>
            <w:r w:rsidRPr="004E329E">
              <w:rPr>
                <w:rFonts w:ascii="Arial" w:hAnsi="Arial" w:cs="Arial"/>
                <w:color w:val="000000"/>
              </w:rPr>
              <w:t xml:space="preserve"> affects well-being</w:t>
            </w:r>
          </w:p>
        </w:tc>
      </w:tr>
      <w:tr w:rsidR="00A34A73" w:rsidRPr="004E329E" w14:paraId="7A5C690F" w14:textId="77777777" w:rsidTr="00FC3EB0">
        <w:trPr>
          <w:trHeight w:val="3139"/>
        </w:trPr>
        <w:tc>
          <w:tcPr>
            <w:tcW w:w="2439" w:type="dxa"/>
          </w:tcPr>
          <w:p w14:paraId="3E59A728" w14:textId="5593B7A5"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D</w:t>
            </w:r>
            <w:r w:rsidR="00A34A73" w:rsidRPr="004E329E">
              <w:rPr>
                <w:rFonts w:ascii="Arial" w:hAnsi="Arial" w:cs="Arial"/>
                <w:color w:val="000000"/>
              </w:rPr>
              <w:t>eveloped countries</w:t>
            </w:r>
          </w:p>
        </w:tc>
        <w:tc>
          <w:tcPr>
            <w:tcW w:w="8471" w:type="dxa"/>
          </w:tcPr>
          <w:p w14:paraId="106E8120" w14:textId="77777777" w:rsidR="00A34A73" w:rsidRPr="004E329E" w:rsidRDefault="00A34A73" w:rsidP="00FC3EB0">
            <w:pPr>
              <w:pStyle w:val="NormalWeb"/>
              <w:spacing w:after="300" w:afterAutospacing="0"/>
              <w:rPr>
                <w:rFonts w:ascii="Arial" w:hAnsi="Arial" w:cs="Arial"/>
                <w:color w:val="000000"/>
              </w:rPr>
            </w:pPr>
          </w:p>
        </w:tc>
      </w:tr>
      <w:tr w:rsidR="00A34A73" w:rsidRPr="004E329E" w14:paraId="3DF26B0F" w14:textId="77777777" w:rsidTr="00FC3EB0">
        <w:trPr>
          <w:trHeight w:val="3139"/>
        </w:trPr>
        <w:tc>
          <w:tcPr>
            <w:tcW w:w="2439" w:type="dxa"/>
          </w:tcPr>
          <w:p w14:paraId="46376CBE" w14:textId="6746D141"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Emerging economies</w:t>
            </w:r>
          </w:p>
        </w:tc>
        <w:tc>
          <w:tcPr>
            <w:tcW w:w="8471" w:type="dxa"/>
          </w:tcPr>
          <w:p w14:paraId="57539E72" w14:textId="77777777" w:rsidR="00A34A73" w:rsidRPr="004E329E" w:rsidRDefault="00A34A73" w:rsidP="00FC3EB0">
            <w:pPr>
              <w:pStyle w:val="NormalWeb"/>
              <w:spacing w:after="300" w:afterAutospacing="0"/>
              <w:rPr>
                <w:rFonts w:ascii="Arial" w:hAnsi="Arial" w:cs="Arial"/>
                <w:color w:val="000000"/>
              </w:rPr>
            </w:pPr>
          </w:p>
        </w:tc>
      </w:tr>
      <w:tr w:rsidR="00A34A73" w:rsidRPr="004E329E" w14:paraId="6ED5D8DF" w14:textId="77777777" w:rsidTr="00FC3EB0">
        <w:trPr>
          <w:trHeight w:val="3139"/>
        </w:trPr>
        <w:tc>
          <w:tcPr>
            <w:tcW w:w="2439" w:type="dxa"/>
          </w:tcPr>
          <w:p w14:paraId="1801EAA7" w14:textId="203204BC" w:rsidR="00A34A73" w:rsidRPr="004E329E" w:rsidRDefault="0067620A" w:rsidP="00FC3EB0">
            <w:pPr>
              <w:pStyle w:val="NormalWeb"/>
              <w:spacing w:after="300" w:afterAutospacing="0"/>
              <w:rPr>
                <w:rFonts w:ascii="Arial" w:hAnsi="Arial" w:cs="Arial"/>
                <w:color w:val="000000"/>
              </w:rPr>
            </w:pPr>
            <w:r w:rsidRPr="004E329E">
              <w:rPr>
                <w:rFonts w:ascii="Arial" w:hAnsi="Arial" w:cs="Arial"/>
                <w:color w:val="000000"/>
              </w:rPr>
              <w:t>Less developed countries</w:t>
            </w:r>
          </w:p>
        </w:tc>
        <w:tc>
          <w:tcPr>
            <w:tcW w:w="8471" w:type="dxa"/>
          </w:tcPr>
          <w:p w14:paraId="1C93D818" w14:textId="77777777" w:rsidR="00A34A73" w:rsidRPr="004E329E" w:rsidRDefault="00A34A73" w:rsidP="00FC3EB0">
            <w:pPr>
              <w:pStyle w:val="NormalWeb"/>
              <w:spacing w:after="300" w:afterAutospacing="0"/>
              <w:rPr>
                <w:rFonts w:ascii="Arial" w:hAnsi="Arial" w:cs="Arial"/>
                <w:color w:val="000000"/>
              </w:rPr>
            </w:pPr>
          </w:p>
        </w:tc>
      </w:tr>
    </w:tbl>
    <w:p w14:paraId="2030747A" w14:textId="77777777" w:rsidR="00A34A73" w:rsidRPr="004E329E" w:rsidRDefault="00A34A73" w:rsidP="00EB1C7C">
      <w:pPr>
        <w:rPr>
          <w:rFonts w:ascii="Arial" w:hAnsi="Arial" w:cs="Arial"/>
          <w:sz w:val="20"/>
          <w:szCs w:val="20"/>
        </w:rPr>
      </w:pPr>
    </w:p>
    <w:p w14:paraId="226A0A17" w14:textId="25F886DE" w:rsidR="00451F48" w:rsidRPr="00B338AA" w:rsidRDefault="00451F48" w:rsidP="00451F48">
      <w:pPr>
        <w:pStyle w:val="Heading1"/>
        <w:rPr>
          <w:rFonts w:ascii="Arial" w:hAnsi="Arial" w:cs="Arial"/>
        </w:rPr>
      </w:pPr>
      <w:bookmarkStart w:id="8" w:name="_Toc26703998"/>
      <w:r>
        <w:rPr>
          <w:rFonts w:ascii="Arial" w:hAnsi="Arial" w:cs="Arial"/>
        </w:rPr>
        <w:t>4.</w:t>
      </w:r>
      <w:r w:rsidRPr="00B338AA">
        <w:rPr>
          <w:rFonts w:ascii="Arial" w:hAnsi="Arial" w:cs="Arial"/>
        </w:rPr>
        <w:tab/>
      </w:r>
      <w:r>
        <w:rPr>
          <w:rFonts w:ascii="Arial" w:hAnsi="Arial" w:cs="Arial"/>
        </w:rPr>
        <w:t>S</w:t>
      </w:r>
      <w:r w:rsidR="00A500D4">
        <w:rPr>
          <w:rFonts w:ascii="Arial" w:hAnsi="Arial" w:cs="Arial"/>
        </w:rPr>
        <w:t>trategies to deal with issues</w:t>
      </w:r>
      <w:bookmarkEnd w:id="8"/>
    </w:p>
    <w:p w14:paraId="599DB998" w14:textId="77777777" w:rsidR="00451F48" w:rsidRDefault="00451F48" w:rsidP="00EB1C7C">
      <w:pPr>
        <w:rPr>
          <w:rFonts w:ascii="Arial" w:hAnsi="Arial" w:cs="Arial"/>
          <w:sz w:val="26"/>
          <w:szCs w:val="26"/>
        </w:rPr>
      </w:pPr>
    </w:p>
    <w:p w14:paraId="4EFABCBD" w14:textId="443F180A" w:rsidR="00754670" w:rsidRPr="00B338AA" w:rsidRDefault="00A34A73" w:rsidP="00754670">
      <w:pPr>
        <w:pStyle w:val="Heading2"/>
        <w:rPr>
          <w:rFonts w:ascii="Arial" w:hAnsi="Arial" w:cs="Arial"/>
          <w:lang w:val="fil-PH"/>
        </w:rPr>
      </w:pPr>
      <w:bookmarkStart w:id="9" w:name="_Toc26703999"/>
      <w:r>
        <w:rPr>
          <w:rFonts w:ascii="Arial" w:hAnsi="Arial" w:cs="Arial"/>
        </w:rPr>
        <w:t>4</w:t>
      </w:r>
      <w:r w:rsidR="00754670">
        <w:rPr>
          <w:rFonts w:ascii="Arial" w:hAnsi="Arial" w:cs="Arial"/>
        </w:rPr>
        <w:t>.</w:t>
      </w:r>
      <w:r w:rsidR="005A6FA5">
        <w:rPr>
          <w:rFonts w:ascii="Arial" w:hAnsi="Arial" w:cs="Arial"/>
        </w:rPr>
        <w:t>1</w:t>
      </w:r>
      <w:r w:rsidR="00754670" w:rsidRPr="00B338AA">
        <w:rPr>
          <w:rFonts w:ascii="Arial" w:hAnsi="Arial" w:cs="Arial"/>
        </w:rPr>
        <w:tab/>
      </w:r>
      <w:r w:rsidR="00754670">
        <w:rPr>
          <w:rFonts w:ascii="Arial" w:hAnsi="Arial" w:cs="Arial"/>
        </w:rPr>
        <w:t>Special and Differential Treatment (SDT) Agreements</w:t>
      </w:r>
      <w:bookmarkEnd w:id="9"/>
    </w:p>
    <w:p w14:paraId="30BDDB9F" w14:textId="31C84DED" w:rsidR="00754670" w:rsidRPr="004E329E" w:rsidRDefault="00754670" w:rsidP="00EB1C7C">
      <w:pPr>
        <w:rPr>
          <w:rFonts w:ascii="Arial" w:hAnsi="Arial" w:cs="Arial"/>
          <w:sz w:val="20"/>
          <w:szCs w:val="20"/>
        </w:rPr>
      </w:pPr>
    </w:p>
    <w:p w14:paraId="6BF5DA76" w14:textId="34FC8F12" w:rsidR="00E332D4" w:rsidRPr="004E329E" w:rsidRDefault="00E332D4" w:rsidP="00E332D4">
      <w:pPr>
        <w:rPr>
          <w:rFonts w:ascii="Arial" w:hAnsi="Arial" w:cs="Arial"/>
          <w:sz w:val="20"/>
          <w:szCs w:val="20"/>
        </w:rPr>
      </w:pPr>
      <w:r w:rsidRPr="004E329E">
        <w:rPr>
          <w:rFonts w:ascii="Arial" w:hAnsi="Arial" w:cs="Arial"/>
          <w:sz w:val="20"/>
          <w:szCs w:val="20"/>
          <w:lang w:val="en-US"/>
        </w:rPr>
        <w:t>It was recognized by the WTO that not all countries were benefitting from free trade rules and therefore, special agreements were drawn up for the poorest countries.</w:t>
      </w:r>
      <w:r w:rsidR="00F02D4B" w:rsidRPr="004E329E">
        <w:rPr>
          <w:rFonts w:ascii="Arial" w:hAnsi="Arial" w:cs="Arial"/>
          <w:sz w:val="20"/>
          <w:szCs w:val="20"/>
          <w:lang w:val="en-US"/>
        </w:rPr>
        <w:t xml:space="preserve"> See web link on Godalming Online: </w:t>
      </w:r>
      <w:hyperlink r:id="rId20" w:history="1">
        <w:r w:rsidR="00F02D4B" w:rsidRPr="004E329E">
          <w:rPr>
            <w:rStyle w:val="Hyperlink"/>
            <w:rFonts w:ascii="Arial" w:hAnsi="Arial" w:cs="Arial"/>
            <w:sz w:val="20"/>
            <w:szCs w:val="20"/>
            <w:lang w:val="en-US"/>
          </w:rPr>
          <w:t>https://www.wto.org/english/tratop_e/devel_e/dev_special_differential_provisions_e.htm</w:t>
        </w:r>
      </w:hyperlink>
      <w:r w:rsidR="00F02D4B" w:rsidRPr="004E329E">
        <w:rPr>
          <w:rFonts w:ascii="Arial" w:hAnsi="Arial" w:cs="Arial"/>
          <w:sz w:val="20"/>
          <w:szCs w:val="20"/>
          <w:lang w:val="en-US"/>
        </w:rPr>
        <w:t xml:space="preserve"> </w:t>
      </w:r>
    </w:p>
    <w:p w14:paraId="6C6244A7" w14:textId="10F0A66B" w:rsidR="00E332D4" w:rsidRPr="004E329E" w:rsidRDefault="00E332D4" w:rsidP="00EB1C7C">
      <w:pPr>
        <w:rPr>
          <w:rFonts w:ascii="Arial" w:hAnsi="Arial" w:cs="Arial"/>
          <w:sz w:val="20"/>
          <w:szCs w:val="20"/>
        </w:rPr>
      </w:pPr>
    </w:p>
    <w:p w14:paraId="7B2D1223" w14:textId="77777777" w:rsidR="00E332D4" w:rsidRPr="004E329E" w:rsidRDefault="00E332D4" w:rsidP="00EB1C7C">
      <w:pPr>
        <w:rPr>
          <w:rFonts w:ascii="Arial" w:hAnsi="Arial" w:cs="Arial"/>
          <w:sz w:val="20"/>
          <w:szCs w:val="20"/>
        </w:rPr>
      </w:pPr>
    </w:p>
    <w:p w14:paraId="7C328A52" w14:textId="77777777" w:rsidR="00E332D4" w:rsidRPr="004E329E" w:rsidRDefault="00A55756" w:rsidP="005728C2">
      <w:pPr>
        <w:spacing w:after="160" w:line="259" w:lineRule="auto"/>
        <w:rPr>
          <w:rFonts w:ascii="Arial" w:eastAsiaTheme="minorHAnsi" w:hAnsi="Arial" w:cs="Arial"/>
          <w:sz w:val="20"/>
          <w:szCs w:val="20"/>
          <w:lang w:val="en-US"/>
        </w:rPr>
      </w:pPr>
      <w:r w:rsidRPr="004E329E">
        <w:rPr>
          <w:rFonts w:ascii="Arial" w:eastAsiaTheme="minorHAnsi" w:hAnsi="Arial" w:cs="Arial"/>
          <w:sz w:val="20"/>
          <w:szCs w:val="20"/>
          <w:lang w:val="en-US"/>
        </w:rPr>
        <w:t>Special and Differential Treatment (SDT) agreements</w:t>
      </w:r>
      <w:r w:rsidR="00E332D4" w:rsidRPr="004E329E">
        <w:rPr>
          <w:rFonts w:ascii="Arial" w:eastAsiaTheme="minorHAnsi" w:hAnsi="Arial" w:cs="Arial"/>
          <w:sz w:val="20"/>
          <w:szCs w:val="20"/>
          <w:lang w:val="en-US"/>
        </w:rPr>
        <w:t>:</w:t>
      </w:r>
    </w:p>
    <w:p w14:paraId="7C057565" w14:textId="77777777" w:rsidR="00E332D4" w:rsidRPr="004E329E" w:rsidRDefault="00E332D4" w:rsidP="005728C2">
      <w:pPr>
        <w:spacing w:after="160" w:line="259" w:lineRule="auto"/>
        <w:rPr>
          <w:rFonts w:ascii="Arial" w:eastAsiaTheme="minorHAnsi" w:hAnsi="Arial" w:cs="Arial"/>
          <w:sz w:val="20"/>
          <w:szCs w:val="20"/>
          <w:lang w:val="en-US"/>
        </w:rPr>
      </w:pPr>
    </w:p>
    <w:p w14:paraId="3A86586A" w14:textId="559AF65A" w:rsidR="00754670" w:rsidRPr="004E329E" w:rsidRDefault="00754670" w:rsidP="00E332D4">
      <w:pPr>
        <w:spacing w:after="160" w:line="259" w:lineRule="auto"/>
        <w:rPr>
          <w:rFonts w:ascii="Arial" w:eastAsiaTheme="minorHAnsi" w:hAnsi="Arial" w:cs="Arial"/>
          <w:sz w:val="20"/>
          <w:szCs w:val="20"/>
        </w:rPr>
      </w:pPr>
    </w:p>
    <w:p w14:paraId="54B7AE37" w14:textId="07990F7F" w:rsidR="00754670" w:rsidRPr="004E329E" w:rsidRDefault="00754670" w:rsidP="00EB1C7C">
      <w:pPr>
        <w:rPr>
          <w:rFonts w:ascii="Arial" w:hAnsi="Arial" w:cs="Arial"/>
          <w:sz w:val="20"/>
          <w:szCs w:val="20"/>
        </w:rPr>
      </w:pPr>
    </w:p>
    <w:p w14:paraId="15F432D0" w14:textId="77777777" w:rsidR="0064634F" w:rsidRPr="004E329E" w:rsidRDefault="0064634F" w:rsidP="00EB1C7C">
      <w:pPr>
        <w:rPr>
          <w:rFonts w:ascii="Arial" w:hAnsi="Arial" w:cs="Arial"/>
          <w:sz w:val="20"/>
          <w:szCs w:val="20"/>
        </w:rPr>
      </w:pPr>
    </w:p>
    <w:p w14:paraId="089378EF" w14:textId="107B2B5E" w:rsidR="00754670" w:rsidRPr="004E329E" w:rsidRDefault="005728C2" w:rsidP="00EB1C7C">
      <w:pPr>
        <w:rPr>
          <w:rFonts w:ascii="Arial" w:hAnsi="Arial" w:cs="Arial"/>
          <w:sz w:val="20"/>
          <w:szCs w:val="20"/>
        </w:rPr>
      </w:pPr>
      <w:r w:rsidRPr="004E329E">
        <w:rPr>
          <w:rFonts w:ascii="Arial" w:hAnsi="Arial" w:cs="Arial"/>
          <w:sz w:val="20"/>
          <w:szCs w:val="20"/>
        </w:rPr>
        <w:t>The problems:</w:t>
      </w:r>
    </w:p>
    <w:p w14:paraId="603B6ED7" w14:textId="63182910" w:rsidR="005728C2" w:rsidRPr="004E329E" w:rsidRDefault="005728C2" w:rsidP="00EB1C7C">
      <w:pPr>
        <w:rPr>
          <w:rFonts w:ascii="Arial" w:hAnsi="Arial" w:cs="Arial"/>
          <w:sz w:val="20"/>
          <w:szCs w:val="20"/>
        </w:rPr>
      </w:pPr>
    </w:p>
    <w:p w14:paraId="30EC276D" w14:textId="1AA3C0D9" w:rsidR="005728C2" w:rsidRPr="004E329E" w:rsidRDefault="005728C2" w:rsidP="00EB1C7C">
      <w:pPr>
        <w:rPr>
          <w:rFonts w:ascii="Arial" w:hAnsi="Arial" w:cs="Arial"/>
          <w:sz w:val="20"/>
          <w:szCs w:val="20"/>
        </w:rPr>
      </w:pPr>
    </w:p>
    <w:p w14:paraId="35DCE3CA" w14:textId="761B8C67" w:rsidR="005728C2" w:rsidRPr="004E329E" w:rsidRDefault="005728C2" w:rsidP="00EB1C7C">
      <w:pPr>
        <w:rPr>
          <w:rFonts w:ascii="Arial" w:hAnsi="Arial" w:cs="Arial"/>
          <w:sz w:val="20"/>
          <w:szCs w:val="20"/>
        </w:rPr>
      </w:pPr>
    </w:p>
    <w:p w14:paraId="4D40697B" w14:textId="3B1B6F8C" w:rsidR="001A6BAC" w:rsidRPr="004E329E" w:rsidRDefault="001A6BAC" w:rsidP="00EB1C7C">
      <w:pPr>
        <w:rPr>
          <w:rFonts w:ascii="Arial" w:hAnsi="Arial" w:cs="Arial"/>
          <w:sz w:val="20"/>
          <w:szCs w:val="20"/>
        </w:rPr>
      </w:pPr>
    </w:p>
    <w:p w14:paraId="26931BDD" w14:textId="77777777" w:rsidR="001A6BAC" w:rsidRPr="004E329E" w:rsidRDefault="001A6BAC" w:rsidP="00EB1C7C">
      <w:pPr>
        <w:rPr>
          <w:rFonts w:ascii="Arial" w:hAnsi="Arial" w:cs="Arial"/>
          <w:sz w:val="20"/>
          <w:szCs w:val="20"/>
        </w:rPr>
      </w:pPr>
    </w:p>
    <w:p w14:paraId="15B2946C" w14:textId="0872A24F" w:rsidR="004E329E" w:rsidRDefault="004E329E">
      <w:pPr>
        <w:rPr>
          <w:rFonts w:ascii="Arial" w:hAnsi="Arial" w:cs="Arial"/>
          <w:sz w:val="20"/>
          <w:szCs w:val="20"/>
        </w:rPr>
      </w:pPr>
      <w:r>
        <w:rPr>
          <w:rFonts w:ascii="Arial" w:hAnsi="Arial" w:cs="Arial"/>
          <w:sz w:val="20"/>
          <w:szCs w:val="20"/>
        </w:rPr>
        <w:br w:type="page"/>
      </w:r>
    </w:p>
    <w:p w14:paraId="30C97064" w14:textId="77777777" w:rsidR="001A6BAC" w:rsidRPr="004E329E" w:rsidRDefault="001A6BAC" w:rsidP="00EB1C7C">
      <w:pPr>
        <w:rPr>
          <w:rFonts w:ascii="Arial" w:hAnsi="Arial" w:cs="Arial"/>
          <w:sz w:val="20"/>
          <w:szCs w:val="20"/>
        </w:rPr>
      </w:pPr>
    </w:p>
    <w:p w14:paraId="707A3EF9" w14:textId="77D70CA6" w:rsidR="005A6FA5" w:rsidRPr="00B338AA" w:rsidRDefault="005A6FA5" w:rsidP="005A6FA5">
      <w:pPr>
        <w:pStyle w:val="Heading2"/>
        <w:rPr>
          <w:rFonts w:ascii="Arial" w:hAnsi="Arial" w:cs="Arial"/>
          <w:lang w:val="fil-PH"/>
        </w:rPr>
      </w:pPr>
      <w:bookmarkStart w:id="10" w:name="_Toc26704000"/>
      <w:r>
        <w:rPr>
          <w:rFonts w:ascii="Arial" w:hAnsi="Arial" w:cs="Arial"/>
        </w:rPr>
        <w:t>4.2</w:t>
      </w:r>
      <w:r w:rsidRPr="00B338AA">
        <w:rPr>
          <w:rFonts w:ascii="Arial" w:hAnsi="Arial" w:cs="Arial"/>
        </w:rPr>
        <w:tab/>
      </w:r>
      <w:r>
        <w:rPr>
          <w:rFonts w:ascii="Arial" w:hAnsi="Arial" w:cs="Arial"/>
        </w:rPr>
        <w:t>Free Trade Agreements</w:t>
      </w:r>
      <w:bookmarkEnd w:id="10"/>
      <w:r>
        <w:rPr>
          <w:rFonts w:ascii="Arial" w:hAnsi="Arial" w:cs="Arial"/>
        </w:rPr>
        <w:t xml:space="preserve"> </w:t>
      </w:r>
    </w:p>
    <w:p w14:paraId="0ECE3633" w14:textId="39419E7D" w:rsidR="001A6BAC" w:rsidRDefault="001A6BAC" w:rsidP="00EB1C7C">
      <w:pPr>
        <w:rPr>
          <w:rFonts w:ascii="Arial" w:hAnsi="Arial" w:cs="Arial"/>
          <w:sz w:val="26"/>
          <w:szCs w:val="26"/>
        </w:rPr>
      </w:pPr>
    </w:p>
    <w:p w14:paraId="34B9E774" w14:textId="1D5D85F4" w:rsidR="002C078F" w:rsidRDefault="002C078F" w:rsidP="002C078F">
      <w:pPr>
        <w:rPr>
          <w:rFonts w:ascii="Arial" w:hAnsi="Arial" w:cs="Arial"/>
          <w:b/>
          <w:bCs/>
          <w:sz w:val="20"/>
          <w:szCs w:val="20"/>
          <w:lang w:val="en-US"/>
        </w:rPr>
      </w:pPr>
      <w:r w:rsidRPr="002C078F">
        <w:rPr>
          <w:rFonts w:ascii="Arial" w:hAnsi="Arial" w:cs="Arial"/>
          <w:sz w:val="20"/>
          <w:szCs w:val="20"/>
          <w:lang w:val="en-US"/>
        </w:rPr>
        <w:t xml:space="preserve">In many cases, SDTs have been replaced by </w:t>
      </w:r>
      <w:r w:rsidRPr="002C078F">
        <w:rPr>
          <w:rFonts w:ascii="Arial" w:hAnsi="Arial" w:cs="Arial"/>
          <w:b/>
          <w:bCs/>
          <w:sz w:val="20"/>
          <w:szCs w:val="20"/>
          <w:lang w:val="en-US"/>
        </w:rPr>
        <w:t xml:space="preserve">unilateral trade agreements </w:t>
      </w:r>
      <w:r w:rsidRPr="002C078F">
        <w:rPr>
          <w:rFonts w:ascii="Arial" w:hAnsi="Arial" w:cs="Arial"/>
          <w:sz w:val="20"/>
          <w:szCs w:val="20"/>
          <w:lang w:val="en-US"/>
        </w:rPr>
        <w:t xml:space="preserve">between poorer countries and richer trading partners. </w:t>
      </w:r>
      <w:r w:rsidRPr="002C078F">
        <w:rPr>
          <w:rFonts w:ascii="Arial" w:hAnsi="Arial" w:cs="Arial"/>
          <w:b/>
          <w:bCs/>
          <w:sz w:val="20"/>
          <w:szCs w:val="20"/>
          <w:lang w:val="en-US"/>
        </w:rPr>
        <w:t>E.g. Mexico now a member of NAFTA</w:t>
      </w:r>
    </w:p>
    <w:p w14:paraId="27E8A321" w14:textId="77777777" w:rsidR="002C078F" w:rsidRPr="002C078F" w:rsidRDefault="002C078F" w:rsidP="002C078F">
      <w:pPr>
        <w:rPr>
          <w:rFonts w:ascii="Arial" w:hAnsi="Arial" w:cs="Arial"/>
          <w:sz w:val="20"/>
          <w:szCs w:val="20"/>
        </w:rPr>
      </w:pPr>
    </w:p>
    <w:p w14:paraId="5AF115D2" w14:textId="412B9466" w:rsidR="002C078F" w:rsidRPr="002C078F" w:rsidRDefault="002C078F" w:rsidP="002C078F">
      <w:pPr>
        <w:rPr>
          <w:rFonts w:ascii="Arial" w:hAnsi="Arial" w:cs="Arial"/>
          <w:sz w:val="20"/>
          <w:szCs w:val="20"/>
        </w:rPr>
      </w:pPr>
      <w:r w:rsidRPr="002C078F">
        <w:rPr>
          <w:rFonts w:ascii="Arial" w:hAnsi="Arial" w:cs="Arial"/>
          <w:sz w:val="20"/>
          <w:szCs w:val="20"/>
          <w:lang w:val="en-US"/>
        </w:rPr>
        <w:t>Other groupings exist in Asia, Latin America (MERCOSUR) and Africa. They enhance negotiating leverage of their members and offer more to LD</w:t>
      </w:r>
      <w:r>
        <w:rPr>
          <w:rFonts w:ascii="Arial" w:hAnsi="Arial" w:cs="Arial"/>
          <w:sz w:val="20"/>
          <w:szCs w:val="20"/>
          <w:lang w:val="en-US"/>
        </w:rPr>
        <w:t>E</w:t>
      </w:r>
      <w:r w:rsidRPr="002C078F">
        <w:rPr>
          <w:rFonts w:ascii="Arial" w:hAnsi="Arial" w:cs="Arial"/>
          <w:sz w:val="20"/>
          <w:szCs w:val="20"/>
          <w:lang w:val="en-US"/>
        </w:rPr>
        <w:t>s long term</w:t>
      </w:r>
    </w:p>
    <w:p w14:paraId="2569FA21" w14:textId="6CBF9992" w:rsidR="002C078F" w:rsidRDefault="002C078F" w:rsidP="00EB1C7C">
      <w:pPr>
        <w:rPr>
          <w:rFonts w:ascii="Arial" w:hAnsi="Arial" w:cs="Arial"/>
          <w:sz w:val="26"/>
          <w:szCs w:val="26"/>
        </w:rPr>
      </w:pPr>
    </w:p>
    <w:p w14:paraId="23BD4334" w14:textId="1CDA7055" w:rsidR="00296270" w:rsidRPr="006A724F" w:rsidRDefault="006A724F" w:rsidP="00EB1C7C">
      <w:pPr>
        <w:rPr>
          <w:rFonts w:ascii="Arial" w:hAnsi="Arial" w:cs="Arial"/>
          <w:b/>
          <w:bCs/>
          <w:color w:val="0070C0"/>
          <w:sz w:val="26"/>
          <w:szCs w:val="26"/>
        </w:rPr>
      </w:pPr>
      <w:r w:rsidRPr="006A724F">
        <w:rPr>
          <w:rFonts w:ascii="Arial" w:hAnsi="Arial" w:cs="Arial"/>
          <w:b/>
          <w:bCs/>
          <w:color w:val="0070C0"/>
        </w:rPr>
        <w:t>Case Study Mexico and NAFTA</w:t>
      </w:r>
    </w:p>
    <w:p w14:paraId="5A3C8D9E" w14:textId="77777777" w:rsidR="00296270" w:rsidRPr="006A724F" w:rsidRDefault="00296270" w:rsidP="00EB1C7C">
      <w:pPr>
        <w:rPr>
          <w:rFonts w:ascii="Arial" w:hAnsi="Arial" w:cs="Arial"/>
          <w:sz w:val="20"/>
          <w:szCs w:val="20"/>
        </w:rPr>
      </w:pPr>
    </w:p>
    <w:p w14:paraId="0CBF3880" w14:textId="1C47BC06" w:rsidR="00AC43F6" w:rsidRPr="00AC43F6" w:rsidRDefault="00AC43F6" w:rsidP="00AC43F6">
      <w:pPr>
        <w:numPr>
          <w:ilvl w:val="0"/>
          <w:numId w:val="42"/>
        </w:numPr>
        <w:rPr>
          <w:rFonts w:ascii="Arial" w:hAnsi="Arial" w:cs="Arial"/>
          <w:color w:val="0070C0"/>
          <w:sz w:val="20"/>
          <w:szCs w:val="20"/>
        </w:rPr>
      </w:pPr>
      <w:r w:rsidRPr="00AC43F6">
        <w:rPr>
          <w:rFonts w:ascii="Arial" w:hAnsi="Arial" w:cs="Arial"/>
          <w:b/>
          <w:bCs/>
          <w:color w:val="0070C0"/>
          <w:sz w:val="20"/>
          <w:szCs w:val="20"/>
        </w:rPr>
        <w:t xml:space="preserve">TASK: </w:t>
      </w:r>
      <w:r w:rsidRPr="00AC43F6">
        <w:rPr>
          <w:rFonts w:ascii="Arial" w:hAnsi="Arial" w:cs="Arial"/>
          <w:color w:val="0070C0"/>
          <w:sz w:val="20"/>
          <w:szCs w:val="20"/>
        </w:rPr>
        <w:t>Read the case study on Mexico as an emerging economy (54 International trade and access to markets CS.pdf)</w:t>
      </w:r>
      <w:r w:rsidRPr="006A724F">
        <w:rPr>
          <w:rFonts w:ascii="Arial" w:hAnsi="Arial" w:cs="Arial"/>
          <w:color w:val="0070C0"/>
          <w:sz w:val="20"/>
          <w:szCs w:val="20"/>
        </w:rPr>
        <w:t xml:space="preserve">.  </w:t>
      </w:r>
      <w:r w:rsidRPr="00A328BD">
        <w:rPr>
          <w:rFonts w:ascii="Arial" w:hAnsi="Arial" w:cs="Arial"/>
          <w:b/>
          <w:bCs/>
          <w:color w:val="0070C0"/>
          <w:sz w:val="20"/>
          <w:szCs w:val="20"/>
        </w:rPr>
        <w:t xml:space="preserve">Make notes on </w:t>
      </w:r>
      <w:r w:rsidRPr="00AC43F6">
        <w:rPr>
          <w:rFonts w:ascii="Arial" w:hAnsi="Arial" w:cs="Arial"/>
          <w:b/>
          <w:bCs/>
          <w:color w:val="0070C0"/>
          <w:sz w:val="20"/>
          <w:szCs w:val="20"/>
        </w:rPr>
        <w:t xml:space="preserve">the benefits that </w:t>
      </w:r>
      <w:r w:rsidRPr="00A328BD">
        <w:rPr>
          <w:rFonts w:ascii="Arial" w:hAnsi="Arial" w:cs="Arial"/>
          <w:b/>
          <w:bCs/>
          <w:color w:val="0070C0"/>
          <w:sz w:val="20"/>
          <w:szCs w:val="20"/>
        </w:rPr>
        <w:t xml:space="preserve">may </w:t>
      </w:r>
      <w:r w:rsidRPr="00AC43F6">
        <w:rPr>
          <w:rFonts w:ascii="Arial" w:hAnsi="Arial" w:cs="Arial"/>
          <w:b/>
          <w:bCs/>
          <w:color w:val="0070C0"/>
          <w:sz w:val="20"/>
          <w:szCs w:val="20"/>
        </w:rPr>
        <w:t>accrue a country as part of a trade bloc</w:t>
      </w:r>
      <w:r w:rsidRPr="00A328BD">
        <w:rPr>
          <w:rFonts w:ascii="Arial" w:hAnsi="Arial" w:cs="Arial"/>
          <w:b/>
          <w:bCs/>
          <w:color w:val="0070C0"/>
          <w:sz w:val="20"/>
          <w:szCs w:val="20"/>
        </w:rPr>
        <w:t xml:space="preserve"> or international trading organisation</w:t>
      </w:r>
      <w:r w:rsidRPr="00AC43F6">
        <w:rPr>
          <w:rFonts w:ascii="Arial" w:hAnsi="Arial" w:cs="Arial"/>
          <w:color w:val="0070C0"/>
          <w:sz w:val="20"/>
          <w:szCs w:val="20"/>
        </w:rPr>
        <w:t>.</w:t>
      </w:r>
    </w:p>
    <w:p w14:paraId="465A20FC" w14:textId="7DBD4EE8" w:rsidR="002C078F" w:rsidRPr="006A724F" w:rsidRDefault="002C078F" w:rsidP="00EB1C7C">
      <w:pPr>
        <w:rPr>
          <w:rFonts w:ascii="Arial" w:hAnsi="Arial" w:cs="Arial"/>
          <w:sz w:val="20"/>
          <w:szCs w:val="20"/>
        </w:rPr>
      </w:pPr>
    </w:p>
    <w:p w14:paraId="5370550F" w14:textId="166BC836" w:rsidR="002C078F" w:rsidRDefault="002C078F" w:rsidP="00EB1C7C">
      <w:pPr>
        <w:rPr>
          <w:rFonts w:ascii="Arial" w:hAnsi="Arial" w:cs="Arial"/>
          <w:sz w:val="20"/>
          <w:szCs w:val="20"/>
        </w:rPr>
      </w:pPr>
    </w:p>
    <w:p w14:paraId="3FEC811B" w14:textId="32E73E4F" w:rsidR="00A328BD" w:rsidRDefault="00A328BD" w:rsidP="00EB1C7C">
      <w:pPr>
        <w:rPr>
          <w:rFonts w:ascii="Arial" w:hAnsi="Arial" w:cs="Arial"/>
          <w:sz w:val="20"/>
          <w:szCs w:val="20"/>
        </w:rPr>
      </w:pPr>
    </w:p>
    <w:p w14:paraId="6C4E393C" w14:textId="0FF69927" w:rsidR="00DB729A" w:rsidRDefault="00DB729A" w:rsidP="00EB1C7C">
      <w:pPr>
        <w:rPr>
          <w:rFonts w:ascii="Arial" w:hAnsi="Arial" w:cs="Arial"/>
          <w:sz w:val="20"/>
          <w:szCs w:val="20"/>
        </w:rPr>
      </w:pPr>
    </w:p>
    <w:p w14:paraId="025E2571" w14:textId="77777777" w:rsidR="00DB729A" w:rsidRDefault="00DB729A" w:rsidP="00EB1C7C">
      <w:pPr>
        <w:rPr>
          <w:rFonts w:ascii="Arial" w:hAnsi="Arial" w:cs="Arial"/>
          <w:sz w:val="20"/>
          <w:szCs w:val="20"/>
        </w:rPr>
      </w:pPr>
    </w:p>
    <w:p w14:paraId="7BCAFC45" w14:textId="353CD0FD" w:rsidR="00A328BD" w:rsidRDefault="00A328BD" w:rsidP="00EB1C7C">
      <w:pPr>
        <w:rPr>
          <w:rFonts w:ascii="Arial" w:hAnsi="Arial" w:cs="Arial"/>
          <w:sz w:val="20"/>
          <w:szCs w:val="20"/>
        </w:rPr>
      </w:pPr>
    </w:p>
    <w:p w14:paraId="792A3F5E" w14:textId="5785B97F" w:rsidR="00A328BD" w:rsidRDefault="00A328BD" w:rsidP="00EB1C7C">
      <w:pPr>
        <w:rPr>
          <w:rFonts w:ascii="Arial" w:hAnsi="Arial" w:cs="Arial"/>
          <w:sz w:val="20"/>
          <w:szCs w:val="20"/>
        </w:rPr>
      </w:pPr>
    </w:p>
    <w:p w14:paraId="402A243D" w14:textId="2BBD0F9A" w:rsidR="00A328BD" w:rsidRDefault="00A328BD" w:rsidP="00EB1C7C">
      <w:pPr>
        <w:rPr>
          <w:rFonts w:ascii="Arial" w:hAnsi="Arial" w:cs="Arial"/>
          <w:sz w:val="20"/>
          <w:szCs w:val="20"/>
        </w:rPr>
      </w:pPr>
    </w:p>
    <w:p w14:paraId="0F0C5FD0" w14:textId="68C4725F" w:rsidR="00A328BD" w:rsidRDefault="00A328BD" w:rsidP="00EB1C7C">
      <w:pPr>
        <w:rPr>
          <w:rFonts w:ascii="Arial" w:hAnsi="Arial" w:cs="Arial"/>
          <w:sz w:val="20"/>
          <w:szCs w:val="20"/>
        </w:rPr>
      </w:pPr>
    </w:p>
    <w:p w14:paraId="53648F1C" w14:textId="53D314E4" w:rsidR="00A328BD" w:rsidRDefault="00A328BD" w:rsidP="00EB1C7C">
      <w:pPr>
        <w:rPr>
          <w:rFonts w:ascii="Arial" w:hAnsi="Arial" w:cs="Arial"/>
          <w:sz w:val="20"/>
          <w:szCs w:val="20"/>
        </w:rPr>
      </w:pPr>
    </w:p>
    <w:p w14:paraId="63D541FF" w14:textId="77777777" w:rsidR="00A328BD" w:rsidRDefault="00A328BD" w:rsidP="00EB1C7C">
      <w:pPr>
        <w:rPr>
          <w:rFonts w:ascii="Arial" w:hAnsi="Arial" w:cs="Arial"/>
          <w:sz w:val="20"/>
          <w:szCs w:val="20"/>
        </w:rPr>
      </w:pPr>
    </w:p>
    <w:p w14:paraId="49548C83" w14:textId="4B9F66F0" w:rsidR="00A328BD" w:rsidRDefault="00A328BD" w:rsidP="00EB1C7C">
      <w:pPr>
        <w:rPr>
          <w:rFonts w:ascii="Arial" w:hAnsi="Arial" w:cs="Arial"/>
          <w:sz w:val="20"/>
          <w:szCs w:val="20"/>
        </w:rPr>
      </w:pPr>
    </w:p>
    <w:p w14:paraId="3D3CEDDD" w14:textId="77777777" w:rsidR="00A328BD" w:rsidRPr="006A724F" w:rsidRDefault="00A328BD" w:rsidP="00EB1C7C">
      <w:pPr>
        <w:rPr>
          <w:rFonts w:ascii="Arial" w:hAnsi="Arial" w:cs="Arial"/>
          <w:sz w:val="20"/>
          <w:szCs w:val="20"/>
        </w:rPr>
      </w:pPr>
    </w:p>
    <w:p w14:paraId="0A6BB87D" w14:textId="67932472" w:rsidR="002C078F" w:rsidRDefault="002C078F" w:rsidP="00EB1C7C">
      <w:pPr>
        <w:rPr>
          <w:rFonts w:ascii="Arial" w:hAnsi="Arial" w:cs="Arial"/>
          <w:sz w:val="20"/>
          <w:szCs w:val="20"/>
        </w:rPr>
      </w:pPr>
    </w:p>
    <w:p w14:paraId="12EA27BF" w14:textId="3C03874E" w:rsidR="00A328BD" w:rsidRDefault="00A328BD" w:rsidP="00EB1C7C">
      <w:pPr>
        <w:rPr>
          <w:rFonts w:ascii="Arial" w:hAnsi="Arial" w:cs="Arial"/>
          <w:sz w:val="20"/>
          <w:szCs w:val="20"/>
        </w:rPr>
      </w:pPr>
    </w:p>
    <w:p w14:paraId="6E6A88A9" w14:textId="0809A69F" w:rsidR="00A328BD" w:rsidRDefault="00A328BD" w:rsidP="00EB1C7C">
      <w:pPr>
        <w:rPr>
          <w:rFonts w:ascii="Arial" w:hAnsi="Arial" w:cs="Arial"/>
          <w:sz w:val="20"/>
          <w:szCs w:val="20"/>
        </w:rPr>
      </w:pPr>
    </w:p>
    <w:p w14:paraId="7549D28A" w14:textId="2C1EDB7D" w:rsidR="00A328BD" w:rsidRDefault="00A328BD" w:rsidP="00EB1C7C">
      <w:pPr>
        <w:rPr>
          <w:rFonts w:ascii="Arial" w:hAnsi="Arial" w:cs="Arial"/>
          <w:sz w:val="20"/>
          <w:szCs w:val="20"/>
        </w:rPr>
      </w:pPr>
    </w:p>
    <w:p w14:paraId="36D71EDB" w14:textId="75C7863B" w:rsidR="00A328BD" w:rsidRDefault="00A328BD" w:rsidP="00EB1C7C">
      <w:pPr>
        <w:rPr>
          <w:rFonts w:ascii="Arial" w:hAnsi="Arial" w:cs="Arial"/>
          <w:sz w:val="20"/>
          <w:szCs w:val="20"/>
        </w:rPr>
      </w:pPr>
    </w:p>
    <w:p w14:paraId="02757B00" w14:textId="6FFC6253" w:rsidR="00A328BD" w:rsidRDefault="00A328BD" w:rsidP="00EB1C7C">
      <w:pPr>
        <w:rPr>
          <w:rFonts w:ascii="Arial" w:hAnsi="Arial" w:cs="Arial"/>
          <w:sz w:val="20"/>
          <w:szCs w:val="20"/>
        </w:rPr>
      </w:pPr>
    </w:p>
    <w:p w14:paraId="4054F441" w14:textId="162B33F6" w:rsidR="00A328BD" w:rsidRDefault="00A328BD" w:rsidP="00EB1C7C">
      <w:pPr>
        <w:rPr>
          <w:rFonts w:ascii="Arial" w:hAnsi="Arial" w:cs="Arial"/>
          <w:sz w:val="20"/>
          <w:szCs w:val="20"/>
        </w:rPr>
      </w:pPr>
    </w:p>
    <w:p w14:paraId="12752FC0" w14:textId="77777777" w:rsidR="00A328BD" w:rsidRPr="006A724F" w:rsidRDefault="00A328BD" w:rsidP="00EB1C7C">
      <w:pPr>
        <w:rPr>
          <w:rFonts w:ascii="Arial" w:hAnsi="Arial" w:cs="Arial"/>
          <w:sz w:val="20"/>
          <w:szCs w:val="20"/>
        </w:rPr>
      </w:pPr>
    </w:p>
    <w:p w14:paraId="23727032" w14:textId="2C17EED0" w:rsidR="002C078F" w:rsidRPr="006A724F" w:rsidRDefault="002C078F" w:rsidP="00EB1C7C">
      <w:pPr>
        <w:rPr>
          <w:rFonts w:ascii="Arial" w:hAnsi="Arial" w:cs="Arial"/>
          <w:sz w:val="20"/>
          <w:szCs w:val="20"/>
        </w:rPr>
      </w:pPr>
    </w:p>
    <w:p w14:paraId="2D315C28" w14:textId="6422207D" w:rsidR="002C078F" w:rsidRDefault="00A328BD" w:rsidP="00EB1C7C">
      <w:pPr>
        <w:rPr>
          <w:rFonts w:ascii="Arial" w:hAnsi="Arial" w:cs="Arial"/>
          <w:sz w:val="20"/>
          <w:szCs w:val="20"/>
        </w:rPr>
      </w:pPr>
      <w:r w:rsidRPr="00A328BD">
        <w:rPr>
          <w:rFonts w:ascii="Arial" w:hAnsi="Arial" w:cs="Arial"/>
          <w:sz w:val="20"/>
          <w:szCs w:val="20"/>
        </w:rPr>
        <w:t>The</w:t>
      </w:r>
      <w:r>
        <w:rPr>
          <w:rFonts w:ascii="Arial" w:hAnsi="Arial" w:cs="Arial"/>
          <w:b/>
          <w:bCs/>
          <w:sz w:val="20"/>
          <w:szCs w:val="20"/>
        </w:rPr>
        <w:t xml:space="preserve"> </w:t>
      </w:r>
      <w:r w:rsidRPr="00296270">
        <w:rPr>
          <w:rFonts w:ascii="Arial" w:hAnsi="Arial" w:cs="Arial"/>
          <w:b/>
          <w:bCs/>
          <w:sz w:val="20"/>
          <w:szCs w:val="20"/>
        </w:rPr>
        <w:t>Maquiladora</w:t>
      </w:r>
      <w:r>
        <w:rPr>
          <w:rFonts w:ascii="Arial" w:hAnsi="Arial" w:cs="Arial"/>
          <w:b/>
          <w:bCs/>
          <w:sz w:val="20"/>
          <w:szCs w:val="20"/>
        </w:rPr>
        <w:t xml:space="preserve"> </w:t>
      </w:r>
      <w:r w:rsidRPr="00A328BD">
        <w:rPr>
          <w:rFonts w:ascii="Arial" w:hAnsi="Arial" w:cs="Arial"/>
          <w:sz w:val="20"/>
          <w:szCs w:val="20"/>
        </w:rPr>
        <w:t>operates in Mexico</w:t>
      </w:r>
      <w:r>
        <w:rPr>
          <w:rFonts w:ascii="Arial" w:hAnsi="Arial" w:cs="Arial"/>
          <w:sz w:val="20"/>
          <w:szCs w:val="20"/>
        </w:rPr>
        <w:t>:</w:t>
      </w:r>
      <w:r w:rsidRPr="00296270">
        <w:rPr>
          <w:rFonts w:ascii="Arial" w:hAnsi="Arial" w:cs="Arial"/>
          <w:sz w:val="20"/>
          <w:szCs w:val="20"/>
        </w:rPr>
        <w:t xml:space="preserve"> – manufacturing industries operating in a Mexican free trade zone close to the USA/Mexico border, where factories import material and equipment on a tariff-free basis for assembly, processing or manufacturing. The products are then re-exported back to the USA and Canada.</w:t>
      </w:r>
    </w:p>
    <w:p w14:paraId="0C453EC5" w14:textId="77777777" w:rsidR="00A328BD" w:rsidRPr="006A724F" w:rsidRDefault="00A328BD" w:rsidP="00EB1C7C">
      <w:pPr>
        <w:rPr>
          <w:rFonts w:ascii="Arial" w:hAnsi="Arial" w:cs="Arial"/>
          <w:sz w:val="20"/>
          <w:szCs w:val="20"/>
        </w:rPr>
      </w:pPr>
    </w:p>
    <w:p w14:paraId="0C5235B0" w14:textId="16A68F77" w:rsidR="002C078F" w:rsidRDefault="002C078F" w:rsidP="00A328BD">
      <w:pPr>
        <w:rPr>
          <w:rFonts w:ascii="Arial" w:hAnsi="Arial" w:cs="Arial"/>
          <w:b/>
          <w:bCs/>
          <w:sz w:val="20"/>
          <w:szCs w:val="20"/>
        </w:rPr>
      </w:pPr>
      <w:r w:rsidRPr="002C078F">
        <w:rPr>
          <w:rFonts w:ascii="Arial" w:hAnsi="Arial" w:cs="Arial"/>
          <w:sz w:val="20"/>
          <w:szCs w:val="20"/>
        </w:rPr>
        <w:t xml:space="preserve">Mexico also has huge inequalities (differential access to trade </w:t>
      </w:r>
      <w:r w:rsidRPr="002C078F">
        <w:rPr>
          <w:rFonts w:ascii="Arial" w:hAnsi="Arial" w:cs="Arial"/>
          <w:b/>
          <w:bCs/>
          <w:sz w:val="20"/>
          <w:szCs w:val="20"/>
        </w:rPr>
        <w:t>within the region</w:t>
      </w:r>
      <w:r w:rsidRPr="002C078F">
        <w:rPr>
          <w:rFonts w:ascii="Arial" w:hAnsi="Arial" w:cs="Arial"/>
          <w:sz w:val="20"/>
          <w:szCs w:val="20"/>
        </w:rPr>
        <w:t>), as only regions in the northern border and central states to the south of it benefit from manufacturing and trade through NAFTA.</w:t>
      </w:r>
    </w:p>
    <w:p w14:paraId="0EDA8CA5" w14:textId="77777777" w:rsidR="002C078F" w:rsidRPr="002C078F" w:rsidRDefault="002C078F" w:rsidP="00A328BD">
      <w:pPr>
        <w:rPr>
          <w:rFonts w:ascii="Arial" w:hAnsi="Arial" w:cs="Arial"/>
          <w:sz w:val="20"/>
          <w:szCs w:val="20"/>
        </w:rPr>
      </w:pPr>
    </w:p>
    <w:p w14:paraId="48E267F8" w14:textId="5BCD21B6" w:rsidR="002C078F" w:rsidRPr="002C078F" w:rsidRDefault="00A328BD" w:rsidP="002C078F">
      <w:pPr>
        <w:numPr>
          <w:ilvl w:val="1"/>
          <w:numId w:val="41"/>
        </w:numPr>
        <w:rPr>
          <w:rFonts w:ascii="Arial" w:hAnsi="Arial" w:cs="Arial"/>
          <w:color w:val="0070C0"/>
          <w:sz w:val="20"/>
          <w:szCs w:val="20"/>
        </w:rPr>
      </w:pPr>
      <w:r w:rsidRPr="00A328BD">
        <w:rPr>
          <w:rFonts w:ascii="Arial" w:hAnsi="Arial" w:cs="Arial"/>
          <w:b/>
          <w:bCs/>
          <w:color w:val="0070C0"/>
          <w:sz w:val="20"/>
          <w:szCs w:val="20"/>
        </w:rPr>
        <w:t>TASK</w:t>
      </w:r>
      <w:r>
        <w:rPr>
          <w:rFonts w:ascii="Arial" w:hAnsi="Arial" w:cs="Arial"/>
          <w:color w:val="0070C0"/>
          <w:sz w:val="20"/>
          <w:szCs w:val="20"/>
        </w:rPr>
        <w:t xml:space="preserve">: </w:t>
      </w:r>
      <w:r w:rsidR="002C078F" w:rsidRPr="002C078F">
        <w:rPr>
          <w:rFonts w:ascii="Arial" w:hAnsi="Arial" w:cs="Arial"/>
          <w:color w:val="0070C0"/>
          <w:sz w:val="20"/>
          <w:szCs w:val="20"/>
        </w:rPr>
        <w:t xml:space="preserve">Explain how differential access to markets can impact on the people </w:t>
      </w:r>
      <w:r w:rsidR="002C078F" w:rsidRPr="002C078F">
        <w:rPr>
          <w:rFonts w:ascii="Arial" w:hAnsi="Arial" w:cs="Arial"/>
          <w:b/>
          <w:bCs/>
          <w:color w:val="0070C0"/>
          <w:sz w:val="20"/>
          <w:szCs w:val="20"/>
        </w:rPr>
        <w:t>within</w:t>
      </w:r>
      <w:r w:rsidR="002C078F" w:rsidRPr="002C078F">
        <w:rPr>
          <w:rFonts w:ascii="Arial" w:hAnsi="Arial" w:cs="Arial"/>
          <w:color w:val="0070C0"/>
          <w:sz w:val="20"/>
          <w:szCs w:val="20"/>
        </w:rPr>
        <w:t xml:space="preserve"> Mexico as different areas are affected by their trading relationship with the USA.</w:t>
      </w:r>
    </w:p>
    <w:p w14:paraId="4DEFFF56" w14:textId="4C83D671" w:rsidR="002C078F" w:rsidRDefault="002C078F" w:rsidP="00EB1C7C">
      <w:pPr>
        <w:rPr>
          <w:rFonts w:ascii="Arial" w:hAnsi="Arial" w:cs="Arial"/>
          <w:sz w:val="20"/>
          <w:szCs w:val="20"/>
        </w:rPr>
      </w:pPr>
    </w:p>
    <w:p w14:paraId="78C693A0" w14:textId="751A5483" w:rsidR="007F56C7" w:rsidRDefault="007F56C7" w:rsidP="00EB1C7C">
      <w:pPr>
        <w:rPr>
          <w:rFonts w:ascii="Arial" w:hAnsi="Arial" w:cs="Arial"/>
          <w:sz w:val="20"/>
          <w:szCs w:val="20"/>
        </w:rPr>
      </w:pPr>
    </w:p>
    <w:p w14:paraId="0E291B4E" w14:textId="5A094099" w:rsidR="007F56C7" w:rsidRDefault="007F56C7" w:rsidP="00EB1C7C">
      <w:pPr>
        <w:rPr>
          <w:rFonts w:ascii="Arial" w:hAnsi="Arial" w:cs="Arial"/>
          <w:sz w:val="20"/>
          <w:szCs w:val="20"/>
        </w:rPr>
      </w:pPr>
    </w:p>
    <w:p w14:paraId="30000F71" w14:textId="0D5D1E12" w:rsidR="007F56C7" w:rsidRDefault="007F56C7" w:rsidP="00EB1C7C">
      <w:pPr>
        <w:rPr>
          <w:rFonts w:ascii="Arial" w:hAnsi="Arial" w:cs="Arial"/>
          <w:sz w:val="20"/>
          <w:szCs w:val="20"/>
        </w:rPr>
      </w:pPr>
    </w:p>
    <w:p w14:paraId="48575EF9" w14:textId="5AE34667" w:rsidR="007F56C7" w:rsidRDefault="007F56C7" w:rsidP="00EB1C7C">
      <w:pPr>
        <w:rPr>
          <w:rFonts w:ascii="Arial" w:hAnsi="Arial" w:cs="Arial"/>
          <w:sz w:val="20"/>
          <w:szCs w:val="20"/>
        </w:rPr>
      </w:pPr>
    </w:p>
    <w:p w14:paraId="5C10D65A" w14:textId="1818E7FB" w:rsidR="007F56C7" w:rsidRDefault="007F56C7" w:rsidP="00EB1C7C">
      <w:pPr>
        <w:rPr>
          <w:rFonts w:ascii="Arial" w:hAnsi="Arial" w:cs="Arial"/>
          <w:sz w:val="20"/>
          <w:szCs w:val="20"/>
        </w:rPr>
      </w:pPr>
    </w:p>
    <w:p w14:paraId="0E883C7D" w14:textId="1B8532A5" w:rsidR="00515629" w:rsidRDefault="00515629" w:rsidP="00EB1C7C">
      <w:pPr>
        <w:rPr>
          <w:rFonts w:ascii="Arial" w:hAnsi="Arial" w:cs="Arial"/>
          <w:sz w:val="20"/>
          <w:szCs w:val="20"/>
        </w:rPr>
      </w:pPr>
    </w:p>
    <w:p w14:paraId="5FF4B65C" w14:textId="4A04E022" w:rsidR="00515629" w:rsidRDefault="00515629" w:rsidP="00EB1C7C">
      <w:pPr>
        <w:rPr>
          <w:rFonts w:ascii="Arial" w:hAnsi="Arial" w:cs="Arial"/>
          <w:sz w:val="20"/>
          <w:szCs w:val="20"/>
        </w:rPr>
      </w:pPr>
    </w:p>
    <w:p w14:paraId="381743BB" w14:textId="6F8E2C6E" w:rsidR="00515629" w:rsidRDefault="00515629" w:rsidP="00EB1C7C">
      <w:pPr>
        <w:rPr>
          <w:rFonts w:ascii="Arial" w:hAnsi="Arial" w:cs="Arial"/>
          <w:sz w:val="20"/>
          <w:szCs w:val="20"/>
        </w:rPr>
      </w:pPr>
    </w:p>
    <w:p w14:paraId="3C4B6D73" w14:textId="34B2A76D" w:rsidR="00515629" w:rsidRDefault="00515629" w:rsidP="00EB1C7C">
      <w:pPr>
        <w:rPr>
          <w:rFonts w:ascii="Arial" w:hAnsi="Arial" w:cs="Arial"/>
          <w:sz w:val="20"/>
          <w:szCs w:val="20"/>
        </w:rPr>
      </w:pPr>
    </w:p>
    <w:p w14:paraId="742E941B" w14:textId="39F4BCAE" w:rsidR="00DB729A" w:rsidRDefault="00DB729A" w:rsidP="00EB1C7C">
      <w:pPr>
        <w:rPr>
          <w:rFonts w:ascii="Arial" w:hAnsi="Arial" w:cs="Arial"/>
          <w:sz w:val="20"/>
          <w:szCs w:val="20"/>
        </w:rPr>
      </w:pPr>
    </w:p>
    <w:p w14:paraId="7CF73633" w14:textId="77777777" w:rsidR="00DB729A" w:rsidRDefault="00DB729A" w:rsidP="00EB1C7C">
      <w:pPr>
        <w:rPr>
          <w:rFonts w:ascii="Arial" w:hAnsi="Arial" w:cs="Arial"/>
          <w:sz w:val="20"/>
          <w:szCs w:val="20"/>
        </w:rPr>
      </w:pPr>
    </w:p>
    <w:p w14:paraId="060E8E43" w14:textId="77777777" w:rsidR="00515629" w:rsidRDefault="00515629" w:rsidP="00EB1C7C">
      <w:pPr>
        <w:rPr>
          <w:rFonts w:ascii="Arial" w:hAnsi="Arial" w:cs="Arial"/>
          <w:sz w:val="20"/>
          <w:szCs w:val="20"/>
        </w:rPr>
      </w:pPr>
    </w:p>
    <w:p w14:paraId="3EA3D252" w14:textId="2DC8640A" w:rsidR="007F56C7" w:rsidRDefault="007F56C7" w:rsidP="00EB1C7C">
      <w:pPr>
        <w:rPr>
          <w:rFonts w:ascii="Arial" w:hAnsi="Arial" w:cs="Arial"/>
          <w:sz w:val="20"/>
          <w:szCs w:val="20"/>
        </w:rPr>
      </w:pPr>
    </w:p>
    <w:p w14:paraId="7BB29BB6" w14:textId="0E0C8B48" w:rsidR="007F56C7" w:rsidRDefault="007F56C7" w:rsidP="00EB1C7C">
      <w:pPr>
        <w:rPr>
          <w:rFonts w:ascii="Arial" w:hAnsi="Arial" w:cs="Arial"/>
          <w:sz w:val="20"/>
          <w:szCs w:val="20"/>
        </w:rPr>
      </w:pPr>
    </w:p>
    <w:p w14:paraId="12FD0315" w14:textId="0B90C762" w:rsidR="00515629" w:rsidRDefault="00946751" w:rsidP="00946751">
      <w:pPr>
        <w:rPr>
          <w:rFonts w:ascii="Arial" w:hAnsi="Arial" w:cs="Arial"/>
          <w:sz w:val="20"/>
          <w:szCs w:val="20"/>
          <w:lang w:val="fil-PH"/>
        </w:rPr>
      </w:pPr>
      <w:r w:rsidRPr="00946751">
        <w:rPr>
          <w:rFonts w:ascii="Arial" w:hAnsi="Arial" w:cs="Arial"/>
          <w:sz w:val="20"/>
          <w:szCs w:val="20"/>
        </w:rPr>
        <w:t xml:space="preserve">Further reading: </w:t>
      </w:r>
      <w:r w:rsidRPr="00946751">
        <w:rPr>
          <w:rFonts w:ascii="Arial" w:hAnsi="Arial" w:cs="Arial"/>
          <w:sz w:val="20"/>
          <w:szCs w:val="20"/>
          <w:lang w:val="fil-PH"/>
        </w:rPr>
        <w:t xml:space="preserve">Nagle, G. (2001) ‘Maquiladora development in Mexico’, </w:t>
      </w:r>
      <w:r w:rsidRPr="00946751">
        <w:rPr>
          <w:rFonts w:ascii="Arial" w:hAnsi="Arial" w:cs="Arial"/>
          <w:i/>
          <w:sz w:val="20"/>
          <w:szCs w:val="20"/>
          <w:lang w:val="fil-PH"/>
        </w:rPr>
        <w:t xml:space="preserve">Geofile, </w:t>
      </w:r>
      <w:r w:rsidRPr="00946751">
        <w:rPr>
          <w:rFonts w:ascii="Arial" w:hAnsi="Arial" w:cs="Arial"/>
          <w:sz w:val="20"/>
          <w:szCs w:val="20"/>
          <w:lang w:val="fil-PH"/>
        </w:rPr>
        <w:t>400.</w:t>
      </w:r>
    </w:p>
    <w:p w14:paraId="4C3DB7BE" w14:textId="77777777" w:rsidR="00515629" w:rsidRDefault="00515629">
      <w:pPr>
        <w:rPr>
          <w:rFonts w:ascii="Arial" w:hAnsi="Arial" w:cs="Arial"/>
          <w:sz w:val="20"/>
          <w:szCs w:val="20"/>
          <w:lang w:val="fil-PH"/>
        </w:rPr>
      </w:pPr>
      <w:r>
        <w:rPr>
          <w:rFonts w:ascii="Arial" w:hAnsi="Arial" w:cs="Arial"/>
          <w:sz w:val="20"/>
          <w:szCs w:val="20"/>
          <w:lang w:val="fil-PH"/>
        </w:rPr>
        <w:br w:type="page"/>
      </w:r>
    </w:p>
    <w:p w14:paraId="12480DDE" w14:textId="0F6BFA00" w:rsidR="007F56C7" w:rsidRDefault="007F56C7" w:rsidP="00EB1C7C">
      <w:pPr>
        <w:rPr>
          <w:rFonts w:ascii="Arial" w:hAnsi="Arial" w:cs="Arial"/>
          <w:sz w:val="20"/>
          <w:szCs w:val="20"/>
        </w:rPr>
      </w:pPr>
    </w:p>
    <w:p w14:paraId="3709C97A" w14:textId="443D3CA6" w:rsidR="007F56C7" w:rsidRPr="00B338AA" w:rsidRDefault="007F56C7" w:rsidP="007F56C7">
      <w:pPr>
        <w:pStyle w:val="Heading2"/>
        <w:rPr>
          <w:rFonts w:ascii="Arial" w:hAnsi="Arial" w:cs="Arial"/>
          <w:lang w:val="fil-PH"/>
        </w:rPr>
      </w:pPr>
      <w:bookmarkStart w:id="11" w:name="_Toc26704001"/>
      <w:r>
        <w:rPr>
          <w:rFonts w:ascii="Arial" w:hAnsi="Arial" w:cs="Arial"/>
        </w:rPr>
        <w:t>4.3</w:t>
      </w:r>
      <w:r w:rsidRPr="00B338AA">
        <w:rPr>
          <w:rFonts w:ascii="Arial" w:hAnsi="Arial" w:cs="Arial"/>
        </w:rPr>
        <w:tab/>
      </w:r>
      <w:r>
        <w:rPr>
          <w:rFonts w:ascii="Arial" w:hAnsi="Arial" w:cs="Arial"/>
        </w:rPr>
        <w:t>Access to services and fair</w:t>
      </w:r>
      <w:r w:rsidR="00526438">
        <w:rPr>
          <w:rFonts w:ascii="Arial" w:hAnsi="Arial" w:cs="Arial"/>
        </w:rPr>
        <w:t xml:space="preserve"> </w:t>
      </w:r>
      <w:r>
        <w:rPr>
          <w:rFonts w:ascii="Arial" w:hAnsi="Arial" w:cs="Arial"/>
        </w:rPr>
        <w:t>trade</w:t>
      </w:r>
      <w:bookmarkEnd w:id="11"/>
      <w:r>
        <w:rPr>
          <w:rFonts w:ascii="Arial" w:hAnsi="Arial" w:cs="Arial"/>
        </w:rPr>
        <w:t xml:space="preserve"> </w:t>
      </w:r>
    </w:p>
    <w:p w14:paraId="0FFEA4ED" w14:textId="68CEF530" w:rsidR="007F56C7" w:rsidRDefault="007F56C7" w:rsidP="00EB1C7C">
      <w:pPr>
        <w:rPr>
          <w:rFonts w:ascii="Arial" w:hAnsi="Arial" w:cs="Arial"/>
          <w:sz w:val="20"/>
          <w:szCs w:val="20"/>
        </w:rPr>
      </w:pPr>
    </w:p>
    <w:p w14:paraId="66A118A3" w14:textId="6F8F2874" w:rsidR="007F56C7" w:rsidRDefault="00526438" w:rsidP="00EB1C7C">
      <w:pPr>
        <w:rPr>
          <w:rFonts w:ascii="Arial" w:hAnsi="Arial" w:cs="Arial"/>
          <w:sz w:val="20"/>
          <w:szCs w:val="20"/>
        </w:rPr>
      </w:pPr>
      <w:r>
        <w:rPr>
          <w:rFonts w:ascii="Arial" w:hAnsi="Arial" w:cs="Arial"/>
          <w:sz w:val="20"/>
          <w:szCs w:val="20"/>
        </w:rPr>
        <w:t>Make notes on how access to services and the role of fair trade can assist in making markets more accessible to LDEs</w:t>
      </w:r>
      <w:r w:rsidR="006C1326">
        <w:rPr>
          <w:rFonts w:ascii="Arial" w:hAnsi="Arial" w:cs="Arial"/>
          <w:sz w:val="20"/>
          <w:szCs w:val="20"/>
        </w:rPr>
        <w:t>. See links on the PowerPoint slide to help you.</w:t>
      </w:r>
    </w:p>
    <w:p w14:paraId="6FB2DB94" w14:textId="77777777" w:rsidR="007F56C7" w:rsidRPr="006A724F" w:rsidRDefault="007F56C7" w:rsidP="00EB1C7C">
      <w:pPr>
        <w:rPr>
          <w:rFonts w:ascii="Arial" w:hAnsi="Arial" w:cs="Arial"/>
          <w:sz w:val="20"/>
          <w:szCs w:val="20"/>
        </w:rPr>
      </w:pPr>
    </w:p>
    <w:p w14:paraId="4EA35DFC" w14:textId="76BED640" w:rsidR="00EB1C7C" w:rsidRDefault="00EB1C7C" w:rsidP="00EB1C7C"/>
    <w:p w14:paraId="122E5A7A" w14:textId="1751AC4D" w:rsidR="00515629" w:rsidRDefault="00515629" w:rsidP="00EB1C7C"/>
    <w:p w14:paraId="4F722C71" w14:textId="77777777" w:rsidR="003B5BBA" w:rsidRDefault="003B5BBA" w:rsidP="00EB1C7C"/>
    <w:p w14:paraId="0B2B5848" w14:textId="421887B3" w:rsidR="00515629" w:rsidRDefault="00515629" w:rsidP="00EB1C7C"/>
    <w:p w14:paraId="421AACDA" w14:textId="620FEB3E" w:rsidR="00515629" w:rsidRDefault="00515629" w:rsidP="00EB1C7C"/>
    <w:p w14:paraId="5E4CE2E2" w14:textId="005C126E" w:rsidR="006C1326" w:rsidRDefault="006C1326" w:rsidP="00EB1C7C"/>
    <w:p w14:paraId="673BACB2" w14:textId="775D2558" w:rsidR="006C1326" w:rsidRDefault="006C1326" w:rsidP="00EB1C7C"/>
    <w:p w14:paraId="4B6E92C9" w14:textId="6C01FF8F" w:rsidR="006C1326" w:rsidRDefault="006C1326" w:rsidP="00EB1C7C"/>
    <w:p w14:paraId="23B60949" w14:textId="198F0492" w:rsidR="006C1326" w:rsidRDefault="006C1326" w:rsidP="00EB1C7C"/>
    <w:p w14:paraId="1EAF20B8" w14:textId="3F86F7DA" w:rsidR="006C1326" w:rsidRDefault="006C1326" w:rsidP="00EB1C7C"/>
    <w:p w14:paraId="37DF4B33" w14:textId="0C54B7AD" w:rsidR="006C1326" w:rsidRDefault="006C1326" w:rsidP="00EB1C7C"/>
    <w:p w14:paraId="29171AA7" w14:textId="766631FC" w:rsidR="006C1326" w:rsidRDefault="006C1326" w:rsidP="00EB1C7C"/>
    <w:p w14:paraId="49988F07" w14:textId="7CB3CA65" w:rsidR="006C1326" w:rsidRDefault="006C1326" w:rsidP="00EB1C7C"/>
    <w:p w14:paraId="18687024" w14:textId="77777777" w:rsidR="006C1326" w:rsidRDefault="006C1326" w:rsidP="00EB1C7C"/>
    <w:p w14:paraId="0BF3BBA5" w14:textId="1ADFAF9A" w:rsidR="006C1326" w:rsidRDefault="006C1326" w:rsidP="00EB1C7C"/>
    <w:p w14:paraId="126069DC" w14:textId="77777777" w:rsidR="006C1326" w:rsidRPr="00EB1C7C" w:rsidRDefault="006C1326" w:rsidP="00EB1C7C"/>
    <w:p w14:paraId="66EA2634" w14:textId="2FA6EBE8" w:rsidR="004A0041" w:rsidRDefault="00C17C56" w:rsidP="0006403A">
      <w:pPr>
        <w:pStyle w:val="Heading1"/>
        <w:numPr>
          <w:ilvl w:val="0"/>
          <w:numId w:val="37"/>
        </w:numPr>
        <w:rPr>
          <w:rFonts w:ascii="Arial" w:hAnsi="Arial" w:cs="Arial"/>
        </w:rPr>
      </w:pPr>
      <w:bookmarkStart w:id="12" w:name="_Toc26704002"/>
      <w:r>
        <w:rPr>
          <w:rFonts w:ascii="Arial" w:hAnsi="Arial" w:cs="Arial"/>
        </w:rPr>
        <w:t>Exam Question Practice</w:t>
      </w:r>
      <w:bookmarkEnd w:id="12"/>
    </w:p>
    <w:p w14:paraId="776EA8AC" w14:textId="355A1280" w:rsidR="00D14A63" w:rsidRDefault="00D14A63" w:rsidP="00D14A63"/>
    <w:p w14:paraId="5B8497F5" w14:textId="2E8770E6" w:rsidR="00946751" w:rsidRDefault="00946751" w:rsidP="00946751">
      <w:pPr>
        <w:spacing w:line="216" w:lineRule="auto"/>
        <w:rPr>
          <w:rFonts w:ascii="Arial" w:eastAsiaTheme="minorEastAsia" w:hAnsi="Arial" w:cs="Arial"/>
          <w:b/>
          <w:bCs/>
          <w:color w:val="000000" w:themeColor="text1"/>
          <w:kern w:val="24"/>
          <w:sz w:val="20"/>
          <w:szCs w:val="20"/>
        </w:rPr>
      </w:pPr>
      <w:r w:rsidRPr="00946751">
        <w:rPr>
          <w:rFonts w:ascii="Arial" w:eastAsiaTheme="minorEastAsia" w:hAnsi="Arial" w:cs="Arial"/>
          <w:b/>
          <w:bCs/>
          <w:color w:val="000000" w:themeColor="text1"/>
          <w:kern w:val="24"/>
          <w:sz w:val="20"/>
          <w:szCs w:val="20"/>
        </w:rPr>
        <w:t>Summarise the main features of international trade [4 marks]</w:t>
      </w:r>
    </w:p>
    <w:p w14:paraId="1D02FE19" w14:textId="30EF12D8" w:rsidR="00946751" w:rsidRDefault="00946751" w:rsidP="00946751">
      <w:pPr>
        <w:spacing w:line="216" w:lineRule="auto"/>
        <w:rPr>
          <w:rFonts w:ascii="Arial" w:eastAsiaTheme="minorEastAsia" w:hAnsi="Arial" w:cs="Arial"/>
          <w:b/>
          <w:bCs/>
          <w:color w:val="000000" w:themeColor="text1"/>
          <w:kern w:val="24"/>
          <w:sz w:val="20"/>
          <w:szCs w:val="20"/>
        </w:rPr>
      </w:pPr>
    </w:p>
    <w:p w14:paraId="5EB2B738" w14:textId="092BB584" w:rsidR="00946751" w:rsidRDefault="00946751" w:rsidP="00946751">
      <w:pPr>
        <w:spacing w:line="216" w:lineRule="auto"/>
        <w:rPr>
          <w:rFonts w:ascii="Arial" w:eastAsiaTheme="minorEastAsia" w:hAnsi="Arial" w:cs="Arial"/>
          <w:b/>
          <w:bCs/>
          <w:color w:val="000000" w:themeColor="text1"/>
          <w:kern w:val="24"/>
          <w:sz w:val="20"/>
          <w:szCs w:val="20"/>
        </w:rPr>
      </w:pPr>
    </w:p>
    <w:p w14:paraId="6CDF3815" w14:textId="4A776122" w:rsidR="00946751" w:rsidRDefault="00946751" w:rsidP="00946751">
      <w:pPr>
        <w:spacing w:line="216" w:lineRule="auto"/>
        <w:rPr>
          <w:rFonts w:ascii="Arial" w:eastAsiaTheme="minorEastAsia" w:hAnsi="Arial" w:cs="Arial"/>
          <w:b/>
          <w:bCs/>
          <w:color w:val="000000" w:themeColor="text1"/>
          <w:kern w:val="24"/>
          <w:sz w:val="20"/>
          <w:szCs w:val="20"/>
        </w:rPr>
      </w:pPr>
    </w:p>
    <w:p w14:paraId="60D63795" w14:textId="151F2DFE" w:rsidR="00946751" w:rsidRDefault="00946751" w:rsidP="00946751">
      <w:pPr>
        <w:spacing w:line="216" w:lineRule="auto"/>
        <w:rPr>
          <w:rFonts w:ascii="Arial" w:eastAsiaTheme="minorEastAsia" w:hAnsi="Arial" w:cs="Arial"/>
          <w:b/>
          <w:bCs/>
          <w:color w:val="000000" w:themeColor="text1"/>
          <w:kern w:val="24"/>
          <w:sz w:val="20"/>
          <w:szCs w:val="20"/>
        </w:rPr>
      </w:pPr>
    </w:p>
    <w:p w14:paraId="68341B19" w14:textId="32008645" w:rsidR="00946751" w:rsidRDefault="00946751" w:rsidP="00946751">
      <w:pPr>
        <w:spacing w:line="216" w:lineRule="auto"/>
        <w:rPr>
          <w:rFonts w:ascii="Arial" w:eastAsiaTheme="minorEastAsia" w:hAnsi="Arial" w:cs="Arial"/>
          <w:b/>
          <w:bCs/>
          <w:color w:val="000000" w:themeColor="text1"/>
          <w:kern w:val="24"/>
          <w:sz w:val="20"/>
          <w:szCs w:val="20"/>
        </w:rPr>
      </w:pPr>
    </w:p>
    <w:p w14:paraId="592BC607" w14:textId="7F58E6E3" w:rsidR="00946751" w:rsidRDefault="00946751" w:rsidP="00946751">
      <w:pPr>
        <w:spacing w:line="216" w:lineRule="auto"/>
        <w:rPr>
          <w:rFonts w:ascii="Arial" w:eastAsiaTheme="minorEastAsia" w:hAnsi="Arial" w:cs="Arial"/>
          <w:b/>
          <w:bCs/>
          <w:color w:val="000000" w:themeColor="text1"/>
          <w:kern w:val="24"/>
          <w:sz w:val="20"/>
          <w:szCs w:val="20"/>
        </w:rPr>
      </w:pPr>
    </w:p>
    <w:p w14:paraId="109E8555" w14:textId="0F803522" w:rsidR="00946751" w:rsidRDefault="00946751" w:rsidP="00946751">
      <w:pPr>
        <w:spacing w:line="216" w:lineRule="auto"/>
        <w:rPr>
          <w:rFonts w:ascii="Arial" w:eastAsiaTheme="minorEastAsia" w:hAnsi="Arial" w:cs="Arial"/>
          <w:b/>
          <w:bCs/>
          <w:color w:val="000000" w:themeColor="text1"/>
          <w:kern w:val="24"/>
          <w:sz w:val="20"/>
          <w:szCs w:val="20"/>
        </w:rPr>
      </w:pPr>
    </w:p>
    <w:p w14:paraId="448311B3" w14:textId="67DE7911" w:rsidR="00515629" w:rsidRDefault="00515629" w:rsidP="00946751">
      <w:pPr>
        <w:spacing w:line="216" w:lineRule="auto"/>
        <w:rPr>
          <w:rFonts w:ascii="Arial" w:eastAsiaTheme="minorEastAsia" w:hAnsi="Arial" w:cs="Arial"/>
          <w:b/>
          <w:bCs/>
          <w:color w:val="000000" w:themeColor="text1"/>
          <w:kern w:val="24"/>
          <w:sz w:val="20"/>
          <w:szCs w:val="20"/>
        </w:rPr>
      </w:pPr>
    </w:p>
    <w:p w14:paraId="5CD78280" w14:textId="52B655F8" w:rsidR="00515629" w:rsidRDefault="00515629" w:rsidP="00946751">
      <w:pPr>
        <w:spacing w:line="216" w:lineRule="auto"/>
        <w:rPr>
          <w:rFonts w:ascii="Arial" w:eastAsiaTheme="minorEastAsia" w:hAnsi="Arial" w:cs="Arial"/>
          <w:b/>
          <w:bCs/>
          <w:color w:val="000000" w:themeColor="text1"/>
          <w:kern w:val="24"/>
          <w:sz w:val="20"/>
          <w:szCs w:val="20"/>
        </w:rPr>
      </w:pPr>
    </w:p>
    <w:p w14:paraId="380CF365" w14:textId="63E23D89" w:rsidR="00515629" w:rsidRDefault="00515629" w:rsidP="00946751">
      <w:pPr>
        <w:spacing w:line="216" w:lineRule="auto"/>
        <w:rPr>
          <w:rFonts w:ascii="Arial" w:eastAsiaTheme="minorEastAsia" w:hAnsi="Arial" w:cs="Arial"/>
          <w:b/>
          <w:bCs/>
          <w:color w:val="000000" w:themeColor="text1"/>
          <w:kern w:val="24"/>
          <w:sz w:val="20"/>
          <w:szCs w:val="20"/>
        </w:rPr>
      </w:pPr>
    </w:p>
    <w:p w14:paraId="795F946C" w14:textId="62CDE366" w:rsidR="00515629" w:rsidRDefault="00515629" w:rsidP="00946751">
      <w:pPr>
        <w:spacing w:line="216" w:lineRule="auto"/>
        <w:rPr>
          <w:rFonts w:ascii="Arial" w:eastAsiaTheme="minorEastAsia" w:hAnsi="Arial" w:cs="Arial"/>
          <w:b/>
          <w:bCs/>
          <w:color w:val="000000" w:themeColor="text1"/>
          <w:kern w:val="24"/>
          <w:sz w:val="20"/>
          <w:szCs w:val="20"/>
        </w:rPr>
      </w:pPr>
    </w:p>
    <w:p w14:paraId="0F99BD1D" w14:textId="77777777" w:rsidR="00515629" w:rsidRDefault="00515629" w:rsidP="00946751">
      <w:pPr>
        <w:spacing w:line="216" w:lineRule="auto"/>
        <w:rPr>
          <w:rFonts w:ascii="Arial" w:eastAsiaTheme="minorEastAsia" w:hAnsi="Arial" w:cs="Arial"/>
          <w:b/>
          <w:bCs/>
          <w:color w:val="000000" w:themeColor="text1"/>
          <w:kern w:val="24"/>
          <w:sz w:val="20"/>
          <w:szCs w:val="20"/>
        </w:rPr>
      </w:pPr>
    </w:p>
    <w:p w14:paraId="0C403379" w14:textId="160356BE" w:rsidR="00946751" w:rsidRDefault="00946751" w:rsidP="00946751">
      <w:pPr>
        <w:spacing w:line="216" w:lineRule="auto"/>
        <w:rPr>
          <w:rFonts w:ascii="Arial" w:eastAsiaTheme="minorEastAsia" w:hAnsi="Arial" w:cs="Arial"/>
          <w:b/>
          <w:bCs/>
          <w:color w:val="000000" w:themeColor="text1"/>
          <w:kern w:val="24"/>
          <w:sz w:val="20"/>
          <w:szCs w:val="20"/>
        </w:rPr>
      </w:pPr>
    </w:p>
    <w:p w14:paraId="1AF81186" w14:textId="77777777" w:rsidR="00946751" w:rsidRPr="00946751" w:rsidRDefault="00946751" w:rsidP="00946751">
      <w:pPr>
        <w:spacing w:line="216" w:lineRule="auto"/>
        <w:rPr>
          <w:rFonts w:ascii="Arial" w:hAnsi="Arial" w:cs="Arial"/>
          <w:b/>
          <w:bCs/>
          <w:sz w:val="20"/>
          <w:szCs w:val="20"/>
        </w:rPr>
      </w:pPr>
    </w:p>
    <w:p w14:paraId="3DEFE166" w14:textId="4E33B68D" w:rsidR="00946751" w:rsidRPr="00946751" w:rsidRDefault="00946751" w:rsidP="00D14A63">
      <w:pPr>
        <w:rPr>
          <w:rFonts w:ascii="Arial" w:hAnsi="Arial" w:cs="Arial"/>
          <w:b/>
          <w:bCs/>
          <w:sz w:val="20"/>
          <w:szCs w:val="20"/>
        </w:rPr>
      </w:pPr>
      <w:r w:rsidRPr="00946751">
        <w:rPr>
          <w:rFonts w:ascii="Arial" w:hAnsi="Arial" w:cs="Arial"/>
          <w:b/>
          <w:bCs/>
          <w:sz w:val="20"/>
          <w:szCs w:val="20"/>
        </w:rPr>
        <w:t>Using Figure 2 and your own knowledge, interpret the information shown [6 marks]</w:t>
      </w:r>
    </w:p>
    <w:p w14:paraId="63EB660F" w14:textId="149BA541" w:rsidR="00FD7464" w:rsidRDefault="00BA4738" w:rsidP="005C4087">
      <w:pPr>
        <w:rPr>
          <w:rFonts w:ascii="Arial" w:hAnsi="Arial" w:cs="Arial"/>
        </w:rPr>
      </w:pPr>
      <w:r>
        <w:rPr>
          <w:noProof/>
          <w:lang w:eastAsia="en-GB"/>
        </w:rPr>
        <w:drawing>
          <wp:inline distT="0" distB="0" distL="0" distR="0" wp14:anchorId="321F768C" wp14:editId="738D71B4">
            <wp:extent cx="4294208" cy="2562860"/>
            <wp:effectExtent l="0" t="0" r="0" b="2540"/>
            <wp:docPr id="2" name="Picture 3">
              <a:extLst xmlns:a="http://schemas.openxmlformats.org/drawingml/2006/main">
                <a:ext uri="{FF2B5EF4-FFF2-40B4-BE49-F238E27FC236}">
                  <a16:creationId xmlns:a16="http://schemas.microsoft.com/office/drawing/2014/main" id="{89C8F23D-D42A-4C5A-B014-4019C6ED1E0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C8F23D-D42A-4C5A-B014-4019C6ED1E03}"/>
                        </a:ext>
                      </a:extLst>
                    </pic:cNvPr>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303862" cy="2568622"/>
                    </a:xfrm>
                    <a:prstGeom prst="rect">
                      <a:avLst/>
                    </a:prstGeom>
                    <a:ln>
                      <a:noFill/>
                    </a:ln>
                    <a:extLst>
                      <a:ext uri="{53640926-AAD7-44D8-BBD7-CCE9431645EC}">
                        <a14:shadowObscured xmlns:a14="http://schemas.microsoft.com/office/drawing/2010/main"/>
                      </a:ext>
                    </a:extLst>
                  </pic:spPr>
                </pic:pic>
              </a:graphicData>
            </a:graphic>
          </wp:inline>
        </w:drawing>
      </w:r>
    </w:p>
    <w:p w14:paraId="3E10B5B1" w14:textId="54785EE4" w:rsidR="00890A54" w:rsidRPr="00946751" w:rsidRDefault="00890A54" w:rsidP="00E357AD">
      <w:pPr>
        <w:rPr>
          <w:rFonts w:ascii="Arial" w:hAnsi="Arial" w:cs="Arial"/>
          <w:b/>
        </w:rPr>
      </w:pPr>
    </w:p>
    <w:sectPr w:rsidR="00890A54" w:rsidRPr="00946751" w:rsidSect="00F056BC">
      <w:headerReference w:type="default" r:id="rId22"/>
      <w:footerReference w:type="default" r:id="rId23"/>
      <w:pgSz w:w="11900" w:h="16840"/>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BBF18" w14:textId="77777777" w:rsidR="00DA5303" w:rsidRDefault="00DA5303" w:rsidP="004F2646">
      <w:r>
        <w:separator/>
      </w:r>
    </w:p>
  </w:endnote>
  <w:endnote w:type="continuationSeparator" w:id="0">
    <w:p w14:paraId="37E08AD7" w14:textId="77777777" w:rsidR="00DA5303" w:rsidRDefault="00DA5303" w:rsidP="004F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6B1BA" w14:textId="79069B4F" w:rsidR="00582ACB" w:rsidRDefault="00582ACB" w:rsidP="00FE30F7">
    <w:pPr>
      <w:pStyle w:val="Footer"/>
      <w:jc w:val="center"/>
    </w:pPr>
    <w:r>
      <w:rPr>
        <w:rStyle w:val="PageNumber"/>
      </w:rPr>
      <w:fldChar w:fldCharType="begin"/>
    </w:r>
    <w:r>
      <w:rPr>
        <w:rStyle w:val="PageNumber"/>
      </w:rPr>
      <w:instrText xml:space="preserve"> PAGE </w:instrText>
    </w:r>
    <w:r>
      <w:rPr>
        <w:rStyle w:val="PageNumber"/>
      </w:rPr>
      <w:fldChar w:fldCharType="separate"/>
    </w:r>
    <w:r w:rsidR="001373F7">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12824" w14:textId="77777777" w:rsidR="00DA5303" w:rsidRDefault="00DA5303" w:rsidP="004F2646">
      <w:r>
        <w:separator/>
      </w:r>
    </w:p>
  </w:footnote>
  <w:footnote w:type="continuationSeparator" w:id="0">
    <w:p w14:paraId="1F205B92" w14:textId="77777777" w:rsidR="00DA5303" w:rsidRDefault="00DA5303" w:rsidP="004F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74AB6" w14:textId="76A4CA18" w:rsidR="00582ACB" w:rsidRDefault="00582ACB">
    <w:pPr>
      <w:pStyle w:val="Header"/>
    </w:pPr>
    <w:r>
      <w:t xml:space="preserve">Booklet </w:t>
    </w:r>
    <w:r w:rsidR="00050DF3">
      <w:t>8</w:t>
    </w:r>
    <w:r>
      <w:t>: International Trade and Markets</w:t>
    </w:r>
    <w:r w:rsidR="00847C44">
      <w:t>: Differential Access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75F"/>
    <w:multiLevelType w:val="hybridMultilevel"/>
    <w:tmpl w:val="940CFA98"/>
    <w:lvl w:ilvl="0" w:tplc="F73C54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B1854"/>
    <w:multiLevelType w:val="multilevel"/>
    <w:tmpl w:val="0756BB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5A1A8E"/>
    <w:multiLevelType w:val="hybridMultilevel"/>
    <w:tmpl w:val="F15CFE76"/>
    <w:lvl w:ilvl="0" w:tplc="BDF27A8E">
      <w:start w:val="1"/>
      <w:numFmt w:val="bullet"/>
      <w:lvlText w:val=""/>
      <w:lvlJc w:val="left"/>
      <w:pPr>
        <w:tabs>
          <w:tab w:val="num" w:pos="720"/>
        </w:tabs>
        <w:ind w:left="720" w:hanging="360"/>
      </w:pPr>
      <w:rPr>
        <w:rFonts w:ascii="Wingdings" w:hAnsi="Wingdings" w:hint="default"/>
      </w:rPr>
    </w:lvl>
    <w:lvl w:ilvl="1" w:tplc="08C4946A" w:tentative="1">
      <w:start w:val="1"/>
      <w:numFmt w:val="bullet"/>
      <w:lvlText w:val=""/>
      <w:lvlJc w:val="left"/>
      <w:pPr>
        <w:tabs>
          <w:tab w:val="num" w:pos="1440"/>
        </w:tabs>
        <w:ind w:left="1440" w:hanging="360"/>
      </w:pPr>
      <w:rPr>
        <w:rFonts w:ascii="Wingdings" w:hAnsi="Wingdings" w:hint="default"/>
      </w:rPr>
    </w:lvl>
    <w:lvl w:ilvl="2" w:tplc="43E281DE" w:tentative="1">
      <w:start w:val="1"/>
      <w:numFmt w:val="bullet"/>
      <w:lvlText w:val=""/>
      <w:lvlJc w:val="left"/>
      <w:pPr>
        <w:tabs>
          <w:tab w:val="num" w:pos="2160"/>
        </w:tabs>
        <w:ind w:left="2160" w:hanging="360"/>
      </w:pPr>
      <w:rPr>
        <w:rFonts w:ascii="Wingdings" w:hAnsi="Wingdings" w:hint="default"/>
      </w:rPr>
    </w:lvl>
    <w:lvl w:ilvl="3" w:tplc="BB2897CA" w:tentative="1">
      <w:start w:val="1"/>
      <w:numFmt w:val="bullet"/>
      <w:lvlText w:val=""/>
      <w:lvlJc w:val="left"/>
      <w:pPr>
        <w:tabs>
          <w:tab w:val="num" w:pos="2880"/>
        </w:tabs>
        <w:ind w:left="2880" w:hanging="360"/>
      </w:pPr>
      <w:rPr>
        <w:rFonts w:ascii="Wingdings" w:hAnsi="Wingdings" w:hint="default"/>
      </w:rPr>
    </w:lvl>
    <w:lvl w:ilvl="4" w:tplc="BB02D1F4" w:tentative="1">
      <w:start w:val="1"/>
      <w:numFmt w:val="bullet"/>
      <w:lvlText w:val=""/>
      <w:lvlJc w:val="left"/>
      <w:pPr>
        <w:tabs>
          <w:tab w:val="num" w:pos="3600"/>
        </w:tabs>
        <w:ind w:left="3600" w:hanging="360"/>
      </w:pPr>
      <w:rPr>
        <w:rFonts w:ascii="Wingdings" w:hAnsi="Wingdings" w:hint="default"/>
      </w:rPr>
    </w:lvl>
    <w:lvl w:ilvl="5" w:tplc="35AC7A78" w:tentative="1">
      <w:start w:val="1"/>
      <w:numFmt w:val="bullet"/>
      <w:lvlText w:val=""/>
      <w:lvlJc w:val="left"/>
      <w:pPr>
        <w:tabs>
          <w:tab w:val="num" w:pos="4320"/>
        </w:tabs>
        <w:ind w:left="4320" w:hanging="360"/>
      </w:pPr>
      <w:rPr>
        <w:rFonts w:ascii="Wingdings" w:hAnsi="Wingdings" w:hint="default"/>
      </w:rPr>
    </w:lvl>
    <w:lvl w:ilvl="6" w:tplc="B0F66FDE" w:tentative="1">
      <w:start w:val="1"/>
      <w:numFmt w:val="bullet"/>
      <w:lvlText w:val=""/>
      <w:lvlJc w:val="left"/>
      <w:pPr>
        <w:tabs>
          <w:tab w:val="num" w:pos="5040"/>
        </w:tabs>
        <w:ind w:left="5040" w:hanging="360"/>
      </w:pPr>
      <w:rPr>
        <w:rFonts w:ascii="Wingdings" w:hAnsi="Wingdings" w:hint="default"/>
      </w:rPr>
    </w:lvl>
    <w:lvl w:ilvl="7" w:tplc="1174D11C" w:tentative="1">
      <w:start w:val="1"/>
      <w:numFmt w:val="bullet"/>
      <w:lvlText w:val=""/>
      <w:lvlJc w:val="left"/>
      <w:pPr>
        <w:tabs>
          <w:tab w:val="num" w:pos="5760"/>
        </w:tabs>
        <w:ind w:left="5760" w:hanging="360"/>
      </w:pPr>
      <w:rPr>
        <w:rFonts w:ascii="Wingdings" w:hAnsi="Wingdings" w:hint="default"/>
      </w:rPr>
    </w:lvl>
    <w:lvl w:ilvl="8" w:tplc="DB2A9B8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6E2E96"/>
    <w:multiLevelType w:val="multilevel"/>
    <w:tmpl w:val="E67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C04812"/>
    <w:multiLevelType w:val="hybridMultilevel"/>
    <w:tmpl w:val="271243E2"/>
    <w:lvl w:ilvl="0" w:tplc="95345D36">
      <w:start w:val="1"/>
      <w:numFmt w:val="decimal"/>
      <w:lvlText w:val="%1."/>
      <w:lvlJc w:val="left"/>
      <w:pPr>
        <w:tabs>
          <w:tab w:val="num" w:pos="720"/>
        </w:tabs>
        <w:ind w:left="720" w:hanging="360"/>
      </w:pPr>
    </w:lvl>
    <w:lvl w:ilvl="1" w:tplc="433479F2" w:tentative="1">
      <w:start w:val="1"/>
      <w:numFmt w:val="decimal"/>
      <w:lvlText w:val="%2."/>
      <w:lvlJc w:val="left"/>
      <w:pPr>
        <w:tabs>
          <w:tab w:val="num" w:pos="1440"/>
        </w:tabs>
        <w:ind w:left="1440" w:hanging="360"/>
      </w:pPr>
    </w:lvl>
    <w:lvl w:ilvl="2" w:tplc="BE289CF8" w:tentative="1">
      <w:start w:val="1"/>
      <w:numFmt w:val="decimal"/>
      <w:lvlText w:val="%3."/>
      <w:lvlJc w:val="left"/>
      <w:pPr>
        <w:tabs>
          <w:tab w:val="num" w:pos="2160"/>
        </w:tabs>
        <w:ind w:left="2160" w:hanging="360"/>
      </w:pPr>
    </w:lvl>
    <w:lvl w:ilvl="3" w:tplc="4AF619BE" w:tentative="1">
      <w:start w:val="1"/>
      <w:numFmt w:val="decimal"/>
      <w:lvlText w:val="%4."/>
      <w:lvlJc w:val="left"/>
      <w:pPr>
        <w:tabs>
          <w:tab w:val="num" w:pos="2880"/>
        </w:tabs>
        <w:ind w:left="2880" w:hanging="360"/>
      </w:pPr>
    </w:lvl>
    <w:lvl w:ilvl="4" w:tplc="F604B91C" w:tentative="1">
      <w:start w:val="1"/>
      <w:numFmt w:val="decimal"/>
      <w:lvlText w:val="%5."/>
      <w:lvlJc w:val="left"/>
      <w:pPr>
        <w:tabs>
          <w:tab w:val="num" w:pos="3600"/>
        </w:tabs>
        <w:ind w:left="3600" w:hanging="360"/>
      </w:pPr>
    </w:lvl>
    <w:lvl w:ilvl="5" w:tplc="11AE9622" w:tentative="1">
      <w:start w:val="1"/>
      <w:numFmt w:val="decimal"/>
      <w:lvlText w:val="%6."/>
      <w:lvlJc w:val="left"/>
      <w:pPr>
        <w:tabs>
          <w:tab w:val="num" w:pos="4320"/>
        </w:tabs>
        <w:ind w:left="4320" w:hanging="360"/>
      </w:pPr>
    </w:lvl>
    <w:lvl w:ilvl="6" w:tplc="44A6F4FC" w:tentative="1">
      <w:start w:val="1"/>
      <w:numFmt w:val="decimal"/>
      <w:lvlText w:val="%7."/>
      <w:lvlJc w:val="left"/>
      <w:pPr>
        <w:tabs>
          <w:tab w:val="num" w:pos="5040"/>
        </w:tabs>
        <w:ind w:left="5040" w:hanging="360"/>
      </w:pPr>
    </w:lvl>
    <w:lvl w:ilvl="7" w:tplc="E7D46448" w:tentative="1">
      <w:start w:val="1"/>
      <w:numFmt w:val="decimal"/>
      <w:lvlText w:val="%8."/>
      <w:lvlJc w:val="left"/>
      <w:pPr>
        <w:tabs>
          <w:tab w:val="num" w:pos="5760"/>
        </w:tabs>
        <w:ind w:left="5760" w:hanging="360"/>
      </w:pPr>
    </w:lvl>
    <w:lvl w:ilvl="8" w:tplc="9D181B0C" w:tentative="1">
      <w:start w:val="1"/>
      <w:numFmt w:val="decimal"/>
      <w:lvlText w:val="%9."/>
      <w:lvlJc w:val="left"/>
      <w:pPr>
        <w:tabs>
          <w:tab w:val="num" w:pos="6480"/>
        </w:tabs>
        <w:ind w:left="6480" w:hanging="360"/>
      </w:pPr>
    </w:lvl>
  </w:abstractNum>
  <w:abstractNum w:abstractNumId="5" w15:restartNumberingAfterBreak="0">
    <w:nsid w:val="19034F92"/>
    <w:multiLevelType w:val="multilevel"/>
    <w:tmpl w:val="CDCA4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C95B07"/>
    <w:multiLevelType w:val="hybridMultilevel"/>
    <w:tmpl w:val="EF72B11C"/>
    <w:lvl w:ilvl="0" w:tplc="FBDCDF5E">
      <w:start w:val="1"/>
      <w:numFmt w:val="bullet"/>
      <w:lvlText w:val=""/>
      <w:lvlJc w:val="left"/>
      <w:pPr>
        <w:tabs>
          <w:tab w:val="num" w:pos="720"/>
        </w:tabs>
        <w:ind w:left="720" w:hanging="360"/>
      </w:pPr>
      <w:rPr>
        <w:rFonts w:ascii="Wingdings" w:hAnsi="Wingdings" w:hint="default"/>
      </w:rPr>
    </w:lvl>
    <w:lvl w:ilvl="1" w:tplc="A0CC19E2" w:tentative="1">
      <w:start w:val="1"/>
      <w:numFmt w:val="bullet"/>
      <w:lvlText w:val=""/>
      <w:lvlJc w:val="left"/>
      <w:pPr>
        <w:tabs>
          <w:tab w:val="num" w:pos="1440"/>
        </w:tabs>
        <w:ind w:left="1440" w:hanging="360"/>
      </w:pPr>
      <w:rPr>
        <w:rFonts w:ascii="Wingdings" w:hAnsi="Wingdings" w:hint="default"/>
      </w:rPr>
    </w:lvl>
    <w:lvl w:ilvl="2" w:tplc="7A42B1FA" w:tentative="1">
      <w:start w:val="1"/>
      <w:numFmt w:val="bullet"/>
      <w:lvlText w:val=""/>
      <w:lvlJc w:val="left"/>
      <w:pPr>
        <w:tabs>
          <w:tab w:val="num" w:pos="2160"/>
        </w:tabs>
        <w:ind w:left="2160" w:hanging="360"/>
      </w:pPr>
      <w:rPr>
        <w:rFonts w:ascii="Wingdings" w:hAnsi="Wingdings" w:hint="default"/>
      </w:rPr>
    </w:lvl>
    <w:lvl w:ilvl="3" w:tplc="6A3AD138" w:tentative="1">
      <w:start w:val="1"/>
      <w:numFmt w:val="bullet"/>
      <w:lvlText w:val=""/>
      <w:lvlJc w:val="left"/>
      <w:pPr>
        <w:tabs>
          <w:tab w:val="num" w:pos="2880"/>
        </w:tabs>
        <w:ind w:left="2880" w:hanging="360"/>
      </w:pPr>
      <w:rPr>
        <w:rFonts w:ascii="Wingdings" w:hAnsi="Wingdings" w:hint="default"/>
      </w:rPr>
    </w:lvl>
    <w:lvl w:ilvl="4" w:tplc="F7CABF08" w:tentative="1">
      <w:start w:val="1"/>
      <w:numFmt w:val="bullet"/>
      <w:lvlText w:val=""/>
      <w:lvlJc w:val="left"/>
      <w:pPr>
        <w:tabs>
          <w:tab w:val="num" w:pos="3600"/>
        </w:tabs>
        <w:ind w:left="3600" w:hanging="360"/>
      </w:pPr>
      <w:rPr>
        <w:rFonts w:ascii="Wingdings" w:hAnsi="Wingdings" w:hint="default"/>
      </w:rPr>
    </w:lvl>
    <w:lvl w:ilvl="5" w:tplc="0D7CA636" w:tentative="1">
      <w:start w:val="1"/>
      <w:numFmt w:val="bullet"/>
      <w:lvlText w:val=""/>
      <w:lvlJc w:val="left"/>
      <w:pPr>
        <w:tabs>
          <w:tab w:val="num" w:pos="4320"/>
        </w:tabs>
        <w:ind w:left="4320" w:hanging="360"/>
      </w:pPr>
      <w:rPr>
        <w:rFonts w:ascii="Wingdings" w:hAnsi="Wingdings" w:hint="default"/>
      </w:rPr>
    </w:lvl>
    <w:lvl w:ilvl="6" w:tplc="EAB60DC6" w:tentative="1">
      <w:start w:val="1"/>
      <w:numFmt w:val="bullet"/>
      <w:lvlText w:val=""/>
      <w:lvlJc w:val="left"/>
      <w:pPr>
        <w:tabs>
          <w:tab w:val="num" w:pos="5040"/>
        </w:tabs>
        <w:ind w:left="5040" w:hanging="360"/>
      </w:pPr>
      <w:rPr>
        <w:rFonts w:ascii="Wingdings" w:hAnsi="Wingdings" w:hint="default"/>
      </w:rPr>
    </w:lvl>
    <w:lvl w:ilvl="7" w:tplc="B57CD746" w:tentative="1">
      <w:start w:val="1"/>
      <w:numFmt w:val="bullet"/>
      <w:lvlText w:val=""/>
      <w:lvlJc w:val="left"/>
      <w:pPr>
        <w:tabs>
          <w:tab w:val="num" w:pos="5760"/>
        </w:tabs>
        <w:ind w:left="5760" w:hanging="360"/>
      </w:pPr>
      <w:rPr>
        <w:rFonts w:ascii="Wingdings" w:hAnsi="Wingdings" w:hint="default"/>
      </w:rPr>
    </w:lvl>
    <w:lvl w:ilvl="8" w:tplc="5126AB7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2C7718"/>
    <w:multiLevelType w:val="hybridMultilevel"/>
    <w:tmpl w:val="3BA8E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452D4"/>
    <w:multiLevelType w:val="hybridMultilevel"/>
    <w:tmpl w:val="C5166FD4"/>
    <w:lvl w:ilvl="0" w:tplc="AB0C7E20">
      <w:start w:val="1"/>
      <w:numFmt w:val="bullet"/>
      <w:lvlText w:val="•"/>
      <w:lvlJc w:val="left"/>
      <w:pPr>
        <w:tabs>
          <w:tab w:val="num" w:pos="720"/>
        </w:tabs>
        <w:ind w:left="720" w:hanging="360"/>
      </w:pPr>
      <w:rPr>
        <w:rFonts w:ascii="Arial" w:hAnsi="Arial" w:hint="default"/>
      </w:rPr>
    </w:lvl>
    <w:lvl w:ilvl="1" w:tplc="FC945AC4">
      <w:start w:val="1"/>
      <w:numFmt w:val="bullet"/>
      <w:lvlText w:val="•"/>
      <w:lvlJc w:val="left"/>
      <w:pPr>
        <w:tabs>
          <w:tab w:val="num" w:pos="1440"/>
        </w:tabs>
        <w:ind w:left="1440" w:hanging="360"/>
      </w:pPr>
      <w:rPr>
        <w:rFonts w:ascii="Arial" w:hAnsi="Arial" w:hint="default"/>
      </w:rPr>
    </w:lvl>
    <w:lvl w:ilvl="2" w:tplc="6BBA2E32" w:tentative="1">
      <w:start w:val="1"/>
      <w:numFmt w:val="bullet"/>
      <w:lvlText w:val="•"/>
      <w:lvlJc w:val="left"/>
      <w:pPr>
        <w:tabs>
          <w:tab w:val="num" w:pos="2160"/>
        </w:tabs>
        <w:ind w:left="2160" w:hanging="360"/>
      </w:pPr>
      <w:rPr>
        <w:rFonts w:ascii="Arial" w:hAnsi="Arial" w:hint="default"/>
      </w:rPr>
    </w:lvl>
    <w:lvl w:ilvl="3" w:tplc="B5563DBC" w:tentative="1">
      <w:start w:val="1"/>
      <w:numFmt w:val="bullet"/>
      <w:lvlText w:val="•"/>
      <w:lvlJc w:val="left"/>
      <w:pPr>
        <w:tabs>
          <w:tab w:val="num" w:pos="2880"/>
        </w:tabs>
        <w:ind w:left="2880" w:hanging="360"/>
      </w:pPr>
      <w:rPr>
        <w:rFonts w:ascii="Arial" w:hAnsi="Arial" w:hint="default"/>
      </w:rPr>
    </w:lvl>
    <w:lvl w:ilvl="4" w:tplc="A17CC514" w:tentative="1">
      <w:start w:val="1"/>
      <w:numFmt w:val="bullet"/>
      <w:lvlText w:val="•"/>
      <w:lvlJc w:val="left"/>
      <w:pPr>
        <w:tabs>
          <w:tab w:val="num" w:pos="3600"/>
        </w:tabs>
        <w:ind w:left="3600" w:hanging="360"/>
      </w:pPr>
      <w:rPr>
        <w:rFonts w:ascii="Arial" w:hAnsi="Arial" w:hint="default"/>
      </w:rPr>
    </w:lvl>
    <w:lvl w:ilvl="5" w:tplc="1FA439D2" w:tentative="1">
      <w:start w:val="1"/>
      <w:numFmt w:val="bullet"/>
      <w:lvlText w:val="•"/>
      <w:lvlJc w:val="left"/>
      <w:pPr>
        <w:tabs>
          <w:tab w:val="num" w:pos="4320"/>
        </w:tabs>
        <w:ind w:left="4320" w:hanging="360"/>
      </w:pPr>
      <w:rPr>
        <w:rFonts w:ascii="Arial" w:hAnsi="Arial" w:hint="default"/>
      </w:rPr>
    </w:lvl>
    <w:lvl w:ilvl="6" w:tplc="BB8682FC" w:tentative="1">
      <w:start w:val="1"/>
      <w:numFmt w:val="bullet"/>
      <w:lvlText w:val="•"/>
      <w:lvlJc w:val="left"/>
      <w:pPr>
        <w:tabs>
          <w:tab w:val="num" w:pos="5040"/>
        </w:tabs>
        <w:ind w:left="5040" w:hanging="360"/>
      </w:pPr>
      <w:rPr>
        <w:rFonts w:ascii="Arial" w:hAnsi="Arial" w:hint="default"/>
      </w:rPr>
    </w:lvl>
    <w:lvl w:ilvl="7" w:tplc="948893AE" w:tentative="1">
      <w:start w:val="1"/>
      <w:numFmt w:val="bullet"/>
      <w:lvlText w:val="•"/>
      <w:lvlJc w:val="left"/>
      <w:pPr>
        <w:tabs>
          <w:tab w:val="num" w:pos="5760"/>
        </w:tabs>
        <w:ind w:left="5760" w:hanging="360"/>
      </w:pPr>
      <w:rPr>
        <w:rFonts w:ascii="Arial" w:hAnsi="Arial" w:hint="default"/>
      </w:rPr>
    </w:lvl>
    <w:lvl w:ilvl="8" w:tplc="129C2A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21E0E6D"/>
    <w:multiLevelType w:val="hybridMultilevel"/>
    <w:tmpl w:val="74B6D9C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5D1477"/>
    <w:multiLevelType w:val="multilevel"/>
    <w:tmpl w:val="BA6C5D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3397DA0"/>
    <w:multiLevelType w:val="hybridMultilevel"/>
    <w:tmpl w:val="84149588"/>
    <w:lvl w:ilvl="0" w:tplc="0268AFB6">
      <w:start w:val="1"/>
      <w:numFmt w:val="bullet"/>
      <w:lvlText w:val=""/>
      <w:lvlJc w:val="left"/>
      <w:pPr>
        <w:tabs>
          <w:tab w:val="num" w:pos="720"/>
        </w:tabs>
        <w:ind w:left="720" w:hanging="360"/>
      </w:pPr>
      <w:rPr>
        <w:rFonts w:ascii="Wingdings" w:hAnsi="Wingdings" w:hint="default"/>
      </w:rPr>
    </w:lvl>
    <w:lvl w:ilvl="1" w:tplc="6428ACEE">
      <w:numFmt w:val="bullet"/>
      <w:lvlText w:val=""/>
      <w:lvlJc w:val="left"/>
      <w:pPr>
        <w:tabs>
          <w:tab w:val="num" w:pos="1440"/>
        </w:tabs>
        <w:ind w:left="1440" w:hanging="360"/>
      </w:pPr>
      <w:rPr>
        <w:rFonts w:ascii="Wingdings" w:hAnsi="Wingdings" w:hint="default"/>
      </w:rPr>
    </w:lvl>
    <w:lvl w:ilvl="2" w:tplc="B83C54E2" w:tentative="1">
      <w:start w:val="1"/>
      <w:numFmt w:val="bullet"/>
      <w:lvlText w:val=""/>
      <w:lvlJc w:val="left"/>
      <w:pPr>
        <w:tabs>
          <w:tab w:val="num" w:pos="2160"/>
        </w:tabs>
        <w:ind w:left="2160" w:hanging="360"/>
      </w:pPr>
      <w:rPr>
        <w:rFonts w:ascii="Wingdings" w:hAnsi="Wingdings" w:hint="default"/>
      </w:rPr>
    </w:lvl>
    <w:lvl w:ilvl="3" w:tplc="C972BA84" w:tentative="1">
      <w:start w:val="1"/>
      <w:numFmt w:val="bullet"/>
      <w:lvlText w:val=""/>
      <w:lvlJc w:val="left"/>
      <w:pPr>
        <w:tabs>
          <w:tab w:val="num" w:pos="2880"/>
        </w:tabs>
        <w:ind w:left="2880" w:hanging="360"/>
      </w:pPr>
      <w:rPr>
        <w:rFonts w:ascii="Wingdings" w:hAnsi="Wingdings" w:hint="default"/>
      </w:rPr>
    </w:lvl>
    <w:lvl w:ilvl="4" w:tplc="056A134A" w:tentative="1">
      <w:start w:val="1"/>
      <w:numFmt w:val="bullet"/>
      <w:lvlText w:val=""/>
      <w:lvlJc w:val="left"/>
      <w:pPr>
        <w:tabs>
          <w:tab w:val="num" w:pos="3600"/>
        </w:tabs>
        <w:ind w:left="3600" w:hanging="360"/>
      </w:pPr>
      <w:rPr>
        <w:rFonts w:ascii="Wingdings" w:hAnsi="Wingdings" w:hint="default"/>
      </w:rPr>
    </w:lvl>
    <w:lvl w:ilvl="5" w:tplc="6F5456B0" w:tentative="1">
      <w:start w:val="1"/>
      <w:numFmt w:val="bullet"/>
      <w:lvlText w:val=""/>
      <w:lvlJc w:val="left"/>
      <w:pPr>
        <w:tabs>
          <w:tab w:val="num" w:pos="4320"/>
        </w:tabs>
        <w:ind w:left="4320" w:hanging="360"/>
      </w:pPr>
      <w:rPr>
        <w:rFonts w:ascii="Wingdings" w:hAnsi="Wingdings" w:hint="default"/>
      </w:rPr>
    </w:lvl>
    <w:lvl w:ilvl="6" w:tplc="FE7C97F8" w:tentative="1">
      <w:start w:val="1"/>
      <w:numFmt w:val="bullet"/>
      <w:lvlText w:val=""/>
      <w:lvlJc w:val="left"/>
      <w:pPr>
        <w:tabs>
          <w:tab w:val="num" w:pos="5040"/>
        </w:tabs>
        <w:ind w:left="5040" w:hanging="360"/>
      </w:pPr>
      <w:rPr>
        <w:rFonts w:ascii="Wingdings" w:hAnsi="Wingdings" w:hint="default"/>
      </w:rPr>
    </w:lvl>
    <w:lvl w:ilvl="7" w:tplc="A47A5EA4" w:tentative="1">
      <w:start w:val="1"/>
      <w:numFmt w:val="bullet"/>
      <w:lvlText w:val=""/>
      <w:lvlJc w:val="left"/>
      <w:pPr>
        <w:tabs>
          <w:tab w:val="num" w:pos="5760"/>
        </w:tabs>
        <w:ind w:left="5760" w:hanging="360"/>
      </w:pPr>
      <w:rPr>
        <w:rFonts w:ascii="Wingdings" w:hAnsi="Wingdings" w:hint="default"/>
      </w:rPr>
    </w:lvl>
    <w:lvl w:ilvl="8" w:tplc="46C6AD7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254A10"/>
    <w:multiLevelType w:val="hybridMultilevel"/>
    <w:tmpl w:val="02DE4B64"/>
    <w:lvl w:ilvl="0" w:tplc="9508FD44">
      <w:start w:val="1"/>
      <w:numFmt w:val="bullet"/>
      <w:lvlText w:val="•"/>
      <w:lvlJc w:val="left"/>
      <w:pPr>
        <w:tabs>
          <w:tab w:val="num" w:pos="720"/>
        </w:tabs>
        <w:ind w:left="720" w:hanging="360"/>
      </w:pPr>
      <w:rPr>
        <w:rFonts w:ascii="Arial" w:hAnsi="Arial" w:hint="default"/>
      </w:rPr>
    </w:lvl>
    <w:lvl w:ilvl="1" w:tplc="BF5E09E6">
      <w:start w:val="1"/>
      <w:numFmt w:val="bullet"/>
      <w:lvlText w:val="•"/>
      <w:lvlJc w:val="left"/>
      <w:pPr>
        <w:tabs>
          <w:tab w:val="num" w:pos="1440"/>
        </w:tabs>
        <w:ind w:left="1440" w:hanging="360"/>
      </w:pPr>
      <w:rPr>
        <w:rFonts w:ascii="Arial" w:hAnsi="Arial" w:hint="default"/>
      </w:rPr>
    </w:lvl>
    <w:lvl w:ilvl="2" w:tplc="17F22598" w:tentative="1">
      <w:start w:val="1"/>
      <w:numFmt w:val="bullet"/>
      <w:lvlText w:val="•"/>
      <w:lvlJc w:val="left"/>
      <w:pPr>
        <w:tabs>
          <w:tab w:val="num" w:pos="2160"/>
        </w:tabs>
        <w:ind w:left="2160" w:hanging="360"/>
      </w:pPr>
      <w:rPr>
        <w:rFonts w:ascii="Arial" w:hAnsi="Arial" w:hint="default"/>
      </w:rPr>
    </w:lvl>
    <w:lvl w:ilvl="3" w:tplc="81760FF4" w:tentative="1">
      <w:start w:val="1"/>
      <w:numFmt w:val="bullet"/>
      <w:lvlText w:val="•"/>
      <w:lvlJc w:val="left"/>
      <w:pPr>
        <w:tabs>
          <w:tab w:val="num" w:pos="2880"/>
        </w:tabs>
        <w:ind w:left="2880" w:hanging="360"/>
      </w:pPr>
      <w:rPr>
        <w:rFonts w:ascii="Arial" w:hAnsi="Arial" w:hint="default"/>
      </w:rPr>
    </w:lvl>
    <w:lvl w:ilvl="4" w:tplc="638C8AB4" w:tentative="1">
      <w:start w:val="1"/>
      <w:numFmt w:val="bullet"/>
      <w:lvlText w:val="•"/>
      <w:lvlJc w:val="left"/>
      <w:pPr>
        <w:tabs>
          <w:tab w:val="num" w:pos="3600"/>
        </w:tabs>
        <w:ind w:left="3600" w:hanging="360"/>
      </w:pPr>
      <w:rPr>
        <w:rFonts w:ascii="Arial" w:hAnsi="Arial" w:hint="default"/>
      </w:rPr>
    </w:lvl>
    <w:lvl w:ilvl="5" w:tplc="8864D5BA" w:tentative="1">
      <w:start w:val="1"/>
      <w:numFmt w:val="bullet"/>
      <w:lvlText w:val="•"/>
      <w:lvlJc w:val="left"/>
      <w:pPr>
        <w:tabs>
          <w:tab w:val="num" w:pos="4320"/>
        </w:tabs>
        <w:ind w:left="4320" w:hanging="360"/>
      </w:pPr>
      <w:rPr>
        <w:rFonts w:ascii="Arial" w:hAnsi="Arial" w:hint="default"/>
      </w:rPr>
    </w:lvl>
    <w:lvl w:ilvl="6" w:tplc="F03E2958" w:tentative="1">
      <w:start w:val="1"/>
      <w:numFmt w:val="bullet"/>
      <w:lvlText w:val="•"/>
      <w:lvlJc w:val="left"/>
      <w:pPr>
        <w:tabs>
          <w:tab w:val="num" w:pos="5040"/>
        </w:tabs>
        <w:ind w:left="5040" w:hanging="360"/>
      </w:pPr>
      <w:rPr>
        <w:rFonts w:ascii="Arial" w:hAnsi="Arial" w:hint="default"/>
      </w:rPr>
    </w:lvl>
    <w:lvl w:ilvl="7" w:tplc="62D4BB66" w:tentative="1">
      <w:start w:val="1"/>
      <w:numFmt w:val="bullet"/>
      <w:lvlText w:val="•"/>
      <w:lvlJc w:val="left"/>
      <w:pPr>
        <w:tabs>
          <w:tab w:val="num" w:pos="5760"/>
        </w:tabs>
        <w:ind w:left="5760" w:hanging="360"/>
      </w:pPr>
      <w:rPr>
        <w:rFonts w:ascii="Arial" w:hAnsi="Arial" w:hint="default"/>
      </w:rPr>
    </w:lvl>
    <w:lvl w:ilvl="8" w:tplc="BADC17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C7703"/>
    <w:multiLevelType w:val="hybridMultilevel"/>
    <w:tmpl w:val="E0386B40"/>
    <w:lvl w:ilvl="0" w:tplc="0FCA39A6">
      <w:start w:val="1"/>
      <w:numFmt w:val="bullet"/>
      <w:lvlText w:val=""/>
      <w:lvlJc w:val="left"/>
      <w:pPr>
        <w:tabs>
          <w:tab w:val="num" w:pos="720"/>
        </w:tabs>
        <w:ind w:left="720" w:hanging="360"/>
      </w:pPr>
      <w:rPr>
        <w:rFonts w:ascii="Wingdings" w:hAnsi="Wingdings" w:hint="default"/>
      </w:rPr>
    </w:lvl>
    <w:lvl w:ilvl="1" w:tplc="27BCE28A" w:tentative="1">
      <w:start w:val="1"/>
      <w:numFmt w:val="bullet"/>
      <w:lvlText w:val=""/>
      <w:lvlJc w:val="left"/>
      <w:pPr>
        <w:tabs>
          <w:tab w:val="num" w:pos="1440"/>
        </w:tabs>
        <w:ind w:left="1440" w:hanging="360"/>
      </w:pPr>
      <w:rPr>
        <w:rFonts w:ascii="Wingdings" w:hAnsi="Wingdings" w:hint="default"/>
      </w:rPr>
    </w:lvl>
    <w:lvl w:ilvl="2" w:tplc="687A6902" w:tentative="1">
      <w:start w:val="1"/>
      <w:numFmt w:val="bullet"/>
      <w:lvlText w:val=""/>
      <w:lvlJc w:val="left"/>
      <w:pPr>
        <w:tabs>
          <w:tab w:val="num" w:pos="2160"/>
        </w:tabs>
        <w:ind w:left="2160" w:hanging="360"/>
      </w:pPr>
      <w:rPr>
        <w:rFonts w:ascii="Wingdings" w:hAnsi="Wingdings" w:hint="default"/>
      </w:rPr>
    </w:lvl>
    <w:lvl w:ilvl="3" w:tplc="09A08328" w:tentative="1">
      <w:start w:val="1"/>
      <w:numFmt w:val="bullet"/>
      <w:lvlText w:val=""/>
      <w:lvlJc w:val="left"/>
      <w:pPr>
        <w:tabs>
          <w:tab w:val="num" w:pos="2880"/>
        </w:tabs>
        <w:ind w:left="2880" w:hanging="360"/>
      </w:pPr>
      <w:rPr>
        <w:rFonts w:ascii="Wingdings" w:hAnsi="Wingdings" w:hint="default"/>
      </w:rPr>
    </w:lvl>
    <w:lvl w:ilvl="4" w:tplc="FEA6D0AA" w:tentative="1">
      <w:start w:val="1"/>
      <w:numFmt w:val="bullet"/>
      <w:lvlText w:val=""/>
      <w:lvlJc w:val="left"/>
      <w:pPr>
        <w:tabs>
          <w:tab w:val="num" w:pos="3600"/>
        </w:tabs>
        <w:ind w:left="3600" w:hanging="360"/>
      </w:pPr>
      <w:rPr>
        <w:rFonts w:ascii="Wingdings" w:hAnsi="Wingdings" w:hint="default"/>
      </w:rPr>
    </w:lvl>
    <w:lvl w:ilvl="5" w:tplc="A93262B2" w:tentative="1">
      <w:start w:val="1"/>
      <w:numFmt w:val="bullet"/>
      <w:lvlText w:val=""/>
      <w:lvlJc w:val="left"/>
      <w:pPr>
        <w:tabs>
          <w:tab w:val="num" w:pos="4320"/>
        </w:tabs>
        <w:ind w:left="4320" w:hanging="360"/>
      </w:pPr>
      <w:rPr>
        <w:rFonts w:ascii="Wingdings" w:hAnsi="Wingdings" w:hint="default"/>
      </w:rPr>
    </w:lvl>
    <w:lvl w:ilvl="6" w:tplc="D2629D8A" w:tentative="1">
      <w:start w:val="1"/>
      <w:numFmt w:val="bullet"/>
      <w:lvlText w:val=""/>
      <w:lvlJc w:val="left"/>
      <w:pPr>
        <w:tabs>
          <w:tab w:val="num" w:pos="5040"/>
        </w:tabs>
        <w:ind w:left="5040" w:hanging="360"/>
      </w:pPr>
      <w:rPr>
        <w:rFonts w:ascii="Wingdings" w:hAnsi="Wingdings" w:hint="default"/>
      </w:rPr>
    </w:lvl>
    <w:lvl w:ilvl="7" w:tplc="5D305328" w:tentative="1">
      <w:start w:val="1"/>
      <w:numFmt w:val="bullet"/>
      <w:lvlText w:val=""/>
      <w:lvlJc w:val="left"/>
      <w:pPr>
        <w:tabs>
          <w:tab w:val="num" w:pos="5760"/>
        </w:tabs>
        <w:ind w:left="5760" w:hanging="360"/>
      </w:pPr>
      <w:rPr>
        <w:rFonts w:ascii="Wingdings" w:hAnsi="Wingdings" w:hint="default"/>
      </w:rPr>
    </w:lvl>
    <w:lvl w:ilvl="8" w:tplc="8774D28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ED3BD7"/>
    <w:multiLevelType w:val="multilevel"/>
    <w:tmpl w:val="D42C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B407DD"/>
    <w:multiLevelType w:val="hybridMultilevel"/>
    <w:tmpl w:val="23B89F94"/>
    <w:lvl w:ilvl="0" w:tplc="8BE44EE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0F382C"/>
    <w:multiLevelType w:val="multilevel"/>
    <w:tmpl w:val="66E2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A3F53"/>
    <w:multiLevelType w:val="multilevel"/>
    <w:tmpl w:val="3E8E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D2D00"/>
    <w:multiLevelType w:val="hybridMultilevel"/>
    <w:tmpl w:val="3EBACB56"/>
    <w:lvl w:ilvl="0" w:tplc="51849848">
      <w:start w:val="1"/>
      <w:numFmt w:val="bullet"/>
      <w:lvlText w:val="•"/>
      <w:lvlJc w:val="left"/>
      <w:pPr>
        <w:tabs>
          <w:tab w:val="num" w:pos="720"/>
        </w:tabs>
        <w:ind w:left="720" w:hanging="360"/>
      </w:pPr>
      <w:rPr>
        <w:rFonts w:ascii="Arial" w:hAnsi="Arial" w:hint="default"/>
      </w:rPr>
    </w:lvl>
    <w:lvl w:ilvl="1" w:tplc="8782F92C">
      <w:start w:val="1"/>
      <w:numFmt w:val="bullet"/>
      <w:lvlText w:val="•"/>
      <w:lvlJc w:val="left"/>
      <w:pPr>
        <w:tabs>
          <w:tab w:val="num" w:pos="1440"/>
        </w:tabs>
        <w:ind w:left="1440" w:hanging="360"/>
      </w:pPr>
      <w:rPr>
        <w:rFonts w:ascii="Arial" w:hAnsi="Arial" w:hint="default"/>
      </w:rPr>
    </w:lvl>
    <w:lvl w:ilvl="2" w:tplc="9934EC38" w:tentative="1">
      <w:start w:val="1"/>
      <w:numFmt w:val="bullet"/>
      <w:lvlText w:val="•"/>
      <w:lvlJc w:val="left"/>
      <w:pPr>
        <w:tabs>
          <w:tab w:val="num" w:pos="2160"/>
        </w:tabs>
        <w:ind w:left="2160" w:hanging="360"/>
      </w:pPr>
      <w:rPr>
        <w:rFonts w:ascii="Arial" w:hAnsi="Arial" w:hint="default"/>
      </w:rPr>
    </w:lvl>
    <w:lvl w:ilvl="3" w:tplc="AED80904" w:tentative="1">
      <w:start w:val="1"/>
      <w:numFmt w:val="bullet"/>
      <w:lvlText w:val="•"/>
      <w:lvlJc w:val="left"/>
      <w:pPr>
        <w:tabs>
          <w:tab w:val="num" w:pos="2880"/>
        </w:tabs>
        <w:ind w:left="2880" w:hanging="360"/>
      </w:pPr>
      <w:rPr>
        <w:rFonts w:ascii="Arial" w:hAnsi="Arial" w:hint="default"/>
      </w:rPr>
    </w:lvl>
    <w:lvl w:ilvl="4" w:tplc="23A4C52C" w:tentative="1">
      <w:start w:val="1"/>
      <w:numFmt w:val="bullet"/>
      <w:lvlText w:val="•"/>
      <w:lvlJc w:val="left"/>
      <w:pPr>
        <w:tabs>
          <w:tab w:val="num" w:pos="3600"/>
        </w:tabs>
        <w:ind w:left="3600" w:hanging="360"/>
      </w:pPr>
      <w:rPr>
        <w:rFonts w:ascii="Arial" w:hAnsi="Arial" w:hint="default"/>
      </w:rPr>
    </w:lvl>
    <w:lvl w:ilvl="5" w:tplc="C2D2672A" w:tentative="1">
      <w:start w:val="1"/>
      <w:numFmt w:val="bullet"/>
      <w:lvlText w:val="•"/>
      <w:lvlJc w:val="left"/>
      <w:pPr>
        <w:tabs>
          <w:tab w:val="num" w:pos="4320"/>
        </w:tabs>
        <w:ind w:left="4320" w:hanging="360"/>
      </w:pPr>
      <w:rPr>
        <w:rFonts w:ascii="Arial" w:hAnsi="Arial" w:hint="default"/>
      </w:rPr>
    </w:lvl>
    <w:lvl w:ilvl="6" w:tplc="3A924E0C" w:tentative="1">
      <w:start w:val="1"/>
      <w:numFmt w:val="bullet"/>
      <w:lvlText w:val="•"/>
      <w:lvlJc w:val="left"/>
      <w:pPr>
        <w:tabs>
          <w:tab w:val="num" w:pos="5040"/>
        </w:tabs>
        <w:ind w:left="5040" w:hanging="360"/>
      </w:pPr>
      <w:rPr>
        <w:rFonts w:ascii="Arial" w:hAnsi="Arial" w:hint="default"/>
      </w:rPr>
    </w:lvl>
    <w:lvl w:ilvl="7" w:tplc="7C66D438" w:tentative="1">
      <w:start w:val="1"/>
      <w:numFmt w:val="bullet"/>
      <w:lvlText w:val="•"/>
      <w:lvlJc w:val="left"/>
      <w:pPr>
        <w:tabs>
          <w:tab w:val="num" w:pos="5760"/>
        </w:tabs>
        <w:ind w:left="5760" w:hanging="360"/>
      </w:pPr>
      <w:rPr>
        <w:rFonts w:ascii="Arial" w:hAnsi="Arial" w:hint="default"/>
      </w:rPr>
    </w:lvl>
    <w:lvl w:ilvl="8" w:tplc="25E896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0D6DCC"/>
    <w:multiLevelType w:val="hybridMultilevel"/>
    <w:tmpl w:val="14F41B06"/>
    <w:lvl w:ilvl="0" w:tplc="169CB486">
      <w:start w:val="1"/>
      <w:numFmt w:val="decimal"/>
      <w:lvlText w:val="%1."/>
      <w:lvlJc w:val="left"/>
      <w:pPr>
        <w:tabs>
          <w:tab w:val="num" w:pos="720"/>
        </w:tabs>
        <w:ind w:left="720" w:hanging="360"/>
      </w:pPr>
    </w:lvl>
    <w:lvl w:ilvl="1" w:tplc="F418C7DE" w:tentative="1">
      <w:start w:val="1"/>
      <w:numFmt w:val="decimal"/>
      <w:lvlText w:val="%2."/>
      <w:lvlJc w:val="left"/>
      <w:pPr>
        <w:tabs>
          <w:tab w:val="num" w:pos="1440"/>
        </w:tabs>
        <w:ind w:left="1440" w:hanging="360"/>
      </w:pPr>
    </w:lvl>
    <w:lvl w:ilvl="2" w:tplc="02AE1AE6" w:tentative="1">
      <w:start w:val="1"/>
      <w:numFmt w:val="decimal"/>
      <w:lvlText w:val="%3."/>
      <w:lvlJc w:val="left"/>
      <w:pPr>
        <w:tabs>
          <w:tab w:val="num" w:pos="2160"/>
        </w:tabs>
        <w:ind w:left="2160" w:hanging="360"/>
      </w:pPr>
    </w:lvl>
    <w:lvl w:ilvl="3" w:tplc="5CA0DC64" w:tentative="1">
      <w:start w:val="1"/>
      <w:numFmt w:val="decimal"/>
      <w:lvlText w:val="%4."/>
      <w:lvlJc w:val="left"/>
      <w:pPr>
        <w:tabs>
          <w:tab w:val="num" w:pos="2880"/>
        </w:tabs>
        <w:ind w:left="2880" w:hanging="360"/>
      </w:pPr>
    </w:lvl>
    <w:lvl w:ilvl="4" w:tplc="6EBED688" w:tentative="1">
      <w:start w:val="1"/>
      <w:numFmt w:val="decimal"/>
      <w:lvlText w:val="%5."/>
      <w:lvlJc w:val="left"/>
      <w:pPr>
        <w:tabs>
          <w:tab w:val="num" w:pos="3600"/>
        </w:tabs>
        <w:ind w:left="3600" w:hanging="360"/>
      </w:pPr>
    </w:lvl>
    <w:lvl w:ilvl="5" w:tplc="CEE60520" w:tentative="1">
      <w:start w:val="1"/>
      <w:numFmt w:val="decimal"/>
      <w:lvlText w:val="%6."/>
      <w:lvlJc w:val="left"/>
      <w:pPr>
        <w:tabs>
          <w:tab w:val="num" w:pos="4320"/>
        </w:tabs>
        <w:ind w:left="4320" w:hanging="360"/>
      </w:pPr>
    </w:lvl>
    <w:lvl w:ilvl="6" w:tplc="10EC8BAC" w:tentative="1">
      <w:start w:val="1"/>
      <w:numFmt w:val="decimal"/>
      <w:lvlText w:val="%7."/>
      <w:lvlJc w:val="left"/>
      <w:pPr>
        <w:tabs>
          <w:tab w:val="num" w:pos="5040"/>
        </w:tabs>
        <w:ind w:left="5040" w:hanging="360"/>
      </w:pPr>
    </w:lvl>
    <w:lvl w:ilvl="7" w:tplc="D71A86A0" w:tentative="1">
      <w:start w:val="1"/>
      <w:numFmt w:val="decimal"/>
      <w:lvlText w:val="%8."/>
      <w:lvlJc w:val="left"/>
      <w:pPr>
        <w:tabs>
          <w:tab w:val="num" w:pos="5760"/>
        </w:tabs>
        <w:ind w:left="5760" w:hanging="360"/>
      </w:pPr>
    </w:lvl>
    <w:lvl w:ilvl="8" w:tplc="0F8A8B2C" w:tentative="1">
      <w:start w:val="1"/>
      <w:numFmt w:val="decimal"/>
      <w:lvlText w:val="%9."/>
      <w:lvlJc w:val="left"/>
      <w:pPr>
        <w:tabs>
          <w:tab w:val="num" w:pos="6480"/>
        </w:tabs>
        <w:ind w:left="6480" w:hanging="360"/>
      </w:pPr>
    </w:lvl>
  </w:abstractNum>
  <w:abstractNum w:abstractNumId="20" w15:restartNumberingAfterBreak="0">
    <w:nsid w:val="41CF7489"/>
    <w:multiLevelType w:val="hybridMultilevel"/>
    <w:tmpl w:val="F2148FE2"/>
    <w:lvl w:ilvl="0" w:tplc="4F061928">
      <w:start w:val="1"/>
      <w:numFmt w:val="bullet"/>
      <w:lvlText w:val=""/>
      <w:lvlJc w:val="left"/>
      <w:pPr>
        <w:tabs>
          <w:tab w:val="num" w:pos="720"/>
        </w:tabs>
        <w:ind w:left="720" w:hanging="360"/>
      </w:pPr>
      <w:rPr>
        <w:rFonts w:ascii="Wingdings" w:hAnsi="Wingdings" w:hint="default"/>
      </w:rPr>
    </w:lvl>
    <w:lvl w:ilvl="1" w:tplc="534C2146" w:tentative="1">
      <w:start w:val="1"/>
      <w:numFmt w:val="bullet"/>
      <w:lvlText w:val=""/>
      <w:lvlJc w:val="left"/>
      <w:pPr>
        <w:tabs>
          <w:tab w:val="num" w:pos="1440"/>
        </w:tabs>
        <w:ind w:left="1440" w:hanging="360"/>
      </w:pPr>
      <w:rPr>
        <w:rFonts w:ascii="Wingdings" w:hAnsi="Wingdings" w:hint="default"/>
      </w:rPr>
    </w:lvl>
    <w:lvl w:ilvl="2" w:tplc="CE04072C" w:tentative="1">
      <w:start w:val="1"/>
      <w:numFmt w:val="bullet"/>
      <w:lvlText w:val=""/>
      <w:lvlJc w:val="left"/>
      <w:pPr>
        <w:tabs>
          <w:tab w:val="num" w:pos="2160"/>
        </w:tabs>
        <w:ind w:left="2160" w:hanging="360"/>
      </w:pPr>
      <w:rPr>
        <w:rFonts w:ascii="Wingdings" w:hAnsi="Wingdings" w:hint="default"/>
      </w:rPr>
    </w:lvl>
    <w:lvl w:ilvl="3" w:tplc="6D12DFC0" w:tentative="1">
      <w:start w:val="1"/>
      <w:numFmt w:val="bullet"/>
      <w:lvlText w:val=""/>
      <w:lvlJc w:val="left"/>
      <w:pPr>
        <w:tabs>
          <w:tab w:val="num" w:pos="2880"/>
        </w:tabs>
        <w:ind w:left="2880" w:hanging="360"/>
      </w:pPr>
      <w:rPr>
        <w:rFonts w:ascii="Wingdings" w:hAnsi="Wingdings" w:hint="default"/>
      </w:rPr>
    </w:lvl>
    <w:lvl w:ilvl="4" w:tplc="43E05F56" w:tentative="1">
      <w:start w:val="1"/>
      <w:numFmt w:val="bullet"/>
      <w:lvlText w:val=""/>
      <w:lvlJc w:val="left"/>
      <w:pPr>
        <w:tabs>
          <w:tab w:val="num" w:pos="3600"/>
        </w:tabs>
        <w:ind w:left="3600" w:hanging="360"/>
      </w:pPr>
      <w:rPr>
        <w:rFonts w:ascii="Wingdings" w:hAnsi="Wingdings" w:hint="default"/>
      </w:rPr>
    </w:lvl>
    <w:lvl w:ilvl="5" w:tplc="FB1E3212" w:tentative="1">
      <w:start w:val="1"/>
      <w:numFmt w:val="bullet"/>
      <w:lvlText w:val=""/>
      <w:lvlJc w:val="left"/>
      <w:pPr>
        <w:tabs>
          <w:tab w:val="num" w:pos="4320"/>
        </w:tabs>
        <w:ind w:left="4320" w:hanging="360"/>
      </w:pPr>
      <w:rPr>
        <w:rFonts w:ascii="Wingdings" w:hAnsi="Wingdings" w:hint="default"/>
      </w:rPr>
    </w:lvl>
    <w:lvl w:ilvl="6" w:tplc="6D585B3E" w:tentative="1">
      <w:start w:val="1"/>
      <w:numFmt w:val="bullet"/>
      <w:lvlText w:val=""/>
      <w:lvlJc w:val="left"/>
      <w:pPr>
        <w:tabs>
          <w:tab w:val="num" w:pos="5040"/>
        </w:tabs>
        <w:ind w:left="5040" w:hanging="360"/>
      </w:pPr>
      <w:rPr>
        <w:rFonts w:ascii="Wingdings" w:hAnsi="Wingdings" w:hint="default"/>
      </w:rPr>
    </w:lvl>
    <w:lvl w:ilvl="7" w:tplc="C7E8C62E" w:tentative="1">
      <w:start w:val="1"/>
      <w:numFmt w:val="bullet"/>
      <w:lvlText w:val=""/>
      <w:lvlJc w:val="left"/>
      <w:pPr>
        <w:tabs>
          <w:tab w:val="num" w:pos="5760"/>
        </w:tabs>
        <w:ind w:left="5760" w:hanging="360"/>
      </w:pPr>
      <w:rPr>
        <w:rFonts w:ascii="Wingdings" w:hAnsi="Wingdings" w:hint="default"/>
      </w:rPr>
    </w:lvl>
    <w:lvl w:ilvl="8" w:tplc="73D89A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9E66C1"/>
    <w:multiLevelType w:val="hybridMultilevel"/>
    <w:tmpl w:val="A2B8FF6C"/>
    <w:lvl w:ilvl="0" w:tplc="5A6650A0">
      <w:start w:val="1"/>
      <w:numFmt w:val="bullet"/>
      <w:lvlText w:val=""/>
      <w:lvlJc w:val="left"/>
      <w:pPr>
        <w:tabs>
          <w:tab w:val="num" w:pos="720"/>
        </w:tabs>
        <w:ind w:left="720" w:hanging="360"/>
      </w:pPr>
      <w:rPr>
        <w:rFonts w:ascii="Wingdings" w:hAnsi="Wingdings" w:hint="default"/>
      </w:rPr>
    </w:lvl>
    <w:lvl w:ilvl="1" w:tplc="8732F584" w:tentative="1">
      <w:start w:val="1"/>
      <w:numFmt w:val="bullet"/>
      <w:lvlText w:val=""/>
      <w:lvlJc w:val="left"/>
      <w:pPr>
        <w:tabs>
          <w:tab w:val="num" w:pos="1440"/>
        </w:tabs>
        <w:ind w:left="1440" w:hanging="360"/>
      </w:pPr>
      <w:rPr>
        <w:rFonts w:ascii="Wingdings" w:hAnsi="Wingdings" w:hint="default"/>
      </w:rPr>
    </w:lvl>
    <w:lvl w:ilvl="2" w:tplc="5198C5F6" w:tentative="1">
      <w:start w:val="1"/>
      <w:numFmt w:val="bullet"/>
      <w:lvlText w:val=""/>
      <w:lvlJc w:val="left"/>
      <w:pPr>
        <w:tabs>
          <w:tab w:val="num" w:pos="2160"/>
        </w:tabs>
        <w:ind w:left="2160" w:hanging="360"/>
      </w:pPr>
      <w:rPr>
        <w:rFonts w:ascii="Wingdings" w:hAnsi="Wingdings" w:hint="default"/>
      </w:rPr>
    </w:lvl>
    <w:lvl w:ilvl="3" w:tplc="E0BE9BA6" w:tentative="1">
      <w:start w:val="1"/>
      <w:numFmt w:val="bullet"/>
      <w:lvlText w:val=""/>
      <w:lvlJc w:val="left"/>
      <w:pPr>
        <w:tabs>
          <w:tab w:val="num" w:pos="2880"/>
        </w:tabs>
        <w:ind w:left="2880" w:hanging="360"/>
      </w:pPr>
      <w:rPr>
        <w:rFonts w:ascii="Wingdings" w:hAnsi="Wingdings" w:hint="default"/>
      </w:rPr>
    </w:lvl>
    <w:lvl w:ilvl="4" w:tplc="DA385346" w:tentative="1">
      <w:start w:val="1"/>
      <w:numFmt w:val="bullet"/>
      <w:lvlText w:val=""/>
      <w:lvlJc w:val="left"/>
      <w:pPr>
        <w:tabs>
          <w:tab w:val="num" w:pos="3600"/>
        </w:tabs>
        <w:ind w:left="3600" w:hanging="360"/>
      </w:pPr>
      <w:rPr>
        <w:rFonts w:ascii="Wingdings" w:hAnsi="Wingdings" w:hint="default"/>
      </w:rPr>
    </w:lvl>
    <w:lvl w:ilvl="5" w:tplc="3A425AAA" w:tentative="1">
      <w:start w:val="1"/>
      <w:numFmt w:val="bullet"/>
      <w:lvlText w:val=""/>
      <w:lvlJc w:val="left"/>
      <w:pPr>
        <w:tabs>
          <w:tab w:val="num" w:pos="4320"/>
        </w:tabs>
        <w:ind w:left="4320" w:hanging="360"/>
      </w:pPr>
      <w:rPr>
        <w:rFonts w:ascii="Wingdings" w:hAnsi="Wingdings" w:hint="default"/>
      </w:rPr>
    </w:lvl>
    <w:lvl w:ilvl="6" w:tplc="83F0065A" w:tentative="1">
      <w:start w:val="1"/>
      <w:numFmt w:val="bullet"/>
      <w:lvlText w:val=""/>
      <w:lvlJc w:val="left"/>
      <w:pPr>
        <w:tabs>
          <w:tab w:val="num" w:pos="5040"/>
        </w:tabs>
        <w:ind w:left="5040" w:hanging="360"/>
      </w:pPr>
      <w:rPr>
        <w:rFonts w:ascii="Wingdings" w:hAnsi="Wingdings" w:hint="default"/>
      </w:rPr>
    </w:lvl>
    <w:lvl w:ilvl="7" w:tplc="0DB07272" w:tentative="1">
      <w:start w:val="1"/>
      <w:numFmt w:val="bullet"/>
      <w:lvlText w:val=""/>
      <w:lvlJc w:val="left"/>
      <w:pPr>
        <w:tabs>
          <w:tab w:val="num" w:pos="5760"/>
        </w:tabs>
        <w:ind w:left="5760" w:hanging="360"/>
      </w:pPr>
      <w:rPr>
        <w:rFonts w:ascii="Wingdings" w:hAnsi="Wingdings" w:hint="default"/>
      </w:rPr>
    </w:lvl>
    <w:lvl w:ilvl="8" w:tplc="15329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5A28FE"/>
    <w:multiLevelType w:val="hybridMultilevel"/>
    <w:tmpl w:val="AF783BE4"/>
    <w:lvl w:ilvl="0" w:tplc="E74257BC">
      <w:start w:val="1"/>
      <w:numFmt w:val="bullet"/>
      <w:lvlText w:val=""/>
      <w:lvlJc w:val="left"/>
      <w:pPr>
        <w:tabs>
          <w:tab w:val="num" w:pos="720"/>
        </w:tabs>
        <w:ind w:left="720" w:hanging="360"/>
      </w:pPr>
      <w:rPr>
        <w:rFonts w:ascii="Wingdings" w:hAnsi="Wingdings" w:hint="default"/>
      </w:rPr>
    </w:lvl>
    <w:lvl w:ilvl="1" w:tplc="4E70A23E" w:tentative="1">
      <w:start w:val="1"/>
      <w:numFmt w:val="bullet"/>
      <w:lvlText w:val=""/>
      <w:lvlJc w:val="left"/>
      <w:pPr>
        <w:tabs>
          <w:tab w:val="num" w:pos="1440"/>
        </w:tabs>
        <w:ind w:left="1440" w:hanging="360"/>
      </w:pPr>
      <w:rPr>
        <w:rFonts w:ascii="Wingdings" w:hAnsi="Wingdings" w:hint="default"/>
      </w:rPr>
    </w:lvl>
    <w:lvl w:ilvl="2" w:tplc="9D729EB4" w:tentative="1">
      <w:start w:val="1"/>
      <w:numFmt w:val="bullet"/>
      <w:lvlText w:val=""/>
      <w:lvlJc w:val="left"/>
      <w:pPr>
        <w:tabs>
          <w:tab w:val="num" w:pos="2160"/>
        </w:tabs>
        <w:ind w:left="2160" w:hanging="360"/>
      </w:pPr>
      <w:rPr>
        <w:rFonts w:ascii="Wingdings" w:hAnsi="Wingdings" w:hint="default"/>
      </w:rPr>
    </w:lvl>
    <w:lvl w:ilvl="3" w:tplc="E2AA12C2" w:tentative="1">
      <w:start w:val="1"/>
      <w:numFmt w:val="bullet"/>
      <w:lvlText w:val=""/>
      <w:lvlJc w:val="left"/>
      <w:pPr>
        <w:tabs>
          <w:tab w:val="num" w:pos="2880"/>
        </w:tabs>
        <w:ind w:left="2880" w:hanging="360"/>
      </w:pPr>
      <w:rPr>
        <w:rFonts w:ascii="Wingdings" w:hAnsi="Wingdings" w:hint="default"/>
      </w:rPr>
    </w:lvl>
    <w:lvl w:ilvl="4" w:tplc="131C8AA4" w:tentative="1">
      <w:start w:val="1"/>
      <w:numFmt w:val="bullet"/>
      <w:lvlText w:val=""/>
      <w:lvlJc w:val="left"/>
      <w:pPr>
        <w:tabs>
          <w:tab w:val="num" w:pos="3600"/>
        </w:tabs>
        <w:ind w:left="3600" w:hanging="360"/>
      </w:pPr>
      <w:rPr>
        <w:rFonts w:ascii="Wingdings" w:hAnsi="Wingdings" w:hint="default"/>
      </w:rPr>
    </w:lvl>
    <w:lvl w:ilvl="5" w:tplc="16563916" w:tentative="1">
      <w:start w:val="1"/>
      <w:numFmt w:val="bullet"/>
      <w:lvlText w:val=""/>
      <w:lvlJc w:val="left"/>
      <w:pPr>
        <w:tabs>
          <w:tab w:val="num" w:pos="4320"/>
        </w:tabs>
        <w:ind w:left="4320" w:hanging="360"/>
      </w:pPr>
      <w:rPr>
        <w:rFonts w:ascii="Wingdings" w:hAnsi="Wingdings" w:hint="default"/>
      </w:rPr>
    </w:lvl>
    <w:lvl w:ilvl="6" w:tplc="6A70E15E" w:tentative="1">
      <w:start w:val="1"/>
      <w:numFmt w:val="bullet"/>
      <w:lvlText w:val=""/>
      <w:lvlJc w:val="left"/>
      <w:pPr>
        <w:tabs>
          <w:tab w:val="num" w:pos="5040"/>
        </w:tabs>
        <w:ind w:left="5040" w:hanging="360"/>
      </w:pPr>
      <w:rPr>
        <w:rFonts w:ascii="Wingdings" w:hAnsi="Wingdings" w:hint="default"/>
      </w:rPr>
    </w:lvl>
    <w:lvl w:ilvl="7" w:tplc="8B968046" w:tentative="1">
      <w:start w:val="1"/>
      <w:numFmt w:val="bullet"/>
      <w:lvlText w:val=""/>
      <w:lvlJc w:val="left"/>
      <w:pPr>
        <w:tabs>
          <w:tab w:val="num" w:pos="5760"/>
        </w:tabs>
        <w:ind w:left="5760" w:hanging="360"/>
      </w:pPr>
      <w:rPr>
        <w:rFonts w:ascii="Wingdings" w:hAnsi="Wingdings" w:hint="default"/>
      </w:rPr>
    </w:lvl>
    <w:lvl w:ilvl="8" w:tplc="94D4FE0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D67538"/>
    <w:multiLevelType w:val="multilevel"/>
    <w:tmpl w:val="80E42C0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877FD3"/>
    <w:multiLevelType w:val="hybridMultilevel"/>
    <w:tmpl w:val="112AD5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456CB"/>
    <w:multiLevelType w:val="hybridMultilevel"/>
    <w:tmpl w:val="C1766C4E"/>
    <w:lvl w:ilvl="0" w:tplc="8C2AB0C2">
      <w:start w:val="1"/>
      <w:numFmt w:val="bullet"/>
      <w:lvlText w:val=""/>
      <w:lvlJc w:val="left"/>
      <w:pPr>
        <w:tabs>
          <w:tab w:val="num" w:pos="720"/>
        </w:tabs>
        <w:ind w:left="720" w:hanging="360"/>
      </w:pPr>
      <w:rPr>
        <w:rFonts w:ascii="Wingdings" w:hAnsi="Wingdings" w:hint="default"/>
      </w:rPr>
    </w:lvl>
    <w:lvl w:ilvl="1" w:tplc="9F88C794">
      <w:numFmt w:val="bullet"/>
      <w:lvlText w:val=""/>
      <w:lvlJc w:val="left"/>
      <w:pPr>
        <w:tabs>
          <w:tab w:val="num" w:pos="1440"/>
        </w:tabs>
        <w:ind w:left="1440" w:hanging="360"/>
      </w:pPr>
      <w:rPr>
        <w:rFonts w:ascii="Wingdings" w:hAnsi="Wingdings" w:hint="default"/>
      </w:rPr>
    </w:lvl>
    <w:lvl w:ilvl="2" w:tplc="0E38E7D8" w:tentative="1">
      <w:start w:val="1"/>
      <w:numFmt w:val="bullet"/>
      <w:lvlText w:val=""/>
      <w:lvlJc w:val="left"/>
      <w:pPr>
        <w:tabs>
          <w:tab w:val="num" w:pos="2160"/>
        </w:tabs>
        <w:ind w:left="2160" w:hanging="360"/>
      </w:pPr>
      <w:rPr>
        <w:rFonts w:ascii="Wingdings" w:hAnsi="Wingdings" w:hint="default"/>
      </w:rPr>
    </w:lvl>
    <w:lvl w:ilvl="3" w:tplc="F9D4DFB6" w:tentative="1">
      <w:start w:val="1"/>
      <w:numFmt w:val="bullet"/>
      <w:lvlText w:val=""/>
      <w:lvlJc w:val="left"/>
      <w:pPr>
        <w:tabs>
          <w:tab w:val="num" w:pos="2880"/>
        </w:tabs>
        <w:ind w:left="2880" w:hanging="360"/>
      </w:pPr>
      <w:rPr>
        <w:rFonts w:ascii="Wingdings" w:hAnsi="Wingdings" w:hint="default"/>
      </w:rPr>
    </w:lvl>
    <w:lvl w:ilvl="4" w:tplc="05A038A6" w:tentative="1">
      <w:start w:val="1"/>
      <w:numFmt w:val="bullet"/>
      <w:lvlText w:val=""/>
      <w:lvlJc w:val="left"/>
      <w:pPr>
        <w:tabs>
          <w:tab w:val="num" w:pos="3600"/>
        </w:tabs>
        <w:ind w:left="3600" w:hanging="360"/>
      </w:pPr>
      <w:rPr>
        <w:rFonts w:ascii="Wingdings" w:hAnsi="Wingdings" w:hint="default"/>
      </w:rPr>
    </w:lvl>
    <w:lvl w:ilvl="5" w:tplc="C240821C" w:tentative="1">
      <w:start w:val="1"/>
      <w:numFmt w:val="bullet"/>
      <w:lvlText w:val=""/>
      <w:lvlJc w:val="left"/>
      <w:pPr>
        <w:tabs>
          <w:tab w:val="num" w:pos="4320"/>
        </w:tabs>
        <w:ind w:left="4320" w:hanging="360"/>
      </w:pPr>
      <w:rPr>
        <w:rFonts w:ascii="Wingdings" w:hAnsi="Wingdings" w:hint="default"/>
      </w:rPr>
    </w:lvl>
    <w:lvl w:ilvl="6" w:tplc="E554721E" w:tentative="1">
      <w:start w:val="1"/>
      <w:numFmt w:val="bullet"/>
      <w:lvlText w:val=""/>
      <w:lvlJc w:val="left"/>
      <w:pPr>
        <w:tabs>
          <w:tab w:val="num" w:pos="5040"/>
        </w:tabs>
        <w:ind w:left="5040" w:hanging="360"/>
      </w:pPr>
      <w:rPr>
        <w:rFonts w:ascii="Wingdings" w:hAnsi="Wingdings" w:hint="default"/>
      </w:rPr>
    </w:lvl>
    <w:lvl w:ilvl="7" w:tplc="4738B54C" w:tentative="1">
      <w:start w:val="1"/>
      <w:numFmt w:val="bullet"/>
      <w:lvlText w:val=""/>
      <w:lvlJc w:val="left"/>
      <w:pPr>
        <w:tabs>
          <w:tab w:val="num" w:pos="5760"/>
        </w:tabs>
        <w:ind w:left="5760" w:hanging="360"/>
      </w:pPr>
      <w:rPr>
        <w:rFonts w:ascii="Wingdings" w:hAnsi="Wingdings" w:hint="default"/>
      </w:rPr>
    </w:lvl>
    <w:lvl w:ilvl="8" w:tplc="9F3067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EF770B"/>
    <w:multiLevelType w:val="hybridMultilevel"/>
    <w:tmpl w:val="86BC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83992"/>
    <w:multiLevelType w:val="hybridMultilevel"/>
    <w:tmpl w:val="DBAA9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491E7E"/>
    <w:multiLevelType w:val="hybridMultilevel"/>
    <w:tmpl w:val="160ADFF8"/>
    <w:lvl w:ilvl="0" w:tplc="AFFAA3A8">
      <w:start w:val="1"/>
      <w:numFmt w:val="decimal"/>
      <w:lvlText w:val="%1."/>
      <w:lvlJc w:val="left"/>
      <w:pPr>
        <w:tabs>
          <w:tab w:val="num" w:pos="720"/>
        </w:tabs>
        <w:ind w:left="720" w:hanging="360"/>
      </w:pPr>
    </w:lvl>
    <w:lvl w:ilvl="1" w:tplc="E0280648" w:tentative="1">
      <w:start w:val="1"/>
      <w:numFmt w:val="decimal"/>
      <w:lvlText w:val="%2."/>
      <w:lvlJc w:val="left"/>
      <w:pPr>
        <w:tabs>
          <w:tab w:val="num" w:pos="1440"/>
        </w:tabs>
        <w:ind w:left="1440" w:hanging="360"/>
      </w:pPr>
    </w:lvl>
    <w:lvl w:ilvl="2" w:tplc="34CCDF00" w:tentative="1">
      <w:start w:val="1"/>
      <w:numFmt w:val="decimal"/>
      <w:lvlText w:val="%3."/>
      <w:lvlJc w:val="left"/>
      <w:pPr>
        <w:tabs>
          <w:tab w:val="num" w:pos="2160"/>
        </w:tabs>
        <w:ind w:left="2160" w:hanging="360"/>
      </w:pPr>
    </w:lvl>
    <w:lvl w:ilvl="3" w:tplc="B0F09EA8" w:tentative="1">
      <w:start w:val="1"/>
      <w:numFmt w:val="decimal"/>
      <w:lvlText w:val="%4."/>
      <w:lvlJc w:val="left"/>
      <w:pPr>
        <w:tabs>
          <w:tab w:val="num" w:pos="2880"/>
        </w:tabs>
        <w:ind w:left="2880" w:hanging="360"/>
      </w:pPr>
    </w:lvl>
    <w:lvl w:ilvl="4" w:tplc="0570F620" w:tentative="1">
      <w:start w:val="1"/>
      <w:numFmt w:val="decimal"/>
      <w:lvlText w:val="%5."/>
      <w:lvlJc w:val="left"/>
      <w:pPr>
        <w:tabs>
          <w:tab w:val="num" w:pos="3600"/>
        </w:tabs>
        <w:ind w:left="3600" w:hanging="360"/>
      </w:pPr>
    </w:lvl>
    <w:lvl w:ilvl="5" w:tplc="CC78BD82" w:tentative="1">
      <w:start w:val="1"/>
      <w:numFmt w:val="decimal"/>
      <w:lvlText w:val="%6."/>
      <w:lvlJc w:val="left"/>
      <w:pPr>
        <w:tabs>
          <w:tab w:val="num" w:pos="4320"/>
        </w:tabs>
        <w:ind w:left="4320" w:hanging="360"/>
      </w:pPr>
    </w:lvl>
    <w:lvl w:ilvl="6" w:tplc="C852A9CE" w:tentative="1">
      <w:start w:val="1"/>
      <w:numFmt w:val="decimal"/>
      <w:lvlText w:val="%7."/>
      <w:lvlJc w:val="left"/>
      <w:pPr>
        <w:tabs>
          <w:tab w:val="num" w:pos="5040"/>
        </w:tabs>
        <w:ind w:left="5040" w:hanging="360"/>
      </w:pPr>
    </w:lvl>
    <w:lvl w:ilvl="7" w:tplc="C8BEA4E8" w:tentative="1">
      <w:start w:val="1"/>
      <w:numFmt w:val="decimal"/>
      <w:lvlText w:val="%8."/>
      <w:lvlJc w:val="left"/>
      <w:pPr>
        <w:tabs>
          <w:tab w:val="num" w:pos="5760"/>
        </w:tabs>
        <w:ind w:left="5760" w:hanging="360"/>
      </w:pPr>
    </w:lvl>
    <w:lvl w:ilvl="8" w:tplc="E48EAB0E" w:tentative="1">
      <w:start w:val="1"/>
      <w:numFmt w:val="decimal"/>
      <w:lvlText w:val="%9."/>
      <w:lvlJc w:val="left"/>
      <w:pPr>
        <w:tabs>
          <w:tab w:val="num" w:pos="6480"/>
        </w:tabs>
        <w:ind w:left="6480" w:hanging="360"/>
      </w:pPr>
    </w:lvl>
  </w:abstractNum>
  <w:abstractNum w:abstractNumId="29" w15:restartNumberingAfterBreak="0">
    <w:nsid w:val="5A843A65"/>
    <w:multiLevelType w:val="multilevel"/>
    <w:tmpl w:val="03F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40948"/>
    <w:multiLevelType w:val="hybridMultilevel"/>
    <w:tmpl w:val="53B0EFD8"/>
    <w:lvl w:ilvl="0" w:tplc="6436F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3E1F70"/>
    <w:multiLevelType w:val="hybridMultilevel"/>
    <w:tmpl w:val="A9B8A616"/>
    <w:lvl w:ilvl="0" w:tplc="4992CDF0">
      <w:start w:val="1"/>
      <w:numFmt w:val="decimal"/>
      <w:lvlText w:val="%1."/>
      <w:lvlJc w:val="left"/>
      <w:pPr>
        <w:tabs>
          <w:tab w:val="num" w:pos="720"/>
        </w:tabs>
        <w:ind w:left="720" w:hanging="360"/>
      </w:pPr>
    </w:lvl>
    <w:lvl w:ilvl="1" w:tplc="05865D16" w:tentative="1">
      <w:start w:val="1"/>
      <w:numFmt w:val="decimal"/>
      <w:lvlText w:val="%2."/>
      <w:lvlJc w:val="left"/>
      <w:pPr>
        <w:tabs>
          <w:tab w:val="num" w:pos="1440"/>
        </w:tabs>
        <w:ind w:left="1440" w:hanging="360"/>
      </w:pPr>
    </w:lvl>
    <w:lvl w:ilvl="2" w:tplc="ABD0F138" w:tentative="1">
      <w:start w:val="1"/>
      <w:numFmt w:val="decimal"/>
      <w:lvlText w:val="%3."/>
      <w:lvlJc w:val="left"/>
      <w:pPr>
        <w:tabs>
          <w:tab w:val="num" w:pos="2160"/>
        </w:tabs>
        <w:ind w:left="2160" w:hanging="360"/>
      </w:pPr>
    </w:lvl>
    <w:lvl w:ilvl="3" w:tplc="7BBA2894" w:tentative="1">
      <w:start w:val="1"/>
      <w:numFmt w:val="decimal"/>
      <w:lvlText w:val="%4."/>
      <w:lvlJc w:val="left"/>
      <w:pPr>
        <w:tabs>
          <w:tab w:val="num" w:pos="2880"/>
        </w:tabs>
        <w:ind w:left="2880" w:hanging="360"/>
      </w:pPr>
    </w:lvl>
    <w:lvl w:ilvl="4" w:tplc="35043240" w:tentative="1">
      <w:start w:val="1"/>
      <w:numFmt w:val="decimal"/>
      <w:lvlText w:val="%5."/>
      <w:lvlJc w:val="left"/>
      <w:pPr>
        <w:tabs>
          <w:tab w:val="num" w:pos="3600"/>
        </w:tabs>
        <w:ind w:left="3600" w:hanging="360"/>
      </w:pPr>
    </w:lvl>
    <w:lvl w:ilvl="5" w:tplc="1C9C00AC" w:tentative="1">
      <w:start w:val="1"/>
      <w:numFmt w:val="decimal"/>
      <w:lvlText w:val="%6."/>
      <w:lvlJc w:val="left"/>
      <w:pPr>
        <w:tabs>
          <w:tab w:val="num" w:pos="4320"/>
        </w:tabs>
        <w:ind w:left="4320" w:hanging="360"/>
      </w:pPr>
    </w:lvl>
    <w:lvl w:ilvl="6" w:tplc="3BC6A7C0" w:tentative="1">
      <w:start w:val="1"/>
      <w:numFmt w:val="decimal"/>
      <w:lvlText w:val="%7."/>
      <w:lvlJc w:val="left"/>
      <w:pPr>
        <w:tabs>
          <w:tab w:val="num" w:pos="5040"/>
        </w:tabs>
        <w:ind w:left="5040" w:hanging="360"/>
      </w:pPr>
    </w:lvl>
    <w:lvl w:ilvl="7" w:tplc="1516411C" w:tentative="1">
      <w:start w:val="1"/>
      <w:numFmt w:val="decimal"/>
      <w:lvlText w:val="%8."/>
      <w:lvlJc w:val="left"/>
      <w:pPr>
        <w:tabs>
          <w:tab w:val="num" w:pos="5760"/>
        </w:tabs>
        <w:ind w:left="5760" w:hanging="360"/>
      </w:pPr>
    </w:lvl>
    <w:lvl w:ilvl="8" w:tplc="2D103D50" w:tentative="1">
      <w:start w:val="1"/>
      <w:numFmt w:val="decimal"/>
      <w:lvlText w:val="%9."/>
      <w:lvlJc w:val="left"/>
      <w:pPr>
        <w:tabs>
          <w:tab w:val="num" w:pos="6480"/>
        </w:tabs>
        <w:ind w:left="6480" w:hanging="360"/>
      </w:pPr>
    </w:lvl>
  </w:abstractNum>
  <w:abstractNum w:abstractNumId="32" w15:restartNumberingAfterBreak="0">
    <w:nsid w:val="5C241575"/>
    <w:multiLevelType w:val="hybridMultilevel"/>
    <w:tmpl w:val="A526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D4085"/>
    <w:multiLevelType w:val="multilevel"/>
    <w:tmpl w:val="D3DC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1223B"/>
    <w:multiLevelType w:val="hybridMultilevel"/>
    <w:tmpl w:val="E2BCE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C6435B"/>
    <w:multiLevelType w:val="hybridMultilevel"/>
    <w:tmpl w:val="996094EE"/>
    <w:lvl w:ilvl="0" w:tplc="0B04E304">
      <w:start w:val="1"/>
      <w:numFmt w:val="bullet"/>
      <w:lvlText w:val=""/>
      <w:lvlJc w:val="left"/>
      <w:pPr>
        <w:tabs>
          <w:tab w:val="num" w:pos="720"/>
        </w:tabs>
        <w:ind w:left="720" w:hanging="360"/>
      </w:pPr>
      <w:rPr>
        <w:rFonts w:ascii="Wingdings" w:hAnsi="Wingdings" w:hint="default"/>
      </w:rPr>
    </w:lvl>
    <w:lvl w:ilvl="1" w:tplc="C8F6156C" w:tentative="1">
      <w:start w:val="1"/>
      <w:numFmt w:val="bullet"/>
      <w:lvlText w:val=""/>
      <w:lvlJc w:val="left"/>
      <w:pPr>
        <w:tabs>
          <w:tab w:val="num" w:pos="1440"/>
        </w:tabs>
        <w:ind w:left="1440" w:hanging="360"/>
      </w:pPr>
      <w:rPr>
        <w:rFonts w:ascii="Wingdings" w:hAnsi="Wingdings" w:hint="default"/>
      </w:rPr>
    </w:lvl>
    <w:lvl w:ilvl="2" w:tplc="1B7E0F4A" w:tentative="1">
      <w:start w:val="1"/>
      <w:numFmt w:val="bullet"/>
      <w:lvlText w:val=""/>
      <w:lvlJc w:val="left"/>
      <w:pPr>
        <w:tabs>
          <w:tab w:val="num" w:pos="2160"/>
        </w:tabs>
        <w:ind w:left="2160" w:hanging="360"/>
      </w:pPr>
      <w:rPr>
        <w:rFonts w:ascii="Wingdings" w:hAnsi="Wingdings" w:hint="default"/>
      </w:rPr>
    </w:lvl>
    <w:lvl w:ilvl="3" w:tplc="FFE82B64" w:tentative="1">
      <w:start w:val="1"/>
      <w:numFmt w:val="bullet"/>
      <w:lvlText w:val=""/>
      <w:lvlJc w:val="left"/>
      <w:pPr>
        <w:tabs>
          <w:tab w:val="num" w:pos="2880"/>
        </w:tabs>
        <w:ind w:left="2880" w:hanging="360"/>
      </w:pPr>
      <w:rPr>
        <w:rFonts w:ascii="Wingdings" w:hAnsi="Wingdings" w:hint="default"/>
      </w:rPr>
    </w:lvl>
    <w:lvl w:ilvl="4" w:tplc="E0BC5078" w:tentative="1">
      <w:start w:val="1"/>
      <w:numFmt w:val="bullet"/>
      <w:lvlText w:val=""/>
      <w:lvlJc w:val="left"/>
      <w:pPr>
        <w:tabs>
          <w:tab w:val="num" w:pos="3600"/>
        </w:tabs>
        <w:ind w:left="3600" w:hanging="360"/>
      </w:pPr>
      <w:rPr>
        <w:rFonts w:ascii="Wingdings" w:hAnsi="Wingdings" w:hint="default"/>
      </w:rPr>
    </w:lvl>
    <w:lvl w:ilvl="5" w:tplc="76C871F8" w:tentative="1">
      <w:start w:val="1"/>
      <w:numFmt w:val="bullet"/>
      <w:lvlText w:val=""/>
      <w:lvlJc w:val="left"/>
      <w:pPr>
        <w:tabs>
          <w:tab w:val="num" w:pos="4320"/>
        </w:tabs>
        <w:ind w:left="4320" w:hanging="360"/>
      </w:pPr>
      <w:rPr>
        <w:rFonts w:ascii="Wingdings" w:hAnsi="Wingdings" w:hint="default"/>
      </w:rPr>
    </w:lvl>
    <w:lvl w:ilvl="6" w:tplc="C916CC3C" w:tentative="1">
      <w:start w:val="1"/>
      <w:numFmt w:val="bullet"/>
      <w:lvlText w:val=""/>
      <w:lvlJc w:val="left"/>
      <w:pPr>
        <w:tabs>
          <w:tab w:val="num" w:pos="5040"/>
        </w:tabs>
        <w:ind w:left="5040" w:hanging="360"/>
      </w:pPr>
      <w:rPr>
        <w:rFonts w:ascii="Wingdings" w:hAnsi="Wingdings" w:hint="default"/>
      </w:rPr>
    </w:lvl>
    <w:lvl w:ilvl="7" w:tplc="CE8426FA" w:tentative="1">
      <w:start w:val="1"/>
      <w:numFmt w:val="bullet"/>
      <w:lvlText w:val=""/>
      <w:lvlJc w:val="left"/>
      <w:pPr>
        <w:tabs>
          <w:tab w:val="num" w:pos="5760"/>
        </w:tabs>
        <w:ind w:left="5760" w:hanging="360"/>
      </w:pPr>
      <w:rPr>
        <w:rFonts w:ascii="Wingdings" w:hAnsi="Wingdings" w:hint="default"/>
      </w:rPr>
    </w:lvl>
    <w:lvl w:ilvl="8" w:tplc="CACED50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660776"/>
    <w:multiLevelType w:val="hybridMultilevel"/>
    <w:tmpl w:val="01E8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EE67ED"/>
    <w:multiLevelType w:val="hybridMultilevel"/>
    <w:tmpl w:val="93EAE284"/>
    <w:lvl w:ilvl="0" w:tplc="68A2A0E6">
      <w:start w:val="1"/>
      <w:numFmt w:val="bullet"/>
      <w:lvlText w:val=""/>
      <w:lvlJc w:val="left"/>
      <w:pPr>
        <w:tabs>
          <w:tab w:val="num" w:pos="720"/>
        </w:tabs>
        <w:ind w:left="720" w:hanging="360"/>
      </w:pPr>
      <w:rPr>
        <w:rFonts w:ascii="Wingdings" w:hAnsi="Wingdings" w:hint="default"/>
      </w:rPr>
    </w:lvl>
    <w:lvl w:ilvl="1" w:tplc="2446E82A">
      <w:numFmt w:val="bullet"/>
      <w:lvlText w:val=""/>
      <w:lvlJc w:val="left"/>
      <w:pPr>
        <w:tabs>
          <w:tab w:val="num" w:pos="1440"/>
        </w:tabs>
        <w:ind w:left="1440" w:hanging="360"/>
      </w:pPr>
      <w:rPr>
        <w:rFonts w:ascii="Wingdings" w:hAnsi="Wingdings" w:hint="default"/>
      </w:rPr>
    </w:lvl>
    <w:lvl w:ilvl="2" w:tplc="3446BBFE" w:tentative="1">
      <w:start w:val="1"/>
      <w:numFmt w:val="bullet"/>
      <w:lvlText w:val=""/>
      <w:lvlJc w:val="left"/>
      <w:pPr>
        <w:tabs>
          <w:tab w:val="num" w:pos="2160"/>
        </w:tabs>
        <w:ind w:left="2160" w:hanging="360"/>
      </w:pPr>
      <w:rPr>
        <w:rFonts w:ascii="Wingdings" w:hAnsi="Wingdings" w:hint="default"/>
      </w:rPr>
    </w:lvl>
    <w:lvl w:ilvl="3" w:tplc="7C14A542" w:tentative="1">
      <w:start w:val="1"/>
      <w:numFmt w:val="bullet"/>
      <w:lvlText w:val=""/>
      <w:lvlJc w:val="left"/>
      <w:pPr>
        <w:tabs>
          <w:tab w:val="num" w:pos="2880"/>
        </w:tabs>
        <w:ind w:left="2880" w:hanging="360"/>
      </w:pPr>
      <w:rPr>
        <w:rFonts w:ascii="Wingdings" w:hAnsi="Wingdings" w:hint="default"/>
      </w:rPr>
    </w:lvl>
    <w:lvl w:ilvl="4" w:tplc="69AC7A7A" w:tentative="1">
      <w:start w:val="1"/>
      <w:numFmt w:val="bullet"/>
      <w:lvlText w:val=""/>
      <w:lvlJc w:val="left"/>
      <w:pPr>
        <w:tabs>
          <w:tab w:val="num" w:pos="3600"/>
        </w:tabs>
        <w:ind w:left="3600" w:hanging="360"/>
      </w:pPr>
      <w:rPr>
        <w:rFonts w:ascii="Wingdings" w:hAnsi="Wingdings" w:hint="default"/>
      </w:rPr>
    </w:lvl>
    <w:lvl w:ilvl="5" w:tplc="27A409DC" w:tentative="1">
      <w:start w:val="1"/>
      <w:numFmt w:val="bullet"/>
      <w:lvlText w:val=""/>
      <w:lvlJc w:val="left"/>
      <w:pPr>
        <w:tabs>
          <w:tab w:val="num" w:pos="4320"/>
        </w:tabs>
        <w:ind w:left="4320" w:hanging="360"/>
      </w:pPr>
      <w:rPr>
        <w:rFonts w:ascii="Wingdings" w:hAnsi="Wingdings" w:hint="default"/>
      </w:rPr>
    </w:lvl>
    <w:lvl w:ilvl="6" w:tplc="AC88583C" w:tentative="1">
      <w:start w:val="1"/>
      <w:numFmt w:val="bullet"/>
      <w:lvlText w:val=""/>
      <w:lvlJc w:val="left"/>
      <w:pPr>
        <w:tabs>
          <w:tab w:val="num" w:pos="5040"/>
        </w:tabs>
        <w:ind w:left="5040" w:hanging="360"/>
      </w:pPr>
      <w:rPr>
        <w:rFonts w:ascii="Wingdings" w:hAnsi="Wingdings" w:hint="default"/>
      </w:rPr>
    </w:lvl>
    <w:lvl w:ilvl="7" w:tplc="49D60EB6" w:tentative="1">
      <w:start w:val="1"/>
      <w:numFmt w:val="bullet"/>
      <w:lvlText w:val=""/>
      <w:lvlJc w:val="left"/>
      <w:pPr>
        <w:tabs>
          <w:tab w:val="num" w:pos="5760"/>
        </w:tabs>
        <w:ind w:left="5760" w:hanging="360"/>
      </w:pPr>
      <w:rPr>
        <w:rFonts w:ascii="Wingdings" w:hAnsi="Wingdings" w:hint="default"/>
      </w:rPr>
    </w:lvl>
    <w:lvl w:ilvl="8" w:tplc="A4C83BD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842CC7"/>
    <w:multiLevelType w:val="hybridMultilevel"/>
    <w:tmpl w:val="16924B20"/>
    <w:lvl w:ilvl="0" w:tplc="8B884A7A">
      <w:start w:val="1"/>
      <w:numFmt w:val="bullet"/>
      <w:lvlText w:val=""/>
      <w:lvlJc w:val="left"/>
      <w:pPr>
        <w:tabs>
          <w:tab w:val="num" w:pos="720"/>
        </w:tabs>
        <w:ind w:left="720" w:hanging="360"/>
      </w:pPr>
      <w:rPr>
        <w:rFonts w:ascii="Wingdings" w:hAnsi="Wingdings" w:hint="default"/>
      </w:rPr>
    </w:lvl>
    <w:lvl w:ilvl="1" w:tplc="89BC9984" w:tentative="1">
      <w:start w:val="1"/>
      <w:numFmt w:val="bullet"/>
      <w:lvlText w:val=""/>
      <w:lvlJc w:val="left"/>
      <w:pPr>
        <w:tabs>
          <w:tab w:val="num" w:pos="1440"/>
        </w:tabs>
        <w:ind w:left="1440" w:hanging="360"/>
      </w:pPr>
      <w:rPr>
        <w:rFonts w:ascii="Wingdings" w:hAnsi="Wingdings" w:hint="default"/>
      </w:rPr>
    </w:lvl>
    <w:lvl w:ilvl="2" w:tplc="F1981062" w:tentative="1">
      <w:start w:val="1"/>
      <w:numFmt w:val="bullet"/>
      <w:lvlText w:val=""/>
      <w:lvlJc w:val="left"/>
      <w:pPr>
        <w:tabs>
          <w:tab w:val="num" w:pos="2160"/>
        </w:tabs>
        <w:ind w:left="2160" w:hanging="360"/>
      </w:pPr>
      <w:rPr>
        <w:rFonts w:ascii="Wingdings" w:hAnsi="Wingdings" w:hint="default"/>
      </w:rPr>
    </w:lvl>
    <w:lvl w:ilvl="3" w:tplc="CED69814" w:tentative="1">
      <w:start w:val="1"/>
      <w:numFmt w:val="bullet"/>
      <w:lvlText w:val=""/>
      <w:lvlJc w:val="left"/>
      <w:pPr>
        <w:tabs>
          <w:tab w:val="num" w:pos="2880"/>
        </w:tabs>
        <w:ind w:left="2880" w:hanging="360"/>
      </w:pPr>
      <w:rPr>
        <w:rFonts w:ascii="Wingdings" w:hAnsi="Wingdings" w:hint="default"/>
      </w:rPr>
    </w:lvl>
    <w:lvl w:ilvl="4" w:tplc="AD82F398" w:tentative="1">
      <w:start w:val="1"/>
      <w:numFmt w:val="bullet"/>
      <w:lvlText w:val=""/>
      <w:lvlJc w:val="left"/>
      <w:pPr>
        <w:tabs>
          <w:tab w:val="num" w:pos="3600"/>
        </w:tabs>
        <w:ind w:left="3600" w:hanging="360"/>
      </w:pPr>
      <w:rPr>
        <w:rFonts w:ascii="Wingdings" w:hAnsi="Wingdings" w:hint="default"/>
      </w:rPr>
    </w:lvl>
    <w:lvl w:ilvl="5" w:tplc="96A60D3A" w:tentative="1">
      <w:start w:val="1"/>
      <w:numFmt w:val="bullet"/>
      <w:lvlText w:val=""/>
      <w:lvlJc w:val="left"/>
      <w:pPr>
        <w:tabs>
          <w:tab w:val="num" w:pos="4320"/>
        </w:tabs>
        <w:ind w:left="4320" w:hanging="360"/>
      </w:pPr>
      <w:rPr>
        <w:rFonts w:ascii="Wingdings" w:hAnsi="Wingdings" w:hint="default"/>
      </w:rPr>
    </w:lvl>
    <w:lvl w:ilvl="6" w:tplc="BB8684F4" w:tentative="1">
      <w:start w:val="1"/>
      <w:numFmt w:val="bullet"/>
      <w:lvlText w:val=""/>
      <w:lvlJc w:val="left"/>
      <w:pPr>
        <w:tabs>
          <w:tab w:val="num" w:pos="5040"/>
        </w:tabs>
        <w:ind w:left="5040" w:hanging="360"/>
      </w:pPr>
      <w:rPr>
        <w:rFonts w:ascii="Wingdings" w:hAnsi="Wingdings" w:hint="default"/>
      </w:rPr>
    </w:lvl>
    <w:lvl w:ilvl="7" w:tplc="2152CBC6" w:tentative="1">
      <w:start w:val="1"/>
      <w:numFmt w:val="bullet"/>
      <w:lvlText w:val=""/>
      <w:lvlJc w:val="left"/>
      <w:pPr>
        <w:tabs>
          <w:tab w:val="num" w:pos="5760"/>
        </w:tabs>
        <w:ind w:left="5760" w:hanging="360"/>
      </w:pPr>
      <w:rPr>
        <w:rFonts w:ascii="Wingdings" w:hAnsi="Wingdings" w:hint="default"/>
      </w:rPr>
    </w:lvl>
    <w:lvl w:ilvl="8" w:tplc="0C0804C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9B195D"/>
    <w:multiLevelType w:val="hybridMultilevel"/>
    <w:tmpl w:val="5FE8CDFC"/>
    <w:lvl w:ilvl="0" w:tplc="D9AA1100">
      <w:start w:val="1"/>
      <w:numFmt w:val="bullet"/>
      <w:lvlText w:val=""/>
      <w:lvlJc w:val="left"/>
      <w:pPr>
        <w:tabs>
          <w:tab w:val="num" w:pos="720"/>
        </w:tabs>
        <w:ind w:left="720" w:hanging="360"/>
      </w:pPr>
      <w:rPr>
        <w:rFonts w:ascii="Wingdings" w:hAnsi="Wingdings" w:hint="default"/>
      </w:rPr>
    </w:lvl>
    <w:lvl w:ilvl="1" w:tplc="7536029E" w:tentative="1">
      <w:start w:val="1"/>
      <w:numFmt w:val="bullet"/>
      <w:lvlText w:val=""/>
      <w:lvlJc w:val="left"/>
      <w:pPr>
        <w:tabs>
          <w:tab w:val="num" w:pos="1440"/>
        </w:tabs>
        <w:ind w:left="1440" w:hanging="360"/>
      </w:pPr>
      <w:rPr>
        <w:rFonts w:ascii="Wingdings" w:hAnsi="Wingdings" w:hint="default"/>
      </w:rPr>
    </w:lvl>
    <w:lvl w:ilvl="2" w:tplc="A4443814" w:tentative="1">
      <w:start w:val="1"/>
      <w:numFmt w:val="bullet"/>
      <w:lvlText w:val=""/>
      <w:lvlJc w:val="left"/>
      <w:pPr>
        <w:tabs>
          <w:tab w:val="num" w:pos="2160"/>
        </w:tabs>
        <w:ind w:left="2160" w:hanging="360"/>
      </w:pPr>
      <w:rPr>
        <w:rFonts w:ascii="Wingdings" w:hAnsi="Wingdings" w:hint="default"/>
      </w:rPr>
    </w:lvl>
    <w:lvl w:ilvl="3" w:tplc="C8A035B0" w:tentative="1">
      <w:start w:val="1"/>
      <w:numFmt w:val="bullet"/>
      <w:lvlText w:val=""/>
      <w:lvlJc w:val="left"/>
      <w:pPr>
        <w:tabs>
          <w:tab w:val="num" w:pos="2880"/>
        </w:tabs>
        <w:ind w:left="2880" w:hanging="360"/>
      </w:pPr>
      <w:rPr>
        <w:rFonts w:ascii="Wingdings" w:hAnsi="Wingdings" w:hint="default"/>
      </w:rPr>
    </w:lvl>
    <w:lvl w:ilvl="4" w:tplc="0D943430" w:tentative="1">
      <w:start w:val="1"/>
      <w:numFmt w:val="bullet"/>
      <w:lvlText w:val=""/>
      <w:lvlJc w:val="left"/>
      <w:pPr>
        <w:tabs>
          <w:tab w:val="num" w:pos="3600"/>
        </w:tabs>
        <w:ind w:left="3600" w:hanging="360"/>
      </w:pPr>
      <w:rPr>
        <w:rFonts w:ascii="Wingdings" w:hAnsi="Wingdings" w:hint="default"/>
      </w:rPr>
    </w:lvl>
    <w:lvl w:ilvl="5" w:tplc="74F4512A" w:tentative="1">
      <w:start w:val="1"/>
      <w:numFmt w:val="bullet"/>
      <w:lvlText w:val=""/>
      <w:lvlJc w:val="left"/>
      <w:pPr>
        <w:tabs>
          <w:tab w:val="num" w:pos="4320"/>
        </w:tabs>
        <w:ind w:left="4320" w:hanging="360"/>
      </w:pPr>
      <w:rPr>
        <w:rFonts w:ascii="Wingdings" w:hAnsi="Wingdings" w:hint="default"/>
      </w:rPr>
    </w:lvl>
    <w:lvl w:ilvl="6" w:tplc="49141C10" w:tentative="1">
      <w:start w:val="1"/>
      <w:numFmt w:val="bullet"/>
      <w:lvlText w:val=""/>
      <w:lvlJc w:val="left"/>
      <w:pPr>
        <w:tabs>
          <w:tab w:val="num" w:pos="5040"/>
        </w:tabs>
        <w:ind w:left="5040" w:hanging="360"/>
      </w:pPr>
      <w:rPr>
        <w:rFonts w:ascii="Wingdings" w:hAnsi="Wingdings" w:hint="default"/>
      </w:rPr>
    </w:lvl>
    <w:lvl w:ilvl="7" w:tplc="DD943742" w:tentative="1">
      <w:start w:val="1"/>
      <w:numFmt w:val="bullet"/>
      <w:lvlText w:val=""/>
      <w:lvlJc w:val="left"/>
      <w:pPr>
        <w:tabs>
          <w:tab w:val="num" w:pos="5760"/>
        </w:tabs>
        <w:ind w:left="5760" w:hanging="360"/>
      </w:pPr>
      <w:rPr>
        <w:rFonts w:ascii="Wingdings" w:hAnsi="Wingdings" w:hint="default"/>
      </w:rPr>
    </w:lvl>
    <w:lvl w:ilvl="8" w:tplc="70562B7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5737DB"/>
    <w:multiLevelType w:val="multilevel"/>
    <w:tmpl w:val="0FB2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E25B3D"/>
    <w:multiLevelType w:val="hybridMultilevel"/>
    <w:tmpl w:val="E5DA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D763BB"/>
    <w:multiLevelType w:val="multilevel"/>
    <w:tmpl w:val="74C2AC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4"/>
  </w:num>
  <w:num w:numId="2">
    <w:abstractNumId w:val="29"/>
  </w:num>
  <w:num w:numId="3">
    <w:abstractNumId w:val="40"/>
  </w:num>
  <w:num w:numId="4">
    <w:abstractNumId w:val="33"/>
  </w:num>
  <w:num w:numId="5">
    <w:abstractNumId w:val="3"/>
  </w:num>
  <w:num w:numId="6">
    <w:abstractNumId w:val="16"/>
  </w:num>
  <w:num w:numId="7">
    <w:abstractNumId w:val="5"/>
  </w:num>
  <w:num w:numId="8">
    <w:abstractNumId w:val="17"/>
  </w:num>
  <w:num w:numId="9">
    <w:abstractNumId w:val="31"/>
  </w:num>
  <w:num w:numId="10">
    <w:abstractNumId w:val="0"/>
  </w:num>
  <w:num w:numId="11">
    <w:abstractNumId w:val="7"/>
  </w:num>
  <w:num w:numId="12">
    <w:abstractNumId w:val="34"/>
  </w:num>
  <w:num w:numId="13">
    <w:abstractNumId w:val="41"/>
  </w:num>
  <w:num w:numId="14">
    <w:abstractNumId w:val="1"/>
  </w:num>
  <w:num w:numId="15">
    <w:abstractNumId w:val="23"/>
  </w:num>
  <w:num w:numId="16">
    <w:abstractNumId w:val="42"/>
  </w:num>
  <w:num w:numId="17">
    <w:abstractNumId w:val="10"/>
  </w:num>
  <w:num w:numId="18">
    <w:abstractNumId w:val="36"/>
  </w:num>
  <w:num w:numId="19">
    <w:abstractNumId w:val="18"/>
  </w:num>
  <w:num w:numId="20">
    <w:abstractNumId w:val="27"/>
  </w:num>
  <w:num w:numId="21">
    <w:abstractNumId w:val="12"/>
  </w:num>
  <w:num w:numId="22">
    <w:abstractNumId w:val="8"/>
  </w:num>
  <w:num w:numId="23">
    <w:abstractNumId w:val="22"/>
  </w:num>
  <w:num w:numId="24">
    <w:abstractNumId w:val="6"/>
  </w:num>
  <w:num w:numId="25">
    <w:abstractNumId w:val="26"/>
  </w:num>
  <w:num w:numId="26">
    <w:abstractNumId w:val="25"/>
  </w:num>
  <w:num w:numId="27">
    <w:abstractNumId w:val="19"/>
  </w:num>
  <w:num w:numId="28">
    <w:abstractNumId w:val="4"/>
  </w:num>
  <w:num w:numId="29">
    <w:abstractNumId w:val="35"/>
  </w:num>
  <w:num w:numId="30">
    <w:abstractNumId w:val="2"/>
  </w:num>
  <w:num w:numId="31">
    <w:abstractNumId w:val="24"/>
  </w:num>
  <w:num w:numId="32">
    <w:abstractNumId w:val="9"/>
  </w:num>
  <w:num w:numId="33">
    <w:abstractNumId w:val="37"/>
  </w:num>
  <w:num w:numId="34">
    <w:abstractNumId w:val="30"/>
  </w:num>
  <w:num w:numId="35">
    <w:abstractNumId w:val="13"/>
  </w:num>
  <w:num w:numId="36">
    <w:abstractNumId w:val="28"/>
  </w:num>
  <w:num w:numId="37">
    <w:abstractNumId w:val="15"/>
  </w:num>
  <w:num w:numId="38">
    <w:abstractNumId w:val="32"/>
  </w:num>
  <w:num w:numId="39">
    <w:abstractNumId w:val="38"/>
  </w:num>
  <w:num w:numId="40">
    <w:abstractNumId w:val="20"/>
  </w:num>
  <w:num w:numId="41">
    <w:abstractNumId w:val="11"/>
  </w:num>
  <w:num w:numId="42">
    <w:abstractNumId w:val="39"/>
  </w:num>
  <w:num w:numId="43">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6E"/>
    <w:rsid w:val="00005AFB"/>
    <w:rsid w:val="00007536"/>
    <w:rsid w:val="000153DD"/>
    <w:rsid w:val="000377C0"/>
    <w:rsid w:val="00040F52"/>
    <w:rsid w:val="00046225"/>
    <w:rsid w:val="00047C9D"/>
    <w:rsid w:val="00050DF3"/>
    <w:rsid w:val="00051797"/>
    <w:rsid w:val="00051932"/>
    <w:rsid w:val="0005392A"/>
    <w:rsid w:val="0006403A"/>
    <w:rsid w:val="0006580D"/>
    <w:rsid w:val="00073285"/>
    <w:rsid w:val="00077DE7"/>
    <w:rsid w:val="000806E1"/>
    <w:rsid w:val="000828AE"/>
    <w:rsid w:val="000A1CA3"/>
    <w:rsid w:val="000A4817"/>
    <w:rsid w:val="000A4A5E"/>
    <w:rsid w:val="000A5529"/>
    <w:rsid w:val="000C04F1"/>
    <w:rsid w:val="000C1E27"/>
    <w:rsid w:val="000C5060"/>
    <w:rsid w:val="000E68CA"/>
    <w:rsid w:val="000F0864"/>
    <w:rsid w:val="000F351D"/>
    <w:rsid w:val="000F4057"/>
    <w:rsid w:val="000F5895"/>
    <w:rsid w:val="000F74AC"/>
    <w:rsid w:val="00106C57"/>
    <w:rsid w:val="00110C76"/>
    <w:rsid w:val="00113A46"/>
    <w:rsid w:val="0011537F"/>
    <w:rsid w:val="00117518"/>
    <w:rsid w:val="00124F8D"/>
    <w:rsid w:val="001333DA"/>
    <w:rsid w:val="00133C24"/>
    <w:rsid w:val="001373F7"/>
    <w:rsid w:val="00144E45"/>
    <w:rsid w:val="0015113C"/>
    <w:rsid w:val="0015267F"/>
    <w:rsid w:val="00155B1A"/>
    <w:rsid w:val="00157F08"/>
    <w:rsid w:val="0016358D"/>
    <w:rsid w:val="00170533"/>
    <w:rsid w:val="00170B45"/>
    <w:rsid w:val="00173CE1"/>
    <w:rsid w:val="001743C4"/>
    <w:rsid w:val="001808B8"/>
    <w:rsid w:val="00195E7F"/>
    <w:rsid w:val="001977A7"/>
    <w:rsid w:val="001A0DA8"/>
    <w:rsid w:val="001A6BAC"/>
    <w:rsid w:val="001A701C"/>
    <w:rsid w:val="001B2D6E"/>
    <w:rsid w:val="001C42FE"/>
    <w:rsid w:val="001C6F61"/>
    <w:rsid w:val="001E2CF3"/>
    <w:rsid w:val="001E3182"/>
    <w:rsid w:val="002022C2"/>
    <w:rsid w:val="0020535C"/>
    <w:rsid w:val="00211FCC"/>
    <w:rsid w:val="00215D5F"/>
    <w:rsid w:val="00226743"/>
    <w:rsid w:val="002276F1"/>
    <w:rsid w:val="00232CB4"/>
    <w:rsid w:val="00255F80"/>
    <w:rsid w:val="0026126F"/>
    <w:rsid w:val="00265A69"/>
    <w:rsid w:val="00271AEA"/>
    <w:rsid w:val="00274707"/>
    <w:rsid w:val="00276AD0"/>
    <w:rsid w:val="00281909"/>
    <w:rsid w:val="002904D3"/>
    <w:rsid w:val="00291B16"/>
    <w:rsid w:val="002940BC"/>
    <w:rsid w:val="00296270"/>
    <w:rsid w:val="002B4197"/>
    <w:rsid w:val="002C078F"/>
    <w:rsid w:val="002C4095"/>
    <w:rsid w:val="002C6EC1"/>
    <w:rsid w:val="002D30B8"/>
    <w:rsid w:val="002D34AF"/>
    <w:rsid w:val="002D4482"/>
    <w:rsid w:val="002E76D9"/>
    <w:rsid w:val="00300FED"/>
    <w:rsid w:val="0030150B"/>
    <w:rsid w:val="00307971"/>
    <w:rsid w:val="00310E4E"/>
    <w:rsid w:val="00312B0D"/>
    <w:rsid w:val="003171DA"/>
    <w:rsid w:val="0032236B"/>
    <w:rsid w:val="003231FD"/>
    <w:rsid w:val="00323642"/>
    <w:rsid w:val="00324902"/>
    <w:rsid w:val="0033732C"/>
    <w:rsid w:val="003430A5"/>
    <w:rsid w:val="003441FE"/>
    <w:rsid w:val="00347C27"/>
    <w:rsid w:val="00350E0D"/>
    <w:rsid w:val="0035787D"/>
    <w:rsid w:val="00364F23"/>
    <w:rsid w:val="003652D6"/>
    <w:rsid w:val="003A7757"/>
    <w:rsid w:val="003B1762"/>
    <w:rsid w:val="003B5BBA"/>
    <w:rsid w:val="003C030C"/>
    <w:rsid w:val="003C312A"/>
    <w:rsid w:val="003C4BB5"/>
    <w:rsid w:val="003E4C48"/>
    <w:rsid w:val="003E4DAE"/>
    <w:rsid w:val="003E6E71"/>
    <w:rsid w:val="003F2EAA"/>
    <w:rsid w:val="00401E27"/>
    <w:rsid w:val="004046FD"/>
    <w:rsid w:val="004109F8"/>
    <w:rsid w:val="004114D9"/>
    <w:rsid w:val="00413AE9"/>
    <w:rsid w:val="0042035C"/>
    <w:rsid w:val="00443CE5"/>
    <w:rsid w:val="00451F48"/>
    <w:rsid w:val="00454AA3"/>
    <w:rsid w:val="00455902"/>
    <w:rsid w:val="00460DCE"/>
    <w:rsid w:val="00465732"/>
    <w:rsid w:val="00465D13"/>
    <w:rsid w:val="004814E0"/>
    <w:rsid w:val="004828E9"/>
    <w:rsid w:val="00494D5A"/>
    <w:rsid w:val="00496592"/>
    <w:rsid w:val="004A0041"/>
    <w:rsid w:val="004B00AC"/>
    <w:rsid w:val="004B11D0"/>
    <w:rsid w:val="004B2F77"/>
    <w:rsid w:val="004B5A7C"/>
    <w:rsid w:val="004C2541"/>
    <w:rsid w:val="004C4B58"/>
    <w:rsid w:val="004D01EF"/>
    <w:rsid w:val="004D6682"/>
    <w:rsid w:val="004D6A23"/>
    <w:rsid w:val="004D79C8"/>
    <w:rsid w:val="004E11D0"/>
    <w:rsid w:val="004E2000"/>
    <w:rsid w:val="004E329E"/>
    <w:rsid w:val="004E3DC0"/>
    <w:rsid w:val="004E3E6B"/>
    <w:rsid w:val="004E5EA9"/>
    <w:rsid w:val="004E76C0"/>
    <w:rsid w:val="004F2646"/>
    <w:rsid w:val="00507BD5"/>
    <w:rsid w:val="00515629"/>
    <w:rsid w:val="005226D1"/>
    <w:rsid w:val="00523E9F"/>
    <w:rsid w:val="00526438"/>
    <w:rsid w:val="00530EDC"/>
    <w:rsid w:val="00532EF5"/>
    <w:rsid w:val="0053726A"/>
    <w:rsid w:val="0053750C"/>
    <w:rsid w:val="00551D80"/>
    <w:rsid w:val="00552AB6"/>
    <w:rsid w:val="0055436F"/>
    <w:rsid w:val="0055729F"/>
    <w:rsid w:val="00572291"/>
    <w:rsid w:val="005728C2"/>
    <w:rsid w:val="005823B4"/>
    <w:rsid w:val="00582ACB"/>
    <w:rsid w:val="00585E98"/>
    <w:rsid w:val="0058777B"/>
    <w:rsid w:val="005A16C5"/>
    <w:rsid w:val="005A5A9A"/>
    <w:rsid w:val="005A6FA5"/>
    <w:rsid w:val="005B26E5"/>
    <w:rsid w:val="005B3F05"/>
    <w:rsid w:val="005B6D76"/>
    <w:rsid w:val="005C194D"/>
    <w:rsid w:val="005C4087"/>
    <w:rsid w:val="005E0B06"/>
    <w:rsid w:val="005E4150"/>
    <w:rsid w:val="005E58E6"/>
    <w:rsid w:val="005E6841"/>
    <w:rsid w:val="005E6919"/>
    <w:rsid w:val="00612883"/>
    <w:rsid w:val="00621E53"/>
    <w:rsid w:val="0062286A"/>
    <w:rsid w:val="00622BC8"/>
    <w:rsid w:val="00622D81"/>
    <w:rsid w:val="006314A3"/>
    <w:rsid w:val="00633D17"/>
    <w:rsid w:val="006349CB"/>
    <w:rsid w:val="00640100"/>
    <w:rsid w:val="0064634F"/>
    <w:rsid w:val="006475C9"/>
    <w:rsid w:val="00654617"/>
    <w:rsid w:val="0066038C"/>
    <w:rsid w:val="00666479"/>
    <w:rsid w:val="006717A2"/>
    <w:rsid w:val="0067620A"/>
    <w:rsid w:val="006814C3"/>
    <w:rsid w:val="006817DD"/>
    <w:rsid w:val="00692B7E"/>
    <w:rsid w:val="0069318B"/>
    <w:rsid w:val="00695544"/>
    <w:rsid w:val="00696720"/>
    <w:rsid w:val="006A724F"/>
    <w:rsid w:val="006B5EFF"/>
    <w:rsid w:val="006C1326"/>
    <w:rsid w:val="006C2881"/>
    <w:rsid w:val="006C315E"/>
    <w:rsid w:val="006C3BCC"/>
    <w:rsid w:val="006D01FF"/>
    <w:rsid w:val="006D4E73"/>
    <w:rsid w:val="006E6461"/>
    <w:rsid w:val="006F43C3"/>
    <w:rsid w:val="006F60F9"/>
    <w:rsid w:val="006F761C"/>
    <w:rsid w:val="00710FFB"/>
    <w:rsid w:val="00711112"/>
    <w:rsid w:val="00711D6D"/>
    <w:rsid w:val="00713B4E"/>
    <w:rsid w:val="00717836"/>
    <w:rsid w:val="00722F47"/>
    <w:rsid w:val="0073095A"/>
    <w:rsid w:val="0073393E"/>
    <w:rsid w:val="00754670"/>
    <w:rsid w:val="00765CE3"/>
    <w:rsid w:val="00767EAD"/>
    <w:rsid w:val="00773DFD"/>
    <w:rsid w:val="0078006E"/>
    <w:rsid w:val="00786D91"/>
    <w:rsid w:val="00792018"/>
    <w:rsid w:val="007935E0"/>
    <w:rsid w:val="007B17EB"/>
    <w:rsid w:val="007B31C4"/>
    <w:rsid w:val="007B4E8C"/>
    <w:rsid w:val="007C5C04"/>
    <w:rsid w:val="007C73B3"/>
    <w:rsid w:val="007D33F3"/>
    <w:rsid w:val="007D5636"/>
    <w:rsid w:val="007E1457"/>
    <w:rsid w:val="007E258C"/>
    <w:rsid w:val="007E7062"/>
    <w:rsid w:val="007F2AD6"/>
    <w:rsid w:val="007F56C7"/>
    <w:rsid w:val="007F6370"/>
    <w:rsid w:val="008108B2"/>
    <w:rsid w:val="008116A3"/>
    <w:rsid w:val="00811F9C"/>
    <w:rsid w:val="00820D01"/>
    <w:rsid w:val="00821A0C"/>
    <w:rsid w:val="0082404B"/>
    <w:rsid w:val="008273C1"/>
    <w:rsid w:val="0083128C"/>
    <w:rsid w:val="00833C82"/>
    <w:rsid w:val="00834C4B"/>
    <w:rsid w:val="00847C44"/>
    <w:rsid w:val="008503BF"/>
    <w:rsid w:val="00850913"/>
    <w:rsid w:val="00852351"/>
    <w:rsid w:val="008528AC"/>
    <w:rsid w:val="00853DA1"/>
    <w:rsid w:val="00856396"/>
    <w:rsid w:val="00856BDB"/>
    <w:rsid w:val="00863160"/>
    <w:rsid w:val="00865227"/>
    <w:rsid w:val="0086592E"/>
    <w:rsid w:val="0086782E"/>
    <w:rsid w:val="008701AB"/>
    <w:rsid w:val="00872564"/>
    <w:rsid w:val="00890A54"/>
    <w:rsid w:val="00891146"/>
    <w:rsid w:val="00893798"/>
    <w:rsid w:val="00895FCF"/>
    <w:rsid w:val="00896E95"/>
    <w:rsid w:val="008A308D"/>
    <w:rsid w:val="008A37FC"/>
    <w:rsid w:val="008B3E64"/>
    <w:rsid w:val="008C45DD"/>
    <w:rsid w:val="008D1184"/>
    <w:rsid w:val="008E26E0"/>
    <w:rsid w:val="008E3ACF"/>
    <w:rsid w:val="008E5999"/>
    <w:rsid w:val="008E663B"/>
    <w:rsid w:val="008E7356"/>
    <w:rsid w:val="008F20C6"/>
    <w:rsid w:val="008F7788"/>
    <w:rsid w:val="008F7C5B"/>
    <w:rsid w:val="00900452"/>
    <w:rsid w:val="00902432"/>
    <w:rsid w:val="00904AB6"/>
    <w:rsid w:val="0091576F"/>
    <w:rsid w:val="00916F9A"/>
    <w:rsid w:val="00921D99"/>
    <w:rsid w:val="009273A7"/>
    <w:rsid w:val="0092744A"/>
    <w:rsid w:val="00930EB3"/>
    <w:rsid w:val="0093123C"/>
    <w:rsid w:val="00946751"/>
    <w:rsid w:val="00950453"/>
    <w:rsid w:val="00960E01"/>
    <w:rsid w:val="0096167E"/>
    <w:rsid w:val="00963864"/>
    <w:rsid w:val="00971FCF"/>
    <w:rsid w:val="00976355"/>
    <w:rsid w:val="00976BA5"/>
    <w:rsid w:val="009861F2"/>
    <w:rsid w:val="00991DF5"/>
    <w:rsid w:val="00994B20"/>
    <w:rsid w:val="00997D1E"/>
    <w:rsid w:val="009A4783"/>
    <w:rsid w:val="009B1B6A"/>
    <w:rsid w:val="009C29DD"/>
    <w:rsid w:val="009C320A"/>
    <w:rsid w:val="009C67B2"/>
    <w:rsid w:val="009D3C0B"/>
    <w:rsid w:val="009D7297"/>
    <w:rsid w:val="009E01E7"/>
    <w:rsid w:val="009F1ACF"/>
    <w:rsid w:val="009F53F2"/>
    <w:rsid w:val="009F6AD9"/>
    <w:rsid w:val="009F7F27"/>
    <w:rsid w:val="00A145D8"/>
    <w:rsid w:val="00A17A58"/>
    <w:rsid w:val="00A25549"/>
    <w:rsid w:val="00A26E91"/>
    <w:rsid w:val="00A30F22"/>
    <w:rsid w:val="00A31066"/>
    <w:rsid w:val="00A328BD"/>
    <w:rsid w:val="00A34A73"/>
    <w:rsid w:val="00A36282"/>
    <w:rsid w:val="00A445EB"/>
    <w:rsid w:val="00A500D4"/>
    <w:rsid w:val="00A53432"/>
    <w:rsid w:val="00A55756"/>
    <w:rsid w:val="00A657AE"/>
    <w:rsid w:val="00A72EB3"/>
    <w:rsid w:val="00A8417E"/>
    <w:rsid w:val="00A90C20"/>
    <w:rsid w:val="00A94A18"/>
    <w:rsid w:val="00A94CF9"/>
    <w:rsid w:val="00A94DB3"/>
    <w:rsid w:val="00AB45DD"/>
    <w:rsid w:val="00AB4E02"/>
    <w:rsid w:val="00AC1A32"/>
    <w:rsid w:val="00AC43F6"/>
    <w:rsid w:val="00AC6834"/>
    <w:rsid w:val="00AD7A4A"/>
    <w:rsid w:val="00AE3E9D"/>
    <w:rsid w:val="00AF1DFE"/>
    <w:rsid w:val="00AF2DE8"/>
    <w:rsid w:val="00B00B34"/>
    <w:rsid w:val="00B02CD7"/>
    <w:rsid w:val="00B02FF4"/>
    <w:rsid w:val="00B03082"/>
    <w:rsid w:val="00B126DA"/>
    <w:rsid w:val="00B12F57"/>
    <w:rsid w:val="00B16EDB"/>
    <w:rsid w:val="00B338AA"/>
    <w:rsid w:val="00B40E83"/>
    <w:rsid w:val="00B425E3"/>
    <w:rsid w:val="00B50D01"/>
    <w:rsid w:val="00B52A1B"/>
    <w:rsid w:val="00B579F4"/>
    <w:rsid w:val="00B6066E"/>
    <w:rsid w:val="00B61FDE"/>
    <w:rsid w:val="00B67523"/>
    <w:rsid w:val="00B72349"/>
    <w:rsid w:val="00B7552D"/>
    <w:rsid w:val="00B76958"/>
    <w:rsid w:val="00B83110"/>
    <w:rsid w:val="00B86186"/>
    <w:rsid w:val="00B901A6"/>
    <w:rsid w:val="00B91F25"/>
    <w:rsid w:val="00B93AF4"/>
    <w:rsid w:val="00B95A48"/>
    <w:rsid w:val="00B95B47"/>
    <w:rsid w:val="00B96237"/>
    <w:rsid w:val="00B96BA6"/>
    <w:rsid w:val="00BA0260"/>
    <w:rsid w:val="00BA1DED"/>
    <w:rsid w:val="00BA27A5"/>
    <w:rsid w:val="00BA4738"/>
    <w:rsid w:val="00BB4088"/>
    <w:rsid w:val="00BD448B"/>
    <w:rsid w:val="00BF1000"/>
    <w:rsid w:val="00BF7E11"/>
    <w:rsid w:val="00C026A1"/>
    <w:rsid w:val="00C05CE5"/>
    <w:rsid w:val="00C07582"/>
    <w:rsid w:val="00C14253"/>
    <w:rsid w:val="00C1490D"/>
    <w:rsid w:val="00C17C56"/>
    <w:rsid w:val="00C256F9"/>
    <w:rsid w:val="00C26F6C"/>
    <w:rsid w:val="00C33C5F"/>
    <w:rsid w:val="00C523D2"/>
    <w:rsid w:val="00C546C8"/>
    <w:rsid w:val="00C54A00"/>
    <w:rsid w:val="00C5594A"/>
    <w:rsid w:val="00C56E1B"/>
    <w:rsid w:val="00C63EEC"/>
    <w:rsid w:val="00C723B2"/>
    <w:rsid w:val="00C73CFC"/>
    <w:rsid w:val="00C74C5B"/>
    <w:rsid w:val="00C85CB6"/>
    <w:rsid w:val="00C8639D"/>
    <w:rsid w:val="00CA51A8"/>
    <w:rsid w:val="00CB5D80"/>
    <w:rsid w:val="00CC1184"/>
    <w:rsid w:val="00CC13EA"/>
    <w:rsid w:val="00CE181D"/>
    <w:rsid w:val="00D102D2"/>
    <w:rsid w:val="00D128F1"/>
    <w:rsid w:val="00D14A63"/>
    <w:rsid w:val="00D21751"/>
    <w:rsid w:val="00D27D33"/>
    <w:rsid w:val="00D30087"/>
    <w:rsid w:val="00D30DC6"/>
    <w:rsid w:val="00D35FEB"/>
    <w:rsid w:val="00D41CE9"/>
    <w:rsid w:val="00D427AD"/>
    <w:rsid w:val="00D4374A"/>
    <w:rsid w:val="00D4555E"/>
    <w:rsid w:val="00D50284"/>
    <w:rsid w:val="00D62268"/>
    <w:rsid w:val="00D7378E"/>
    <w:rsid w:val="00D75DA5"/>
    <w:rsid w:val="00D814C9"/>
    <w:rsid w:val="00D86674"/>
    <w:rsid w:val="00DA5303"/>
    <w:rsid w:val="00DB4D02"/>
    <w:rsid w:val="00DB729A"/>
    <w:rsid w:val="00DD09DE"/>
    <w:rsid w:val="00DD741A"/>
    <w:rsid w:val="00DE37B4"/>
    <w:rsid w:val="00DE6A93"/>
    <w:rsid w:val="00E01ECB"/>
    <w:rsid w:val="00E332D4"/>
    <w:rsid w:val="00E357AD"/>
    <w:rsid w:val="00E35F98"/>
    <w:rsid w:val="00E40C99"/>
    <w:rsid w:val="00E51F13"/>
    <w:rsid w:val="00E52834"/>
    <w:rsid w:val="00E56935"/>
    <w:rsid w:val="00E60814"/>
    <w:rsid w:val="00E72A8C"/>
    <w:rsid w:val="00E74B08"/>
    <w:rsid w:val="00E766B9"/>
    <w:rsid w:val="00E81507"/>
    <w:rsid w:val="00E82217"/>
    <w:rsid w:val="00E95118"/>
    <w:rsid w:val="00E95682"/>
    <w:rsid w:val="00EA048D"/>
    <w:rsid w:val="00EA09B2"/>
    <w:rsid w:val="00EB1C7C"/>
    <w:rsid w:val="00EC295A"/>
    <w:rsid w:val="00ED27DD"/>
    <w:rsid w:val="00ED6FF8"/>
    <w:rsid w:val="00EE0199"/>
    <w:rsid w:val="00EE184A"/>
    <w:rsid w:val="00EE3C80"/>
    <w:rsid w:val="00EF7A7C"/>
    <w:rsid w:val="00EF7E16"/>
    <w:rsid w:val="00F01021"/>
    <w:rsid w:val="00F02D4B"/>
    <w:rsid w:val="00F03658"/>
    <w:rsid w:val="00F056BC"/>
    <w:rsid w:val="00F05AAC"/>
    <w:rsid w:val="00F07C4F"/>
    <w:rsid w:val="00F15187"/>
    <w:rsid w:val="00F2730E"/>
    <w:rsid w:val="00F3106E"/>
    <w:rsid w:val="00F32EA3"/>
    <w:rsid w:val="00F40533"/>
    <w:rsid w:val="00F50CAC"/>
    <w:rsid w:val="00F517A3"/>
    <w:rsid w:val="00F52AAA"/>
    <w:rsid w:val="00F81B4A"/>
    <w:rsid w:val="00F85F18"/>
    <w:rsid w:val="00F8765C"/>
    <w:rsid w:val="00F94261"/>
    <w:rsid w:val="00FA4C38"/>
    <w:rsid w:val="00FA4D07"/>
    <w:rsid w:val="00FA5096"/>
    <w:rsid w:val="00FB092D"/>
    <w:rsid w:val="00FB234F"/>
    <w:rsid w:val="00FB3FE0"/>
    <w:rsid w:val="00FB4FD9"/>
    <w:rsid w:val="00FB6AA2"/>
    <w:rsid w:val="00FC27F1"/>
    <w:rsid w:val="00FC4A6E"/>
    <w:rsid w:val="00FC4F29"/>
    <w:rsid w:val="00FD6861"/>
    <w:rsid w:val="00FD7464"/>
    <w:rsid w:val="00FE30F7"/>
    <w:rsid w:val="00FE4AC5"/>
    <w:rsid w:val="00FF2D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2B227E"/>
  <w15:docId w15:val="{DE2DDD16-7E15-4614-BB75-AF3177B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8C2"/>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EC29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C2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7356"/>
    <w:pPr>
      <w:keepNext/>
      <w:keepLines/>
      <w:spacing w:before="200"/>
      <w:outlineLvl w:val="2"/>
    </w:pPr>
    <w:rPr>
      <w:rFonts w:asciiTheme="majorHAnsi" w:eastAsiaTheme="majorEastAsia" w:hAnsiTheme="majorHAnsi" w:cstheme="majorBidi"/>
      <w:b/>
      <w:bCs/>
      <w:color w:val="4F81BD" w:themeColor="accent1"/>
      <w:lang w:val="en-US"/>
    </w:rPr>
  </w:style>
  <w:style w:type="paragraph" w:styleId="Heading6">
    <w:name w:val="heading 6"/>
    <w:basedOn w:val="Normal"/>
    <w:next w:val="Normal"/>
    <w:link w:val="Heading6Char"/>
    <w:uiPriority w:val="9"/>
    <w:semiHidden/>
    <w:unhideWhenUsed/>
    <w:qFormat/>
    <w:rsid w:val="0093123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3DD"/>
    <w:rPr>
      <w:rFonts w:ascii="Lucida Grande" w:hAnsi="Lucida Grande"/>
      <w:sz w:val="18"/>
      <w:szCs w:val="18"/>
    </w:rPr>
  </w:style>
  <w:style w:type="character" w:customStyle="1" w:styleId="BalloonTextChar">
    <w:name w:val="Balloon Text Char"/>
    <w:basedOn w:val="DefaultParagraphFont"/>
    <w:link w:val="BalloonText"/>
    <w:uiPriority w:val="99"/>
    <w:semiHidden/>
    <w:rsid w:val="000153DD"/>
    <w:rPr>
      <w:rFonts w:ascii="Lucida Grande" w:eastAsiaTheme="minorHAnsi" w:hAnsi="Lucida Grande"/>
      <w:sz w:val="18"/>
      <w:szCs w:val="18"/>
      <w:lang w:val="en-GB"/>
    </w:rPr>
  </w:style>
  <w:style w:type="paragraph" w:styleId="Header">
    <w:name w:val="header"/>
    <w:basedOn w:val="Normal"/>
    <w:link w:val="HeaderChar"/>
    <w:uiPriority w:val="99"/>
    <w:unhideWhenUsed/>
    <w:rsid w:val="004F2646"/>
    <w:pPr>
      <w:tabs>
        <w:tab w:val="center" w:pos="4320"/>
        <w:tab w:val="right" w:pos="8640"/>
      </w:tabs>
    </w:pPr>
  </w:style>
  <w:style w:type="character" w:customStyle="1" w:styleId="HeaderChar">
    <w:name w:val="Header Char"/>
    <w:basedOn w:val="DefaultParagraphFont"/>
    <w:link w:val="Header"/>
    <w:uiPriority w:val="99"/>
    <w:rsid w:val="004F2646"/>
    <w:rPr>
      <w:rFonts w:eastAsiaTheme="minorHAnsi"/>
      <w:sz w:val="22"/>
      <w:szCs w:val="22"/>
      <w:lang w:val="en-GB"/>
    </w:rPr>
  </w:style>
  <w:style w:type="paragraph" w:styleId="Footer">
    <w:name w:val="footer"/>
    <w:basedOn w:val="Normal"/>
    <w:link w:val="FooterChar"/>
    <w:uiPriority w:val="99"/>
    <w:unhideWhenUsed/>
    <w:rsid w:val="004F2646"/>
    <w:pPr>
      <w:tabs>
        <w:tab w:val="center" w:pos="4320"/>
        <w:tab w:val="right" w:pos="8640"/>
      </w:tabs>
    </w:pPr>
  </w:style>
  <w:style w:type="character" w:customStyle="1" w:styleId="FooterChar">
    <w:name w:val="Footer Char"/>
    <w:basedOn w:val="DefaultParagraphFont"/>
    <w:link w:val="Footer"/>
    <w:uiPriority w:val="99"/>
    <w:rsid w:val="004F2646"/>
    <w:rPr>
      <w:rFonts w:eastAsiaTheme="minorHAnsi"/>
      <w:sz w:val="22"/>
      <w:szCs w:val="22"/>
      <w:lang w:val="en-GB"/>
    </w:rPr>
  </w:style>
  <w:style w:type="table" w:styleId="TableGrid">
    <w:name w:val="Table Grid"/>
    <w:basedOn w:val="TableNormal"/>
    <w:uiPriority w:val="39"/>
    <w:rsid w:val="004A0041"/>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95A"/>
    <w:pPr>
      <w:ind w:left="720"/>
      <w:contextualSpacing/>
    </w:pPr>
  </w:style>
  <w:style w:type="paragraph" w:customStyle="1" w:styleId="TableParagraph">
    <w:name w:val="Table Paragraph"/>
    <w:basedOn w:val="Normal"/>
    <w:uiPriority w:val="1"/>
    <w:qFormat/>
    <w:rsid w:val="0073095A"/>
    <w:pPr>
      <w:widowControl w:val="0"/>
    </w:pPr>
    <w:rPr>
      <w:lang w:val="en-US"/>
    </w:rPr>
  </w:style>
  <w:style w:type="character" w:styleId="Hyperlink">
    <w:name w:val="Hyperlink"/>
    <w:basedOn w:val="DefaultParagraphFont"/>
    <w:uiPriority w:val="99"/>
    <w:unhideWhenUsed/>
    <w:rsid w:val="00B50D01"/>
    <w:rPr>
      <w:color w:val="0000FF" w:themeColor="hyperlink"/>
      <w:u w:val="single"/>
    </w:rPr>
  </w:style>
  <w:style w:type="character" w:styleId="PageNumber">
    <w:name w:val="page number"/>
    <w:basedOn w:val="DefaultParagraphFont"/>
    <w:uiPriority w:val="99"/>
    <w:semiHidden/>
    <w:unhideWhenUsed/>
    <w:rsid w:val="006817DD"/>
  </w:style>
  <w:style w:type="character" w:styleId="FollowedHyperlink">
    <w:name w:val="FollowedHyperlink"/>
    <w:basedOn w:val="DefaultParagraphFont"/>
    <w:uiPriority w:val="99"/>
    <w:semiHidden/>
    <w:unhideWhenUsed/>
    <w:rsid w:val="0092744A"/>
    <w:rPr>
      <w:color w:val="800080" w:themeColor="followedHyperlink"/>
      <w:u w:val="single"/>
    </w:rPr>
  </w:style>
  <w:style w:type="character" w:customStyle="1" w:styleId="Heading1Char">
    <w:name w:val="Heading 1 Char"/>
    <w:basedOn w:val="DefaultParagraphFont"/>
    <w:link w:val="Heading1"/>
    <w:uiPriority w:val="9"/>
    <w:rsid w:val="00EC295A"/>
    <w:rPr>
      <w:rFonts w:asciiTheme="majorHAnsi" w:eastAsiaTheme="majorEastAsia" w:hAnsiTheme="majorHAnsi" w:cstheme="majorBidi"/>
      <w:b/>
      <w:bCs/>
      <w:color w:val="345A8A" w:themeColor="accent1" w:themeShade="B5"/>
      <w:sz w:val="32"/>
      <w:szCs w:val="32"/>
      <w:lang w:val="en-GB"/>
    </w:rPr>
  </w:style>
  <w:style w:type="paragraph" w:styleId="TOCHeading">
    <w:name w:val="TOC Heading"/>
    <w:basedOn w:val="Heading1"/>
    <w:next w:val="Normal"/>
    <w:uiPriority w:val="39"/>
    <w:unhideWhenUsed/>
    <w:qFormat/>
    <w:rsid w:val="00EC295A"/>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EC295A"/>
    <w:pPr>
      <w:spacing w:before="120"/>
    </w:pPr>
    <w:rPr>
      <w:b/>
    </w:rPr>
  </w:style>
  <w:style w:type="paragraph" w:styleId="TOC2">
    <w:name w:val="toc 2"/>
    <w:basedOn w:val="Normal"/>
    <w:next w:val="Normal"/>
    <w:autoRedefine/>
    <w:uiPriority w:val="39"/>
    <w:unhideWhenUsed/>
    <w:rsid w:val="00EC295A"/>
    <w:pPr>
      <w:ind w:left="220"/>
    </w:pPr>
    <w:rPr>
      <w:b/>
    </w:rPr>
  </w:style>
  <w:style w:type="paragraph" w:styleId="TOC3">
    <w:name w:val="toc 3"/>
    <w:basedOn w:val="Normal"/>
    <w:next w:val="Normal"/>
    <w:autoRedefine/>
    <w:uiPriority w:val="39"/>
    <w:unhideWhenUsed/>
    <w:rsid w:val="00EC295A"/>
    <w:pPr>
      <w:ind w:left="440"/>
    </w:pPr>
  </w:style>
  <w:style w:type="paragraph" w:styleId="TOC4">
    <w:name w:val="toc 4"/>
    <w:basedOn w:val="Normal"/>
    <w:next w:val="Normal"/>
    <w:autoRedefine/>
    <w:uiPriority w:val="39"/>
    <w:semiHidden/>
    <w:unhideWhenUsed/>
    <w:rsid w:val="00EC295A"/>
    <w:pPr>
      <w:ind w:left="660"/>
    </w:pPr>
    <w:rPr>
      <w:sz w:val="20"/>
      <w:szCs w:val="20"/>
    </w:rPr>
  </w:style>
  <w:style w:type="paragraph" w:styleId="TOC5">
    <w:name w:val="toc 5"/>
    <w:basedOn w:val="Normal"/>
    <w:next w:val="Normal"/>
    <w:autoRedefine/>
    <w:uiPriority w:val="39"/>
    <w:semiHidden/>
    <w:unhideWhenUsed/>
    <w:rsid w:val="00EC295A"/>
    <w:pPr>
      <w:ind w:left="880"/>
    </w:pPr>
    <w:rPr>
      <w:sz w:val="20"/>
      <w:szCs w:val="20"/>
    </w:rPr>
  </w:style>
  <w:style w:type="paragraph" w:styleId="TOC6">
    <w:name w:val="toc 6"/>
    <w:basedOn w:val="Normal"/>
    <w:next w:val="Normal"/>
    <w:autoRedefine/>
    <w:uiPriority w:val="39"/>
    <w:semiHidden/>
    <w:unhideWhenUsed/>
    <w:rsid w:val="00EC295A"/>
    <w:pPr>
      <w:ind w:left="1100"/>
    </w:pPr>
    <w:rPr>
      <w:sz w:val="20"/>
      <w:szCs w:val="20"/>
    </w:rPr>
  </w:style>
  <w:style w:type="paragraph" w:styleId="TOC7">
    <w:name w:val="toc 7"/>
    <w:basedOn w:val="Normal"/>
    <w:next w:val="Normal"/>
    <w:autoRedefine/>
    <w:uiPriority w:val="39"/>
    <w:semiHidden/>
    <w:unhideWhenUsed/>
    <w:rsid w:val="00EC295A"/>
    <w:pPr>
      <w:ind w:left="1320"/>
    </w:pPr>
    <w:rPr>
      <w:sz w:val="20"/>
      <w:szCs w:val="20"/>
    </w:rPr>
  </w:style>
  <w:style w:type="paragraph" w:styleId="TOC8">
    <w:name w:val="toc 8"/>
    <w:basedOn w:val="Normal"/>
    <w:next w:val="Normal"/>
    <w:autoRedefine/>
    <w:uiPriority w:val="39"/>
    <w:semiHidden/>
    <w:unhideWhenUsed/>
    <w:rsid w:val="00EC295A"/>
    <w:pPr>
      <w:ind w:left="1540"/>
    </w:pPr>
    <w:rPr>
      <w:sz w:val="20"/>
      <w:szCs w:val="20"/>
    </w:rPr>
  </w:style>
  <w:style w:type="paragraph" w:styleId="TOC9">
    <w:name w:val="toc 9"/>
    <w:basedOn w:val="Normal"/>
    <w:next w:val="Normal"/>
    <w:autoRedefine/>
    <w:uiPriority w:val="39"/>
    <w:semiHidden/>
    <w:unhideWhenUsed/>
    <w:rsid w:val="00EC295A"/>
    <w:pPr>
      <w:ind w:left="1760"/>
    </w:pPr>
    <w:rPr>
      <w:sz w:val="20"/>
      <w:szCs w:val="20"/>
    </w:rPr>
  </w:style>
  <w:style w:type="paragraph" w:styleId="Title">
    <w:name w:val="Title"/>
    <w:basedOn w:val="Normal"/>
    <w:next w:val="Normal"/>
    <w:link w:val="TitleChar"/>
    <w:uiPriority w:val="10"/>
    <w:qFormat/>
    <w:rsid w:val="00EC29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295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2Char">
    <w:name w:val="Heading 2 Char"/>
    <w:basedOn w:val="DefaultParagraphFont"/>
    <w:link w:val="Heading2"/>
    <w:uiPriority w:val="9"/>
    <w:rsid w:val="00EC295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E7356"/>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300FED"/>
    <w:rPr>
      <w:rFonts w:eastAsiaTheme="minorHAnsi"/>
      <w:sz w:val="22"/>
      <w:szCs w:val="22"/>
      <w:lang w:val="en-GB"/>
    </w:rPr>
  </w:style>
  <w:style w:type="paragraph" w:styleId="NormalWeb">
    <w:name w:val="Normal (Web)"/>
    <w:basedOn w:val="Normal"/>
    <w:uiPriority w:val="99"/>
    <w:unhideWhenUsed/>
    <w:rsid w:val="0030797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8701AB"/>
  </w:style>
  <w:style w:type="character" w:styleId="Emphasis">
    <w:name w:val="Emphasis"/>
    <w:basedOn w:val="DefaultParagraphFont"/>
    <w:uiPriority w:val="20"/>
    <w:qFormat/>
    <w:rsid w:val="004814E0"/>
    <w:rPr>
      <w:i/>
      <w:iCs/>
    </w:rPr>
  </w:style>
  <w:style w:type="character" w:styleId="Strong">
    <w:name w:val="Strong"/>
    <w:basedOn w:val="DefaultParagraphFont"/>
    <w:uiPriority w:val="22"/>
    <w:qFormat/>
    <w:rsid w:val="006B5EFF"/>
    <w:rPr>
      <w:b/>
      <w:bCs/>
    </w:rPr>
  </w:style>
  <w:style w:type="character" w:customStyle="1" w:styleId="Heading6Char">
    <w:name w:val="Heading 6 Char"/>
    <w:basedOn w:val="DefaultParagraphFont"/>
    <w:link w:val="Heading6"/>
    <w:uiPriority w:val="9"/>
    <w:semiHidden/>
    <w:rsid w:val="0093123C"/>
    <w:rPr>
      <w:rFonts w:asciiTheme="majorHAnsi" w:eastAsiaTheme="majorEastAsia" w:hAnsiTheme="majorHAnsi" w:cstheme="majorBidi"/>
      <w:color w:val="243F60" w:themeColor="accent1" w:themeShade="7F"/>
      <w:sz w:val="22"/>
      <w:szCs w:val="22"/>
      <w:lang w:val="en-GB"/>
    </w:rPr>
  </w:style>
  <w:style w:type="character" w:customStyle="1" w:styleId="UnresolvedMention1">
    <w:name w:val="Unresolved Mention1"/>
    <w:basedOn w:val="DefaultParagraphFont"/>
    <w:uiPriority w:val="99"/>
    <w:semiHidden/>
    <w:unhideWhenUsed/>
    <w:rsid w:val="000C1E27"/>
    <w:rPr>
      <w:color w:val="605E5C"/>
      <w:shd w:val="clear" w:color="auto" w:fill="E1DFDD"/>
    </w:rPr>
  </w:style>
  <w:style w:type="character" w:customStyle="1" w:styleId="UnresolvedMention">
    <w:name w:val="Unresolved Mention"/>
    <w:basedOn w:val="DefaultParagraphFont"/>
    <w:uiPriority w:val="99"/>
    <w:semiHidden/>
    <w:unhideWhenUsed/>
    <w:rsid w:val="00F8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252">
      <w:bodyDiv w:val="1"/>
      <w:marLeft w:val="0"/>
      <w:marRight w:val="0"/>
      <w:marTop w:val="0"/>
      <w:marBottom w:val="0"/>
      <w:divBdr>
        <w:top w:val="none" w:sz="0" w:space="0" w:color="auto"/>
        <w:left w:val="none" w:sz="0" w:space="0" w:color="auto"/>
        <w:bottom w:val="none" w:sz="0" w:space="0" w:color="auto"/>
        <w:right w:val="none" w:sz="0" w:space="0" w:color="auto"/>
      </w:divBdr>
      <w:divsChild>
        <w:div w:id="103694764">
          <w:marLeft w:val="288"/>
          <w:marRight w:val="0"/>
          <w:marTop w:val="240"/>
          <w:marBottom w:val="0"/>
          <w:divBdr>
            <w:top w:val="none" w:sz="0" w:space="0" w:color="auto"/>
            <w:left w:val="none" w:sz="0" w:space="0" w:color="auto"/>
            <w:bottom w:val="none" w:sz="0" w:space="0" w:color="auto"/>
            <w:right w:val="none" w:sz="0" w:space="0" w:color="auto"/>
          </w:divBdr>
        </w:div>
      </w:divsChild>
    </w:div>
    <w:div w:id="134371339">
      <w:bodyDiv w:val="1"/>
      <w:marLeft w:val="0"/>
      <w:marRight w:val="0"/>
      <w:marTop w:val="0"/>
      <w:marBottom w:val="0"/>
      <w:divBdr>
        <w:top w:val="none" w:sz="0" w:space="0" w:color="auto"/>
        <w:left w:val="none" w:sz="0" w:space="0" w:color="auto"/>
        <w:bottom w:val="none" w:sz="0" w:space="0" w:color="auto"/>
        <w:right w:val="none" w:sz="0" w:space="0" w:color="auto"/>
      </w:divBdr>
    </w:div>
    <w:div w:id="161050727">
      <w:bodyDiv w:val="1"/>
      <w:marLeft w:val="0"/>
      <w:marRight w:val="0"/>
      <w:marTop w:val="0"/>
      <w:marBottom w:val="0"/>
      <w:divBdr>
        <w:top w:val="none" w:sz="0" w:space="0" w:color="auto"/>
        <w:left w:val="none" w:sz="0" w:space="0" w:color="auto"/>
        <w:bottom w:val="none" w:sz="0" w:space="0" w:color="auto"/>
        <w:right w:val="none" w:sz="0" w:space="0" w:color="auto"/>
      </w:divBdr>
    </w:div>
    <w:div w:id="178473915">
      <w:bodyDiv w:val="1"/>
      <w:marLeft w:val="0"/>
      <w:marRight w:val="0"/>
      <w:marTop w:val="0"/>
      <w:marBottom w:val="0"/>
      <w:divBdr>
        <w:top w:val="none" w:sz="0" w:space="0" w:color="auto"/>
        <w:left w:val="none" w:sz="0" w:space="0" w:color="auto"/>
        <w:bottom w:val="none" w:sz="0" w:space="0" w:color="auto"/>
        <w:right w:val="none" w:sz="0" w:space="0" w:color="auto"/>
      </w:divBdr>
    </w:div>
    <w:div w:id="189728355">
      <w:bodyDiv w:val="1"/>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288"/>
          <w:marRight w:val="0"/>
          <w:marTop w:val="240"/>
          <w:marBottom w:val="0"/>
          <w:divBdr>
            <w:top w:val="none" w:sz="0" w:space="0" w:color="auto"/>
            <w:left w:val="none" w:sz="0" w:space="0" w:color="auto"/>
            <w:bottom w:val="none" w:sz="0" w:space="0" w:color="auto"/>
            <w:right w:val="none" w:sz="0" w:space="0" w:color="auto"/>
          </w:divBdr>
        </w:div>
        <w:div w:id="1625883391">
          <w:marLeft w:val="288"/>
          <w:marRight w:val="0"/>
          <w:marTop w:val="240"/>
          <w:marBottom w:val="0"/>
          <w:divBdr>
            <w:top w:val="none" w:sz="0" w:space="0" w:color="auto"/>
            <w:left w:val="none" w:sz="0" w:space="0" w:color="auto"/>
            <w:bottom w:val="none" w:sz="0" w:space="0" w:color="auto"/>
            <w:right w:val="none" w:sz="0" w:space="0" w:color="auto"/>
          </w:divBdr>
        </w:div>
      </w:divsChild>
    </w:div>
    <w:div w:id="214004976">
      <w:bodyDiv w:val="1"/>
      <w:marLeft w:val="0"/>
      <w:marRight w:val="0"/>
      <w:marTop w:val="0"/>
      <w:marBottom w:val="0"/>
      <w:divBdr>
        <w:top w:val="none" w:sz="0" w:space="0" w:color="auto"/>
        <w:left w:val="none" w:sz="0" w:space="0" w:color="auto"/>
        <w:bottom w:val="none" w:sz="0" w:space="0" w:color="auto"/>
        <w:right w:val="none" w:sz="0" w:space="0" w:color="auto"/>
      </w:divBdr>
    </w:div>
    <w:div w:id="241138176">
      <w:bodyDiv w:val="1"/>
      <w:marLeft w:val="0"/>
      <w:marRight w:val="0"/>
      <w:marTop w:val="0"/>
      <w:marBottom w:val="0"/>
      <w:divBdr>
        <w:top w:val="none" w:sz="0" w:space="0" w:color="auto"/>
        <w:left w:val="none" w:sz="0" w:space="0" w:color="auto"/>
        <w:bottom w:val="none" w:sz="0" w:space="0" w:color="auto"/>
        <w:right w:val="none" w:sz="0" w:space="0" w:color="auto"/>
      </w:divBdr>
    </w:div>
    <w:div w:id="270213606">
      <w:bodyDiv w:val="1"/>
      <w:marLeft w:val="0"/>
      <w:marRight w:val="0"/>
      <w:marTop w:val="0"/>
      <w:marBottom w:val="0"/>
      <w:divBdr>
        <w:top w:val="none" w:sz="0" w:space="0" w:color="auto"/>
        <w:left w:val="none" w:sz="0" w:space="0" w:color="auto"/>
        <w:bottom w:val="none" w:sz="0" w:space="0" w:color="auto"/>
        <w:right w:val="none" w:sz="0" w:space="0" w:color="auto"/>
      </w:divBdr>
    </w:div>
    <w:div w:id="304166720">
      <w:bodyDiv w:val="1"/>
      <w:marLeft w:val="0"/>
      <w:marRight w:val="0"/>
      <w:marTop w:val="0"/>
      <w:marBottom w:val="0"/>
      <w:divBdr>
        <w:top w:val="none" w:sz="0" w:space="0" w:color="auto"/>
        <w:left w:val="none" w:sz="0" w:space="0" w:color="auto"/>
        <w:bottom w:val="none" w:sz="0" w:space="0" w:color="auto"/>
        <w:right w:val="none" w:sz="0" w:space="0" w:color="auto"/>
      </w:divBdr>
    </w:div>
    <w:div w:id="345327333">
      <w:bodyDiv w:val="1"/>
      <w:marLeft w:val="0"/>
      <w:marRight w:val="0"/>
      <w:marTop w:val="0"/>
      <w:marBottom w:val="0"/>
      <w:divBdr>
        <w:top w:val="none" w:sz="0" w:space="0" w:color="auto"/>
        <w:left w:val="none" w:sz="0" w:space="0" w:color="auto"/>
        <w:bottom w:val="none" w:sz="0" w:space="0" w:color="auto"/>
        <w:right w:val="none" w:sz="0" w:space="0" w:color="auto"/>
      </w:divBdr>
    </w:div>
    <w:div w:id="372193925">
      <w:bodyDiv w:val="1"/>
      <w:marLeft w:val="0"/>
      <w:marRight w:val="0"/>
      <w:marTop w:val="0"/>
      <w:marBottom w:val="0"/>
      <w:divBdr>
        <w:top w:val="none" w:sz="0" w:space="0" w:color="auto"/>
        <w:left w:val="none" w:sz="0" w:space="0" w:color="auto"/>
        <w:bottom w:val="none" w:sz="0" w:space="0" w:color="auto"/>
        <w:right w:val="none" w:sz="0" w:space="0" w:color="auto"/>
      </w:divBdr>
      <w:divsChild>
        <w:div w:id="2088186365">
          <w:marLeft w:val="288"/>
          <w:marRight w:val="0"/>
          <w:marTop w:val="240"/>
          <w:marBottom w:val="0"/>
          <w:divBdr>
            <w:top w:val="none" w:sz="0" w:space="0" w:color="auto"/>
            <w:left w:val="none" w:sz="0" w:space="0" w:color="auto"/>
            <w:bottom w:val="none" w:sz="0" w:space="0" w:color="auto"/>
            <w:right w:val="none" w:sz="0" w:space="0" w:color="auto"/>
          </w:divBdr>
        </w:div>
        <w:div w:id="1501238227">
          <w:marLeft w:val="720"/>
          <w:marRight w:val="0"/>
          <w:marTop w:val="80"/>
          <w:marBottom w:val="40"/>
          <w:divBdr>
            <w:top w:val="none" w:sz="0" w:space="0" w:color="auto"/>
            <w:left w:val="none" w:sz="0" w:space="0" w:color="auto"/>
            <w:bottom w:val="none" w:sz="0" w:space="0" w:color="auto"/>
            <w:right w:val="none" w:sz="0" w:space="0" w:color="auto"/>
          </w:divBdr>
        </w:div>
      </w:divsChild>
    </w:div>
    <w:div w:id="500119936">
      <w:bodyDiv w:val="1"/>
      <w:marLeft w:val="0"/>
      <w:marRight w:val="0"/>
      <w:marTop w:val="0"/>
      <w:marBottom w:val="0"/>
      <w:divBdr>
        <w:top w:val="none" w:sz="0" w:space="0" w:color="auto"/>
        <w:left w:val="none" w:sz="0" w:space="0" w:color="auto"/>
        <w:bottom w:val="none" w:sz="0" w:space="0" w:color="auto"/>
        <w:right w:val="none" w:sz="0" w:space="0" w:color="auto"/>
      </w:divBdr>
      <w:divsChild>
        <w:div w:id="1763454780">
          <w:marLeft w:val="0"/>
          <w:marRight w:val="0"/>
          <w:marTop w:val="0"/>
          <w:marBottom w:val="900"/>
          <w:divBdr>
            <w:top w:val="none" w:sz="0" w:space="0" w:color="auto"/>
            <w:left w:val="none" w:sz="0" w:space="0" w:color="auto"/>
            <w:bottom w:val="none" w:sz="0" w:space="0" w:color="auto"/>
            <w:right w:val="none" w:sz="0" w:space="0" w:color="auto"/>
          </w:divBdr>
        </w:div>
      </w:divsChild>
    </w:div>
    <w:div w:id="514392608">
      <w:bodyDiv w:val="1"/>
      <w:marLeft w:val="0"/>
      <w:marRight w:val="0"/>
      <w:marTop w:val="0"/>
      <w:marBottom w:val="0"/>
      <w:divBdr>
        <w:top w:val="none" w:sz="0" w:space="0" w:color="auto"/>
        <w:left w:val="none" w:sz="0" w:space="0" w:color="auto"/>
        <w:bottom w:val="none" w:sz="0" w:space="0" w:color="auto"/>
        <w:right w:val="none" w:sz="0" w:space="0" w:color="auto"/>
      </w:divBdr>
      <w:divsChild>
        <w:div w:id="452527582">
          <w:marLeft w:val="720"/>
          <w:marRight w:val="0"/>
          <w:marTop w:val="240"/>
          <w:marBottom w:val="0"/>
          <w:divBdr>
            <w:top w:val="none" w:sz="0" w:space="0" w:color="auto"/>
            <w:left w:val="none" w:sz="0" w:space="0" w:color="auto"/>
            <w:bottom w:val="none" w:sz="0" w:space="0" w:color="auto"/>
            <w:right w:val="none" w:sz="0" w:space="0" w:color="auto"/>
          </w:divBdr>
        </w:div>
      </w:divsChild>
    </w:div>
    <w:div w:id="516582280">
      <w:bodyDiv w:val="1"/>
      <w:marLeft w:val="0"/>
      <w:marRight w:val="0"/>
      <w:marTop w:val="0"/>
      <w:marBottom w:val="0"/>
      <w:divBdr>
        <w:top w:val="none" w:sz="0" w:space="0" w:color="auto"/>
        <w:left w:val="none" w:sz="0" w:space="0" w:color="auto"/>
        <w:bottom w:val="none" w:sz="0" w:space="0" w:color="auto"/>
        <w:right w:val="none" w:sz="0" w:space="0" w:color="auto"/>
      </w:divBdr>
    </w:div>
    <w:div w:id="529535615">
      <w:bodyDiv w:val="1"/>
      <w:marLeft w:val="0"/>
      <w:marRight w:val="0"/>
      <w:marTop w:val="0"/>
      <w:marBottom w:val="0"/>
      <w:divBdr>
        <w:top w:val="none" w:sz="0" w:space="0" w:color="auto"/>
        <w:left w:val="none" w:sz="0" w:space="0" w:color="auto"/>
        <w:bottom w:val="none" w:sz="0" w:space="0" w:color="auto"/>
        <w:right w:val="none" w:sz="0" w:space="0" w:color="auto"/>
      </w:divBdr>
      <w:divsChild>
        <w:div w:id="428163839">
          <w:marLeft w:val="288"/>
          <w:marRight w:val="0"/>
          <w:marTop w:val="240"/>
          <w:marBottom w:val="0"/>
          <w:divBdr>
            <w:top w:val="none" w:sz="0" w:space="0" w:color="auto"/>
            <w:left w:val="none" w:sz="0" w:space="0" w:color="auto"/>
            <w:bottom w:val="none" w:sz="0" w:space="0" w:color="auto"/>
            <w:right w:val="none" w:sz="0" w:space="0" w:color="auto"/>
          </w:divBdr>
        </w:div>
        <w:div w:id="333648794">
          <w:marLeft w:val="720"/>
          <w:marRight w:val="0"/>
          <w:marTop w:val="80"/>
          <w:marBottom w:val="40"/>
          <w:divBdr>
            <w:top w:val="none" w:sz="0" w:space="0" w:color="auto"/>
            <w:left w:val="none" w:sz="0" w:space="0" w:color="auto"/>
            <w:bottom w:val="none" w:sz="0" w:space="0" w:color="auto"/>
            <w:right w:val="none" w:sz="0" w:space="0" w:color="auto"/>
          </w:divBdr>
        </w:div>
        <w:div w:id="1487932901">
          <w:marLeft w:val="720"/>
          <w:marRight w:val="0"/>
          <w:marTop w:val="80"/>
          <w:marBottom w:val="40"/>
          <w:divBdr>
            <w:top w:val="none" w:sz="0" w:space="0" w:color="auto"/>
            <w:left w:val="none" w:sz="0" w:space="0" w:color="auto"/>
            <w:bottom w:val="none" w:sz="0" w:space="0" w:color="auto"/>
            <w:right w:val="none" w:sz="0" w:space="0" w:color="auto"/>
          </w:divBdr>
        </w:div>
      </w:divsChild>
    </w:div>
    <w:div w:id="539515102">
      <w:bodyDiv w:val="1"/>
      <w:marLeft w:val="0"/>
      <w:marRight w:val="0"/>
      <w:marTop w:val="0"/>
      <w:marBottom w:val="0"/>
      <w:divBdr>
        <w:top w:val="none" w:sz="0" w:space="0" w:color="auto"/>
        <w:left w:val="none" w:sz="0" w:space="0" w:color="auto"/>
        <w:bottom w:val="none" w:sz="0" w:space="0" w:color="auto"/>
        <w:right w:val="none" w:sz="0" w:space="0" w:color="auto"/>
      </w:divBdr>
    </w:div>
    <w:div w:id="611597588">
      <w:bodyDiv w:val="1"/>
      <w:marLeft w:val="0"/>
      <w:marRight w:val="0"/>
      <w:marTop w:val="0"/>
      <w:marBottom w:val="0"/>
      <w:divBdr>
        <w:top w:val="none" w:sz="0" w:space="0" w:color="auto"/>
        <w:left w:val="none" w:sz="0" w:space="0" w:color="auto"/>
        <w:bottom w:val="none" w:sz="0" w:space="0" w:color="auto"/>
        <w:right w:val="none" w:sz="0" w:space="0" w:color="auto"/>
      </w:divBdr>
    </w:div>
    <w:div w:id="636185431">
      <w:bodyDiv w:val="1"/>
      <w:marLeft w:val="0"/>
      <w:marRight w:val="0"/>
      <w:marTop w:val="0"/>
      <w:marBottom w:val="0"/>
      <w:divBdr>
        <w:top w:val="none" w:sz="0" w:space="0" w:color="auto"/>
        <w:left w:val="none" w:sz="0" w:space="0" w:color="auto"/>
        <w:bottom w:val="none" w:sz="0" w:space="0" w:color="auto"/>
        <w:right w:val="none" w:sz="0" w:space="0" w:color="auto"/>
      </w:divBdr>
    </w:div>
    <w:div w:id="669793776">
      <w:bodyDiv w:val="1"/>
      <w:marLeft w:val="0"/>
      <w:marRight w:val="0"/>
      <w:marTop w:val="0"/>
      <w:marBottom w:val="0"/>
      <w:divBdr>
        <w:top w:val="none" w:sz="0" w:space="0" w:color="auto"/>
        <w:left w:val="none" w:sz="0" w:space="0" w:color="auto"/>
        <w:bottom w:val="none" w:sz="0" w:space="0" w:color="auto"/>
        <w:right w:val="none" w:sz="0" w:space="0" w:color="auto"/>
      </w:divBdr>
      <w:divsChild>
        <w:div w:id="2128113285">
          <w:marLeft w:val="0"/>
          <w:marRight w:val="0"/>
          <w:marTop w:val="0"/>
          <w:marBottom w:val="150"/>
          <w:divBdr>
            <w:top w:val="none" w:sz="0" w:space="0" w:color="auto"/>
            <w:left w:val="none" w:sz="0" w:space="0" w:color="auto"/>
            <w:bottom w:val="none" w:sz="0" w:space="0" w:color="auto"/>
            <w:right w:val="none" w:sz="0" w:space="0" w:color="auto"/>
          </w:divBdr>
        </w:div>
      </w:divsChild>
    </w:div>
    <w:div w:id="737705244">
      <w:bodyDiv w:val="1"/>
      <w:marLeft w:val="0"/>
      <w:marRight w:val="0"/>
      <w:marTop w:val="0"/>
      <w:marBottom w:val="0"/>
      <w:divBdr>
        <w:top w:val="none" w:sz="0" w:space="0" w:color="auto"/>
        <w:left w:val="none" w:sz="0" w:space="0" w:color="auto"/>
        <w:bottom w:val="none" w:sz="0" w:space="0" w:color="auto"/>
        <w:right w:val="none" w:sz="0" w:space="0" w:color="auto"/>
      </w:divBdr>
      <w:divsChild>
        <w:div w:id="939408646">
          <w:marLeft w:val="288"/>
          <w:marRight w:val="0"/>
          <w:marTop w:val="240"/>
          <w:marBottom w:val="0"/>
          <w:divBdr>
            <w:top w:val="none" w:sz="0" w:space="0" w:color="auto"/>
            <w:left w:val="none" w:sz="0" w:space="0" w:color="auto"/>
            <w:bottom w:val="none" w:sz="0" w:space="0" w:color="auto"/>
            <w:right w:val="none" w:sz="0" w:space="0" w:color="auto"/>
          </w:divBdr>
        </w:div>
      </w:divsChild>
    </w:div>
    <w:div w:id="738357758">
      <w:bodyDiv w:val="1"/>
      <w:marLeft w:val="0"/>
      <w:marRight w:val="0"/>
      <w:marTop w:val="0"/>
      <w:marBottom w:val="0"/>
      <w:divBdr>
        <w:top w:val="none" w:sz="0" w:space="0" w:color="auto"/>
        <w:left w:val="none" w:sz="0" w:space="0" w:color="auto"/>
        <w:bottom w:val="none" w:sz="0" w:space="0" w:color="auto"/>
        <w:right w:val="none" w:sz="0" w:space="0" w:color="auto"/>
      </w:divBdr>
      <w:divsChild>
        <w:div w:id="1526479914">
          <w:marLeft w:val="288"/>
          <w:marRight w:val="0"/>
          <w:marTop w:val="240"/>
          <w:marBottom w:val="0"/>
          <w:divBdr>
            <w:top w:val="none" w:sz="0" w:space="0" w:color="auto"/>
            <w:left w:val="none" w:sz="0" w:space="0" w:color="auto"/>
            <w:bottom w:val="none" w:sz="0" w:space="0" w:color="auto"/>
            <w:right w:val="none" w:sz="0" w:space="0" w:color="auto"/>
          </w:divBdr>
        </w:div>
      </w:divsChild>
    </w:div>
    <w:div w:id="775828168">
      <w:bodyDiv w:val="1"/>
      <w:marLeft w:val="0"/>
      <w:marRight w:val="0"/>
      <w:marTop w:val="0"/>
      <w:marBottom w:val="0"/>
      <w:divBdr>
        <w:top w:val="none" w:sz="0" w:space="0" w:color="auto"/>
        <w:left w:val="none" w:sz="0" w:space="0" w:color="auto"/>
        <w:bottom w:val="none" w:sz="0" w:space="0" w:color="auto"/>
        <w:right w:val="none" w:sz="0" w:space="0" w:color="auto"/>
      </w:divBdr>
      <w:divsChild>
        <w:div w:id="1810786392">
          <w:marLeft w:val="720"/>
          <w:marRight w:val="0"/>
          <w:marTop w:val="240"/>
          <w:marBottom w:val="0"/>
          <w:divBdr>
            <w:top w:val="none" w:sz="0" w:space="0" w:color="auto"/>
            <w:left w:val="none" w:sz="0" w:space="0" w:color="auto"/>
            <w:bottom w:val="none" w:sz="0" w:space="0" w:color="auto"/>
            <w:right w:val="none" w:sz="0" w:space="0" w:color="auto"/>
          </w:divBdr>
        </w:div>
      </w:divsChild>
    </w:div>
    <w:div w:id="857155447">
      <w:bodyDiv w:val="1"/>
      <w:marLeft w:val="0"/>
      <w:marRight w:val="0"/>
      <w:marTop w:val="0"/>
      <w:marBottom w:val="0"/>
      <w:divBdr>
        <w:top w:val="none" w:sz="0" w:space="0" w:color="auto"/>
        <w:left w:val="none" w:sz="0" w:space="0" w:color="auto"/>
        <w:bottom w:val="none" w:sz="0" w:space="0" w:color="auto"/>
        <w:right w:val="none" w:sz="0" w:space="0" w:color="auto"/>
      </w:divBdr>
    </w:div>
    <w:div w:id="943924517">
      <w:bodyDiv w:val="1"/>
      <w:marLeft w:val="0"/>
      <w:marRight w:val="0"/>
      <w:marTop w:val="0"/>
      <w:marBottom w:val="0"/>
      <w:divBdr>
        <w:top w:val="none" w:sz="0" w:space="0" w:color="auto"/>
        <w:left w:val="none" w:sz="0" w:space="0" w:color="auto"/>
        <w:bottom w:val="none" w:sz="0" w:space="0" w:color="auto"/>
        <w:right w:val="none" w:sz="0" w:space="0" w:color="auto"/>
      </w:divBdr>
    </w:div>
    <w:div w:id="1004014878">
      <w:bodyDiv w:val="1"/>
      <w:marLeft w:val="0"/>
      <w:marRight w:val="0"/>
      <w:marTop w:val="0"/>
      <w:marBottom w:val="0"/>
      <w:divBdr>
        <w:top w:val="none" w:sz="0" w:space="0" w:color="auto"/>
        <w:left w:val="none" w:sz="0" w:space="0" w:color="auto"/>
        <w:bottom w:val="none" w:sz="0" w:space="0" w:color="auto"/>
        <w:right w:val="none" w:sz="0" w:space="0" w:color="auto"/>
      </w:divBdr>
    </w:div>
    <w:div w:id="1047026332">
      <w:bodyDiv w:val="1"/>
      <w:marLeft w:val="0"/>
      <w:marRight w:val="0"/>
      <w:marTop w:val="0"/>
      <w:marBottom w:val="0"/>
      <w:divBdr>
        <w:top w:val="none" w:sz="0" w:space="0" w:color="auto"/>
        <w:left w:val="none" w:sz="0" w:space="0" w:color="auto"/>
        <w:bottom w:val="none" w:sz="0" w:space="0" w:color="auto"/>
        <w:right w:val="none" w:sz="0" w:space="0" w:color="auto"/>
      </w:divBdr>
      <w:divsChild>
        <w:div w:id="1663658750">
          <w:marLeft w:val="0"/>
          <w:marRight w:val="0"/>
          <w:marTop w:val="0"/>
          <w:marBottom w:val="900"/>
          <w:divBdr>
            <w:top w:val="none" w:sz="0" w:space="0" w:color="auto"/>
            <w:left w:val="none" w:sz="0" w:space="0" w:color="auto"/>
            <w:bottom w:val="none" w:sz="0" w:space="0" w:color="auto"/>
            <w:right w:val="none" w:sz="0" w:space="0" w:color="auto"/>
          </w:divBdr>
        </w:div>
      </w:divsChild>
    </w:div>
    <w:div w:id="1069614999">
      <w:bodyDiv w:val="1"/>
      <w:marLeft w:val="0"/>
      <w:marRight w:val="0"/>
      <w:marTop w:val="0"/>
      <w:marBottom w:val="0"/>
      <w:divBdr>
        <w:top w:val="none" w:sz="0" w:space="0" w:color="auto"/>
        <w:left w:val="none" w:sz="0" w:space="0" w:color="auto"/>
        <w:bottom w:val="none" w:sz="0" w:space="0" w:color="auto"/>
        <w:right w:val="none" w:sz="0" w:space="0" w:color="auto"/>
      </w:divBdr>
    </w:div>
    <w:div w:id="1089159139">
      <w:bodyDiv w:val="1"/>
      <w:marLeft w:val="0"/>
      <w:marRight w:val="0"/>
      <w:marTop w:val="0"/>
      <w:marBottom w:val="0"/>
      <w:divBdr>
        <w:top w:val="none" w:sz="0" w:space="0" w:color="auto"/>
        <w:left w:val="none" w:sz="0" w:space="0" w:color="auto"/>
        <w:bottom w:val="none" w:sz="0" w:space="0" w:color="auto"/>
        <w:right w:val="none" w:sz="0" w:space="0" w:color="auto"/>
      </w:divBdr>
      <w:divsChild>
        <w:div w:id="1993946454">
          <w:marLeft w:val="288"/>
          <w:marRight w:val="0"/>
          <w:marTop w:val="240"/>
          <w:marBottom w:val="0"/>
          <w:divBdr>
            <w:top w:val="none" w:sz="0" w:space="0" w:color="auto"/>
            <w:left w:val="none" w:sz="0" w:space="0" w:color="auto"/>
            <w:bottom w:val="none" w:sz="0" w:space="0" w:color="auto"/>
            <w:right w:val="none" w:sz="0" w:space="0" w:color="auto"/>
          </w:divBdr>
        </w:div>
      </w:divsChild>
    </w:div>
    <w:div w:id="1093010444">
      <w:bodyDiv w:val="1"/>
      <w:marLeft w:val="0"/>
      <w:marRight w:val="0"/>
      <w:marTop w:val="0"/>
      <w:marBottom w:val="0"/>
      <w:divBdr>
        <w:top w:val="none" w:sz="0" w:space="0" w:color="auto"/>
        <w:left w:val="none" w:sz="0" w:space="0" w:color="auto"/>
        <w:bottom w:val="none" w:sz="0" w:space="0" w:color="auto"/>
        <w:right w:val="none" w:sz="0" w:space="0" w:color="auto"/>
      </w:divBdr>
      <w:divsChild>
        <w:div w:id="1925335052">
          <w:marLeft w:val="806"/>
          <w:marRight w:val="0"/>
          <w:marTop w:val="200"/>
          <w:marBottom w:val="0"/>
          <w:divBdr>
            <w:top w:val="none" w:sz="0" w:space="0" w:color="auto"/>
            <w:left w:val="none" w:sz="0" w:space="0" w:color="auto"/>
            <w:bottom w:val="none" w:sz="0" w:space="0" w:color="auto"/>
            <w:right w:val="none" w:sz="0" w:space="0" w:color="auto"/>
          </w:divBdr>
        </w:div>
        <w:div w:id="534974347">
          <w:marLeft w:val="806"/>
          <w:marRight w:val="0"/>
          <w:marTop w:val="200"/>
          <w:marBottom w:val="0"/>
          <w:divBdr>
            <w:top w:val="none" w:sz="0" w:space="0" w:color="auto"/>
            <w:left w:val="none" w:sz="0" w:space="0" w:color="auto"/>
            <w:bottom w:val="none" w:sz="0" w:space="0" w:color="auto"/>
            <w:right w:val="none" w:sz="0" w:space="0" w:color="auto"/>
          </w:divBdr>
        </w:div>
        <w:div w:id="1687633689">
          <w:marLeft w:val="806"/>
          <w:marRight w:val="0"/>
          <w:marTop w:val="200"/>
          <w:marBottom w:val="0"/>
          <w:divBdr>
            <w:top w:val="none" w:sz="0" w:space="0" w:color="auto"/>
            <w:left w:val="none" w:sz="0" w:space="0" w:color="auto"/>
            <w:bottom w:val="none" w:sz="0" w:space="0" w:color="auto"/>
            <w:right w:val="none" w:sz="0" w:space="0" w:color="auto"/>
          </w:divBdr>
        </w:div>
      </w:divsChild>
    </w:div>
    <w:div w:id="1108237739">
      <w:bodyDiv w:val="1"/>
      <w:marLeft w:val="0"/>
      <w:marRight w:val="0"/>
      <w:marTop w:val="0"/>
      <w:marBottom w:val="0"/>
      <w:divBdr>
        <w:top w:val="none" w:sz="0" w:space="0" w:color="auto"/>
        <w:left w:val="none" w:sz="0" w:space="0" w:color="auto"/>
        <w:bottom w:val="none" w:sz="0" w:space="0" w:color="auto"/>
        <w:right w:val="none" w:sz="0" w:space="0" w:color="auto"/>
      </w:divBdr>
      <w:divsChild>
        <w:div w:id="1173256948">
          <w:marLeft w:val="288"/>
          <w:marRight w:val="0"/>
          <w:marTop w:val="240"/>
          <w:marBottom w:val="0"/>
          <w:divBdr>
            <w:top w:val="none" w:sz="0" w:space="0" w:color="auto"/>
            <w:left w:val="none" w:sz="0" w:space="0" w:color="auto"/>
            <w:bottom w:val="none" w:sz="0" w:space="0" w:color="auto"/>
            <w:right w:val="none" w:sz="0" w:space="0" w:color="auto"/>
          </w:divBdr>
        </w:div>
        <w:div w:id="1418789502">
          <w:marLeft w:val="720"/>
          <w:marRight w:val="0"/>
          <w:marTop w:val="80"/>
          <w:marBottom w:val="40"/>
          <w:divBdr>
            <w:top w:val="none" w:sz="0" w:space="0" w:color="auto"/>
            <w:left w:val="none" w:sz="0" w:space="0" w:color="auto"/>
            <w:bottom w:val="none" w:sz="0" w:space="0" w:color="auto"/>
            <w:right w:val="none" w:sz="0" w:space="0" w:color="auto"/>
          </w:divBdr>
        </w:div>
        <w:div w:id="1510756823">
          <w:marLeft w:val="720"/>
          <w:marRight w:val="0"/>
          <w:marTop w:val="80"/>
          <w:marBottom w:val="40"/>
          <w:divBdr>
            <w:top w:val="none" w:sz="0" w:space="0" w:color="auto"/>
            <w:left w:val="none" w:sz="0" w:space="0" w:color="auto"/>
            <w:bottom w:val="none" w:sz="0" w:space="0" w:color="auto"/>
            <w:right w:val="none" w:sz="0" w:space="0" w:color="auto"/>
          </w:divBdr>
        </w:div>
        <w:div w:id="1866869024">
          <w:marLeft w:val="720"/>
          <w:marRight w:val="0"/>
          <w:marTop w:val="80"/>
          <w:marBottom w:val="40"/>
          <w:divBdr>
            <w:top w:val="none" w:sz="0" w:space="0" w:color="auto"/>
            <w:left w:val="none" w:sz="0" w:space="0" w:color="auto"/>
            <w:bottom w:val="none" w:sz="0" w:space="0" w:color="auto"/>
            <w:right w:val="none" w:sz="0" w:space="0" w:color="auto"/>
          </w:divBdr>
        </w:div>
      </w:divsChild>
    </w:div>
    <w:div w:id="1137797861">
      <w:bodyDiv w:val="1"/>
      <w:marLeft w:val="0"/>
      <w:marRight w:val="0"/>
      <w:marTop w:val="0"/>
      <w:marBottom w:val="0"/>
      <w:divBdr>
        <w:top w:val="none" w:sz="0" w:space="0" w:color="auto"/>
        <w:left w:val="none" w:sz="0" w:space="0" w:color="auto"/>
        <w:bottom w:val="none" w:sz="0" w:space="0" w:color="auto"/>
        <w:right w:val="none" w:sz="0" w:space="0" w:color="auto"/>
      </w:divBdr>
    </w:div>
    <w:div w:id="1297637698">
      <w:bodyDiv w:val="1"/>
      <w:marLeft w:val="0"/>
      <w:marRight w:val="0"/>
      <w:marTop w:val="0"/>
      <w:marBottom w:val="0"/>
      <w:divBdr>
        <w:top w:val="none" w:sz="0" w:space="0" w:color="auto"/>
        <w:left w:val="none" w:sz="0" w:space="0" w:color="auto"/>
        <w:bottom w:val="none" w:sz="0" w:space="0" w:color="auto"/>
        <w:right w:val="none" w:sz="0" w:space="0" w:color="auto"/>
      </w:divBdr>
      <w:divsChild>
        <w:div w:id="773012539">
          <w:marLeft w:val="288"/>
          <w:marRight w:val="0"/>
          <w:marTop w:val="240"/>
          <w:marBottom w:val="0"/>
          <w:divBdr>
            <w:top w:val="none" w:sz="0" w:space="0" w:color="auto"/>
            <w:left w:val="none" w:sz="0" w:space="0" w:color="auto"/>
            <w:bottom w:val="none" w:sz="0" w:space="0" w:color="auto"/>
            <w:right w:val="none" w:sz="0" w:space="0" w:color="auto"/>
          </w:divBdr>
        </w:div>
      </w:divsChild>
    </w:div>
    <w:div w:id="1340542063">
      <w:bodyDiv w:val="1"/>
      <w:marLeft w:val="0"/>
      <w:marRight w:val="0"/>
      <w:marTop w:val="0"/>
      <w:marBottom w:val="0"/>
      <w:divBdr>
        <w:top w:val="none" w:sz="0" w:space="0" w:color="auto"/>
        <w:left w:val="none" w:sz="0" w:space="0" w:color="auto"/>
        <w:bottom w:val="none" w:sz="0" w:space="0" w:color="auto"/>
        <w:right w:val="none" w:sz="0" w:space="0" w:color="auto"/>
      </w:divBdr>
    </w:div>
    <w:div w:id="1441683079">
      <w:bodyDiv w:val="1"/>
      <w:marLeft w:val="0"/>
      <w:marRight w:val="0"/>
      <w:marTop w:val="0"/>
      <w:marBottom w:val="0"/>
      <w:divBdr>
        <w:top w:val="none" w:sz="0" w:space="0" w:color="auto"/>
        <w:left w:val="none" w:sz="0" w:space="0" w:color="auto"/>
        <w:bottom w:val="none" w:sz="0" w:space="0" w:color="auto"/>
        <w:right w:val="none" w:sz="0" w:space="0" w:color="auto"/>
      </w:divBdr>
    </w:div>
    <w:div w:id="1448548599">
      <w:bodyDiv w:val="1"/>
      <w:marLeft w:val="0"/>
      <w:marRight w:val="0"/>
      <w:marTop w:val="0"/>
      <w:marBottom w:val="0"/>
      <w:divBdr>
        <w:top w:val="none" w:sz="0" w:space="0" w:color="auto"/>
        <w:left w:val="none" w:sz="0" w:space="0" w:color="auto"/>
        <w:bottom w:val="none" w:sz="0" w:space="0" w:color="auto"/>
        <w:right w:val="none" w:sz="0" w:space="0" w:color="auto"/>
      </w:divBdr>
      <w:divsChild>
        <w:div w:id="136455111">
          <w:marLeft w:val="720"/>
          <w:marRight w:val="0"/>
          <w:marTop w:val="240"/>
          <w:marBottom w:val="0"/>
          <w:divBdr>
            <w:top w:val="none" w:sz="0" w:space="0" w:color="auto"/>
            <w:left w:val="none" w:sz="0" w:space="0" w:color="auto"/>
            <w:bottom w:val="none" w:sz="0" w:space="0" w:color="auto"/>
            <w:right w:val="none" w:sz="0" w:space="0" w:color="auto"/>
          </w:divBdr>
        </w:div>
        <w:div w:id="1699307867">
          <w:marLeft w:val="720"/>
          <w:marRight w:val="0"/>
          <w:marTop w:val="240"/>
          <w:marBottom w:val="0"/>
          <w:divBdr>
            <w:top w:val="none" w:sz="0" w:space="0" w:color="auto"/>
            <w:left w:val="none" w:sz="0" w:space="0" w:color="auto"/>
            <w:bottom w:val="none" w:sz="0" w:space="0" w:color="auto"/>
            <w:right w:val="none" w:sz="0" w:space="0" w:color="auto"/>
          </w:divBdr>
        </w:div>
        <w:div w:id="1508519773">
          <w:marLeft w:val="720"/>
          <w:marRight w:val="0"/>
          <w:marTop w:val="240"/>
          <w:marBottom w:val="0"/>
          <w:divBdr>
            <w:top w:val="none" w:sz="0" w:space="0" w:color="auto"/>
            <w:left w:val="none" w:sz="0" w:space="0" w:color="auto"/>
            <w:bottom w:val="none" w:sz="0" w:space="0" w:color="auto"/>
            <w:right w:val="none" w:sz="0" w:space="0" w:color="auto"/>
          </w:divBdr>
        </w:div>
        <w:div w:id="1209683972">
          <w:marLeft w:val="720"/>
          <w:marRight w:val="0"/>
          <w:marTop w:val="240"/>
          <w:marBottom w:val="0"/>
          <w:divBdr>
            <w:top w:val="none" w:sz="0" w:space="0" w:color="auto"/>
            <w:left w:val="none" w:sz="0" w:space="0" w:color="auto"/>
            <w:bottom w:val="none" w:sz="0" w:space="0" w:color="auto"/>
            <w:right w:val="none" w:sz="0" w:space="0" w:color="auto"/>
          </w:divBdr>
        </w:div>
      </w:divsChild>
    </w:div>
    <w:div w:id="1463767718">
      <w:bodyDiv w:val="1"/>
      <w:marLeft w:val="0"/>
      <w:marRight w:val="0"/>
      <w:marTop w:val="0"/>
      <w:marBottom w:val="0"/>
      <w:divBdr>
        <w:top w:val="none" w:sz="0" w:space="0" w:color="auto"/>
        <w:left w:val="none" w:sz="0" w:space="0" w:color="auto"/>
        <w:bottom w:val="none" w:sz="0" w:space="0" w:color="auto"/>
        <w:right w:val="none" w:sz="0" w:space="0" w:color="auto"/>
      </w:divBdr>
      <w:divsChild>
        <w:div w:id="273752165">
          <w:marLeft w:val="1080"/>
          <w:marRight w:val="0"/>
          <w:marTop w:val="100"/>
          <w:marBottom w:val="0"/>
          <w:divBdr>
            <w:top w:val="none" w:sz="0" w:space="0" w:color="auto"/>
            <w:left w:val="none" w:sz="0" w:space="0" w:color="auto"/>
            <w:bottom w:val="none" w:sz="0" w:space="0" w:color="auto"/>
            <w:right w:val="none" w:sz="0" w:space="0" w:color="auto"/>
          </w:divBdr>
        </w:div>
      </w:divsChild>
    </w:div>
    <w:div w:id="1478721135">
      <w:bodyDiv w:val="1"/>
      <w:marLeft w:val="0"/>
      <w:marRight w:val="0"/>
      <w:marTop w:val="0"/>
      <w:marBottom w:val="0"/>
      <w:divBdr>
        <w:top w:val="none" w:sz="0" w:space="0" w:color="auto"/>
        <w:left w:val="none" w:sz="0" w:space="0" w:color="auto"/>
        <w:bottom w:val="none" w:sz="0" w:space="0" w:color="auto"/>
        <w:right w:val="none" w:sz="0" w:space="0" w:color="auto"/>
      </w:divBdr>
      <w:divsChild>
        <w:div w:id="848446058">
          <w:marLeft w:val="720"/>
          <w:marRight w:val="0"/>
          <w:marTop w:val="240"/>
          <w:marBottom w:val="0"/>
          <w:divBdr>
            <w:top w:val="none" w:sz="0" w:space="0" w:color="auto"/>
            <w:left w:val="none" w:sz="0" w:space="0" w:color="auto"/>
            <w:bottom w:val="none" w:sz="0" w:space="0" w:color="auto"/>
            <w:right w:val="none" w:sz="0" w:space="0" w:color="auto"/>
          </w:divBdr>
        </w:div>
        <w:div w:id="1375688760">
          <w:marLeft w:val="720"/>
          <w:marRight w:val="0"/>
          <w:marTop w:val="240"/>
          <w:marBottom w:val="0"/>
          <w:divBdr>
            <w:top w:val="none" w:sz="0" w:space="0" w:color="auto"/>
            <w:left w:val="none" w:sz="0" w:space="0" w:color="auto"/>
            <w:bottom w:val="none" w:sz="0" w:space="0" w:color="auto"/>
            <w:right w:val="none" w:sz="0" w:space="0" w:color="auto"/>
          </w:divBdr>
        </w:div>
        <w:div w:id="1911425761">
          <w:marLeft w:val="720"/>
          <w:marRight w:val="0"/>
          <w:marTop w:val="240"/>
          <w:marBottom w:val="0"/>
          <w:divBdr>
            <w:top w:val="none" w:sz="0" w:space="0" w:color="auto"/>
            <w:left w:val="none" w:sz="0" w:space="0" w:color="auto"/>
            <w:bottom w:val="none" w:sz="0" w:space="0" w:color="auto"/>
            <w:right w:val="none" w:sz="0" w:space="0" w:color="auto"/>
          </w:divBdr>
        </w:div>
      </w:divsChild>
    </w:div>
    <w:div w:id="1599799323">
      <w:bodyDiv w:val="1"/>
      <w:marLeft w:val="0"/>
      <w:marRight w:val="0"/>
      <w:marTop w:val="0"/>
      <w:marBottom w:val="0"/>
      <w:divBdr>
        <w:top w:val="none" w:sz="0" w:space="0" w:color="auto"/>
        <w:left w:val="none" w:sz="0" w:space="0" w:color="auto"/>
        <w:bottom w:val="none" w:sz="0" w:space="0" w:color="auto"/>
        <w:right w:val="none" w:sz="0" w:space="0" w:color="auto"/>
      </w:divBdr>
    </w:div>
    <w:div w:id="1600866840">
      <w:bodyDiv w:val="1"/>
      <w:marLeft w:val="0"/>
      <w:marRight w:val="0"/>
      <w:marTop w:val="0"/>
      <w:marBottom w:val="0"/>
      <w:divBdr>
        <w:top w:val="none" w:sz="0" w:space="0" w:color="auto"/>
        <w:left w:val="none" w:sz="0" w:space="0" w:color="auto"/>
        <w:bottom w:val="none" w:sz="0" w:space="0" w:color="auto"/>
        <w:right w:val="none" w:sz="0" w:space="0" w:color="auto"/>
      </w:divBdr>
    </w:div>
    <w:div w:id="1611620231">
      <w:bodyDiv w:val="1"/>
      <w:marLeft w:val="0"/>
      <w:marRight w:val="0"/>
      <w:marTop w:val="0"/>
      <w:marBottom w:val="0"/>
      <w:divBdr>
        <w:top w:val="none" w:sz="0" w:space="0" w:color="auto"/>
        <w:left w:val="none" w:sz="0" w:space="0" w:color="auto"/>
        <w:bottom w:val="none" w:sz="0" w:space="0" w:color="auto"/>
        <w:right w:val="none" w:sz="0" w:space="0" w:color="auto"/>
      </w:divBdr>
      <w:divsChild>
        <w:div w:id="987587296">
          <w:marLeft w:val="720"/>
          <w:marRight w:val="0"/>
          <w:marTop w:val="240"/>
          <w:marBottom w:val="0"/>
          <w:divBdr>
            <w:top w:val="none" w:sz="0" w:space="0" w:color="auto"/>
            <w:left w:val="none" w:sz="0" w:space="0" w:color="auto"/>
            <w:bottom w:val="none" w:sz="0" w:space="0" w:color="auto"/>
            <w:right w:val="none" w:sz="0" w:space="0" w:color="auto"/>
          </w:divBdr>
        </w:div>
        <w:div w:id="854806314">
          <w:marLeft w:val="720"/>
          <w:marRight w:val="0"/>
          <w:marTop w:val="240"/>
          <w:marBottom w:val="0"/>
          <w:divBdr>
            <w:top w:val="none" w:sz="0" w:space="0" w:color="auto"/>
            <w:left w:val="none" w:sz="0" w:space="0" w:color="auto"/>
            <w:bottom w:val="none" w:sz="0" w:space="0" w:color="auto"/>
            <w:right w:val="none" w:sz="0" w:space="0" w:color="auto"/>
          </w:divBdr>
        </w:div>
        <w:div w:id="102582473">
          <w:marLeft w:val="720"/>
          <w:marRight w:val="0"/>
          <w:marTop w:val="240"/>
          <w:marBottom w:val="0"/>
          <w:divBdr>
            <w:top w:val="none" w:sz="0" w:space="0" w:color="auto"/>
            <w:left w:val="none" w:sz="0" w:space="0" w:color="auto"/>
            <w:bottom w:val="none" w:sz="0" w:space="0" w:color="auto"/>
            <w:right w:val="none" w:sz="0" w:space="0" w:color="auto"/>
          </w:divBdr>
        </w:div>
      </w:divsChild>
    </w:div>
    <w:div w:id="1693992648">
      <w:bodyDiv w:val="1"/>
      <w:marLeft w:val="0"/>
      <w:marRight w:val="0"/>
      <w:marTop w:val="0"/>
      <w:marBottom w:val="0"/>
      <w:divBdr>
        <w:top w:val="none" w:sz="0" w:space="0" w:color="auto"/>
        <w:left w:val="none" w:sz="0" w:space="0" w:color="auto"/>
        <w:bottom w:val="none" w:sz="0" w:space="0" w:color="auto"/>
        <w:right w:val="none" w:sz="0" w:space="0" w:color="auto"/>
      </w:divBdr>
    </w:div>
    <w:div w:id="1728989689">
      <w:bodyDiv w:val="1"/>
      <w:marLeft w:val="0"/>
      <w:marRight w:val="0"/>
      <w:marTop w:val="0"/>
      <w:marBottom w:val="0"/>
      <w:divBdr>
        <w:top w:val="none" w:sz="0" w:space="0" w:color="auto"/>
        <w:left w:val="none" w:sz="0" w:space="0" w:color="auto"/>
        <w:bottom w:val="none" w:sz="0" w:space="0" w:color="auto"/>
        <w:right w:val="none" w:sz="0" w:space="0" w:color="auto"/>
      </w:divBdr>
      <w:divsChild>
        <w:div w:id="2079553399">
          <w:marLeft w:val="0"/>
          <w:marRight w:val="0"/>
          <w:marTop w:val="0"/>
          <w:marBottom w:val="900"/>
          <w:divBdr>
            <w:top w:val="none" w:sz="0" w:space="0" w:color="auto"/>
            <w:left w:val="none" w:sz="0" w:space="0" w:color="auto"/>
            <w:bottom w:val="none" w:sz="0" w:space="0" w:color="auto"/>
            <w:right w:val="none" w:sz="0" w:space="0" w:color="auto"/>
          </w:divBdr>
        </w:div>
        <w:div w:id="538013966">
          <w:marLeft w:val="0"/>
          <w:marRight w:val="0"/>
          <w:marTop w:val="0"/>
          <w:marBottom w:val="900"/>
          <w:divBdr>
            <w:top w:val="none" w:sz="0" w:space="0" w:color="auto"/>
            <w:left w:val="none" w:sz="0" w:space="0" w:color="auto"/>
            <w:bottom w:val="none" w:sz="0" w:space="0" w:color="auto"/>
            <w:right w:val="none" w:sz="0" w:space="0" w:color="auto"/>
          </w:divBdr>
        </w:div>
        <w:div w:id="496768068">
          <w:marLeft w:val="0"/>
          <w:marRight w:val="0"/>
          <w:marTop w:val="0"/>
          <w:marBottom w:val="900"/>
          <w:divBdr>
            <w:top w:val="none" w:sz="0" w:space="0" w:color="auto"/>
            <w:left w:val="none" w:sz="0" w:space="0" w:color="auto"/>
            <w:bottom w:val="none" w:sz="0" w:space="0" w:color="auto"/>
            <w:right w:val="none" w:sz="0" w:space="0" w:color="auto"/>
          </w:divBdr>
        </w:div>
        <w:div w:id="338432554">
          <w:marLeft w:val="0"/>
          <w:marRight w:val="0"/>
          <w:marTop w:val="0"/>
          <w:marBottom w:val="900"/>
          <w:divBdr>
            <w:top w:val="none" w:sz="0" w:space="0" w:color="auto"/>
            <w:left w:val="none" w:sz="0" w:space="0" w:color="auto"/>
            <w:bottom w:val="none" w:sz="0" w:space="0" w:color="auto"/>
            <w:right w:val="none" w:sz="0" w:space="0" w:color="auto"/>
          </w:divBdr>
        </w:div>
      </w:divsChild>
    </w:div>
    <w:div w:id="1734498603">
      <w:bodyDiv w:val="1"/>
      <w:marLeft w:val="0"/>
      <w:marRight w:val="0"/>
      <w:marTop w:val="0"/>
      <w:marBottom w:val="0"/>
      <w:divBdr>
        <w:top w:val="none" w:sz="0" w:space="0" w:color="auto"/>
        <w:left w:val="none" w:sz="0" w:space="0" w:color="auto"/>
        <w:bottom w:val="none" w:sz="0" w:space="0" w:color="auto"/>
        <w:right w:val="none" w:sz="0" w:space="0" w:color="auto"/>
      </w:divBdr>
      <w:divsChild>
        <w:div w:id="1546991382">
          <w:marLeft w:val="288"/>
          <w:marRight w:val="0"/>
          <w:marTop w:val="240"/>
          <w:marBottom w:val="0"/>
          <w:divBdr>
            <w:top w:val="none" w:sz="0" w:space="0" w:color="auto"/>
            <w:left w:val="none" w:sz="0" w:space="0" w:color="auto"/>
            <w:bottom w:val="none" w:sz="0" w:space="0" w:color="auto"/>
            <w:right w:val="none" w:sz="0" w:space="0" w:color="auto"/>
          </w:divBdr>
        </w:div>
      </w:divsChild>
    </w:div>
    <w:div w:id="1780028431">
      <w:bodyDiv w:val="1"/>
      <w:marLeft w:val="0"/>
      <w:marRight w:val="0"/>
      <w:marTop w:val="0"/>
      <w:marBottom w:val="0"/>
      <w:divBdr>
        <w:top w:val="none" w:sz="0" w:space="0" w:color="auto"/>
        <w:left w:val="none" w:sz="0" w:space="0" w:color="auto"/>
        <w:bottom w:val="none" w:sz="0" w:space="0" w:color="auto"/>
        <w:right w:val="none" w:sz="0" w:space="0" w:color="auto"/>
      </w:divBdr>
    </w:div>
    <w:div w:id="1841770947">
      <w:bodyDiv w:val="1"/>
      <w:marLeft w:val="0"/>
      <w:marRight w:val="0"/>
      <w:marTop w:val="0"/>
      <w:marBottom w:val="0"/>
      <w:divBdr>
        <w:top w:val="none" w:sz="0" w:space="0" w:color="auto"/>
        <w:left w:val="none" w:sz="0" w:space="0" w:color="auto"/>
        <w:bottom w:val="none" w:sz="0" w:space="0" w:color="auto"/>
        <w:right w:val="none" w:sz="0" w:space="0" w:color="auto"/>
      </w:divBdr>
    </w:div>
    <w:div w:id="1844659074">
      <w:bodyDiv w:val="1"/>
      <w:marLeft w:val="0"/>
      <w:marRight w:val="0"/>
      <w:marTop w:val="0"/>
      <w:marBottom w:val="0"/>
      <w:divBdr>
        <w:top w:val="none" w:sz="0" w:space="0" w:color="auto"/>
        <w:left w:val="none" w:sz="0" w:space="0" w:color="auto"/>
        <w:bottom w:val="none" w:sz="0" w:space="0" w:color="auto"/>
        <w:right w:val="none" w:sz="0" w:space="0" w:color="auto"/>
      </w:divBdr>
      <w:divsChild>
        <w:div w:id="1839154978">
          <w:marLeft w:val="1080"/>
          <w:marRight w:val="0"/>
          <w:marTop w:val="100"/>
          <w:marBottom w:val="0"/>
          <w:divBdr>
            <w:top w:val="none" w:sz="0" w:space="0" w:color="auto"/>
            <w:left w:val="none" w:sz="0" w:space="0" w:color="auto"/>
            <w:bottom w:val="none" w:sz="0" w:space="0" w:color="auto"/>
            <w:right w:val="none" w:sz="0" w:space="0" w:color="auto"/>
          </w:divBdr>
        </w:div>
      </w:divsChild>
    </w:div>
    <w:div w:id="1872261049">
      <w:bodyDiv w:val="1"/>
      <w:marLeft w:val="0"/>
      <w:marRight w:val="0"/>
      <w:marTop w:val="0"/>
      <w:marBottom w:val="0"/>
      <w:divBdr>
        <w:top w:val="none" w:sz="0" w:space="0" w:color="auto"/>
        <w:left w:val="none" w:sz="0" w:space="0" w:color="auto"/>
        <w:bottom w:val="none" w:sz="0" w:space="0" w:color="auto"/>
        <w:right w:val="none" w:sz="0" w:space="0" w:color="auto"/>
      </w:divBdr>
    </w:div>
    <w:div w:id="1878465165">
      <w:bodyDiv w:val="1"/>
      <w:marLeft w:val="0"/>
      <w:marRight w:val="0"/>
      <w:marTop w:val="0"/>
      <w:marBottom w:val="0"/>
      <w:divBdr>
        <w:top w:val="none" w:sz="0" w:space="0" w:color="auto"/>
        <w:left w:val="none" w:sz="0" w:space="0" w:color="auto"/>
        <w:bottom w:val="none" w:sz="0" w:space="0" w:color="auto"/>
        <w:right w:val="none" w:sz="0" w:space="0" w:color="auto"/>
      </w:divBdr>
      <w:divsChild>
        <w:div w:id="80488439">
          <w:marLeft w:val="0"/>
          <w:marRight w:val="0"/>
          <w:marTop w:val="0"/>
          <w:marBottom w:val="150"/>
          <w:divBdr>
            <w:top w:val="none" w:sz="0" w:space="0" w:color="auto"/>
            <w:left w:val="none" w:sz="0" w:space="0" w:color="auto"/>
            <w:bottom w:val="none" w:sz="0" w:space="0" w:color="auto"/>
            <w:right w:val="none" w:sz="0" w:space="0" w:color="auto"/>
          </w:divBdr>
        </w:div>
      </w:divsChild>
    </w:div>
    <w:div w:id="1944343780">
      <w:bodyDiv w:val="1"/>
      <w:marLeft w:val="0"/>
      <w:marRight w:val="0"/>
      <w:marTop w:val="0"/>
      <w:marBottom w:val="0"/>
      <w:divBdr>
        <w:top w:val="none" w:sz="0" w:space="0" w:color="auto"/>
        <w:left w:val="none" w:sz="0" w:space="0" w:color="auto"/>
        <w:bottom w:val="none" w:sz="0" w:space="0" w:color="auto"/>
        <w:right w:val="none" w:sz="0" w:space="0" w:color="auto"/>
      </w:divBdr>
    </w:div>
    <w:div w:id="1967620008">
      <w:bodyDiv w:val="1"/>
      <w:marLeft w:val="0"/>
      <w:marRight w:val="0"/>
      <w:marTop w:val="0"/>
      <w:marBottom w:val="0"/>
      <w:divBdr>
        <w:top w:val="none" w:sz="0" w:space="0" w:color="auto"/>
        <w:left w:val="none" w:sz="0" w:space="0" w:color="auto"/>
        <w:bottom w:val="none" w:sz="0" w:space="0" w:color="auto"/>
        <w:right w:val="none" w:sz="0" w:space="0" w:color="auto"/>
      </w:divBdr>
      <w:divsChild>
        <w:div w:id="406651718">
          <w:marLeft w:val="288"/>
          <w:marRight w:val="0"/>
          <w:marTop w:val="240"/>
          <w:marBottom w:val="0"/>
          <w:divBdr>
            <w:top w:val="none" w:sz="0" w:space="0" w:color="auto"/>
            <w:left w:val="none" w:sz="0" w:space="0" w:color="auto"/>
            <w:bottom w:val="none" w:sz="0" w:space="0" w:color="auto"/>
            <w:right w:val="none" w:sz="0" w:space="0" w:color="auto"/>
          </w:divBdr>
        </w:div>
        <w:div w:id="1162819284">
          <w:marLeft w:val="288"/>
          <w:marRight w:val="0"/>
          <w:marTop w:val="240"/>
          <w:marBottom w:val="0"/>
          <w:divBdr>
            <w:top w:val="none" w:sz="0" w:space="0" w:color="auto"/>
            <w:left w:val="none" w:sz="0" w:space="0" w:color="auto"/>
            <w:bottom w:val="none" w:sz="0" w:space="0" w:color="auto"/>
            <w:right w:val="none" w:sz="0" w:space="0" w:color="auto"/>
          </w:divBdr>
        </w:div>
      </w:divsChild>
    </w:div>
    <w:div w:id="1982953514">
      <w:bodyDiv w:val="1"/>
      <w:marLeft w:val="0"/>
      <w:marRight w:val="0"/>
      <w:marTop w:val="0"/>
      <w:marBottom w:val="0"/>
      <w:divBdr>
        <w:top w:val="none" w:sz="0" w:space="0" w:color="auto"/>
        <w:left w:val="none" w:sz="0" w:space="0" w:color="auto"/>
        <w:bottom w:val="none" w:sz="0" w:space="0" w:color="auto"/>
        <w:right w:val="none" w:sz="0" w:space="0" w:color="auto"/>
      </w:divBdr>
    </w:div>
    <w:div w:id="2017151551">
      <w:bodyDiv w:val="1"/>
      <w:marLeft w:val="0"/>
      <w:marRight w:val="0"/>
      <w:marTop w:val="0"/>
      <w:marBottom w:val="0"/>
      <w:divBdr>
        <w:top w:val="none" w:sz="0" w:space="0" w:color="auto"/>
        <w:left w:val="none" w:sz="0" w:space="0" w:color="auto"/>
        <w:bottom w:val="none" w:sz="0" w:space="0" w:color="auto"/>
        <w:right w:val="none" w:sz="0" w:space="0" w:color="auto"/>
      </w:divBdr>
      <w:divsChild>
        <w:div w:id="1707023568">
          <w:marLeft w:val="288"/>
          <w:marRight w:val="0"/>
          <w:marTop w:val="240"/>
          <w:marBottom w:val="0"/>
          <w:divBdr>
            <w:top w:val="none" w:sz="0" w:space="0" w:color="auto"/>
            <w:left w:val="none" w:sz="0" w:space="0" w:color="auto"/>
            <w:bottom w:val="none" w:sz="0" w:space="0" w:color="auto"/>
            <w:right w:val="none" w:sz="0" w:space="0" w:color="auto"/>
          </w:divBdr>
        </w:div>
        <w:div w:id="225915006">
          <w:marLeft w:val="288"/>
          <w:marRight w:val="0"/>
          <w:marTop w:val="240"/>
          <w:marBottom w:val="0"/>
          <w:divBdr>
            <w:top w:val="none" w:sz="0" w:space="0" w:color="auto"/>
            <w:left w:val="none" w:sz="0" w:space="0" w:color="auto"/>
            <w:bottom w:val="none" w:sz="0" w:space="0" w:color="auto"/>
            <w:right w:val="none" w:sz="0" w:space="0" w:color="auto"/>
          </w:divBdr>
        </w:div>
      </w:divsChild>
    </w:div>
    <w:div w:id="2019042148">
      <w:bodyDiv w:val="1"/>
      <w:marLeft w:val="0"/>
      <w:marRight w:val="0"/>
      <w:marTop w:val="0"/>
      <w:marBottom w:val="0"/>
      <w:divBdr>
        <w:top w:val="none" w:sz="0" w:space="0" w:color="auto"/>
        <w:left w:val="none" w:sz="0" w:space="0" w:color="auto"/>
        <w:bottom w:val="none" w:sz="0" w:space="0" w:color="auto"/>
        <w:right w:val="none" w:sz="0" w:space="0" w:color="auto"/>
      </w:divBdr>
    </w:div>
    <w:div w:id="2088647329">
      <w:bodyDiv w:val="1"/>
      <w:marLeft w:val="0"/>
      <w:marRight w:val="0"/>
      <w:marTop w:val="0"/>
      <w:marBottom w:val="0"/>
      <w:divBdr>
        <w:top w:val="none" w:sz="0" w:space="0" w:color="auto"/>
        <w:left w:val="none" w:sz="0" w:space="0" w:color="auto"/>
        <w:bottom w:val="none" w:sz="0" w:space="0" w:color="auto"/>
        <w:right w:val="none" w:sz="0" w:space="0" w:color="auto"/>
      </w:divBdr>
    </w:div>
    <w:div w:id="2134595778">
      <w:bodyDiv w:val="1"/>
      <w:marLeft w:val="0"/>
      <w:marRight w:val="0"/>
      <w:marTop w:val="0"/>
      <w:marBottom w:val="0"/>
      <w:divBdr>
        <w:top w:val="none" w:sz="0" w:space="0" w:color="auto"/>
        <w:left w:val="none" w:sz="0" w:space="0" w:color="auto"/>
        <w:bottom w:val="none" w:sz="0" w:space="0" w:color="auto"/>
        <w:right w:val="none" w:sz="0" w:space="0" w:color="auto"/>
      </w:divBdr>
      <w:divsChild>
        <w:div w:id="1229194047">
          <w:blockQuote w:val="1"/>
          <w:marLeft w:val="720"/>
          <w:marRight w:val="720"/>
          <w:marTop w:val="100"/>
          <w:marBottom w:val="4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p-M30CRGtI"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bbc.co.uk/news/av/business-37585477/is-international-trade-always-good-for-the-economy"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www.wto.org/english/tratop_e/devel_e/dev_special_differential_provisions_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b-ekEZTypF8"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F8EB4-0E41-4576-B64E-56488BA9F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Cansfield</dc:creator>
  <cp:keywords/>
  <dc:description/>
  <cp:lastModifiedBy>Deborah Knox</cp:lastModifiedBy>
  <cp:revision>2</cp:revision>
  <dcterms:created xsi:type="dcterms:W3CDTF">2020-12-01T12:54:00Z</dcterms:created>
  <dcterms:modified xsi:type="dcterms:W3CDTF">2020-12-01T12:54:00Z</dcterms:modified>
</cp:coreProperties>
</file>