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490A01F7" w:rsidR="006506F8" w:rsidRPr="000C2CD2" w:rsidRDefault="005E32AC" w:rsidP="005E32AC">
      <w:pPr>
        <w:pStyle w:val="PGTGTitle"/>
      </w:pPr>
      <w:r w:rsidRPr="000C2CD2">
        <w:t>Lesson</w:t>
      </w:r>
      <w:r w:rsidR="00DE0529" w:rsidRPr="000C2CD2">
        <w:t xml:space="preserve"> plan</w:t>
      </w:r>
    </w:p>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A41178" w:rsidRPr="000C2CD2" w14:paraId="67B5715F" w14:textId="77777777" w:rsidTr="00D32AB3">
        <w:trPr>
          <w:jc w:val="center"/>
        </w:trPr>
        <w:tc>
          <w:tcPr>
            <w:tcW w:w="9243" w:type="dxa"/>
            <w:shd w:val="clear" w:color="auto" w:fill="0091C4"/>
          </w:tcPr>
          <w:p w14:paraId="437B2E8B" w14:textId="041C200F" w:rsidR="00A41178" w:rsidRPr="000C2CD2" w:rsidRDefault="00A41178" w:rsidP="000518C5">
            <w:pPr>
              <w:pStyle w:val="PGTableheading"/>
            </w:pPr>
            <w:r w:rsidRPr="000C2CD2">
              <w:t>Topic 3</w:t>
            </w:r>
            <w:r w:rsidRPr="000C2CD2">
              <w:tab/>
            </w:r>
            <w:r w:rsidR="00E179C1">
              <w:t>Networks</w:t>
            </w:r>
          </w:p>
        </w:tc>
      </w:tr>
      <w:tr w:rsidR="001D58A0" w:rsidRPr="000C2CD2" w14:paraId="7ED84F84" w14:textId="77777777" w:rsidTr="00D32AB3">
        <w:trPr>
          <w:jc w:val="center"/>
        </w:trPr>
        <w:tc>
          <w:tcPr>
            <w:tcW w:w="9243" w:type="dxa"/>
          </w:tcPr>
          <w:p w14:paraId="7885086A" w14:textId="77777777" w:rsidR="001D58A0" w:rsidRPr="000C2CD2" w:rsidRDefault="001D58A0" w:rsidP="00AF4588">
            <w:pPr>
              <w:pStyle w:val="PG11ptSub-heading"/>
              <w:spacing w:after="120"/>
            </w:pPr>
            <w:r w:rsidRPr="000C2CD2">
              <w:t>Learning Objectives:</w:t>
            </w:r>
          </w:p>
          <w:p w14:paraId="4CD35C9A" w14:textId="77777777" w:rsidR="007D5646" w:rsidRPr="007D5646" w:rsidRDefault="007D5646" w:rsidP="0049690C">
            <w:pPr>
              <w:pStyle w:val="PGKS3bulletedlist"/>
              <w:numPr>
                <w:ilvl w:val="0"/>
                <w:numId w:val="8"/>
              </w:numPr>
            </w:pPr>
            <w:r w:rsidRPr="007D5646">
              <w:t>Describe the features, use and purpose of different networks:</w:t>
            </w:r>
          </w:p>
          <w:p w14:paraId="639467B8" w14:textId="77777777" w:rsidR="007D5646" w:rsidRPr="007D5646" w:rsidRDefault="007D5646" w:rsidP="0049690C">
            <w:pPr>
              <w:pStyle w:val="PGKS3bulletedlist"/>
              <w:numPr>
                <w:ilvl w:val="1"/>
                <w:numId w:val="8"/>
              </w:numPr>
            </w:pPr>
            <w:r w:rsidRPr="007D5646">
              <w:t>Personal area network (PAN)</w:t>
            </w:r>
          </w:p>
          <w:p w14:paraId="4F5BEDA3" w14:textId="77777777" w:rsidR="007D5646" w:rsidRPr="007D5646" w:rsidRDefault="007D5646" w:rsidP="0049690C">
            <w:pPr>
              <w:pStyle w:val="PGKS3bulletedlist"/>
              <w:numPr>
                <w:ilvl w:val="1"/>
                <w:numId w:val="8"/>
              </w:numPr>
            </w:pPr>
            <w:r w:rsidRPr="007D5646">
              <w:t>Local area network (LAN)</w:t>
            </w:r>
          </w:p>
          <w:p w14:paraId="14B8605B" w14:textId="77777777" w:rsidR="007D5646" w:rsidRPr="007D5646" w:rsidRDefault="007D5646" w:rsidP="0049690C">
            <w:pPr>
              <w:pStyle w:val="PGKS3bulletedlist"/>
              <w:numPr>
                <w:ilvl w:val="1"/>
                <w:numId w:val="8"/>
              </w:numPr>
            </w:pPr>
            <w:r w:rsidRPr="007D5646">
              <w:t>Wide area network (WAN)</w:t>
            </w:r>
          </w:p>
          <w:p w14:paraId="00554A3F" w14:textId="77777777" w:rsidR="007D5646" w:rsidRPr="007D5646" w:rsidRDefault="007D5646" w:rsidP="0049690C">
            <w:pPr>
              <w:pStyle w:val="PGKS3bulletedlist"/>
              <w:numPr>
                <w:ilvl w:val="1"/>
                <w:numId w:val="8"/>
              </w:numPr>
            </w:pPr>
            <w:r w:rsidRPr="007D5646">
              <w:t>Virtual private network (VPN)</w:t>
            </w:r>
          </w:p>
          <w:p w14:paraId="53EE7A57" w14:textId="630DF56D" w:rsidR="001D58A0" w:rsidRPr="000C2CD2" w:rsidRDefault="007D5646" w:rsidP="0049690C">
            <w:pPr>
              <w:pStyle w:val="PGKS3bulletedlist"/>
              <w:numPr>
                <w:ilvl w:val="0"/>
                <w:numId w:val="8"/>
              </w:numPr>
            </w:pPr>
            <w:r w:rsidRPr="007D5646">
              <w:t>Describe the concepts and implications for individuals and organisations of connecting devices to form a network</w:t>
            </w:r>
          </w:p>
        </w:tc>
      </w:tr>
      <w:tr w:rsidR="001D58A0" w:rsidRPr="000C2CD2" w14:paraId="1AE01D22" w14:textId="77777777" w:rsidTr="00D32AB3">
        <w:trPr>
          <w:jc w:val="center"/>
        </w:trPr>
        <w:tc>
          <w:tcPr>
            <w:tcW w:w="9243" w:type="dxa"/>
            <w:shd w:val="clear" w:color="auto" w:fill="00B0F0"/>
            <w:vAlign w:val="center"/>
          </w:tcPr>
          <w:p w14:paraId="4B6F7B15" w14:textId="0B45F40C" w:rsidR="001D58A0" w:rsidRPr="000C2CD2" w:rsidRDefault="001D58A0" w:rsidP="001D58A0">
            <w:pPr>
              <w:pStyle w:val="PGTableheading"/>
            </w:pPr>
            <w:r w:rsidRPr="000C2CD2">
              <w:t>Conte</w:t>
            </w:r>
            <w:r w:rsidRPr="002F7D1F">
              <w:t>nt</w:t>
            </w:r>
          </w:p>
        </w:tc>
      </w:tr>
      <w:tr w:rsidR="00D32AB3" w:rsidRPr="000C2CD2" w14:paraId="04721E83" w14:textId="77777777" w:rsidTr="00D32AB3">
        <w:trPr>
          <w:jc w:val="center"/>
        </w:trPr>
        <w:tc>
          <w:tcPr>
            <w:tcW w:w="9243" w:type="dxa"/>
            <w:tcBorders>
              <w:bottom w:val="single" w:sz="4" w:space="0" w:color="0070C0"/>
              <w:right w:val="single" w:sz="4" w:space="0" w:color="0070C0"/>
            </w:tcBorders>
          </w:tcPr>
          <w:p w14:paraId="37F95BFE" w14:textId="77777777" w:rsidR="00D32AB3" w:rsidRPr="000C2CD2" w:rsidRDefault="00D32AB3" w:rsidP="00AF4588">
            <w:pPr>
              <w:pStyle w:val="PGContentSub-heading1"/>
              <w:keepNext w:val="0"/>
              <w:spacing w:after="120"/>
            </w:pPr>
            <w:r w:rsidRPr="000C2CD2">
              <w:t>Starter</w:t>
            </w:r>
          </w:p>
          <w:p w14:paraId="744AE6AD" w14:textId="13AC6040" w:rsidR="00D32AB3" w:rsidRPr="000C2CD2" w:rsidRDefault="00D32AB3" w:rsidP="00D32AB3">
            <w:pPr>
              <w:pStyle w:val="PGTopicTeachingResource"/>
            </w:pPr>
            <w:r w:rsidRPr="000C2CD2">
              <w:t xml:space="preserve">PowerPoint Guide: Topic </w:t>
            </w:r>
            <w:r w:rsidR="00E179C1">
              <w:t>3</w:t>
            </w:r>
            <w:r w:rsidRPr="000C2CD2">
              <w:t xml:space="preserve"> </w:t>
            </w:r>
            <w:r w:rsidR="00E179C1">
              <w:t>Choice of network</w:t>
            </w:r>
          </w:p>
          <w:p w14:paraId="78807F05" w14:textId="04D32090" w:rsidR="00D32AB3" w:rsidRPr="000C2CD2" w:rsidRDefault="00181210" w:rsidP="00AF4588">
            <w:pPr>
              <w:pStyle w:val="1PGKS3text"/>
            </w:pPr>
            <w:r>
              <w:t>Students are likely to be aware that photos can be shared using Bluetooth. Some students may suggest that apps such as What’s App could be used. These make use of the Internet so don’t answer the question. The suggested answers are to use Bluetooth to transfer directly or to use a USB cable to move the photos to a computer. It would also be possible to use a Wi-Fi connection if the printer supports it as this would be done within a LAN and not require Internet access.</w:t>
            </w:r>
          </w:p>
          <w:p w14:paraId="7495CC8A" w14:textId="77777777" w:rsidR="00D32AB3" w:rsidRPr="00AF4588" w:rsidRDefault="00D32AB3" w:rsidP="00AF4588">
            <w:pPr>
              <w:pStyle w:val="Subhead"/>
              <w:rPr>
                <w:rStyle w:val="spellingerror"/>
              </w:rPr>
            </w:pPr>
            <w:r w:rsidRPr="00AF4588">
              <w:rPr>
                <w:rStyle w:val="spellingerror"/>
              </w:rPr>
              <w:t>Main</w:t>
            </w:r>
          </w:p>
          <w:p w14:paraId="31D4AF5D" w14:textId="58222353" w:rsidR="00D32AB3" w:rsidRPr="000C2CD2" w:rsidRDefault="00181210" w:rsidP="00AF4588">
            <w:pPr>
              <w:pStyle w:val="Reducedabovesubhead"/>
            </w:pPr>
            <w:r>
              <w:t>Personal Area Network (PAN)</w:t>
            </w:r>
          </w:p>
          <w:p w14:paraId="4758458C" w14:textId="5612668E" w:rsidR="00D32AB3" w:rsidRPr="000C2CD2" w:rsidRDefault="00181210" w:rsidP="00AF4588">
            <w:pPr>
              <w:pStyle w:val="1PGKS3text"/>
            </w:pPr>
            <w:r>
              <w:t xml:space="preserve">Personal area networks are used to connect devices that are very close together. Possible connection methods and uses are given on the following slide. Other uses for a PAN include: a security system, a hub for home devices such as Zigbee, headphones, smart speakers and to share files between two devices. </w:t>
            </w:r>
          </w:p>
          <w:p w14:paraId="2070DFA2" w14:textId="33B83EC0" w:rsidR="00D32AB3" w:rsidRPr="000C2CD2" w:rsidRDefault="00E857B3" w:rsidP="00AF4588">
            <w:pPr>
              <w:pStyle w:val="Subhead"/>
            </w:pPr>
            <w:r>
              <w:t>Case study: Zigbee</w:t>
            </w:r>
          </w:p>
          <w:p w14:paraId="1E7D7C30" w14:textId="77777777" w:rsidR="00714084" w:rsidRDefault="00E857B3" w:rsidP="00AF4588">
            <w:pPr>
              <w:pStyle w:val="1PGKS3text"/>
            </w:pPr>
            <w:r>
              <w:t>Many Internet of Things (IoT) devices make use of Wi-Fi. Whilst this is compatible with existing Wi-Fi Access Points, it consumes a reasonable amount of energy.</w:t>
            </w:r>
          </w:p>
          <w:p w14:paraId="2540002D" w14:textId="108586BA" w:rsidR="00D32AB3" w:rsidRDefault="00E857B3" w:rsidP="00AF4588">
            <w:pPr>
              <w:pStyle w:val="1PGKS3text"/>
            </w:pPr>
            <w:r>
              <w:t xml:space="preserve">Zigbee is a </w:t>
            </w:r>
            <w:r w:rsidR="00FC15FA">
              <w:t xml:space="preserve">wireless </w:t>
            </w:r>
            <w:r>
              <w:t xml:space="preserve">standard </w:t>
            </w:r>
            <w:r w:rsidR="00714084">
              <w:t xml:space="preserve">(802.15.4) used to create personal area networks. It </w:t>
            </w:r>
            <w:r>
              <w:t xml:space="preserve">uses less energy </w:t>
            </w:r>
            <w:r w:rsidR="00714084">
              <w:t xml:space="preserve">than Wi-Fi or Bluetooth, </w:t>
            </w:r>
            <w:r>
              <w:t xml:space="preserve">so is more suitable for plug sockets, light switches and lightbulbs. </w:t>
            </w:r>
            <w:r w:rsidR="00714084">
              <w:t xml:space="preserve">Zigbee devices can communicate over longer distances by passing information over other intermediate devices. </w:t>
            </w:r>
            <w:r>
              <w:t>However, a dedicated hub is needed to connect all the devices to. Ask students if they use any Internet of Things devices and how they are all connected together and controlled.</w:t>
            </w:r>
          </w:p>
          <w:p w14:paraId="23538C46" w14:textId="62E5B14A" w:rsidR="00D32AB3" w:rsidRPr="000C2CD2" w:rsidRDefault="00D32AB3" w:rsidP="00AF4588">
            <w:pPr>
              <w:pStyle w:val="1PGKS3text"/>
              <w:spacing w:after="240"/>
              <w:rPr>
                <w:b/>
              </w:rPr>
            </w:pPr>
            <w:r>
              <w:t>Give</w:t>
            </w:r>
            <w:r w:rsidRPr="000C2CD2">
              <w:t xml:space="preserve"> out</w:t>
            </w:r>
            <w:r w:rsidRPr="000C2CD2">
              <w:rPr>
                <w:b/>
              </w:rPr>
              <w:t xml:space="preserve"> Worksheet </w:t>
            </w:r>
            <w:r w:rsidR="00E179C1">
              <w:rPr>
                <w:b/>
              </w:rPr>
              <w:t>3</w:t>
            </w:r>
            <w:r w:rsidRPr="000C2CD2">
              <w:rPr>
                <w:b/>
              </w:rPr>
              <w:t xml:space="preserve"> </w:t>
            </w:r>
            <w:r w:rsidRPr="000C2CD2">
              <w:t>and ask students to do</w:t>
            </w:r>
            <w:r w:rsidRPr="000C2CD2">
              <w:rPr>
                <w:b/>
              </w:rPr>
              <w:t xml:space="preserve"> Task 1.</w:t>
            </w:r>
          </w:p>
          <w:p w14:paraId="57392FAC" w14:textId="02469925" w:rsidR="00D32AB3" w:rsidRPr="000C2CD2" w:rsidRDefault="00D32AB3" w:rsidP="00D32AB3">
            <w:pPr>
              <w:pStyle w:val="PGTopicTeachingResource"/>
            </w:pPr>
            <w:r w:rsidRPr="000C2CD2">
              <w:t xml:space="preserve">Topic </w:t>
            </w:r>
            <w:r w:rsidR="00E179C1">
              <w:t>3</w:t>
            </w:r>
            <w:r w:rsidRPr="000C2CD2">
              <w:t xml:space="preserve"> Worksheet </w:t>
            </w:r>
            <w:r w:rsidR="00E179C1">
              <w:t>3</w:t>
            </w:r>
          </w:p>
          <w:p w14:paraId="47E6B5F2" w14:textId="415E352A" w:rsidR="00D32AB3" w:rsidRPr="000C2CD2" w:rsidRDefault="00D32AB3" w:rsidP="00D32AB3">
            <w:pPr>
              <w:pStyle w:val="PGTopicTeachingResource"/>
            </w:pPr>
            <w:r w:rsidRPr="000C2CD2">
              <w:lastRenderedPageBreak/>
              <w:t xml:space="preserve">Topic </w:t>
            </w:r>
            <w:r w:rsidR="00E179C1">
              <w:t>3</w:t>
            </w:r>
            <w:r w:rsidRPr="000C2CD2">
              <w:t xml:space="preserve"> Worksheet </w:t>
            </w:r>
            <w:r w:rsidR="00E179C1">
              <w:t>3</w:t>
            </w:r>
            <w:r w:rsidRPr="000C2CD2">
              <w:t xml:space="preserve"> Answers</w:t>
            </w:r>
          </w:p>
          <w:p w14:paraId="78DEE44B" w14:textId="7707C026" w:rsidR="00D32AB3" w:rsidRPr="000C2CD2" w:rsidRDefault="00E857B3" w:rsidP="00D32AB3">
            <w:pPr>
              <w:pStyle w:val="PGContentSub-heading1"/>
            </w:pPr>
            <w:r>
              <w:t>Local Area Network (LAN)</w:t>
            </w:r>
          </w:p>
          <w:p w14:paraId="19E91A38" w14:textId="3789CC54" w:rsidR="00D32AB3" w:rsidRDefault="00E857B3" w:rsidP="00AF4588">
            <w:pPr>
              <w:pStyle w:val="1PGKS3text"/>
            </w:pPr>
            <w:r>
              <w:t>Within networks, devices such as PCs, phones and printers are technically referred to as nodes. The photo shown is a switch which has 48 Ethernet ports that support CAT 5e cables (capable of 1Gbps each). There are two fibre optic ports on the right which can connect the switch to other switches or routers. A switch works by switching the connections between different devices. Two devices therefore can connect together at 1Gbps.</w:t>
            </w:r>
          </w:p>
          <w:p w14:paraId="3C708E4E" w14:textId="2A8441E9" w:rsidR="00E857B3" w:rsidRDefault="00DD1D81" w:rsidP="00AF4588">
            <w:pPr>
              <w:pStyle w:val="Subhead"/>
            </w:pPr>
            <w:r>
              <w:t>W</w:t>
            </w:r>
            <w:r w:rsidR="00E857B3">
              <w:t>ireless LAN</w:t>
            </w:r>
            <w:r>
              <w:t xml:space="preserve"> and Wireless Access Points</w:t>
            </w:r>
          </w:p>
          <w:p w14:paraId="4DB9C5FE" w14:textId="1772187C" w:rsidR="00E857B3" w:rsidRDefault="00E857B3" w:rsidP="00AF4588">
            <w:pPr>
              <w:pStyle w:val="1PGKS3text"/>
            </w:pPr>
            <w:r>
              <w:t xml:space="preserve">The Wireless Access Point (WAP) shown only has one network port. This is shown on the right of the photo. </w:t>
            </w:r>
            <w:r w:rsidR="00DD1D81">
              <w:t>Many WAPs will only have a standard ethernet cable plugged into them. The switch they connect to will have Power over Ethernet (PoE) capabilities which means they will send the power for the device through the same cable. Take students through the answers slide.</w:t>
            </w:r>
          </w:p>
          <w:p w14:paraId="0F21FDE7" w14:textId="2442BFE4" w:rsidR="00DD1D81" w:rsidRDefault="00DD1D81" w:rsidP="00AF4588">
            <w:pPr>
              <w:pStyle w:val="Subhead"/>
            </w:pPr>
            <w:r>
              <w:t>Case study: Home network</w:t>
            </w:r>
          </w:p>
          <w:p w14:paraId="2FC844FA" w14:textId="33CBB5A8" w:rsidR="00DD1D81" w:rsidRDefault="00751BEC" w:rsidP="00AF4588">
            <w:pPr>
              <w:pStyle w:val="1PGKS3text"/>
            </w:pPr>
            <w:r>
              <w:t>Many students will have a good idea how their own home network is connected together. Some students may understand their network in lots of detail. Encourage them to talk as much as they can about technical details and also what this means for the users of the network. Remind them that this level of detail will be useful when they annotate diagrams in the exams. The answers to the questions are given on the following slide.</w:t>
            </w:r>
          </w:p>
          <w:p w14:paraId="1E9F8B52" w14:textId="49E24627" w:rsidR="00D32AB3" w:rsidRDefault="00D32AB3" w:rsidP="00AF4588">
            <w:pPr>
              <w:pStyle w:val="1PGKS3text"/>
            </w:pPr>
            <w:r>
              <w:t>A</w:t>
            </w:r>
            <w:r w:rsidRPr="000C2CD2">
              <w:t>sk students to do</w:t>
            </w:r>
            <w:r w:rsidRPr="000C2CD2">
              <w:rPr>
                <w:b/>
              </w:rPr>
              <w:t xml:space="preserve"> Task </w:t>
            </w:r>
            <w:r>
              <w:rPr>
                <w:b/>
              </w:rPr>
              <w:t xml:space="preserve">2 </w:t>
            </w:r>
            <w:r w:rsidRPr="003400F5">
              <w:t>on the workshee</w:t>
            </w:r>
            <w:r w:rsidR="00751BEC">
              <w:t>t.</w:t>
            </w:r>
          </w:p>
          <w:p w14:paraId="547234A2" w14:textId="5CD49552" w:rsidR="00BC3FA9" w:rsidRDefault="00BC3FA9" w:rsidP="00AF4588">
            <w:pPr>
              <w:pStyle w:val="Subhead"/>
            </w:pPr>
            <w:r>
              <w:t>WANs and reasons for installing them</w:t>
            </w:r>
          </w:p>
          <w:p w14:paraId="08AA1D50" w14:textId="4B85509B" w:rsidR="00751BEC" w:rsidRDefault="00BC3FA9" w:rsidP="00AF4588">
            <w:pPr>
              <w:pStyle w:val="1PGKS3text"/>
            </w:pPr>
            <w:r>
              <w:t>Wide Area Networks (WANs) are far rarer than LANs. Most home users and business only run a LAN as they are located in one building. The largest WAN in the world is the Internet, so technically all computers connected to the Internet are connected to a WAN, however, this is not usually how people think of WANs. Take students through the slide and the answers slide that follows. Also take them through the slide that looks at the reasons why companies install WANs.</w:t>
            </w:r>
          </w:p>
          <w:p w14:paraId="26A04462" w14:textId="096CAD25" w:rsidR="00751BEC" w:rsidRDefault="00BC3FA9" w:rsidP="00AF4588">
            <w:pPr>
              <w:pStyle w:val="Subhead"/>
            </w:pPr>
            <w:r>
              <w:t>Case study: CERN</w:t>
            </w:r>
          </w:p>
          <w:p w14:paraId="293B0E8E" w14:textId="1464399A" w:rsidR="00BC3FA9" w:rsidRDefault="00BC3FA9" w:rsidP="00AF4588">
            <w:pPr>
              <w:pStyle w:val="1PGKS3text"/>
            </w:pPr>
            <w:r>
              <w:t xml:space="preserve">CERN is the nuclear research organisation for Europe. Their Geneva/Switzerland main campus houses the Large Hadron Collider – the most powerful particle collider in the world. This collider and other research projects generate huge amounts of data. Fibre optic connections take the data to Budapest, Hungary and other research facilities around the world. An average of 35Gbps of data is transferred across their WAN. More information about the data being transferred can be found at: </w:t>
            </w:r>
            <w:hyperlink r:id="rId11" w:history="1">
              <w:r w:rsidRPr="00492217">
                <w:rPr>
                  <w:rStyle w:val="Hyperlink"/>
                </w:rPr>
                <w:t>http://wlcg-public.web.cern.ch/structure</w:t>
              </w:r>
            </w:hyperlink>
          </w:p>
          <w:p w14:paraId="067F7AD1" w14:textId="258863B7" w:rsidR="00BC3FA9" w:rsidRDefault="00BC3FA9" w:rsidP="00AF4588">
            <w:pPr>
              <w:pStyle w:val="1PGKS3text"/>
            </w:pPr>
            <w:r>
              <w:t>A</w:t>
            </w:r>
            <w:r w:rsidRPr="000C2CD2">
              <w:t>sk students to do</w:t>
            </w:r>
            <w:r w:rsidRPr="000C2CD2">
              <w:rPr>
                <w:b/>
              </w:rPr>
              <w:t xml:space="preserve"> Task </w:t>
            </w:r>
            <w:r w:rsidR="0014122D">
              <w:rPr>
                <w:b/>
              </w:rPr>
              <w:t>3</w:t>
            </w:r>
            <w:r>
              <w:rPr>
                <w:b/>
              </w:rPr>
              <w:t xml:space="preserve"> </w:t>
            </w:r>
            <w:r w:rsidRPr="003400F5">
              <w:t>on the workshee</w:t>
            </w:r>
            <w:r>
              <w:t>t.</w:t>
            </w:r>
          </w:p>
          <w:p w14:paraId="7C663B5E" w14:textId="5624CB9E" w:rsidR="00AB559C" w:rsidRDefault="00AB559C" w:rsidP="00AF4588">
            <w:pPr>
              <w:pStyle w:val="Subhead"/>
            </w:pPr>
            <w:r>
              <w:t>VPN (Virtual Private Networks)</w:t>
            </w:r>
          </w:p>
          <w:p w14:paraId="7E12FE54" w14:textId="71D7CFE4" w:rsidR="00BC3FA9" w:rsidRDefault="0014122D" w:rsidP="00AF4588">
            <w:pPr>
              <w:pStyle w:val="1PGKS3text"/>
            </w:pPr>
            <w:r>
              <w:t xml:space="preserve">VPNs have two main uses. The first is by businesses who wish to create a secure connection from remote users (typically on laptops) to the business LAN. The use of a VPN and encryption keeps the connection secure. The second major use of VPNs is for users of the Internet in public places. If Wi-Fi is used in an airport or café, there is normally either no encryption or a shared password. This is very insecure. By using </w:t>
            </w:r>
            <w:r w:rsidR="000C14C1">
              <w:t>VPN,</w:t>
            </w:r>
            <w:r>
              <w:t xml:space="preserve"> the data is encrypted between the user and the VPN provider. Users need to be careful when choosing a VPN provider as they will have access to the communications. VPN is also used to make the </w:t>
            </w:r>
            <w:r>
              <w:lastRenderedPageBreak/>
              <w:t>entry point to the Internet in another country. This allows users to circumvent country restrictions, for instance when using streaming services that only work within one country. Students should be advised to check their terms and conditions as to whether this is allowed.</w:t>
            </w:r>
          </w:p>
          <w:p w14:paraId="4C22BDEC" w14:textId="775849F9" w:rsidR="00AF4588" w:rsidRDefault="00D32AB3" w:rsidP="00AF4588">
            <w:pPr>
              <w:pStyle w:val="PGContentSub-heading1"/>
              <w:keepLines/>
            </w:pPr>
            <w:bookmarkStart w:id="0" w:name="_GoBack"/>
            <w:bookmarkEnd w:id="0"/>
            <w:r w:rsidRPr="000C2CD2">
              <w:t>Plenary</w:t>
            </w:r>
          </w:p>
          <w:p w14:paraId="329A0516" w14:textId="1B2DEE7C" w:rsidR="00AF4588" w:rsidRDefault="00D32AB3" w:rsidP="00AF4588">
            <w:pPr>
              <w:pStyle w:val="1PGKS3text"/>
              <w:keepLines/>
            </w:pPr>
            <w:r>
              <w:t>Ask students to complete the plenary task and then go through the answers.</w:t>
            </w:r>
          </w:p>
          <w:p w14:paraId="35061292" w14:textId="4EF65562" w:rsidR="00D32AB3" w:rsidRPr="000C2CD2" w:rsidRDefault="00D32AB3" w:rsidP="00AF4588">
            <w:pPr>
              <w:pStyle w:val="PGTopicContentbodytext"/>
            </w:pPr>
            <w:r w:rsidRPr="000C2CD2">
              <w:t xml:space="preserve">Hand out </w:t>
            </w:r>
            <w:r w:rsidRPr="003D5910">
              <w:rPr>
                <w:b/>
              </w:rPr>
              <w:t xml:space="preserve">Homework </w:t>
            </w:r>
            <w:r w:rsidR="00E179C1">
              <w:rPr>
                <w:b/>
              </w:rPr>
              <w:t>3</w:t>
            </w:r>
            <w:r w:rsidRPr="000C2CD2">
              <w:t>.</w:t>
            </w:r>
          </w:p>
          <w:p w14:paraId="450340C2" w14:textId="75285608" w:rsidR="00D32AB3" w:rsidRPr="000C2CD2" w:rsidRDefault="00D32AB3" w:rsidP="00D32AB3">
            <w:pPr>
              <w:pStyle w:val="PGTopicTeachingResource"/>
            </w:pPr>
            <w:r w:rsidRPr="000C2CD2">
              <w:t xml:space="preserve">Topic </w:t>
            </w:r>
            <w:r w:rsidR="00E179C1">
              <w:t>3</w:t>
            </w:r>
            <w:r w:rsidRPr="000C2CD2">
              <w:t xml:space="preserve"> Homework </w:t>
            </w:r>
            <w:r w:rsidR="00E179C1">
              <w:t>3</w:t>
            </w:r>
          </w:p>
          <w:p w14:paraId="6DFF45F9" w14:textId="0C5195B2" w:rsidR="00D32AB3" w:rsidRPr="000C2CD2" w:rsidRDefault="00D32AB3" w:rsidP="00D32AB3">
            <w:pPr>
              <w:pStyle w:val="PGTopicTeachingResource"/>
            </w:pPr>
            <w:r w:rsidRPr="000C2CD2">
              <w:t xml:space="preserve">Topic </w:t>
            </w:r>
            <w:r w:rsidR="00E179C1">
              <w:t>3</w:t>
            </w:r>
            <w:r w:rsidRPr="000C2CD2">
              <w:t xml:space="preserve"> Homework </w:t>
            </w:r>
            <w:r w:rsidR="00E179C1">
              <w:t>3</w:t>
            </w:r>
            <w:r w:rsidRPr="000C2CD2">
              <w:t xml:space="preserve"> Answers</w:t>
            </w:r>
          </w:p>
        </w:tc>
      </w:tr>
    </w:tbl>
    <w:p w14:paraId="4178FE5A" w14:textId="1893C9FC" w:rsidR="00AF4588" w:rsidRDefault="00AF4588"/>
    <w:sectPr w:rsidR="00AF4588" w:rsidSect="00AF4A8D">
      <w:headerReference w:type="default" r:id="rId12"/>
      <w:footerReference w:type="default" r:id="rId13"/>
      <w:pgSz w:w="11906" w:h="16838"/>
      <w:pgMar w:top="1440" w:right="1440" w:bottom="851" w:left="144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E857B3" w:rsidRDefault="00E857B3" w:rsidP="000518C5">
      <w:r>
        <w:separator/>
      </w:r>
    </w:p>
  </w:endnote>
  <w:endnote w:type="continuationSeparator" w:id="0">
    <w:p w14:paraId="2525F680" w14:textId="77777777" w:rsidR="00E857B3" w:rsidRDefault="00E857B3" w:rsidP="000518C5">
      <w:r>
        <w:continuationSeparator/>
      </w:r>
    </w:p>
  </w:endnote>
  <w:endnote w:type="continuationNotice" w:id="1">
    <w:p w14:paraId="70C67B61" w14:textId="77777777" w:rsidR="00E857B3" w:rsidRDefault="00E857B3"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QA Chevin Pro Light">
    <w:altName w:val="Calibri Light"/>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549490848"/>
      <w:docPartObj>
        <w:docPartGallery w:val="Page Numbers (Bottom of Page)"/>
        <w:docPartUnique/>
      </w:docPartObj>
    </w:sdtPr>
    <w:sdtEndPr>
      <w:rPr>
        <w:sz w:val="20"/>
        <w:szCs w:val="20"/>
      </w:rPr>
    </w:sdtEndPr>
    <w:sdtContent>
      <w:p w14:paraId="1866974A" w14:textId="24EA78C6" w:rsidR="00AF4A8D" w:rsidRPr="0016459D" w:rsidRDefault="00AF4A8D" w:rsidP="000518C5">
        <w:pPr>
          <w:pStyle w:val="PGFooter"/>
          <w:rPr>
            <w:rFonts w:asciiTheme="minorHAnsi" w:hAnsiTheme="minorHAnsi" w:cstheme="minorHAnsi"/>
            <w:sz w:val="18"/>
            <w:szCs w:val="18"/>
          </w:rPr>
        </w:pPr>
      </w:p>
      <w:p w14:paraId="4C44E49C" w14:textId="30ED3DBF" w:rsidR="00E857B3" w:rsidRPr="0016459D" w:rsidRDefault="00E857B3" w:rsidP="000518C5">
        <w:pPr>
          <w:pStyle w:val="PGFooter"/>
          <w:rPr>
            <w:rFonts w:asciiTheme="minorHAnsi" w:hAnsiTheme="minorHAnsi" w:cstheme="minorHAnsi"/>
            <w:sz w:val="20"/>
            <w:szCs w:val="20"/>
          </w:rPr>
        </w:pPr>
        <w:r w:rsidRPr="0016459D">
          <w:rPr>
            <w:rFonts w:asciiTheme="minorHAnsi" w:hAnsiTheme="minorHAnsi" w:cstheme="minorHAnsi"/>
            <w:sz w:val="20"/>
            <w:szCs w:val="20"/>
          </w:rPr>
          <w:t xml:space="preserve">BTEC Level 3 IT Unit 1 Learning Aim </w:t>
        </w:r>
        <w:r w:rsidR="00E2512D" w:rsidRPr="0016459D">
          <w:rPr>
            <w:rFonts w:asciiTheme="minorHAnsi" w:hAnsiTheme="minorHAnsi" w:cstheme="minorHAnsi"/>
            <w:sz w:val="20"/>
            <w:szCs w:val="20"/>
          </w:rPr>
          <w:t>B</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Transmitting data</w:t>
        </w:r>
        <w:r w:rsidRPr="0016459D">
          <w:rPr>
            <w:rFonts w:asciiTheme="minorHAnsi" w:hAnsiTheme="minorHAnsi" w:cstheme="minorHAnsi"/>
            <w:sz w:val="20"/>
            <w:szCs w:val="20"/>
          </w:rPr>
          <w:t xml:space="preserve"> © 2019 PG Online</w:t>
        </w:r>
        <w:r w:rsidRPr="0016459D">
          <w:rPr>
            <w:rFonts w:asciiTheme="minorHAnsi" w:hAnsiTheme="minorHAnsi" w:cstheme="minorHAnsi"/>
            <w:sz w:val="20"/>
            <w:szCs w:val="20"/>
          </w:rPr>
          <w:tab/>
        </w:r>
        <w:r w:rsidRPr="0016459D">
          <w:rPr>
            <w:rFonts w:asciiTheme="minorHAnsi" w:hAnsiTheme="minorHAnsi" w:cstheme="minorHAnsi"/>
            <w:sz w:val="20"/>
            <w:szCs w:val="20"/>
          </w:rPr>
          <w:fldChar w:fldCharType="begin"/>
        </w:r>
        <w:r w:rsidRPr="0016459D">
          <w:rPr>
            <w:rFonts w:asciiTheme="minorHAnsi" w:hAnsiTheme="minorHAnsi" w:cstheme="minorHAnsi"/>
            <w:sz w:val="20"/>
            <w:szCs w:val="20"/>
          </w:rPr>
          <w:instrText xml:space="preserve"> PAGE   \* MERGEFORMAT </w:instrText>
        </w:r>
        <w:r w:rsidRPr="0016459D">
          <w:rPr>
            <w:rFonts w:asciiTheme="minorHAnsi" w:hAnsiTheme="minorHAnsi" w:cstheme="minorHAnsi"/>
            <w:sz w:val="20"/>
            <w:szCs w:val="20"/>
          </w:rPr>
          <w:fldChar w:fldCharType="separate"/>
        </w:r>
        <w:r w:rsidRPr="0016459D">
          <w:rPr>
            <w:rFonts w:asciiTheme="minorHAnsi" w:hAnsiTheme="minorHAnsi" w:cstheme="minorHAnsi"/>
            <w:sz w:val="20"/>
            <w:szCs w:val="20"/>
          </w:rPr>
          <w:t>2</w:t>
        </w:r>
        <w:r w:rsidRPr="0016459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E857B3" w:rsidRDefault="00E857B3" w:rsidP="000518C5">
      <w:r>
        <w:separator/>
      </w:r>
    </w:p>
  </w:footnote>
  <w:footnote w:type="continuationSeparator" w:id="0">
    <w:p w14:paraId="116CF540" w14:textId="77777777" w:rsidR="00E857B3" w:rsidRDefault="00E857B3" w:rsidP="000518C5">
      <w:r>
        <w:continuationSeparator/>
      </w:r>
    </w:p>
  </w:footnote>
  <w:footnote w:type="continuationNotice" w:id="1">
    <w:p w14:paraId="2CB64437" w14:textId="77777777" w:rsidR="00E857B3" w:rsidRDefault="00E857B3"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E857B3" w:rsidRDefault="00E857B3" w:rsidP="005E32AC">
    <w:pPr>
      <w:pStyle w:val="Header"/>
      <w:jc w:val="right"/>
    </w:pPr>
    <w:r>
      <w:rPr>
        <w:noProof/>
      </w:rPr>
      <w:drawing>
        <wp:inline distT="0" distB="0" distL="0" distR="0" wp14:anchorId="1F3DAB05" wp14:editId="03CCAC39">
          <wp:extent cx="1581150" cy="413385"/>
          <wp:effectExtent l="0" t="0" r="0" b="0"/>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637C"/>
    <w:multiLevelType w:val="hybridMultilevel"/>
    <w:tmpl w:val="C21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62826"/>
    <w:multiLevelType w:val="hybridMultilevel"/>
    <w:tmpl w:val="D52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923A86"/>
    <w:multiLevelType w:val="hybridMultilevel"/>
    <w:tmpl w:val="F06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96F2C"/>
    <w:multiLevelType w:val="hybridMultilevel"/>
    <w:tmpl w:val="CE3A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E1E78"/>
    <w:multiLevelType w:val="hybridMultilevel"/>
    <w:tmpl w:val="1C868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4FAH03dCk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6EC"/>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1E15"/>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B7B7F"/>
    <w:rsid w:val="000C018B"/>
    <w:rsid w:val="000C039E"/>
    <w:rsid w:val="000C07C4"/>
    <w:rsid w:val="000C0E84"/>
    <w:rsid w:val="000C14C1"/>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239"/>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24E"/>
    <w:rsid w:val="00131843"/>
    <w:rsid w:val="00131C5D"/>
    <w:rsid w:val="0013336F"/>
    <w:rsid w:val="00134C2E"/>
    <w:rsid w:val="001357E1"/>
    <w:rsid w:val="00135B64"/>
    <w:rsid w:val="00135E40"/>
    <w:rsid w:val="00136123"/>
    <w:rsid w:val="001362E4"/>
    <w:rsid w:val="001369ED"/>
    <w:rsid w:val="00136B28"/>
    <w:rsid w:val="0014010D"/>
    <w:rsid w:val="001407BD"/>
    <w:rsid w:val="00140807"/>
    <w:rsid w:val="0014122D"/>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B62"/>
    <w:rsid w:val="00160ED4"/>
    <w:rsid w:val="00161037"/>
    <w:rsid w:val="0016126A"/>
    <w:rsid w:val="00161FF3"/>
    <w:rsid w:val="00162364"/>
    <w:rsid w:val="00163046"/>
    <w:rsid w:val="00163372"/>
    <w:rsid w:val="0016459D"/>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1210"/>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7C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05"/>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A85"/>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613"/>
    <w:rsid w:val="00326D02"/>
    <w:rsid w:val="00327787"/>
    <w:rsid w:val="00327A1C"/>
    <w:rsid w:val="00327BF3"/>
    <w:rsid w:val="00327E8A"/>
    <w:rsid w:val="003302C2"/>
    <w:rsid w:val="0033101B"/>
    <w:rsid w:val="0033116F"/>
    <w:rsid w:val="00331222"/>
    <w:rsid w:val="00332F3D"/>
    <w:rsid w:val="0033325D"/>
    <w:rsid w:val="003341F5"/>
    <w:rsid w:val="0033430E"/>
    <w:rsid w:val="00334796"/>
    <w:rsid w:val="00334880"/>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4669B"/>
    <w:rsid w:val="00350585"/>
    <w:rsid w:val="0035070C"/>
    <w:rsid w:val="00351B88"/>
    <w:rsid w:val="00351E9B"/>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4DA4"/>
    <w:rsid w:val="003B595F"/>
    <w:rsid w:val="003B6491"/>
    <w:rsid w:val="003B68F3"/>
    <w:rsid w:val="003B74B0"/>
    <w:rsid w:val="003B792C"/>
    <w:rsid w:val="003C03D1"/>
    <w:rsid w:val="003C0A48"/>
    <w:rsid w:val="003C0BDD"/>
    <w:rsid w:val="003C1019"/>
    <w:rsid w:val="003C13A1"/>
    <w:rsid w:val="003C1655"/>
    <w:rsid w:val="003C1A6F"/>
    <w:rsid w:val="003C1CA8"/>
    <w:rsid w:val="003C482F"/>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BAD"/>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023"/>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A1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0A4"/>
    <w:rsid w:val="00461DB7"/>
    <w:rsid w:val="004640A8"/>
    <w:rsid w:val="00464FD3"/>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368"/>
    <w:rsid w:val="00477B80"/>
    <w:rsid w:val="00477C3B"/>
    <w:rsid w:val="004802EE"/>
    <w:rsid w:val="00480CEF"/>
    <w:rsid w:val="00480E35"/>
    <w:rsid w:val="0048168E"/>
    <w:rsid w:val="00482AB9"/>
    <w:rsid w:val="00483B44"/>
    <w:rsid w:val="004858D1"/>
    <w:rsid w:val="00485C87"/>
    <w:rsid w:val="00485DED"/>
    <w:rsid w:val="004870C7"/>
    <w:rsid w:val="004901D8"/>
    <w:rsid w:val="0049099A"/>
    <w:rsid w:val="004913D4"/>
    <w:rsid w:val="004915EA"/>
    <w:rsid w:val="00491735"/>
    <w:rsid w:val="00491F12"/>
    <w:rsid w:val="004922CF"/>
    <w:rsid w:val="004926AF"/>
    <w:rsid w:val="0049348C"/>
    <w:rsid w:val="004935F0"/>
    <w:rsid w:val="00494214"/>
    <w:rsid w:val="00494884"/>
    <w:rsid w:val="00495BA8"/>
    <w:rsid w:val="0049690C"/>
    <w:rsid w:val="00496E26"/>
    <w:rsid w:val="00497C62"/>
    <w:rsid w:val="004A0210"/>
    <w:rsid w:val="004A0446"/>
    <w:rsid w:val="004A092D"/>
    <w:rsid w:val="004A0F20"/>
    <w:rsid w:val="004A1547"/>
    <w:rsid w:val="004A158B"/>
    <w:rsid w:val="004A3013"/>
    <w:rsid w:val="004A354E"/>
    <w:rsid w:val="004A3DDA"/>
    <w:rsid w:val="004A4B73"/>
    <w:rsid w:val="004A4D58"/>
    <w:rsid w:val="004A5025"/>
    <w:rsid w:val="004A5461"/>
    <w:rsid w:val="004A5A5B"/>
    <w:rsid w:val="004A6A76"/>
    <w:rsid w:val="004A72BC"/>
    <w:rsid w:val="004B007D"/>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31F"/>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0C4A"/>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09A"/>
    <w:rsid w:val="004D682A"/>
    <w:rsid w:val="004D6A79"/>
    <w:rsid w:val="004D7632"/>
    <w:rsid w:val="004D7BFD"/>
    <w:rsid w:val="004E0104"/>
    <w:rsid w:val="004E0B7D"/>
    <w:rsid w:val="004E0C77"/>
    <w:rsid w:val="004E15BA"/>
    <w:rsid w:val="004E1AA0"/>
    <w:rsid w:val="004E2D92"/>
    <w:rsid w:val="004E2E96"/>
    <w:rsid w:val="004E32EF"/>
    <w:rsid w:val="004E3FB5"/>
    <w:rsid w:val="004E4E8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2F1"/>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288"/>
    <w:rsid w:val="00545A50"/>
    <w:rsid w:val="00546B10"/>
    <w:rsid w:val="00546ECF"/>
    <w:rsid w:val="00547171"/>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80"/>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00B"/>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6C21"/>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1F2"/>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084"/>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1BEC"/>
    <w:rsid w:val="007522BD"/>
    <w:rsid w:val="007523FE"/>
    <w:rsid w:val="00752E55"/>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5153"/>
    <w:rsid w:val="007D5646"/>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0C7"/>
    <w:rsid w:val="00850285"/>
    <w:rsid w:val="00850771"/>
    <w:rsid w:val="008509F2"/>
    <w:rsid w:val="00850C80"/>
    <w:rsid w:val="008518F8"/>
    <w:rsid w:val="00852256"/>
    <w:rsid w:val="00852748"/>
    <w:rsid w:val="00852E49"/>
    <w:rsid w:val="00853AB0"/>
    <w:rsid w:val="00853E57"/>
    <w:rsid w:val="00854137"/>
    <w:rsid w:val="0085426E"/>
    <w:rsid w:val="0085448C"/>
    <w:rsid w:val="00855883"/>
    <w:rsid w:val="00857435"/>
    <w:rsid w:val="0085776D"/>
    <w:rsid w:val="00857F66"/>
    <w:rsid w:val="00860A4B"/>
    <w:rsid w:val="00860CC6"/>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A9D"/>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B55"/>
    <w:rsid w:val="008B3F13"/>
    <w:rsid w:val="008B3F79"/>
    <w:rsid w:val="008B4287"/>
    <w:rsid w:val="008B4507"/>
    <w:rsid w:val="008B4856"/>
    <w:rsid w:val="008B4BF5"/>
    <w:rsid w:val="008B4D42"/>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70A1"/>
    <w:rsid w:val="008F0155"/>
    <w:rsid w:val="008F0AD7"/>
    <w:rsid w:val="008F0F0D"/>
    <w:rsid w:val="008F15EF"/>
    <w:rsid w:val="008F29FB"/>
    <w:rsid w:val="008F3088"/>
    <w:rsid w:val="008F34E7"/>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86"/>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2D7A"/>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90F"/>
    <w:rsid w:val="009A1C1F"/>
    <w:rsid w:val="009A276C"/>
    <w:rsid w:val="009A2F66"/>
    <w:rsid w:val="009A319F"/>
    <w:rsid w:val="009A32CE"/>
    <w:rsid w:val="009A33A3"/>
    <w:rsid w:val="009A431B"/>
    <w:rsid w:val="009A47C4"/>
    <w:rsid w:val="009A48D8"/>
    <w:rsid w:val="009A5569"/>
    <w:rsid w:val="009A55BF"/>
    <w:rsid w:val="009A5F27"/>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59B4"/>
    <w:rsid w:val="009F66FB"/>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2387"/>
    <w:rsid w:val="00A2318E"/>
    <w:rsid w:val="00A23E24"/>
    <w:rsid w:val="00A24796"/>
    <w:rsid w:val="00A249A2"/>
    <w:rsid w:val="00A2627A"/>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2C8"/>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9A"/>
    <w:rsid w:val="00A506B4"/>
    <w:rsid w:val="00A50B96"/>
    <w:rsid w:val="00A53030"/>
    <w:rsid w:val="00A5306B"/>
    <w:rsid w:val="00A53609"/>
    <w:rsid w:val="00A54225"/>
    <w:rsid w:val="00A54991"/>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1D3"/>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59C"/>
    <w:rsid w:val="00AB5E93"/>
    <w:rsid w:val="00AB6FD9"/>
    <w:rsid w:val="00AB7920"/>
    <w:rsid w:val="00AB799B"/>
    <w:rsid w:val="00AC0F2B"/>
    <w:rsid w:val="00AC182E"/>
    <w:rsid w:val="00AC2531"/>
    <w:rsid w:val="00AC2BF7"/>
    <w:rsid w:val="00AC2C1A"/>
    <w:rsid w:val="00AC323C"/>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588"/>
    <w:rsid w:val="00AF4713"/>
    <w:rsid w:val="00AF4A8D"/>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0CC"/>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AA9"/>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507"/>
    <w:rsid w:val="00B65C48"/>
    <w:rsid w:val="00B6605C"/>
    <w:rsid w:val="00B669D9"/>
    <w:rsid w:val="00B66B64"/>
    <w:rsid w:val="00B66DCF"/>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165"/>
    <w:rsid w:val="00B74B49"/>
    <w:rsid w:val="00B75F1C"/>
    <w:rsid w:val="00B76F90"/>
    <w:rsid w:val="00B775DD"/>
    <w:rsid w:val="00B80715"/>
    <w:rsid w:val="00B80AFE"/>
    <w:rsid w:val="00B80EB0"/>
    <w:rsid w:val="00B8148B"/>
    <w:rsid w:val="00B81971"/>
    <w:rsid w:val="00B81ADC"/>
    <w:rsid w:val="00B81DB5"/>
    <w:rsid w:val="00B8299E"/>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3FA9"/>
    <w:rsid w:val="00BC5559"/>
    <w:rsid w:val="00BC575F"/>
    <w:rsid w:val="00BC5DB4"/>
    <w:rsid w:val="00BC6099"/>
    <w:rsid w:val="00BC666A"/>
    <w:rsid w:val="00BC6BE7"/>
    <w:rsid w:val="00BC6D3C"/>
    <w:rsid w:val="00BC72BE"/>
    <w:rsid w:val="00BD042C"/>
    <w:rsid w:val="00BD0E69"/>
    <w:rsid w:val="00BD26DB"/>
    <w:rsid w:val="00BD2E7E"/>
    <w:rsid w:val="00BD34E1"/>
    <w:rsid w:val="00BD401E"/>
    <w:rsid w:val="00BD44F5"/>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79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29DD"/>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10"/>
    <w:rsid w:val="00C615DD"/>
    <w:rsid w:val="00C61EAD"/>
    <w:rsid w:val="00C62701"/>
    <w:rsid w:val="00C64166"/>
    <w:rsid w:val="00C646AB"/>
    <w:rsid w:val="00C67B04"/>
    <w:rsid w:val="00C67CC9"/>
    <w:rsid w:val="00C7053E"/>
    <w:rsid w:val="00C7062C"/>
    <w:rsid w:val="00C7082A"/>
    <w:rsid w:val="00C71CDB"/>
    <w:rsid w:val="00C727F3"/>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6854"/>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0A"/>
    <w:rsid w:val="00D26721"/>
    <w:rsid w:val="00D3038C"/>
    <w:rsid w:val="00D30425"/>
    <w:rsid w:val="00D31735"/>
    <w:rsid w:val="00D31A14"/>
    <w:rsid w:val="00D320AC"/>
    <w:rsid w:val="00D325F6"/>
    <w:rsid w:val="00D32AB3"/>
    <w:rsid w:val="00D32D2E"/>
    <w:rsid w:val="00D32DED"/>
    <w:rsid w:val="00D33783"/>
    <w:rsid w:val="00D34380"/>
    <w:rsid w:val="00D35642"/>
    <w:rsid w:val="00D35D56"/>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475"/>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D81"/>
    <w:rsid w:val="00DD2558"/>
    <w:rsid w:val="00DD261C"/>
    <w:rsid w:val="00DD2B74"/>
    <w:rsid w:val="00DD2CF8"/>
    <w:rsid w:val="00DD31D7"/>
    <w:rsid w:val="00DD3376"/>
    <w:rsid w:val="00DD39B5"/>
    <w:rsid w:val="00DD5512"/>
    <w:rsid w:val="00DD58AE"/>
    <w:rsid w:val="00DD5DC2"/>
    <w:rsid w:val="00DD5E47"/>
    <w:rsid w:val="00DD638F"/>
    <w:rsid w:val="00DD6569"/>
    <w:rsid w:val="00DD6603"/>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C7E"/>
    <w:rsid w:val="00DE331C"/>
    <w:rsid w:val="00DE38CD"/>
    <w:rsid w:val="00DE3922"/>
    <w:rsid w:val="00DE541C"/>
    <w:rsid w:val="00DE5685"/>
    <w:rsid w:val="00DE7218"/>
    <w:rsid w:val="00DE727A"/>
    <w:rsid w:val="00DE7440"/>
    <w:rsid w:val="00DE7F67"/>
    <w:rsid w:val="00DF0B41"/>
    <w:rsid w:val="00DF1578"/>
    <w:rsid w:val="00DF166A"/>
    <w:rsid w:val="00DF18EF"/>
    <w:rsid w:val="00DF1909"/>
    <w:rsid w:val="00DF24D5"/>
    <w:rsid w:val="00DF2BE8"/>
    <w:rsid w:val="00DF308C"/>
    <w:rsid w:val="00DF31F4"/>
    <w:rsid w:val="00DF37B0"/>
    <w:rsid w:val="00DF565A"/>
    <w:rsid w:val="00DF62FE"/>
    <w:rsid w:val="00DF75AB"/>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06F"/>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9C1"/>
    <w:rsid w:val="00E17BA6"/>
    <w:rsid w:val="00E202E5"/>
    <w:rsid w:val="00E21454"/>
    <w:rsid w:val="00E21CEF"/>
    <w:rsid w:val="00E2266F"/>
    <w:rsid w:val="00E230D2"/>
    <w:rsid w:val="00E2364F"/>
    <w:rsid w:val="00E23718"/>
    <w:rsid w:val="00E2512D"/>
    <w:rsid w:val="00E25AE5"/>
    <w:rsid w:val="00E2711D"/>
    <w:rsid w:val="00E275BF"/>
    <w:rsid w:val="00E30085"/>
    <w:rsid w:val="00E30C9D"/>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1F0"/>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4BE4"/>
    <w:rsid w:val="00E7562C"/>
    <w:rsid w:val="00E76A17"/>
    <w:rsid w:val="00E76A69"/>
    <w:rsid w:val="00E779E2"/>
    <w:rsid w:val="00E807D0"/>
    <w:rsid w:val="00E82399"/>
    <w:rsid w:val="00E82D23"/>
    <w:rsid w:val="00E83363"/>
    <w:rsid w:val="00E8514D"/>
    <w:rsid w:val="00E857B3"/>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6C34"/>
    <w:rsid w:val="00E975DC"/>
    <w:rsid w:val="00E9779D"/>
    <w:rsid w:val="00E97A95"/>
    <w:rsid w:val="00EA0A60"/>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B78"/>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4A1"/>
    <w:rsid w:val="00EF1BDA"/>
    <w:rsid w:val="00EF24EA"/>
    <w:rsid w:val="00EF2F92"/>
    <w:rsid w:val="00EF2FCB"/>
    <w:rsid w:val="00EF3461"/>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50B3"/>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A92"/>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15FA"/>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A8D"/>
    <w:pPr>
      <w:spacing w:after="0" w:line="240" w:lineRule="auto"/>
    </w:pPr>
    <w:rPr>
      <w:rFonts w:ascii="Arial" w:eastAsia="Times New Roman" w:hAnsi="Arial" w:cs="Arial"/>
    </w:rPr>
  </w:style>
  <w:style w:type="paragraph" w:styleId="Heading1">
    <w:name w:val="heading 1"/>
    <w:basedOn w:val="Normal"/>
    <w:next w:val="Normal"/>
    <w:link w:val="Heading1Char"/>
    <w:uiPriority w:val="99"/>
    <w:qFormat/>
    <w:rsid w:val="00AF4A8D"/>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AF4A8D"/>
    <w:pPr>
      <w:keepNext/>
      <w:keepLines/>
      <w:spacing w:before="200"/>
      <w:outlineLvl w:val="1"/>
    </w:pPr>
    <w:rPr>
      <w:rFonts w:cs="Times New Roman"/>
      <w:b/>
      <w:color w:val="1F497D"/>
      <w:sz w:val="48"/>
      <w:szCs w:val="32"/>
      <w:lang w:eastAsia="en-US"/>
    </w:rPr>
  </w:style>
  <w:style w:type="paragraph" w:styleId="Heading3">
    <w:name w:val="heading 3"/>
    <w:basedOn w:val="Normal"/>
    <w:next w:val="Normal"/>
    <w:link w:val="Heading3Char"/>
    <w:qFormat/>
    <w:rsid w:val="00AF4A8D"/>
    <w:pPr>
      <w:keepNext/>
      <w:spacing w:before="240" w:after="60"/>
      <w:outlineLvl w:val="2"/>
    </w:pPr>
    <w:rPr>
      <w:rFonts w:ascii="Times New Roman" w:hAnsi="Times New Roman" w:cs="Times New Roman"/>
      <w:b/>
      <w:bCs/>
      <w:sz w:val="28"/>
      <w:szCs w:val="28"/>
      <w:lang w:val="en-US" w:eastAsia="en-US"/>
    </w:rPr>
  </w:style>
  <w:style w:type="paragraph" w:styleId="Heading4">
    <w:name w:val="heading 4"/>
    <w:basedOn w:val="Normal"/>
    <w:next w:val="Normal"/>
    <w:link w:val="Heading4Char"/>
    <w:uiPriority w:val="99"/>
    <w:qFormat/>
    <w:rsid w:val="00AF4A8D"/>
    <w:pPr>
      <w:keepNext/>
      <w:keepLines/>
      <w:spacing w:before="200"/>
      <w:outlineLvl w:val="3"/>
    </w:pPr>
    <w:rPr>
      <w:rFonts w:cs="Times New Roman"/>
      <w:b/>
      <w:bCs/>
      <w:i/>
      <w:iCs/>
      <w:color w:val="4F81BD"/>
    </w:rPr>
  </w:style>
  <w:style w:type="paragraph" w:styleId="Heading5">
    <w:name w:val="heading 5"/>
    <w:basedOn w:val="Normal"/>
    <w:next w:val="Normal"/>
    <w:link w:val="Heading5Char"/>
    <w:qFormat/>
    <w:rsid w:val="00AF4A8D"/>
    <w:pPr>
      <w:spacing w:before="240" w:after="60"/>
      <w:outlineLvl w:val="4"/>
    </w:pPr>
    <w:rPr>
      <w:rFonts w:ascii="Times New Roman" w:hAnsi="Times New Roman" w:cs="Times New Roman"/>
      <w:b/>
      <w:bCs/>
      <w:iCs/>
      <w:sz w:val="20"/>
      <w:szCs w:val="20"/>
      <w:lang w:val="en-US" w:eastAsia="en-US"/>
    </w:rPr>
  </w:style>
  <w:style w:type="paragraph" w:styleId="Heading6">
    <w:name w:val="heading 6"/>
    <w:basedOn w:val="Normal"/>
    <w:next w:val="Normal"/>
    <w:link w:val="Heading6Char"/>
    <w:qFormat/>
    <w:rsid w:val="00AF4A8D"/>
    <w:pPr>
      <w:spacing w:before="240" w:after="60"/>
      <w:outlineLvl w:val="5"/>
    </w:pPr>
    <w:rPr>
      <w:rFonts w:ascii="Times New Roman" w:hAnsi="Times New Roman" w:cs="Times New Roman"/>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A8D"/>
    <w:rPr>
      <w:rFonts w:ascii="Arial" w:eastAsia="SimSun" w:hAnsi="Arial" w:cs="Times New Roman"/>
      <w:b/>
      <w:bCs/>
      <w:color w:val="365F91"/>
      <w:sz w:val="28"/>
      <w:szCs w:val="28"/>
    </w:rPr>
  </w:style>
  <w:style w:type="character" w:customStyle="1" w:styleId="Heading2Char">
    <w:name w:val="Heading 2 Char"/>
    <w:aliases w:val="PG Heading n Char"/>
    <w:basedOn w:val="DefaultParagraphFont"/>
    <w:link w:val="Heading2"/>
    <w:uiPriority w:val="99"/>
    <w:rsid w:val="00AF4A8D"/>
    <w:rPr>
      <w:rFonts w:ascii="Arial" w:eastAsia="Times New Roman" w:hAnsi="Arial" w:cs="Times New Roman"/>
      <w:b/>
      <w:color w:val="1F497D"/>
      <w:sz w:val="48"/>
      <w:szCs w:val="32"/>
      <w:lang w:eastAsia="en-US"/>
    </w:rPr>
  </w:style>
  <w:style w:type="character" w:customStyle="1" w:styleId="Heading4Char">
    <w:name w:val="Heading 4 Char"/>
    <w:basedOn w:val="DefaultParagraphFont"/>
    <w:link w:val="Heading4"/>
    <w:uiPriority w:val="99"/>
    <w:rsid w:val="00AF4A8D"/>
    <w:rPr>
      <w:rFonts w:ascii="Arial" w:eastAsia="Times New Roman" w:hAnsi="Arial" w:cs="Times New Roman"/>
      <w:b/>
      <w:bCs/>
      <w:i/>
      <w:iCs/>
      <w:color w:val="4F81BD"/>
    </w:rPr>
  </w:style>
  <w:style w:type="paragraph" w:customStyle="1" w:styleId="Covertitle">
    <w:name w:val="Cover title"/>
    <w:uiPriority w:val="99"/>
    <w:rsid w:val="00AF4A8D"/>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AF4A8D"/>
    <w:pPr>
      <w:spacing w:before="60" w:after="140"/>
    </w:pPr>
  </w:style>
  <w:style w:type="paragraph" w:customStyle="1" w:styleId="PGKS3bulletedlist">
    <w:name w:val="PG KS3 bulleted list"/>
    <w:basedOn w:val="1PGKS3text"/>
    <w:link w:val="PGKS3bulletedlistChar"/>
    <w:uiPriority w:val="99"/>
    <w:qFormat/>
    <w:rsid w:val="00AF4A8D"/>
  </w:style>
  <w:style w:type="paragraph" w:customStyle="1" w:styleId="ks3bold12pt">
    <w:name w:val="ks3 bold 12pt"/>
    <w:basedOn w:val="1PGKS3text"/>
    <w:next w:val="PGKS3bulletedlist"/>
    <w:uiPriority w:val="99"/>
    <w:rsid w:val="00AF4A8D"/>
    <w:rPr>
      <w:b/>
      <w:bCs/>
      <w:sz w:val="24"/>
      <w:szCs w:val="24"/>
    </w:rPr>
  </w:style>
  <w:style w:type="paragraph" w:styleId="NoSpacing">
    <w:name w:val="No Spacing"/>
    <w:link w:val="NoSpacingChar"/>
    <w:uiPriority w:val="1"/>
    <w:qFormat/>
    <w:rsid w:val="00AF4A8D"/>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F4A8D"/>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AF4A8D"/>
    <w:rPr>
      <w:rFonts w:ascii="Tahoma" w:hAnsi="Tahoma" w:cs="Tahoma"/>
      <w:sz w:val="16"/>
      <w:szCs w:val="16"/>
    </w:rPr>
  </w:style>
  <w:style w:type="character" w:customStyle="1" w:styleId="BalloonTextChar">
    <w:name w:val="Balloon Text Char"/>
    <w:basedOn w:val="DefaultParagraphFont"/>
    <w:link w:val="BalloonText"/>
    <w:uiPriority w:val="99"/>
    <w:semiHidden/>
    <w:rsid w:val="00AF4A8D"/>
    <w:rPr>
      <w:rFonts w:ascii="Tahoma" w:eastAsia="Times New Roman" w:hAnsi="Tahoma" w:cs="Tahoma"/>
      <w:sz w:val="16"/>
      <w:szCs w:val="16"/>
    </w:rPr>
  </w:style>
  <w:style w:type="paragraph" w:styleId="Header">
    <w:name w:val="header"/>
    <w:basedOn w:val="Normal"/>
    <w:link w:val="HeaderChar"/>
    <w:uiPriority w:val="99"/>
    <w:unhideWhenUsed/>
    <w:rsid w:val="00AF4A8D"/>
    <w:pPr>
      <w:tabs>
        <w:tab w:val="center" w:pos="4513"/>
        <w:tab w:val="right" w:pos="9026"/>
      </w:tabs>
    </w:pPr>
  </w:style>
  <w:style w:type="character" w:customStyle="1" w:styleId="HeaderChar">
    <w:name w:val="Header Char"/>
    <w:basedOn w:val="DefaultParagraphFont"/>
    <w:link w:val="Header"/>
    <w:uiPriority w:val="99"/>
    <w:rsid w:val="00AF4A8D"/>
    <w:rPr>
      <w:rFonts w:ascii="Arial" w:eastAsia="Times New Roman" w:hAnsi="Arial" w:cs="Arial"/>
    </w:rPr>
  </w:style>
  <w:style w:type="paragraph" w:styleId="Footer">
    <w:name w:val="footer"/>
    <w:aliases w:val="PG Footerf"/>
    <w:basedOn w:val="Normal"/>
    <w:link w:val="FooterChar"/>
    <w:uiPriority w:val="99"/>
    <w:unhideWhenUsed/>
    <w:rsid w:val="00AF4A8D"/>
    <w:pPr>
      <w:tabs>
        <w:tab w:val="center" w:pos="4513"/>
        <w:tab w:val="right" w:pos="9026"/>
      </w:tabs>
    </w:pPr>
    <w:rPr>
      <w:rFonts w:ascii="Calibri" w:hAnsi="Calibri"/>
      <w:i/>
    </w:rPr>
  </w:style>
  <w:style w:type="character" w:customStyle="1" w:styleId="FooterChar">
    <w:name w:val="Footer Char"/>
    <w:aliases w:val="PG Footerf Char"/>
    <w:basedOn w:val="DefaultParagraphFont"/>
    <w:link w:val="Footer"/>
    <w:uiPriority w:val="99"/>
    <w:rsid w:val="00AF4A8D"/>
    <w:rPr>
      <w:rFonts w:ascii="Calibri" w:eastAsia="Times New Roman" w:hAnsi="Calibri" w:cs="Arial"/>
      <w:i/>
    </w:rPr>
  </w:style>
  <w:style w:type="paragraph" w:customStyle="1" w:styleId="PGHeading2">
    <w:name w:val="PG Heading 2"/>
    <w:basedOn w:val="Heading1"/>
    <w:qFormat/>
    <w:rsid w:val="00AF4A8D"/>
    <w:pPr>
      <w:spacing w:after="240"/>
    </w:pPr>
  </w:style>
  <w:style w:type="paragraph" w:customStyle="1" w:styleId="PGHeading3">
    <w:name w:val="PG Heading 3"/>
    <w:basedOn w:val="Heading4"/>
    <w:qFormat/>
    <w:rsid w:val="00AF4A8D"/>
  </w:style>
  <w:style w:type="paragraph" w:styleId="Subtitle">
    <w:name w:val="Subtitle"/>
    <w:aliases w:val="PG Suggested for teaching in."/>
    <w:basedOn w:val="Heading1"/>
    <w:next w:val="Normal"/>
    <w:link w:val="SubtitleChar"/>
    <w:uiPriority w:val="11"/>
    <w:rsid w:val="00AF4A8D"/>
    <w:rPr>
      <w:b w:val="0"/>
      <w:i/>
      <w:sz w:val="24"/>
    </w:rPr>
  </w:style>
  <w:style w:type="character" w:customStyle="1" w:styleId="SubtitleChar">
    <w:name w:val="Subtitle Char"/>
    <w:aliases w:val="PG Suggested for teaching in. Char"/>
    <w:basedOn w:val="DefaultParagraphFont"/>
    <w:link w:val="Subtitle"/>
    <w:uiPriority w:val="11"/>
    <w:rsid w:val="00AF4A8D"/>
    <w:rPr>
      <w:rFonts w:ascii="Arial" w:eastAsia="SimSun" w:hAnsi="Arial" w:cs="Times New Roman"/>
      <w:bCs/>
      <w:i/>
      <w:color w:val="365F91"/>
      <w:sz w:val="24"/>
      <w:szCs w:val="28"/>
    </w:rPr>
  </w:style>
  <w:style w:type="paragraph" w:customStyle="1" w:styleId="PGLessonWeekContentTitle">
    <w:name w:val="PG Lesson Week &amp; Content Title"/>
    <w:basedOn w:val="Normal"/>
    <w:qFormat/>
    <w:rsid w:val="00AF4A8D"/>
    <w:pPr>
      <w:spacing w:before="120" w:after="120"/>
    </w:pPr>
    <w:rPr>
      <w:b/>
      <w:color w:val="FFFFFF"/>
      <w:sz w:val="24"/>
    </w:rPr>
  </w:style>
  <w:style w:type="paragraph" w:customStyle="1" w:styleId="PGHeading1">
    <w:name w:val="PG Heading 1"/>
    <w:basedOn w:val="Heading2"/>
    <w:qFormat/>
    <w:rsid w:val="00AF4A8D"/>
  </w:style>
  <w:style w:type="paragraph" w:customStyle="1" w:styleId="PGSuggestedforteachingin">
    <w:name w:val="PG Suggested for teaching in.."/>
    <w:basedOn w:val="Subtitle"/>
    <w:qFormat/>
    <w:rsid w:val="00AF4A8D"/>
  </w:style>
  <w:style w:type="paragraph" w:customStyle="1" w:styleId="PGFooter">
    <w:name w:val="PG Footer"/>
    <w:basedOn w:val="Footer"/>
    <w:qFormat/>
    <w:rsid w:val="00AF4A8D"/>
  </w:style>
  <w:style w:type="character" w:styleId="Hyperlink">
    <w:name w:val="Hyperlink"/>
    <w:uiPriority w:val="99"/>
    <w:rsid w:val="00AF4A8D"/>
    <w:rPr>
      <w:color w:val="0000FF"/>
      <w:u w:val="single"/>
    </w:rPr>
  </w:style>
  <w:style w:type="paragraph" w:customStyle="1" w:styleId="ks3text">
    <w:name w:val="ks3 text"/>
    <w:basedOn w:val="Normal"/>
    <w:uiPriority w:val="99"/>
    <w:rsid w:val="00AF4A8D"/>
    <w:pPr>
      <w:spacing w:before="120"/>
    </w:pPr>
    <w:rPr>
      <w:rFonts w:ascii="Calibri" w:hAnsi="Calibri"/>
    </w:rPr>
  </w:style>
  <w:style w:type="paragraph" w:customStyle="1" w:styleId="ks3bulletedlist">
    <w:name w:val="ks3 bulleted list"/>
    <w:basedOn w:val="ks3text"/>
    <w:uiPriority w:val="99"/>
    <w:rsid w:val="00AF4A8D"/>
    <w:pPr>
      <w:tabs>
        <w:tab w:val="num" w:pos="397"/>
      </w:tabs>
      <w:ind w:left="397" w:hanging="397"/>
    </w:pPr>
    <w:rPr>
      <w:rFonts w:ascii="Arial" w:hAnsi="Arial"/>
    </w:rPr>
  </w:style>
  <w:style w:type="paragraph" w:styleId="PlainText">
    <w:name w:val="Plain Text"/>
    <w:basedOn w:val="Normal"/>
    <w:link w:val="PlainTextChar"/>
    <w:uiPriority w:val="99"/>
    <w:semiHidden/>
    <w:unhideWhenUsed/>
    <w:rsid w:val="00AF4A8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AF4A8D"/>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AF4A8D"/>
    <w:rPr>
      <w:color w:val="800080" w:themeColor="followedHyperlink"/>
      <w:u w:val="single"/>
    </w:rPr>
  </w:style>
  <w:style w:type="character" w:styleId="PlaceholderText">
    <w:name w:val="Placeholder Text"/>
    <w:basedOn w:val="DefaultParagraphFont"/>
    <w:uiPriority w:val="99"/>
    <w:semiHidden/>
    <w:rsid w:val="00AF4A8D"/>
    <w:rPr>
      <w:color w:val="808080"/>
    </w:rPr>
  </w:style>
  <w:style w:type="paragraph" w:styleId="NormalWeb">
    <w:name w:val="Normal (Web)"/>
    <w:basedOn w:val="Normal"/>
    <w:uiPriority w:val="99"/>
    <w:unhideWhenUsed/>
    <w:rsid w:val="00AF4A8D"/>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1"/>
      </w:numPr>
      <w:tabs>
        <w:tab w:val="left" w:pos="426"/>
        <w:tab w:val="left" w:pos="851"/>
        <w:tab w:val="left" w:pos="1276"/>
        <w:tab w:val="left" w:pos="1701"/>
        <w:tab w:val="left" w:pos="2127"/>
        <w:tab w:val="right" w:pos="8931"/>
      </w:tabs>
      <w:ind w:left="850" w:hanging="425"/>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szCs w:val="24"/>
      <w:lang w:eastAsia="en-US"/>
    </w:rPr>
  </w:style>
  <w:style w:type="paragraph" w:styleId="ListParagraph">
    <w:name w:val="List Paragraph"/>
    <w:basedOn w:val="Normal"/>
    <w:uiPriority w:val="34"/>
    <w:qFormat/>
    <w:rsid w:val="00AF4A8D"/>
    <w:rPr>
      <w:rFonts w:eastAsiaTheme="minorEastAsia" w:cs="Times New Roman"/>
      <w:szCs w:val="24"/>
    </w:rPr>
  </w:style>
  <w:style w:type="character" w:styleId="CommentReference">
    <w:name w:val="annotation reference"/>
    <w:basedOn w:val="DefaultParagraphFont"/>
    <w:uiPriority w:val="99"/>
    <w:unhideWhenUsed/>
    <w:rsid w:val="00AF4A8D"/>
    <w:rPr>
      <w:sz w:val="16"/>
      <w:szCs w:val="16"/>
    </w:rPr>
  </w:style>
  <w:style w:type="paragraph" w:styleId="CommentText">
    <w:name w:val="annotation text"/>
    <w:basedOn w:val="Normal"/>
    <w:link w:val="CommentTextChar"/>
    <w:uiPriority w:val="99"/>
    <w:unhideWhenUsed/>
    <w:rsid w:val="00AF4A8D"/>
    <w:rPr>
      <w:rFonts w:eastAsiaTheme="minorEastAsia"/>
      <w:sz w:val="20"/>
      <w:szCs w:val="20"/>
    </w:rPr>
  </w:style>
  <w:style w:type="character" w:customStyle="1" w:styleId="CommentTextChar">
    <w:name w:val="Comment Text Char"/>
    <w:basedOn w:val="DefaultParagraphFont"/>
    <w:link w:val="CommentText"/>
    <w:uiPriority w:val="99"/>
    <w:rsid w:val="00AF4A8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4A8D"/>
    <w:rPr>
      <w:rFonts w:eastAsia="Times New Roman"/>
      <w:b/>
      <w:bCs/>
    </w:rPr>
  </w:style>
  <w:style w:type="character" w:customStyle="1" w:styleId="CommentSubjectChar">
    <w:name w:val="Comment Subject Char"/>
    <w:basedOn w:val="CommentTextChar"/>
    <w:link w:val="CommentSubject"/>
    <w:uiPriority w:val="99"/>
    <w:semiHidden/>
    <w:rsid w:val="00AF4A8D"/>
    <w:rPr>
      <w:rFonts w:ascii="Arial" w:eastAsia="Times New Roman" w:hAnsi="Arial" w:cs="Arial"/>
      <w:b/>
      <w:bCs/>
      <w:sz w:val="20"/>
      <w:szCs w:val="20"/>
    </w:rPr>
  </w:style>
  <w:style w:type="character" w:styleId="Emphasis">
    <w:name w:val="Emphasis"/>
    <w:basedOn w:val="DefaultParagraphFont"/>
    <w:uiPriority w:val="20"/>
    <w:qFormat/>
    <w:rsid w:val="00AF4A8D"/>
    <w:rPr>
      <w:i/>
      <w:iCs/>
    </w:rPr>
  </w:style>
  <w:style w:type="character" w:customStyle="1" w:styleId="UnresolvedMention1">
    <w:name w:val="Unresolved Mention1"/>
    <w:basedOn w:val="DefaultParagraphFont"/>
    <w:uiPriority w:val="99"/>
    <w:semiHidden/>
    <w:unhideWhenUsed/>
    <w:rsid w:val="00AF4A8D"/>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unhideWhenUsed/>
    <w:rsid w:val="00AF4A8D"/>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3F6BAD"/>
    <w:pPr>
      <w:spacing w:before="0" w:after="8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2"/>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B66DCF"/>
    <w:pPr>
      <w:numPr>
        <w:numId w:val="3"/>
      </w:numPr>
      <w:spacing w:after="120" w:line="264" w:lineRule="auto"/>
      <w:ind w:left="850" w:hanging="425"/>
      <w:contextualSpacing w:val="0"/>
    </w:pPr>
  </w:style>
  <w:style w:type="paragraph" w:customStyle="1" w:styleId="PGOutcomessecondlevellist">
    <w:name w:val="PG Outcomes second level list"/>
    <w:basedOn w:val="PGOutcomeslist"/>
    <w:qFormat/>
    <w:rsid w:val="00C064B5"/>
    <w:pPr>
      <w:numPr>
        <w:numId w:val="4"/>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customStyle="1" w:styleId="tgc">
    <w:name w:val="_tgc"/>
    <w:basedOn w:val="DefaultParagraphFont"/>
    <w:rsid w:val="00AF4A8D"/>
  </w:style>
  <w:style w:type="paragraph" w:customStyle="1" w:styleId="Footer0">
    <w:name w:val="~Footer"/>
    <w:basedOn w:val="Normal"/>
    <w:uiPriority w:val="19"/>
    <w:semiHidden/>
    <w:rsid w:val="00AF4A8D"/>
    <w:pPr>
      <w:spacing w:line="180" w:lineRule="atLeast"/>
    </w:pPr>
    <w:rPr>
      <w:rFonts w:ascii="AQA Chevin Pro Light" w:hAnsi="AQA Chevin Pro Light" w:cs="Times New Roman"/>
      <w:color w:val="000000"/>
      <w:sz w:val="16"/>
      <w:szCs w:val="16"/>
    </w:rPr>
  </w:style>
  <w:style w:type="paragraph" w:customStyle="1" w:styleId="1PGKS3text">
    <w:name w:val="1 PG KS3 text"/>
    <w:basedOn w:val="Normal"/>
    <w:uiPriority w:val="99"/>
    <w:qFormat/>
    <w:rsid w:val="00B66DCF"/>
    <w:pPr>
      <w:spacing w:before="60" w:after="140" w:line="264" w:lineRule="auto"/>
    </w:pPr>
  </w:style>
  <w:style w:type="character" w:customStyle="1" w:styleId="advancedproofingissue">
    <w:name w:val="advancedproofingissue"/>
    <w:basedOn w:val="DefaultParagraphFont"/>
    <w:rsid w:val="00AF4A8D"/>
  </w:style>
  <w:style w:type="character" w:customStyle="1" w:styleId="contextualspellingandgrammarerror">
    <w:name w:val="contextualspellingandgrammarerror"/>
    <w:basedOn w:val="DefaultParagraphFont"/>
    <w:rsid w:val="00AF4A8D"/>
  </w:style>
  <w:style w:type="paragraph" w:customStyle="1" w:styleId="Default">
    <w:name w:val="Default"/>
    <w:rsid w:val="00AF4A8D"/>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AF4A8D"/>
  </w:style>
  <w:style w:type="character" w:customStyle="1" w:styleId="Heading3Char">
    <w:name w:val="Heading 3 Char"/>
    <w:basedOn w:val="DefaultParagraphFont"/>
    <w:link w:val="Heading3"/>
    <w:rsid w:val="00AF4A8D"/>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sid w:val="00AF4A8D"/>
    <w:rPr>
      <w:rFonts w:ascii="Times New Roman" w:eastAsia="Times New Roman" w:hAnsi="Times New Roman" w:cs="Times New Roman"/>
      <w:b/>
      <w:bCs/>
      <w:iCs/>
      <w:sz w:val="20"/>
      <w:szCs w:val="20"/>
      <w:lang w:val="en-US" w:eastAsia="en-US"/>
    </w:rPr>
  </w:style>
  <w:style w:type="character" w:customStyle="1" w:styleId="Heading6Char">
    <w:name w:val="Heading 6 Char"/>
    <w:basedOn w:val="DefaultParagraphFont"/>
    <w:link w:val="Heading6"/>
    <w:rsid w:val="00AF4A8D"/>
    <w:rPr>
      <w:rFonts w:ascii="Times New Roman" w:eastAsia="Times New Roman" w:hAnsi="Times New Roman" w:cs="Times New Roman"/>
      <w:b/>
      <w:bCs/>
      <w:sz w:val="16"/>
      <w:szCs w:val="16"/>
      <w:lang w:val="en-US" w:eastAsia="en-US"/>
    </w:rPr>
  </w:style>
  <w:style w:type="paragraph" w:customStyle="1" w:styleId="List">
    <w:name w:val="List."/>
    <w:basedOn w:val="1PGKS3text"/>
    <w:qFormat/>
    <w:rsid w:val="00AF4A8D"/>
    <w:pPr>
      <w:contextualSpacing/>
    </w:pPr>
  </w:style>
  <w:style w:type="character" w:customStyle="1" w:styleId="normaltextrun">
    <w:name w:val="normaltextrun"/>
    <w:basedOn w:val="DefaultParagraphFont"/>
    <w:rsid w:val="00AF4A8D"/>
  </w:style>
  <w:style w:type="paragraph" w:customStyle="1" w:styleId="paragraph">
    <w:name w:val="paragraph"/>
    <w:basedOn w:val="Normal"/>
    <w:rsid w:val="00AF4A8D"/>
    <w:pPr>
      <w:spacing w:before="100" w:beforeAutospacing="1" w:after="100" w:afterAutospacing="1"/>
    </w:pPr>
    <w:rPr>
      <w:rFonts w:ascii="Times New Roman" w:hAnsi="Times New Roman" w:cs="Times New Roman"/>
      <w:sz w:val="24"/>
      <w:szCs w:val="24"/>
    </w:rPr>
  </w:style>
  <w:style w:type="paragraph" w:customStyle="1" w:styleId="PGDocumentTitle">
    <w:name w:val="PG Document Title"/>
    <w:basedOn w:val="Normal"/>
    <w:qFormat/>
    <w:rsid w:val="00AF4A8D"/>
    <w:pPr>
      <w:tabs>
        <w:tab w:val="right" w:pos="426"/>
      </w:tabs>
      <w:ind w:right="425"/>
      <w:contextualSpacing/>
    </w:pPr>
    <w:rPr>
      <w:rFonts w:eastAsiaTheme="minorHAnsi"/>
      <w:b/>
      <w:color w:val="FFFFFF" w:themeColor="background1"/>
      <w:sz w:val="32"/>
      <w:szCs w:val="36"/>
      <w:lang w:eastAsia="en-US"/>
    </w:rPr>
  </w:style>
  <w:style w:type="character" w:customStyle="1" w:styleId="PGKS3bulletedlistChar">
    <w:name w:val="PG KS3 bulleted list Char"/>
    <w:basedOn w:val="DefaultParagraphFont"/>
    <w:link w:val="PGKS3bulletedlist"/>
    <w:uiPriority w:val="99"/>
    <w:rsid w:val="00AF4A8D"/>
    <w:rPr>
      <w:rFonts w:ascii="Arial" w:eastAsia="Times New Roman" w:hAnsi="Arial" w:cs="Arial"/>
    </w:rPr>
  </w:style>
  <w:style w:type="paragraph" w:customStyle="1" w:styleId="PGUnitTitle">
    <w:name w:val="PG Unit Title"/>
    <w:basedOn w:val="PGDocumentTitle"/>
    <w:qFormat/>
    <w:rsid w:val="00AF4A8D"/>
    <w:rPr>
      <w:b w:val="0"/>
    </w:rPr>
  </w:style>
  <w:style w:type="paragraph" w:customStyle="1" w:styleId="Subhead">
    <w:name w:val="Subhead"/>
    <w:basedOn w:val="1PGKS3text"/>
    <w:qFormat/>
    <w:rsid w:val="00AF4A8D"/>
    <w:pPr>
      <w:spacing w:before="200" w:after="80"/>
    </w:pPr>
    <w:rPr>
      <w:b/>
    </w:rPr>
  </w:style>
  <w:style w:type="paragraph" w:customStyle="1" w:styleId="Reducedabovesubhead">
    <w:name w:val="Reduced above subhead"/>
    <w:basedOn w:val="Subhead"/>
    <w:qFormat/>
    <w:rsid w:val="00AF4A8D"/>
    <w:pPr>
      <w:spacing w:before="160"/>
    </w:pPr>
  </w:style>
  <w:style w:type="character" w:customStyle="1" w:styleId="small">
    <w:name w:val="small"/>
    <w:basedOn w:val="DefaultParagraphFont"/>
    <w:rsid w:val="00AF4A8D"/>
    <w:rPr>
      <w:sz w:val="8"/>
    </w:rPr>
  </w:style>
  <w:style w:type="paragraph" w:customStyle="1" w:styleId="Spacedabovesubhead">
    <w:name w:val="Spaced above subhead"/>
    <w:basedOn w:val="1PGKS3text"/>
    <w:qFormat/>
    <w:rsid w:val="00AF4A8D"/>
    <w:pPr>
      <w:spacing w:before="300"/>
    </w:pPr>
    <w:rPr>
      <w:b/>
    </w:rPr>
  </w:style>
  <w:style w:type="character" w:customStyle="1" w:styleId="spellingerror">
    <w:name w:val="spellingerror"/>
    <w:basedOn w:val="DefaultParagraphFont"/>
    <w:rsid w:val="00AF4A8D"/>
  </w:style>
  <w:style w:type="table" w:styleId="TableGrid">
    <w:name w:val="Table Grid"/>
    <w:basedOn w:val="TableNormal"/>
    <w:uiPriority w:val="59"/>
    <w:rsid w:val="00AF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subhead">
    <w:name w:val="Worksheet subhead"/>
    <w:basedOn w:val="Normal"/>
    <w:qFormat/>
    <w:rsid w:val="00AF4A8D"/>
    <w:pPr>
      <w:spacing w:before="24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6496874">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7743683">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289774274">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 w:id="2091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lcg-public.web.cern.ch/struct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2.xml><?xml version="1.0" encoding="utf-8"?>
<ds:datastoreItem xmlns:ds="http://schemas.openxmlformats.org/officeDocument/2006/customXml" ds:itemID="{753748FB-946A-430D-954A-72C563CACD51}">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1ef05dc5-97a2-498b-bf7c-bd189143a1ff"/>
    <ds:schemaRef ds:uri="http://schemas.openxmlformats.org/package/2006/metadata/core-properties"/>
    <ds:schemaRef ds:uri="94dce8ab-38ff-4714-b1ed-1fc5e4d9abd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1B2B3-696E-4260-9C35-EB893E70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4</cp:revision>
  <cp:lastPrinted>2013-10-12T11:56:00Z</cp:lastPrinted>
  <dcterms:created xsi:type="dcterms:W3CDTF">2019-06-21T14:19:00Z</dcterms:created>
  <dcterms:modified xsi:type="dcterms:W3CDTF">2019-06-21T14:26:00Z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