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036972FA" w:rsidR="006506F8" w:rsidRPr="000C2CD2" w:rsidRDefault="005E32AC" w:rsidP="005E32AC">
      <w:pPr>
        <w:pStyle w:val="PGTGTitle"/>
      </w:pPr>
      <w:r w:rsidRPr="000C2CD2">
        <w:t>Lesson</w:t>
      </w:r>
      <w:r w:rsidR="00DE0529" w:rsidRPr="000C2CD2">
        <w:t xml:space="preserve"> plan</w:t>
      </w:r>
    </w:p>
    <w:tbl>
      <w:tblPr>
        <w:tblW w:w="9072"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072"/>
      </w:tblGrid>
      <w:tr w:rsidR="00365D92" w:rsidRPr="000C2CD2" w14:paraId="7C734D44" w14:textId="77777777" w:rsidTr="00AF4588">
        <w:trPr>
          <w:jc w:val="center"/>
        </w:trPr>
        <w:tc>
          <w:tcPr>
            <w:tcW w:w="9072" w:type="dxa"/>
            <w:shd w:val="clear" w:color="auto" w:fill="0091C4"/>
          </w:tcPr>
          <w:p w14:paraId="0CE3063F" w14:textId="574D09AC" w:rsidR="00365D92" w:rsidRPr="000C2CD2" w:rsidRDefault="00365D92" w:rsidP="000518C5">
            <w:pPr>
              <w:pStyle w:val="PGTableheading"/>
            </w:pPr>
            <w:r w:rsidRPr="000C2CD2">
              <w:t>Topic 4</w:t>
            </w:r>
            <w:r w:rsidRPr="000C2CD2">
              <w:tab/>
            </w:r>
            <w:r w:rsidR="0014122D">
              <w:t>Choice of network</w:t>
            </w:r>
          </w:p>
        </w:tc>
      </w:tr>
      <w:tr w:rsidR="001D58A0" w:rsidRPr="000C2CD2" w14:paraId="1686C5C3" w14:textId="77777777" w:rsidTr="00AF4588">
        <w:trPr>
          <w:jc w:val="center"/>
        </w:trPr>
        <w:tc>
          <w:tcPr>
            <w:tcW w:w="9072" w:type="dxa"/>
          </w:tcPr>
          <w:p w14:paraId="492B1C61" w14:textId="77777777" w:rsidR="001D58A0" w:rsidRPr="000C2CD2" w:rsidRDefault="001D58A0" w:rsidP="00AF4588">
            <w:pPr>
              <w:pStyle w:val="PG11ptSub-heading"/>
              <w:spacing w:after="120"/>
            </w:pPr>
            <w:r w:rsidRPr="000C2CD2">
              <w:t>Learning Objectives:</w:t>
            </w:r>
          </w:p>
          <w:p w14:paraId="028AB526" w14:textId="77777777" w:rsidR="0014122D" w:rsidRPr="0014122D" w:rsidRDefault="0014122D" w:rsidP="0049690C">
            <w:pPr>
              <w:pStyle w:val="PGKS3bulletedlist"/>
              <w:numPr>
                <w:ilvl w:val="0"/>
                <w:numId w:val="9"/>
              </w:numPr>
            </w:pPr>
            <w:r w:rsidRPr="0014122D">
              <w:t>Factors affecting the choice of network: user needs, specifications, security, cost, connectivity,</w:t>
            </w:r>
          </w:p>
          <w:p w14:paraId="1E542396" w14:textId="77777777" w:rsidR="0014122D" w:rsidRPr="0014122D" w:rsidRDefault="0014122D" w:rsidP="0049690C">
            <w:pPr>
              <w:pStyle w:val="PGKS3bulletedlist"/>
              <w:numPr>
                <w:ilvl w:val="0"/>
                <w:numId w:val="9"/>
              </w:numPr>
            </w:pPr>
            <w:r w:rsidRPr="0014122D">
              <w:t>Implementation, efficiency, compatibility, user experience, productivity</w:t>
            </w:r>
          </w:p>
          <w:p w14:paraId="6C94762E" w14:textId="1CE5EE7D" w:rsidR="001D58A0" w:rsidRPr="000C2CD2" w:rsidRDefault="0014122D" w:rsidP="0049690C">
            <w:pPr>
              <w:pStyle w:val="PGKS3bulletedlist"/>
              <w:numPr>
                <w:ilvl w:val="0"/>
                <w:numId w:val="9"/>
              </w:numPr>
            </w:pPr>
            <w:r w:rsidRPr="0014122D">
              <w:t>How the features of a network and its component parts affect the performance of an IT system</w:t>
            </w:r>
          </w:p>
        </w:tc>
      </w:tr>
      <w:tr w:rsidR="001D58A0" w:rsidRPr="000C2CD2" w14:paraId="198E2BC5" w14:textId="77777777" w:rsidTr="00AF4588">
        <w:trPr>
          <w:jc w:val="center"/>
        </w:trPr>
        <w:tc>
          <w:tcPr>
            <w:tcW w:w="9072" w:type="dxa"/>
            <w:shd w:val="clear" w:color="auto" w:fill="00B0F0"/>
            <w:vAlign w:val="center"/>
          </w:tcPr>
          <w:p w14:paraId="4B5D97D7" w14:textId="2FBB1E1E" w:rsidR="001D58A0" w:rsidRPr="000C2CD2" w:rsidRDefault="001D58A0" w:rsidP="001D58A0">
            <w:pPr>
              <w:pStyle w:val="PGTableheading"/>
            </w:pPr>
            <w:r w:rsidRPr="000C2CD2">
              <w:t>Conte</w:t>
            </w:r>
            <w:r w:rsidRPr="002F7D1F">
              <w:t>nt</w:t>
            </w:r>
          </w:p>
        </w:tc>
      </w:tr>
      <w:tr w:rsidR="00D32AB3" w:rsidRPr="000C2CD2" w14:paraId="7D8ED4D9" w14:textId="77777777" w:rsidTr="00AF4588">
        <w:trPr>
          <w:jc w:val="center"/>
        </w:trPr>
        <w:tc>
          <w:tcPr>
            <w:tcW w:w="9072" w:type="dxa"/>
            <w:tcBorders>
              <w:bottom w:val="single" w:sz="4" w:space="0" w:color="0070C0"/>
              <w:right w:val="single" w:sz="4" w:space="0" w:color="0070C0"/>
            </w:tcBorders>
          </w:tcPr>
          <w:p w14:paraId="10600EE0" w14:textId="77777777" w:rsidR="00D32AB3" w:rsidRPr="000C2CD2" w:rsidRDefault="00D32AB3" w:rsidP="00AF4588">
            <w:pPr>
              <w:pStyle w:val="PGContentSub-heading1"/>
              <w:keepNext w:val="0"/>
              <w:spacing w:after="120"/>
            </w:pPr>
            <w:r w:rsidRPr="000C2CD2">
              <w:t>Starter</w:t>
            </w:r>
          </w:p>
          <w:p w14:paraId="50275515" w14:textId="43A0CDD6" w:rsidR="00D32AB3" w:rsidRPr="000C2CD2" w:rsidRDefault="00D32AB3" w:rsidP="00D32AB3">
            <w:pPr>
              <w:pStyle w:val="PGTopicTeachingResource"/>
            </w:pPr>
            <w:r w:rsidRPr="000C2CD2">
              <w:t xml:space="preserve">PowerPoint Guide: Topic </w:t>
            </w:r>
            <w:r w:rsidR="00E179C1">
              <w:t>4</w:t>
            </w:r>
            <w:r w:rsidRPr="000C2CD2">
              <w:t xml:space="preserve"> </w:t>
            </w:r>
            <w:r w:rsidR="00E179C1">
              <w:t>Choice of network</w:t>
            </w:r>
          </w:p>
          <w:p w14:paraId="0FF7D8D4" w14:textId="4B88FCD8" w:rsidR="00D32AB3" w:rsidRPr="000C2CD2" w:rsidRDefault="00656C21" w:rsidP="00AF4588">
            <w:pPr>
              <w:pStyle w:val="1PGKS3text"/>
            </w:pPr>
            <w:r>
              <w:t>The starter asks students to consider the different factors that they personally value in their school or college network. Clearly there is no correct answer and many students will consider this from the point of view of improving their current network. Users may be most interested in accessibility if they have strong filters and find they cannot connect their own devices. Other users may say that minimum downtime is the most important feature as if a network is unavailable the other features are irrelevant. Alternative answers are given on the answers slide.</w:t>
            </w:r>
          </w:p>
          <w:p w14:paraId="3245FA75" w14:textId="77777777" w:rsidR="00D32AB3" w:rsidRPr="000C2CD2" w:rsidRDefault="00D32AB3" w:rsidP="00AF4588">
            <w:pPr>
              <w:pStyle w:val="Subhead"/>
            </w:pPr>
            <w:r w:rsidRPr="000C2CD2">
              <w:t>Main</w:t>
            </w:r>
          </w:p>
          <w:p w14:paraId="41A6323F" w14:textId="50A51194" w:rsidR="00D32AB3" w:rsidRPr="000C2CD2" w:rsidRDefault="00656C21" w:rsidP="00AF4588">
            <w:pPr>
              <w:pStyle w:val="Reducedabovesubhead"/>
            </w:pPr>
            <w:r>
              <w:t>User experience</w:t>
            </w:r>
          </w:p>
          <w:p w14:paraId="1FE26944" w14:textId="6F9A9EBD" w:rsidR="00D32AB3" w:rsidRDefault="00656C21" w:rsidP="00AF4588">
            <w:pPr>
              <w:pStyle w:val="1PGKS3text"/>
            </w:pPr>
            <w:r>
              <w:t xml:space="preserve">User experience is a term also used in web development where it is known as UX. In this context </w:t>
            </w:r>
            <w:r w:rsidR="00B8299E">
              <w:t>the term is referring to the networks ease of use, performance, availability and accessibility. Take students through the slide and the answers on the following slide.</w:t>
            </w:r>
          </w:p>
          <w:p w14:paraId="19C8A7EE" w14:textId="0F4E870E" w:rsidR="00B8299E" w:rsidRDefault="00B8299E" w:rsidP="00AF4588">
            <w:pPr>
              <w:pStyle w:val="Subhead"/>
            </w:pPr>
            <w:r>
              <w:t>Case study: Heal to Toe</w:t>
            </w:r>
          </w:p>
          <w:p w14:paraId="23C3E7A5" w14:textId="77777777" w:rsidR="00491735" w:rsidRDefault="00B8299E" w:rsidP="00AF4588">
            <w:pPr>
              <w:pStyle w:val="1PGKS3text"/>
            </w:pPr>
            <w:r>
              <w:t xml:space="preserve">Many small businesses are now heavily reliant on the Internet to function. Ask students if any of them have ever experienced a problem with their Internet. What was the result? </w:t>
            </w:r>
            <w:r w:rsidR="00C727F3">
              <w:t>Typically,</w:t>
            </w:r>
            <w:r>
              <w:t xml:space="preserve"> it may have been an inconvenience such as not having access to social media or having to do their homework at school or college.</w:t>
            </w:r>
          </w:p>
          <w:p w14:paraId="529FDAA2" w14:textId="3D0511CE" w:rsidR="00B8299E" w:rsidRPr="000C2CD2" w:rsidRDefault="00B8299E" w:rsidP="00AF4588">
            <w:pPr>
              <w:pStyle w:val="1PGKS3text"/>
            </w:pPr>
            <w:r>
              <w:t xml:space="preserve">Now ask them what happens if a business doesn’t have their Internet connection. The results can clearly be more catastrophic. They usually result in losses of income, but they may also lose reputation. Watch the video about BT 4G Assure. This is a backup system for smaller businesses that reverts to a 4G connection if their main Internet connection has a problem. </w:t>
            </w:r>
            <w:hyperlink r:id="rId11" w:history="1">
              <w:r w:rsidRPr="00B8299E">
                <w:rPr>
                  <w:rStyle w:val="Hyperlink"/>
                </w:rPr>
                <w:t>https://www.youtube.com/watch?v=GC0S0-j0v6U</w:t>
              </w:r>
            </w:hyperlink>
          </w:p>
          <w:p w14:paraId="4BED0907" w14:textId="78E5C935" w:rsidR="00D32AB3" w:rsidRPr="000C2CD2" w:rsidRDefault="00B8299E" w:rsidP="00AF4588">
            <w:pPr>
              <w:pStyle w:val="Subhead"/>
            </w:pPr>
            <w:r>
              <w:t>User needs</w:t>
            </w:r>
          </w:p>
          <w:p w14:paraId="5F803BA4" w14:textId="47FC516D" w:rsidR="00D32AB3" w:rsidRDefault="00B8299E" w:rsidP="00AF4588">
            <w:pPr>
              <w:pStyle w:val="1PGKS3text"/>
            </w:pPr>
            <w:r>
              <w:t xml:space="preserve">Ask students the questions on the slide. The number of users will be a significant issue with Wi-Fi as each Access Point can only service a small number of users. As more users try to access the WAP the interference and congestion will increase, steadily making the service unusable. People working on video editing, for example, may need a high </w:t>
            </w:r>
            <w:r>
              <w:lastRenderedPageBreak/>
              <w:t>bandwidth connection – so Ethernet would be most suitable. Users who simply check their email and occasionally browse the web with a smartphone may only require Wi-Fi.</w:t>
            </w:r>
          </w:p>
          <w:p w14:paraId="35CCA128" w14:textId="4727DC2E" w:rsidR="00B8299E" w:rsidRDefault="00B8299E" w:rsidP="00AF4588">
            <w:pPr>
              <w:pStyle w:val="Subhead"/>
            </w:pPr>
            <w:r>
              <w:t>Specifications</w:t>
            </w:r>
          </w:p>
          <w:p w14:paraId="5F36A827" w14:textId="11323DCD" w:rsidR="00B8299E" w:rsidRDefault="00B8299E" w:rsidP="00AF4588">
            <w:pPr>
              <w:pStyle w:val="1PGKS3text"/>
            </w:pPr>
            <w:r>
              <w:t xml:space="preserve">Both a network and individual devices have specifications. For instance, when buying a new computer for a network the end user may specify </w:t>
            </w:r>
            <w:r w:rsidR="00547171">
              <w:t xml:space="preserve">the speed of the processor and amount of RAM and disk space required. Network specifications have standards will dictate certain features. For instance, older Wi-Fi standards such as 802.11b and 802.11g are much slower than 802.11ac. To use the faster speed both the smartphone/table/TV and WAP must support the standard. Show students the video on Ethernet RJ45 speeds and cables: </w:t>
            </w:r>
            <w:hyperlink r:id="rId12" w:history="1">
              <w:r w:rsidR="00547171" w:rsidRPr="00492217">
                <w:rPr>
                  <w:rStyle w:val="Hyperlink"/>
                </w:rPr>
                <w:t>https://www.youtube.com/watch?v=sbXe__EtGg4</w:t>
              </w:r>
            </w:hyperlink>
            <w:r w:rsidR="00547171">
              <w:t xml:space="preserve"> </w:t>
            </w:r>
          </w:p>
          <w:p w14:paraId="64C57256" w14:textId="5C88E111" w:rsidR="00547171" w:rsidRDefault="00547171" w:rsidP="00AF4588">
            <w:pPr>
              <w:pStyle w:val="Subhead"/>
            </w:pPr>
            <w:r>
              <w:t>Case study: Dinoland</w:t>
            </w:r>
          </w:p>
          <w:p w14:paraId="0A2F3CF2" w14:textId="46C11D8E" w:rsidR="00547171" w:rsidRDefault="00547171" w:rsidP="00AF4588">
            <w:pPr>
              <w:pStyle w:val="1PGKS3text"/>
            </w:pPr>
            <w:r>
              <w:t>This case study shows a possible specification that may be created for the scenario given. Ask students if anything else would be required. Answers may include a router to connect to the Internet and a firewall to protect their network from attackers.</w:t>
            </w:r>
          </w:p>
          <w:p w14:paraId="557CE435" w14:textId="76FB95B0" w:rsidR="00D32AB3" w:rsidRPr="000C2CD2" w:rsidRDefault="00D32AB3" w:rsidP="00AF4588">
            <w:pPr>
              <w:pStyle w:val="1PGKS3text"/>
              <w:spacing w:after="240"/>
              <w:rPr>
                <w:b/>
              </w:rPr>
            </w:pPr>
            <w:r>
              <w:t>Give</w:t>
            </w:r>
            <w:r w:rsidRPr="000C2CD2">
              <w:t xml:space="preserve"> out</w:t>
            </w:r>
            <w:r w:rsidRPr="000C2CD2">
              <w:rPr>
                <w:b/>
              </w:rPr>
              <w:t xml:space="preserve"> Worksheet </w:t>
            </w:r>
            <w:r w:rsidR="00E179C1">
              <w:rPr>
                <w:b/>
              </w:rPr>
              <w:t>4</w:t>
            </w:r>
            <w:r w:rsidRPr="000C2CD2">
              <w:rPr>
                <w:b/>
              </w:rPr>
              <w:t xml:space="preserve"> </w:t>
            </w:r>
            <w:r w:rsidRPr="000C2CD2">
              <w:t>and ask students to do</w:t>
            </w:r>
            <w:r w:rsidRPr="000C2CD2">
              <w:rPr>
                <w:b/>
              </w:rPr>
              <w:t xml:space="preserve"> Task </w:t>
            </w:r>
            <w:r w:rsidR="00B8299E">
              <w:rPr>
                <w:b/>
              </w:rPr>
              <w:t>1</w:t>
            </w:r>
            <w:r w:rsidR="00547171">
              <w:rPr>
                <w:b/>
              </w:rPr>
              <w:t xml:space="preserve"> </w:t>
            </w:r>
            <w:r w:rsidR="00547171" w:rsidRPr="00547171">
              <w:rPr>
                <w:bCs/>
              </w:rPr>
              <w:t>and</w:t>
            </w:r>
            <w:r w:rsidR="00547171">
              <w:rPr>
                <w:b/>
              </w:rPr>
              <w:t xml:space="preserve"> Task 2</w:t>
            </w:r>
            <w:r w:rsidRPr="00547171">
              <w:rPr>
                <w:bCs/>
              </w:rPr>
              <w:t>.</w:t>
            </w:r>
          </w:p>
          <w:p w14:paraId="334BB918" w14:textId="59EE2E33" w:rsidR="00D32AB3" w:rsidRPr="000C2CD2" w:rsidRDefault="00D32AB3" w:rsidP="00D32AB3">
            <w:pPr>
              <w:pStyle w:val="PGTopicTeachingResource"/>
            </w:pPr>
            <w:r w:rsidRPr="000C2CD2">
              <w:t xml:space="preserve">Topic </w:t>
            </w:r>
            <w:r w:rsidR="00E179C1">
              <w:t>4</w:t>
            </w:r>
            <w:r w:rsidRPr="000C2CD2">
              <w:t xml:space="preserve"> Worksheet </w:t>
            </w:r>
            <w:r w:rsidR="00E179C1">
              <w:t>4</w:t>
            </w:r>
          </w:p>
          <w:p w14:paraId="7B08A083" w14:textId="466BDB74" w:rsidR="00D32AB3" w:rsidRPr="000C2CD2" w:rsidRDefault="00D32AB3" w:rsidP="00D32AB3">
            <w:pPr>
              <w:pStyle w:val="PGTopicTeachingResource"/>
            </w:pPr>
            <w:r w:rsidRPr="000C2CD2">
              <w:t xml:space="preserve">Topic </w:t>
            </w:r>
            <w:r w:rsidR="00E179C1">
              <w:t>4</w:t>
            </w:r>
            <w:r w:rsidRPr="000C2CD2">
              <w:t xml:space="preserve"> Worksheet </w:t>
            </w:r>
            <w:r w:rsidR="00E179C1">
              <w:t>4</w:t>
            </w:r>
            <w:r w:rsidRPr="000C2CD2">
              <w:t xml:space="preserve"> Answers</w:t>
            </w:r>
          </w:p>
          <w:p w14:paraId="1502B6C8" w14:textId="5C0F4FE4" w:rsidR="00D32AB3" w:rsidRPr="000C2CD2" w:rsidRDefault="00547171" w:rsidP="00BD44F5">
            <w:pPr>
              <w:pStyle w:val="Subhead"/>
            </w:pPr>
            <w:r>
              <w:t>Connectivity</w:t>
            </w:r>
          </w:p>
          <w:p w14:paraId="242ACD6E" w14:textId="50FA66A1" w:rsidR="00D32AB3" w:rsidRDefault="00547171" w:rsidP="00BD44F5">
            <w:pPr>
              <w:pStyle w:val="1PGKS3text"/>
            </w:pPr>
            <w:r>
              <w:t>Connectivity is how we connect networks together</w:t>
            </w:r>
            <w:r w:rsidR="00491735">
              <w:t>, particularly</w:t>
            </w:r>
            <w:r>
              <w:t xml:space="preserve"> </w:t>
            </w:r>
            <w:r w:rsidR="00AB559C">
              <w:t>i</w:t>
            </w:r>
            <w:r>
              <w:t>n order to access the Internet. The photo shows a coaxial router which is used to connect to cables used for cable TV. In the UK this is predominantly sold as Fibre by Virgin Media. The four yellow ports are Ethernet ports to set up a LAN. Ask students the questions and take them through the answers on the answer slide.</w:t>
            </w:r>
          </w:p>
          <w:p w14:paraId="393A9FD2" w14:textId="78ECFD79" w:rsidR="00547171" w:rsidRDefault="00547171" w:rsidP="00BD44F5">
            <w:pPr>
              <w:pStyle w:val="Subhead"/>
            </w:pPr>
            <w:r>
              <w:t>Cost</w:t>
            </w:r>
          </w:p>
          <w:p w14:paraId="36C4F5A8" w14:textId="2324C73D" w:rsidR="00547171" w:rsidRDefault="004D0C4A" w:rsidP="00BD44F5">
            <w:pPr>
              <w:pStyle w:val="1PGKS3text"/>
            </w:pPr>
            <w:r>
              <w:t xml:space="preserve">The cost slide shows the different specifications for the connection to an ISP. The full fibre optic connection (Fibre </w:t>
            </w:r>
            <w:r w:rsidR="000C14C1">
              <w:t>to</w:t>
            </w:r>
            <w:r>
              <w:t xml:space="preserve"> The Premises/FTTP) has a synchronous connection meaning that the same upload and download bandwidth is available. There is also a far faster fault repair time. Faults will be repaired during the night or at weekends. By contrast, with a residential package, a fault reported on a Saturday will be unlikely to be investigated until Wednesday and may take weeks more to fix if it is significant. Hence, the business connection is far more expensive.</w:t>
            </w:r>
            <w:r w:rsidR="00B65507">
              <w:t xml:space="preserve"> Students should also be aware that a business package will require more capable hardware, such as a router that can take a fibre connection. This further adds to the cost.</w:t>
            </w:r>
          </w:p>
          <w:p w14:paraId="1D6F28BE" w14:textId="1633E382" w:rsidR="004D0C4A" w:rsidRDefault="004D0C4A" w:rsidP="00BD44F5">
            <w:pPr>
              <w:pStyle w:val="Subhead"/>
            </w:pPr>
            <w:r>
              <w:t>Efficiency and productivity</w:t>
            </w:r>
          </w:p>
          <w:p w14:paraId="67485312" w14:textId="27AAEFD4" w:rsidR="00547171" w:rsidRDefault="00B65507" w:rsidP="00BD44F5">
            <w:pPr>
              <w:pStyle w:val="1PGKS3text"/>
            </w:pPr>
            <w:r>
              <w:t xml:space="preserve">One of the obvious </w:t>
            </w:r>
            <w:r w:rsidR="000C14C1">
              <w:t>effects</w:t>
            </w:r>
            <w:r>
              <w:t xml:space="preserve"> of a </w:t>
            </w:r>
            <w:r w:rsidR="00EA0A60">
              <w:t>poor-quality</w:t>
            </w:r>
            <w:r>
              <w:t xml:space="preserve"> network is that it will affect the efficiency and productivity of an organisation. In companies this will invariably lead to lost earnings. The calculation at the bottom of the slide allows the students to see the cost to a business of just a </w:t>
            </w:r>
            <w:r w:rsidR="000C14C1">
              <w:t>10-minute</w:t>
            </w:r>
            <w:r>
              <w:t xml:space="preserve"> delay per day due to an inefficient network. Ask students to try the calculation and then go through the answers slide to compare their results.</w:t>
            </w:r>
          </w:p>
          <w:p w14:paraId="18EF2C7C" w14:textId="17072BAF" w:rsidR="00B65507" w:rsidRDefault="00D32AB3" w:rsidP="00BD44F5">
            <w:pPr>
              <w:pStyle w:val="1PGKS3text"/>
              <w:rPr>
                <w:bCs/>
              </w:rPr>
            </w:pPr>
            <w:r>
              <w:t>A</w:t>
            </w:r>
            <w:r w:rsidRPr="000C2CD2">
              <w:t>sk students to do</w:t>
            </w:r>
            <w:r w:rsidRPr="000C2CD2">
              <w:rPr>
                <w:b/>
              </w:rPr>
              <w:t xml:space="preserve"> Task </w:t>
            </w:r>
            <w:r w:rsidR="00491735">
              <w:rPr>
                <w:b/>
              </w:rPr>
              <w:t>3</w:t>
            </w:r>
            <w:r>
              <w:rPr>
                <w:b/>
              </w:rPr>
              <w:t xml:space="preserve"> </w:t>
            </w:r>
            <w:r w:rsidRPr="003400F5">
              <w:t>on the worksheet</w:t>
            </w:r>
            <w:r w:rsidR="00B65507">
              <w:rPr>
                <w:bCs/>
              </w:rPr>
              <w:t>.</w:t>
            </w:r>
          </w:p>
          <w:p w14:paraId="76D4E2DC" w14:textId="6A2222A5" w:rsidR="00B65507" w:rsidRDefault="00B65507" w:rsidP="00062D4A">
            <w:pPr>
              <w:pStyle w:val="Subhead"/>
              <w:keepNext/>
            </w:pPr>
            <w:r>
              <w:lastRenderedPageBreak/>
              <w:t>Compatibility</w:t>
            </w:r>
          </w:p>
          <w:p w14:paraId="3A97F5E0" w14:textId="119FFBD9" w:rsidR="00B65507" w:rsidRDefault="00B65507" w:rsidP="00BD44F5">
            <w:pPr>
              <w:pStyle w:val="1PGKS3text"/>
            </w:pPr>
            <w:r>
              <w:t>Network equipment must be compatible to operate correctly. For instance, 5G became available in 2019, but very few phones ha</w:t>
            </w:r>
            <w:r w:rsidR="00491735">
              <w:t>ve</w:t>
            </w:r>
            <w:r>
              <w:t xml:space="preserve"> the capability to access it. Some specifications are </w:t>
            </w:r>
            <w:r w:rsidRPr="00B65507">
              <w:rPr>
                <w:b/>
              </w:rPr>
              <w:t>backwards compatible</w:t>
            </w:r>
            <w:r>
              <w:t xml:space="preserve"> which allows older equipment to work with it. The slide shows a Network Interface Card (NIC) with an Ethernet socket. There is a coaxial cable on the left. These are clearly incompatible, and a network cannot be built with them.</w:t>
            </w:r>
          </w:p>
          <w:p w14:paraId="5C26922F" w14:textId="1B387169" w:rsidR="00B65507" w:rsidRDefault="00B65507" w:rsidP="00BD44F5">
            <w:pPr>
              <w:pStyle w:val="Subhead"/>
              <w:keepNext/>
              <w:keepLines/>
            </w:pPr>
            <w:r>
              <w:t>Implementation</w:t>
            </w:r>
          </w:p>
          <w:p w14:paraId="0AF298B8" w14:textId="7A8A57F7" w:rsidR="004610A4" w:rsidRDefault="004610A4" w:rsidP="00BD44F5">
            <w:pPr>
              <w:pStyle w:val="1PGKS3text"/>
              <w:keepLines/>
            </w:pPr>
            <w:r>
              <w:t>Students should be aware that the implementation of any network takes time. The slide shows the times required to install an Internet connection, however, in businesses there will also be a considerable time spent laying Ethernet cable and installing Wireless Access Points. Once the network is built, they will need to spend time testing it. Ask students the question about downtime and take them through the answers slide.</w:t>
            </w:r>
          </w:p>
          <w:p w14:paraId="6883B4FE" w14:textId="3FE7029E" w:rsidR="00B65507" w:rsidRDefault="00B65507" w:rsidP="00BD44F5">
            <w:pPr>
              <w:pStyle w:val="Subhead"/>
            </w:pPr>
            <w:r>
              <w:t>Security</w:t>
            </w:r>
          </w:p>
          <w:p w14:paraId="1C5C4091" w14:textId="4456FE9B" w:rsidR="004610A4" w:rsidRDefault="004610A4" w:rsidP="00BD44F5">
            <w:pPr>
              <w:pStyle w:val="1PGKS3text"/>
            </w:pPr>
            <w:r>
              <w:t>Students will by now understand that encryption helps to secure networks. It would be good to ask them for examples of protocols used such as WPA2 (Wireless Protection Access) for Wi-Fi, SSL/TLS (Secure Sockets Layer / Transport Layer Security) and HTTPS (Secure Hypertext Transfer Protocol) for web communications. Ask students for other security measures beyond encryption. Answers are given on the following slide.</w:t>
            </w:r>
          </w:p>
          <w:p w14:paraId="4D0A8E15" w14:textId="24D3BDB9" w:rsidR="00B65507" w:rsidRDefault="00B65507" w:rsidP="00BD44F5">
            <w:pPr>
              <w:pStyle w:val="Subhead"/>
            </w:pPr>
            <w:r>
              <w:t>IT system performance</w:t>
            </w:r>
          </w:p>
          <w:p w14:paraId="64E1985E" w14:textId="2D9A5D97" w:rsidR="00B65507" w:rsidRDefault="004610A4" w:rsidP="00BD44F5">
            <w:pPr>
              <w:pStyle w:val="1PGKS3text"/>
            </w:pPr>
            <w:r>
              <w:t xml:space="preserve">Students will have been aware throughout this topic that the network features and hardware will affect the entire IT system. It would be good to </w:t>
            </w:r>
            <w:r w:rsidR="00EA0A60">
              <w:t xml:space="preserve">discuss with students </w:t>
            </w:r>
            <w:r>
              <w:t xml:space="preserve">how the IT system performance in your school or college is affected </w:t>
            </w:r>
            <w:r w:rsidR="00EA0A60">
              <w:t>by the features of your network and its component parts.</w:t>
            </w:r>
          </w:p>
          <w:p w14:paraId="67EB655A" w14:textId="5115CFD5" w:rsidR="00491735" w:rsidRDefault="00491735" w:rsidP="00BD44F5">
            <w:pPr>
              <w:pStyle w:val="1PGKS3text"/>
            </w:pPr>
            <w:r>
              <w:t>A</w:t>
            </w:r>
            <w:r w:rsidRPr="000C2CD2">
              <w:t>sk students to do</w:t>
            </w:r>
            <w:r w:rsidRPr="000C2CD2">
              <w:rPr>
                <w:b/>
              </w:rPr>
              <w:t xml:space="preserve"> Task </w:t>
            </w:r>
            <w:r>
              <w:rPr>
                <w:b/>
              </w:rPr>
              <w:t xml:space="preserve">3 </w:t>
            </w:r>
            <w:r w:rsidRPr="00491735">
              <w:t>and</w:t>
            </w:r>
            <w:r>
              <w:rPr>
                <w:b/>
              </w:rPr>
              <w:t xml:space="preserve"> Task 4 </w:t>
            </w:r>
            <w:r w:rsidRPr="003400F5">
              <w:t>on the worksheet</w:t>
            </w:r>
            <w:r>
              <w:t>.</w:t>
            </w:r>
          </w:p>
          <w:p w14:paraId="40208EC2" w14:textId="77777777" w:rsidR="00D32AB3" w:rsidRPr="000C2CD2" w:rsidRDefault="00D32AB3" w:rsidP="00BD44F5">
            <w:pPr>
              <w:pStyle w:val="Subhead"/>
            </w:pPr>
            <w:r w:rsidRPr="000C2CD2">
              <w:t>Plenary</w:t>
            </w:r>
          </w:p>
          <w:p w14:paraId="1BA91DEC" w14:textId="60AC4B69" w:rsidR="00EA0A60" w:rsidRDefault="00D32AB3" w:rsidP="00BD44F5">
            <w:pPr>
              <w:pStyle w:val="1PGKS3text"/>
            </w:pPr>
            <w:r>
              <w:t xml:space="preserve">Ask students to complete the plenary task </w:t>
            </w:r>
            <w:r w:rsidR="00DE7F67">
              <w:t>and discuss their answers as the give them</w:t>
            </w:r>
            <w:r>
              <w:t>.</w:t>
            </w:r>
            <w:r w:rsidR="00DE7F67">
              <w:t xml:space="preserve"> Encourage them to give more than one answer for each factor if they can.</w:t>
            </w:r>
            <w:r w:rsidRPr="000C2CD2">
              <w:t xml:space="preserve"> </w:t>
            </w:r>
          </w:p>
          <w:p w14:paraId="3C118730" w14:textId="418D67C2" w:rsidR="00D32AB3" w:rsidRPr="000C2CD2" w:rsidRDefault="00D32AB3" w:rsidP="00BD44F5">
            <w:pPr>
              <w:pStyle w:val="1PGKS3text"/>
              <w:spacing w:after="240"/>
            </w:pPr>
            <w:r w:rsidRPr="000C2CD2">
              <w:t xml:space="preserve">Hand out </w:t>
            </w:r>
            <w:r w:rsidRPr="003D5910">
              <w:rPr>
                <w:b/>
              </w:rPr>
              <w:t xml:space="preserve">Homework </w:t>
            </w:r>
            <w:r w:rsidR="00A22387">
              <w:rPr>
                <w:b/>
              </w:rPr>
              <w:t>4</w:t>
            </w:r>
            <w:r w:rsidRPr="000C2CD2">
              <w:t xml:space="preserve">. </w:t>
            </w:r>
          </w:p>
          <w:p w14:paraId="077C06B2" w14:textId="4F1F1C5B" w:rsidR="00D32AB3" w:rsidRPr="000C2CD2" w:rsidRDefault="00D32AB3" w:rsidP="00D32AB3">
            <w:pPr>
              <w:pStyle w:val="PGTopicTeachingResource"/>
            </w:pPr>
            <w:r w:rsidRPr="000C2CD2">
              <w:t xml:space="preserve">Topic </w:t>
            </w:r>
            <w:r w:rsidR="00E179C1">
              <w:t>4</w:t>
            </w:r>
            <w:r w:rsidRPr="000C2CD2">
              <w:t xml:space="preserve"> Homework </w:t>
            </w:r>
            <w:r w:rsidR="00E179C1">
              <w:t>4</w:t>
            </w:r>
          </w:p>
          <w:p w14:paraId="65034EEA" w14:textId="60297060" w:rsidR="00D32AB3" w:rsidRPr="000C2CD2" w:rsidRDefault="00D32AB3" w:rsidP="00D32AB3">
            <w:pPr>
              <w:pStyle w:val="PGTopicTeachingResource"/>
            </w:pPr>
            <w:r w:rsidRPr="000C2CD2">
              <w:t xml:space="preserve">Topic </w:t>
            </w:r>
            <w:r w:rsidR="00E179C1">
              <w:t>4</w:t>
            </w:r>
            <w:r w:rsidRPr="000C2CD2">
              <w:t xml:space="preserve"> Homework </w:t>
            </w:r>
            <w:r w:rsidR="00E179C1">
              <w:t>4</w:t>
            </w:r>
            <w:r w:rsidRPr="000C2CD2">
              <w:t xml:space="preserve"> Answers</w:t>
            </w:r>
          </w:p>
        </w:tc>
      </w:tr>
    </w:tbl>
    <w:p w14:paraId="4299EDFB" w14:textId="365E26C2" w:rsidR="009A276C" w:rsidRPr="000C2CD2" w:rsidRDefault="009A276C" w:rsidP="000518C5">
      <w:bookmarkStart w:id="0" w:name="_GoBack"/>
      <w:bookmarkEnd w:id="0"/>
    </w:p>
    <w:sectPr w:rsidR="009A276C" w:rsidRPr="000C2CD2" w:rsidSect="00AF4A8D">
      <w:headerReference w:type="default" r:id="rId13"/>
      <w:footerReference w:type="default" r:id="rId14"/>
      <w:pgSz w:w="11906" w:h="16838"/>
      <w:pgMar w:top="1440" w:right="1440" w:bottom="851" w:left="144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E857B3" w:rsidRDefault="00E857B3" w:rsidP="000518C5">
      <w:r>
        <w:separator/>
      </w:r>
    </w:p>
  </w:endnote>
  <w:endnote w:type="continuationSeparator" w:id="0">
    <w:p w14:paraId="2525F680" w14:textId="77777777" w:rsidR="00E857B3" w:rsidRDefault="00E857B3" w:rsidP="000518C5">
      <w:r>
        <w:continuationSeparator/>
      </w:r>
    </w:p>
  </w:endnote>
  <w:endnote w:type="continuationNotice" w:id="1">
    <w:p w14:paraId="70C67B61" w14:textId="77777777" w:rsidR="00E857B3" w:rsidRDefault="00E857B3"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QA Chevin Pro Light">
    <w:altName w:val="Calibri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549490848"/>
      <w:docPartObj>
        <w:docPartGallery w:val="Page Numbers (Bottom of Page)"/>
        <w:docPartUnique/>
      </w:docPartObj>
    </w:sdtPr>
    <w:sdtEndPr>
      <w:rPr>
        <w:sz w:val="20"/>
        <w:szCs w:val="20"/>
      </w:rPr>
    </w:sdtEndPr>
    <w:sdtContent>
      <w:p w14:paraId="1866974A" w14:textId="24EA78C6" w:rsidR="00AF4A8D" w:rsidRPr="0016459D" w:rsidRDefault="00AF4A8D" w:rsidP="000518C5">
        <w:pPr>
          <w:pStyle w:val="PGFooter"/>
          <w:rPr>
            <w:rFonts w:asciiTheme="minorHAnsi" w:hAnsiTheme="minorHAnsi" w:cstheme="minorHAnsi"/>
            <w:sz w:val="18"/>
            <w:szCs w:val="18"/>
          </w:rPr>
        </w:pPr>
      </w:p>
      <w:p w14:paraId="4C44E49C" w14:textId="30ED3DBF" w:rsidR="00E857B3" w:rsidRPr="0016459D" w:rsidRDefault="00E857B3" w:rsidP="000518C5">
        <w:pPr>
          <w:pStyle w:val="PGFooter"/>
          <w:rPr>
            <w:rFonts w:asciiTheme="minorHAnsi" w:hAnsiTheme="minorHAnsi" w:cstheme="minorHAnsi"/>
            <w:sz w:val="20"/>
            <w:szCs w:val="20"/>
          </w:rPr>
        </w:pPr>
        <w:r w:rsidRPr="0016459D">
          <w:rPr>
            <w:rFonts w:asciiTheme="minorHAnsi" w:hAnsiTheme="minorHAnsi" w:cstheme="minorHAnsi"/>
            <w:sz w:val="20"/>
            <w:szCs w:val="20"/>
          </w:rPr>
          <w:t xml:space="preserve">BTEC Level 3 IT Unit 1 Learning Aim </w:t>
        </w:r>
        <w:r w:rsidR="00E2512D" w:rsidRPr="0016459D">
          <w:rPr>
            <w:rFonts w:asciiTheme="minorHAnsi" w:hAnsiTheme="minorHAnsi" w:cstheme="minorHAnsi"/>
            <w:sz w:val="20"/>
            <w:szCs w:val="20"/>
          </w:rPr>
          <w:t>B</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Transmitting data</w:t>
        </w:r>
        <w:r w:rsidRPr="0016459D">
          <w:rPr>
            <w:rFonts w:asciiTheme="minorHAnsi" w:hAnsiTheme="minorHAnsi" w:cstheme="minorHAnsi"/>
            <w:sz w:val="20"/>
            <w:szCs w:val="20"/>
          </w:rPr>
          <w:t xml:space="preserve"> © 2019 PG Online</w:t>
        </w:r>
        <w:r w:rsidRPr="0016459D">
          <w:rPr>
            <w:rFonts w:asciiTheme="minorHAnsi" w:hAnsiTheme="minorHAnsi" w:cstheme="minorHAnsi"/>
            <w:sz w:val="20"/>
            <w:szCs w:val="20"/>
          </w:rPr>
          <w:tab/>
        </w:r>
        <w:r w:rsidRPr="0016459D">
          <w:rPr>
            <w:rFonts w:asciiTheme="minorHAnsi" w:hAnsiTheme="minorHAnsi" w:cstheme="minorHAnsi"/>
            <w:sz w:val="20"/>
            <w:szCs w:val="20"/>
          </w:rPr>
          <w:fldChar w:fldCharType="begin"/>
        </w:r>
        <w:r w:rsidRPr="0016459D">
          <w:rPr>
            <w:rFonts w:asciiTheme="minorHAnsi" w:hAnsiTheme="minorHAnsi" w:cstheme="minorHAnsi"/>
            <w:sz w:val="20"/>
            <w:szCs w:val="20"/>
          </w:rPr>
          <w:instrText xml:space="preserve"> PAGE   \* MERGEFORMAT </w:instrText>
        </w:r>
        <w:r w:rsidRPr="0016459D">
          <w:rPr>
            <w:rFonts w:asciiTheme="minorHAnsi" w:hAnsiTheme="minorHAnsi" w:cstheme="minorHAnsi"/>
            <w:sz w:val="20"/>
            <w:szCs w:val="20"/>
          </w:rPr>
          <w:fldChar w:fldCharType="separate"/>
        </w:r>
        <w:r w:rsidRPr="0016459D">
          <w:rPr>
            <w:rFonts w:asciiTheme="minorHAnsi" w:hAnsiTheme="minorHAnsi" w:cstheme="minorHAnsi"/>
            <w:sz w:val="20"/>
            <w:szCs w:val="20"/>
          </w:rPr>
          <w:t>2</w:t>
        </w:r>
        <w:r w:rsidRPr="0016459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E857B3" w:rsidRDefault="00E857B3" w:rsidP="000518C5">
      <w:r>
        <w:separator/>
      </w:r>
    </w:p>
  </w:footnote>
  <w:footnote w:type="continuationSeparator" w:id="0">
    <w:p w14:paraId="116CF540" w14:textId="77777777" w:rsidR="00E857B3" w:rsidRDefault="00E857B3" w:rsidP="000518C5">
      <w:r>
        <w:continuationSeparator/>
      </w:r>
    </w:p>
  </w:footnote>
  <w:footnote w:type="continuationNotice" w:id="1">
    <w:p w14:paraId="2CB64437" w14:textId="77777777" w:rsidR="00E857B3" w:rsidRDefault="00E857B3"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E857B3" w:rsidRDefault="00E857B3" w:rsidP="005E32AC">
    <w:pPr>
      <w:pStyle w:val="Header"/>
      <w:jc w:val="right"/>
    </w:pPr>
    <w:r>
      <w:rPr>
        <w:noProof/>
      </w:rPr>
      <w:drawing>
        <wp:inline distT="0" distB="0" distL="0" distR="0" wp14:anchorId="1F3DAB05" wp14:editId="03CCAC39">
          <wp:extent cx="1581150" cy="413385"/>
          <wp:effectExtent l="0" t="0" r="0" b="0"/>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37C"/>
    <w:multiLevelType w:val="hybridMultilevel"/>
    <w:tmpl w:val="C21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62826"/>
    <w:multiLevelType w:val="hybridMultilevel"/>
    <w:tmpl w:val="D52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923A86"/>
    <w:multiLevelType w:val="hybridMultilevel"/>
    <w:tmpl w:val="F06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6F2C"/>
    <w:multiLevelType w:val="hybridMultilevel"/>
    <w:tmpl w:val="CE3A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E1E78"/>
    <w:multiLevelType w:val="hybridMultilevel"/>
    <w:tmpl w:val="1C868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4FAH03dCk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2D4A"/>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6EC"/>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1E15"/>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4C1"/>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24E"/>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2D"/>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B62"/>
    <w:rsid w:val="00160ED4"/>
    <w:rsid w:val="00161037"/>
    <w:rsid w:val="0016126A"/>
    <w:rsid w:val="00161FF3"/>
    <w:rsid w:val="00162364"/>
    <w:rsid w:val="00163046"/>
    <w:rsid w:val="00163372"/>
    <w:rsid w:val="0016459D"/>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1210"/>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7C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05"/>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A85"/>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27E8A"/>
    <w:rsid w:val="003302C2"/>
    <w:rsid w:val="0033101B"/>
    <w:rsid w:val="0033116F"/>
    <w:rsid w:val="00331222"/>
    <w:rsid w:val="00332F3D"/>
    <w:rsid w:val="0033325D"/>
    <w:rsid w:val="003341F5"/>
    <w:rsid w:val="0033430E"/>
    <w:rsid w:val="00334796"/>
    <w:rsid w:val="00334880"/>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595F"/>
    <w:rsid w:val="003B6491"/>
    <w:rsid w:val="003B68F3"/>
    <w:rsid w:val="003B74B0"/>
    <w:rsid w:val="003B792C"/>
    <w:rsid w:val="003C03D1"/>
    <w:rsid w:val="003C0A48"/>
    <w:rsid w:val="003C0BDD"/>
    <w:rsid w:val="003C1019"/>
    <w:rsid w:val="003C13A1"/>
    <w:rsid w:val="003C1655"/>
    <w:rsid w:val="003C1A6F"/>
    <w:rsid w:val="003C1CA8"/>
    <w:rsid w:val="003C482F"/>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BAD"/>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023"/>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A1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0A4"/>
    <w:rsid w:val="00461DB7"/>
    <w:rsid w:val="004640A8"/>
    <w:rsid w:val="00464FD3"/>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368"/>
    <w:rsid w:val="00477B80"/>
    <w:rsid w:val="00477C3B"/>
    <w:rsid w:val="004802EE"/>
    <w:rsid w:val="00480CEF"/>
    <w:rsid w:val="00480E35"/>
    <w:rsid w:val="0048168E"/>
    <w:rsid w:val="00482AB9"/>
    <w:rsid w:val="00483B44"/>
    <w:rsid w:val="004858D1"/>
    <w:rsid w:val="00485C87"/>
    <w:rsid w:val="00485DED"/>
    <w:rsid w:val="004870C7"/>
    <w:rsid w:val="004901D8"/>
    <w:rsid w:val="0049099A"/>
    <w:rsid w:val="004913D4"/>
    <w:rsid w:val="004915EA"/>
    <w:rsid w:val="00491735"/>
    <w:rsid w:val="00491F12"/>
    <w:rsid w:val="004922CF"/>
    <w:rsid w:val="004926AF"/>
    <w:rsid w:val="0049348C"/>
    <w:rsid w:val="004935F0"/>
    <w:rsid w:val="00494214"/>
    <w:rsid w:val="00494884"/>
    <w:rsid w:val="00495BA8"/>
    <w:rsid w:val="0049690C"/>
    <w:rsid w:val="00496E26"/>
    <w:rsid w:val="00497C62"/>
    <w:rsid w:val="004A0210"/>
    <w:rsid w:val="004A0446"/>
    <w:rsid w:val="004A092D"/>
    <w:rsid w:val="004A0F20"/>
    <w:rsid w:val="004A1547"/>
    <w:rsid w:val="004A158B"/>
    <w:rsid w:val="004A3013"/>
    <w:rsid w:val="004A354E"/>
    <w:rsid w:val="004A3DDA"/>
    <w:rsid w:val="004A4B73"/>
    <w:rsid w:val="004A4D58"/>
    <w:rsid w:val="004A5025"/>
    <w:rsid w:val="004A5461"/>
    <w:rsid w:val="004A5A5B"/>
    <w:rsid w:val="004A6A76"/>
    <w:rsid w:val="004A72BC"/>
    <w:rsid w:val="004B007D"/>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31F"/>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0C4A"/>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09A"/>
    <w:rsid w:val="004D682A"/>
    <w:rsid w:val="004D6A79"/>
    <w:rsid w:val="004D7632"/>
    <w:rsid w:val="004D7BFD"/>
    <w:rsid w:val="004E0104"/>
    <w:rsid w:val="004E0B7D"/>
    <w:rsid w:val="004E0C77"/>
    <w:rsid w:val="004E15BA"/>
    <w:rsid w:val="004E1AA0"/>
    <w:rsid w:val="004E2D92"/>
    <w:rsid w:val="004E2E96"/>
    <w:rsid w:val="004E32EF"/>
    <w:rsid w:val="004E3FB5"/>
    <w:rsid w:val="004E4E8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171"/>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80"/>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00B"/>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6C21"/>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1F2"/>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084"/>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1BEC"/>
    <w:rsid w:val="007522BD"/>
    <w:rsid w:val="007523FE"/>
    <w:rsid w:val="00752E55"/>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5153"/>
    <w:rsid w:val="007D5646"/>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0C7"/>
    <w:rsid w:val="00850285"/>
    <w:rsid w:val="00850771"/>
    <w:rsid w:val="008509F2"/>
    <w:rsid w:val="00850C80"/>
    <w:rsid w:val="008518F8"/>
    <w:rsid w:val="00852256"/>
    <w:rsid w:val="00852748"/>
    <w:rsid w:val="00852E49"/>
    <w:rsid w:val="00853AB0"/>
    <w:rsid w:val="00853E57"/>
    <w:rsid w:val="00854137"/>
    <w:rsid w:val="0085426E"/>
    <w:rsid w:val="0085448C"/>
    <w:rsid w:val="00855883"/>
    <w:rsid w:val="00857435"/>
    <w:rsid w:val="0085776D"/>
    <w:rsid w:val="00857F66"/>
    <w:rsid w:val="00860A4B"/>
    <w:rsid w:val="00860CC6"/>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A9D"/>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B55"/>
    <w:rsid w:val="008B3F13"/>
    <w:rsid w:val="008B3F79"/>
    <w:rsid w:val="008B4287"/>
    <w:rsid w:val="008B4507"/>
    <w:rsid w:val="008B4856"/>
    <w:rsid w:val="008B4BF5"/>
    <w:rsid w:val="008B4D42"/>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70A1"/>
    <w:rsid w:val="008F0155"/>
    <w:rsid w:val="008F0AD7"/>
    <w:rsid w:val="008F0F0D"/>
    <w:rsid w:val="008F15EF"/>
    <w:rsid w:val="008F29FB"/>
    <w:rsid w:val="008F3088"/>
    <w:rsid w:val="008F34E7"/>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86"/>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2D7A"/>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90F"/>
    <w:rsid w:val="009A1C1F"/>
    <w:rsid w:val="009A276C"/>
    <w:rsid w:val="009A2F66"/>
    <w:rsid w:val="009A319F"/>
    <w:rsid w:val="009A32CE"/>
    <w:rsid w:val="009A33A3"/>
    <w:rsid w:val="009A431B"/>
    <w:rsid w:val="009A47C4"/>
    <w:rsid w:val="009A48D8"/>
    <w:rsid w:val="009A5569"/>
    <w:rsid w:val="009A55BF"/>
    <w:rsid w:val="009A5F27"/>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6FB"/>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2387"/>
    <w:rsid w:val="00A2318E"/>
    <w:rsid w:val="00A23E24"/>
    <w:rsid w:val="00A24796"/>
    <w:rsid w:val="00A249A2"/>
    <w:rsid w:val="00A2627A"/>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2C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9A"/>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1D3"/>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59C"/>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588"/>
    <w:rsid w:val="00AF4713"/>
    <w:rsid w:val="00AF4A8D"/>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0CC"/>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AA9"/>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507"/>
    <w:rsid w:val="00B65C48"/>
    <w:rsid w:val="00B6605C"/>
    <w:rsid w:val="00B669D9"/>
    <w:rsid w:val="00B66B64"/>
    <w:rsid w:val="00B66DCF"/>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165"/>
    <w:rsid w:val="00B74B49"/>
    <w:rsid w:val="00B75F1C"/>
    <w:rsid w:val="00B76F90"/>
    <w:rsid w:val="00B775DD"/>
    <w:rsid w:val="00B80715"/>
    <w:rsid w:val="00B80AFE"/>
    <w:rsid w:val="00B80EB0"/>
    <w:rsid w:val="00B8148B"/>
    <w:rsid w:val="00B81971"/>
    <w:rsid w:val="00B81ADC"/>
    <w:rsid w:val="00B81DB5"/>
    <w:rsid w:val="00B8299E"/>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3FA9"/>
    <w:rsid w:val="00BC5559"/>
    <w:rsid w:val="00BC575F"/>
    <w:rsid w:val="00BC5DB4"/>
    <w:rsid w:val="00BC6099"/>
    <w:rsid w:val="00BC666A"/>
    <w:rsid w:val="00BC6BE7"/>
    <w:rsid w:val="00BC6D3C"/>
    <w:rsid w:val="00BC72BE"/>
    <w:rsid w:val="00BD042C"/>
    <w:rsid w:val="00BD0E69"/>
    <w:rsid w:val="00BD26DB"/>
    <w:rsid w:val="00BD2E7E"/>
    <w:rsid w:val="00BD34E1"/>
    <w:rsid w:val="00BD401E"/>
    <w:rsid w:val="00BD44F5"/>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79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29DD"/>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10"/>
    <w:rsid w:val="00C615DD"/>
    <w:rsid w:val="00C61EAD"/>
    <w:rsid w:val="00C62701"/>
    <w:rsid w:val="00C64166"/>
    <w:rsid w:val="00C646AB"/>
    <w:rsid w:val="00C67B04"/>
    <w:rsid w:val="00C67CC9"/>
    <w:rsid w:val="00C7053E"/>
    <w:rsid w:val="00C7062C"/>
    <w:rsid w:val="00C7082A"/>
    <w:rsid w:val="00C71CDB"/>
    <w:rsid w:val="00C727F3"/>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6854"/>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0A"/>
    <w:rsid w:val="00D26721"/>
    <w:rsid w:val="00D3038C"/>
    <w:rsid w:val="00D30425"/>
    <w:rsid w:val="00D31735"/>
    <w:rsid w:val="00D31A14"/>
    <w:rsid w:val="00D320AC"/>
    <w:rsid w:val="00D325F6"/>
    <w:rsid w:val="00D32AB3"/>
    <w:rsid w:val="00D32D2E"/>
    <w:rsid w:val="00D32DED"/>
    <w:rsid w:val="00D33783"/>
    <w:rsid w:val="00D34380"/>
    <w:rsid w:val="00D35642"/>
    <w:rsid w:val="00D35D56"/>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475"/>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D81"/>
    <w:rsid w:val="00DD2558"/>
    <w:rsid w:val="00DD261C"/>
    <w:rsid w:val="00DD2B74"/>
    <w:rsid w:val="00DD2CF8"/>
    <w:rsid w:val="00DD31D7"/>
    <w:rsid w:val="00DD3376"/>
    <w:rsid w:val="00DD39B5"/>
    <w:rsid w:val="00DD5484"/>
    <w:rsid w:val="00DD5512"/>
    <w:rsid w:val="00DD58AE"/>
    <w:rsid w:val="00DD5DC2"/>
    <w:rsid w:val="00DD5E47"/>
    <w:rsid w:val="00DD638F"/>
    <w:rsid w:val="00DD6569"/>
    <w:rsid w:val="00DD6603"/>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27A"/>
    <w:rsid w:val="00DE7440"/>
    <w:rsid w:val="00DE7F67"/>
    <w:rsid w:val="00DF0B41"/>
    <w:rsid w:val="00DF1578"/>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9C1"/>
    <w:rsid w:val="00E17BA6"/>
    <w:rsid w:val="00E202E5"/>
    <w:rsid w:val="00E21454"/>
    <w:rsid w:val="00E21CEF"/>
    <w:rsid w:val="00E2266F"/>
    <w:rsid w:val="00E230D2"/>
    <w:rsid w:val="00E2364F"/>
    <w:rsid w:val="00E23718"/>
    <w:rsid w:val="00E2512D"/>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4BE4"/>
    <w:rsid w:val="00E7562C"/>
    <w:rsid w:val="00E76A17"/>
    <w:rsid w:val="00E76A69"/>
    <w:rsid w:val="00E779E2"/>
    <w:rsid w:val="00E807D0"/>
    <w:rsid w:val="00E82399"/>
    <w:rsid w:val="00E82D23"/>
    <w:rsid w:val="00E83363"/>
    <w:rsid w:val="00E8514D"/>
    <w:rsid w:val="00E857B3"/>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0A60"/>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B78"/>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3461"/>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A92"/>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15FA"/>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A8D"/>
    <w:pPr>
      <w:spacing w:after="0" w:line="240" w:lineRule="auto"/>
    </w:pPr>
    <w:rPr>
      <w:rFonts w:ascii="Arial" w:eastAsia="Times New Roman" w:hAnsi="Arial" w:cs="Arial"/>
    </w:rPr>
  </w:style>
  <w:style w:type="paragraph" w:styleId="Heading1">
    <w:name w:val="heading 1"/>
    <w:basedOn w:val="Normal"/>
    <w:next w:val="Normal"/>
    <w:link w:val="Heading1Char"/>
    <w:uiPriority w:val="99"/>
    <w:qFormat/>
    <w:rsid w:val="00AF4A8D"/>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AF4A8D"/>
    <w:pPr>
      <w:keepNext/>
      <w:keepLines/>
      <w:spacing w:before="200"/>
      <w:outlineLvl w:val="1"/>
    </w:pPr>
    <w:rPr>
      <w:rFonts w:cs="Times New Roman"/>
      <w:b/>
      <w:color w:val="1F497D"/>
      <w:sz w:val="48"/>
      <w:szCs w:val="32"/>
      <w:lang w:eastAsia="en-US"/>
    </w:rPr>
  </w:style>
  <w:style w:type="paragraph" w:styleId="Heading3">
    <w:name w:val="heading 3"/>
    <w:basedOn w:val="Normal"/>
    <w:next w:val="Normal"/>
    <w:link w:val="Heading3Char"/>
    <w:qFormat/>
    <w:rsid w:val="00AF4A8D"/>
    <w:pPr>
      <w:keepNext/>
      <w:spacing w:before="240" w:after="60"/>
      <w:outlineLvl w:val="2"/>
    </w:pPr>
    <w:rPr>
      <w:rFonts w:ascii="Times New Roman" w:hAnsi="Times New Roman" w:cs="Times New Roman"/>
      <w:b/>
      <w:bCs/>
      <w:sz w:val="28"/>
      <w:szCs w:val="28"/>
      <w:lang w:val="en-US" w:eastAsia="en-US"/>
    </w:rPr>
  </w:style>
  <w:style w:type="paragraph" w:styleId="Heading4">
    <w:name w:val="heading 4"/>
    <w:basedOn w:val="Normal"/>
    <w:next w:val="Normal"/>
    <w:link w:val="Heading4Char"/>
    <w:uiPriority w:val="99"/>
    <w:qFormat/>
    <w:rsid w:val="00AF4A8D"/>
    <w:pPr>
      <w:keepNext/>
      <w:keepLines/>
      <w:spacing w:before="200"/>
      <w:outlineLvl w:val="3"/>
    </w:pPr>
    <w:rPr>
      <w:rFonts w:cs="Times New Roman"/>
      <w:b/>
      <w:bCs/>
      <w:i/>
      <w:iCs/>
      <w:color w:val="4F81BD"/>
    </w:rPr>
  </w:style>
  <w:style w:type="paragraph" w:styleId="Heading5">
    <w:name w:val="heading 5"/>
    <w:basedOn w:val="Normal"/>
    <w:next w:val="Normal"/>
    <w:link w:val="Heading5Char"/>
    <w:qFormat/>
    <w:rsid w:val="00AF4A8D"/>
    <w:pPr>
      <w:spacing w:before="240" w:after="60"/>
      <w:outlineLvl w:val="4"/>
    </w:pPr>
    <w:rPr>
      <w:rFonts w:ascii="Times New Roman" w:hAnsi="Times New Roman" w:cs="Times New Roman"/>
      <w:b/>
      <w:bCs/>
      <w:iCs/>
      <w:sz w:val="20"/>
      <w:szCs w:val="20"/>
      <w:lang w:val="en-US" w:eastAsia="en-US"/>
    </w:rPr>
  </w:style>
  <w:style w:type="paragraph" w:styleId="Heading6">
    <w:name w:val="heading 6"/>
    <w:basedOn w:val="Normal"/>
    <w:next w:val="Normal"/>
    <w:link w:val="Heading6Char"/>
    <w:qFormat/>
    <w:rsid w:val="00AF4A8D"/>
    <w:pPr>
      <w:spacing w:before="240" w:after="60"/>
      <w:outlineLvl w:val="5"/>
    </w:pPr>
    <w:rPr>
      <w:rFonts w:ascii="Times New Roman" w:hAnsi="Times New Roman" w:cs="Times New Roman"/>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A8D"/>
    <w:rPr>
      <w:rFonts w:ascii="Arial" w:eastAsia="SimSun" w:hAnsi="Arial" w:cs="Times New Roman"/>
      <w:b/>
      <w:bCs/>
      <w:color w:val="365F91"/>
      <w:sz w:val="28"/>
      <w:szCs w:val="28"/>
    </w:rPr>
  </w:style>
  <w:style w:type="character" w:customStyle="1" w:styleId="Heading2Char">
    <w:name w:val="Heading 2 Char"/>
    <w:aliases w:val="PG Heading n Char"/>
    <w:basedOn w:val="DefaultParagraphFont"/>
    <w:link w:val="Heading2"/>
    <w:uiPriority w:val="99"/>
    <w:rsid w:val="00AF4A8D"/>
    <w:rPr>
      <w:rFonts w:ascii="Arial" w:eastAsia="Times New Roman" w:hAnsi="Arial" w:cs="Times New Roman"/>
      <w:b/>
      <w:color w:val="1F497D"/>
      <w:sz w:val="48"/>
      <w:szCs w:val="32"/>
      <w:lang w:eastAsia="en-US"/>
    </w:rPr>
  </w:style>
  <w:style w:type="character" w:customStyle="1" w:styleId="Heading4Char">
    <w:name w:val="Heading 4 Char"/>
    <w:basedOn w:val="DefaultParagraphFont"/>
    <w:link w:val="Heading4"/>
    <w:uiPriority w:val="99"/>
    <w:rsid w:val="00AF4A8D"/>
    <w:rPr>
      <w:rFonts w:ascii="Arial" w:eastAsia="Times New Roman" w:hAnsi="Arial" w:cs="Times New Roman"/>
      <w:b/>
      <w:bCs/>
      <w:i/>
      <w:iCs/>
      <w:color w:val="4F81BD"/>
    </w:rPr>
  </w:style>
  <w:style w:type="paragraph" w:customStyle="1" w:styleId="Covertitle">
    <w:name w:val="Cover title"/>
    <w:uiPriority w:val="99"/>
    <w:rsid w:val="00AF4A8D"/>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AF4A8D"/>
    <w:pPr>
      <w:spacing w:before="60" w:after="140"/>
    </w:pPr>
  </w:style>
  <w:style w:type="paragraph" w:customStyle="1" w:styleId="PGKS3bulletedlist">
    <w:name w:val="PG KS3 bulleted list"/>
    <w:basedOn w:val="1PGKS3text"/>
    <w:link w:val="PGKS3bulletedlistChar"/>
    <w:uiPriority w:val="99"/>
    <w:qFormat/>
    <w:rsid w:val="00AF4A8D"/>
  </w:style>
  <w:style w:type="paragraph" w:customStyle="1" w:styleId="ks3bold12pt">
    <w:name w:val="ks3 bold 12pt"/>
    <w:basedOn w:val="1PGKS3text"/>
    <w:next w:val="PGKS3bulletedlist"/>
    <w:uiPriority w:val="99"/>
    <w:rsid w:val="00AF4A8D"/>
    <w:rPr>
      <w:b/>
      <w:bCs/>
      <w:sz w:val="24"/>
      <w:szCs w:val="24"/>
    </w:rPr>
  </w:style>
  <w:style w:type="paragraph" w:styleId="NoSpacing">
    <w:name w:val="No Spacing"/>
    <w:link w:val="NoSpacingChar"/>
    <w:uiPriority w:val="1"/>
    <w:qFormat/>
    <w:rsid w:val="00AF4A8D"/>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F4A8D"/>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AF4A8D"/>
    <w:rPr>
      <w:rFonts w:ascii="Tahoma" w:hAnsi="Tahoma" w:cs="Tahoma"/>
      <w:sz w:val="16"/>
      <w:szCs w:val="16"/>
    </w:rPr>
  </w:style>
  <w:style w:type="character" w:customStyle="1" w:styleId="BalloonTextChar">
    <w:name w:val="Balloon Text Char"/>
    <w:basedOn w:val="DefaultParagraphFont"/>
    <w:link w:val="BalloonText"/>
    <w:uiPriority w:val="99"/>
    <w:semiHidden/>
    <w:rsid w:val="00AF4A8D"/>
    <w:rPr>
      <w:rFonts w:ascii="Tahoma" w:eastAsia="Times New Roman" w:hAnsi="Tahoma" w:cs="Tahoma"/>
      <w:sz w:val="16"/>
      <w:szCs w:val="16"/>
    </w:rPr>
  </w:style>
  <w:style w:type="paragraph" w:styleId="Header">
    <w:name w:val="header"/>
    <w:basedOn w:val="Normal"/>
    <w:link w:val="HeaderChar"/>
    <w:uiPriority w:val="99"/>
    <w:unhideWhenUsed/>
    <w:rsid w:val="00AF4A8D"/>
    <w:pPr>
      <w:tabs>
        <w:tab w:val="center" w:pos="4513"/>
        <w:tab w:val="right" w:pos="9026"/>
      </w:tabs>
    </w:pPr>
  </w:style>
  <w:style w:type="character" w:customStyle="1" w:styleId="HeaderChar">
    <w:name w:val="Header Char"/>
    <w:basedOn w:val="DefaultParagraphFont"/>
    <w:link w:val="Header"/>
    <w:uiPriority w:val="99"/>
    <w:rsid w:val="00AF4A8D"/>
    <w:rPr>
      <w:rFonts w:ascii="Arial" w:eastAsia="Times New Roman" w:hAnsi="Arial" w:cs="Arial"/>
    </w:rPr>
  </w:style>
  <w:style w:type="paragraph" w:styleId="Footer">
    <w:name w:val="footer"/>
    <w:aliases w:val="PG Footerf"/>
    <w:basedOn w:val="Normal"/>
    <w:link w:val="FooterChar"/>
    <w:uiPriority w:val="99"/>
    <w:unhideWhenUsed/>
    <w:rsid w:val="00AF4A8D"/>
    <w:pPr>
      <w:tabs>
        <w:tab w:val="center" w:pos="4513"/>
        <w:tab w:val="right" w:pos="9026"/>
      </w:tabs>
    </w:pPr>
    <w:rPr>
      <w:rFonts w:ascii="Calibri" w:hAnsi="Calibri"/>
      <w:i/>
    </w:rPr>
  </w:style>
  <w:style w:type="character" w:customStyle="1" w:styleId="FooterChar">
    <w:name w:val="Footer Char"/>
    <w:aliases w:val="PG Footerf Char"/>
    <w:basedOn w:val="DefaultParagraphFont"/>
    <w:link w:val="Footer"/>
    <w:uiPriority w:val="99"/>
    <w:rsid w:val="00AF4A8D"/>
    <w:rPr>
      <w:rFonts w:ascii="Calibri" w:eastAsia="Times New Roman" w:hAnsi="Calibri" w:cs="Arial"/>
      <w:i/>
    </w:rPr>
  </w:style>
  <w:style w:type="paragraph" w:customStyle="1" w:styleId="PGHeading2">
    <w:name w:val="PG Heading 2"/>
    <w:basedOn w:val="Heading1"/>
    <w:qFormat/>
    <w:rsid w:val="00AF4A8D"/>
    <w:pPr>
      <w:spacing w:after="240"/>
    </w:pPr>
  </w:style>
  <w:style w:type="paragraph" w:customStyle="1" w:styleId="PGHeading3">
    <w:name w:val="PG Heading 3"/>
    <w:basedOn w:val="Heading4"/>
    <w:qFormat/>
    <w:rsid w:val="00AF4A8D"/>
  </w:style>
  <w:style w:type="paragraph" w:styleId="Subtitle">
    <w:name w:val="Subtitle"/>
    <w:aliases w:val="PG Suggested for teaching in."/>
    <w:basedOn w:val="Heading1"/>
    <w:next w:val="Normal"/>
    <w:link w:val="SubtitleChar"/>
    <w:uiPriority w:val="11"/>
    <w:rsid w:val="00AF4A8D"/>
    <w:rPr>
      <w:b w:val="0"/>
      <w:i/>
      <w:sz w:val="24"/>
    </w:rPr>
  </w:style>
  <w:style w:type="character" w:customStyle="1" w:styleId="SubtitleChar">
    <w:name w:val="Subtitle Char"/>
    <w:aliases w:val="PG Suggested for teaching in. Char"/>
    <w:basedOn w:val="DefaultParagraphFont"/>
    <w:link w:val="Subtitle"/>
    <w:uiPriority w:val="11"/>
    <w:rsid w:val="00AF4A8D"/>
    <w:rPr>
      <w:rFonts w:ascii="Arial" w:eastAsia="SimSun" w:hAnsi="Arial" w:cs="Times New Roman"/>
      <w:bCs/>
      <w:i/>
      <w:color w:val="365F91"/>
      <w:sz w:val="24"/>
      <w:szCs w:val="28"/>
    </w:rPr>
  </w:style>
  <w:style w:type="paragraph" w:customStyle="1" w:styleId="PGLessonWeekContentTitle">
    <w:name w:val="PG Lesson Week &amp; Content Title"/>
    <w:basedOn w:val="Normal"/>
    <w:qFormat/>
    <w:rsid w:val="00AF4A8D"/>
    <w:pPr>
      <w:spacing w:before="120" w:after="120"/>
    </w:pPr>
    <w:rPr>
      <w:b/>
      <w:color w:val="FFFFFF"/>
      <w:sz w:val="24"/>
    </w:rPr>
  </w:style>
  <w:style w:type="paragraph" w:customStyle="1" w:styleId="PGHeading1">
    <w:name w:val="PG Heading 1"/>
    <w:basedOn w:val="Heading2"/>
    <w:qFormat/>
    <w:rsid w:val="00AF4A8D"/>
  </w:style>
  <w:style w:type="paragraph" w:customStyle="1" w:styleId="PGSuggestedforteachingin">
    <w:name w:val="PG Suggested for teaching in.."/>
    <w:basedOn w:val="Subtitle"/>
    <w:qFormat/>
    <w:rsid w:val="00AF4A8D"/>
  </w:style>
  <w:style w:type="paragraph" w:customStyle="1" w:styleId="PGFooter">
    <w:name w:val="PG Footer"/>
    <w:basedOn w:val="Footer"/>
    <w:qFormat/>
    <w:rsid w:val="00AF4A8D"/>
  </w:style>
  <w:style w:type="character" w:styleId="Hyperlink">
    <w:name w:val="Hyperlink"/>
    <w:uiPriority w:val="99"/>
    <w:rsid w:val="00AF4A8D"/>
    <w:rPr>
      <w:color w:val="0000FF"/>
      <w:u w:val="single"/>
    </w:rPr>
  </w:style>
  <w:style w:type="paragraph" w:customStyle="1" w:styleId="ks3text">
    <w:name w:val="ks3 text"/>
    <w:basedOn w:val="Normal"/>
    <w:uiPriority w:val="99"/>
    <w:rsid w:val="00AF4A8D"/>
    <w:pPr>
      <w:spacing w:before="120"/>
    </w:pPr>
    <w:rPr>
      <w:rFonts w:ascii="Calibri" w:hAnsi="Calibri"/>
    </w:rPr>
  </w:style>
  <w:style w:type="paragraph" w:customStyle="1" w:styleId="ks3bulletedlist">
    <w:name w:val="ks3 bulleted list"/>
    <w:basedOn w:val="ks3text"/>
    <w:uiPriority w:val="99"/>
    <w:rsid w:val="00AF4A8D"/>
    <w:pPr>
      <w:tabs>
        <w:tab w:val="num" w:pos="397"/>
      </w:tabs>
      <w:ind w:left="397" w:hanging="397"/>
    </w:pPr>
    <w:rPr>
      <w:rFonts w:ascii="Arial" w:hAnsi="Arial"/>
    </w:rPr>
  </w:style>
  <w:style w:type="paragraph" w:styleId="PlainText">
    <w:name w:val="Plain Text"/>
    <w:basedOn w:val="Normal"/>
    <w:link w:val="PlainTextChar"/>
    <w:uiPriority w:val="99"/>
    <w:semiHidden/>
    <w:unhideWhenUsed/>
    <w:rsid w:val="00AF4A8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AF4A8D"/>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AF4A8D"/>
    <w:rPr>
      <w:color w:val="800080" w:themeColor="followedHyperlink"/>
      <w:u w:val="single"/>
    </w:rPr>
  </w:style>
  <w:style w:type="character" w:styleId="PlaceholderText">
    <w:name w:val="Placeholder Text"/>
    <w:basedOn w:val="DefaultParagraphFont"/>
    <w:uiPriority w:val="99"/>
    <w:semiHidden/>
    <w:rsid w:val="00AF4A8D"/>
    <w:rPr>
      <w:color w:val="808080"/>
    </w:rPr>
  </w:style>
  <w:style w:type="paragraph" w:styleId="NormalWeb">
    <w:name w:val="Normal (Web)"/>
    <w:basedOn w:val="Normal"/>
    <w:uiPriority w:val="99"/>
    <w:unhideWhenUsed/>
    <w:rsid w:val="00AF4A8D"/>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1"/>
      </w:numPr>
      <w:tabs>
        <w:tab w:val="left" w:pos="426"/>
        <w:tab w:val="left" w:pos="851"/>
        <w:tab w:val="left" w:pos="1276"/>
        <w:tab w:val="left" w:pos="1701"/>
        <w:tab w:val="left" w:pos="2127"/>
        <w:tab w:val="right" w:pos="8931"/>
      </w:tabs>
      <w:ind w:left="850" w:hanging="425"/>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szCs w:val="24"/>
      <w:lang w:eastAsia="en-US"/>
    </w:rPr>
  </w:style>
  <w:style w:type="paragraph" w:styleId="ListParagraph">
    <w:name w:val="List Paragraph"/>
    <w:basedOn w:val="Normal"/>
    <w:uiPriority w:val="34"/>
    <w:qFormat/>
    <w:rsid w:val="00AF4A8D"/>
    <w:rPr>
      <w:rFonts w:eastAsiaTheme="minorEastAsia" w:cs="Times New Roman"/>
      <w:szCs w:val="24"/>
    </w:rPr>
  </w:style>
  <w:style w:type="character" w:styleId="CommentReference">
    <w:name w:val="annotation reference"/>
    <w:basedOn w:val="DefaultParagraphFont"/>
    <w:uiPriority w:val="99"/>
    <w:unhideWhenUsed/>
    <w:rsid w:val="00AF4A8D"/>
    <w:rPr>
      <w:sz w:val="16"/>
      <w:szCs w:val="16"/>
    </w:rPr>
  </w:style>
  <w:style w:type="paragraph" w:styleId="CommentText">
    <w:name w:val="annotation text"/>
    <w:basedOn w:val="Normal"/>
    <w:link w:val="CommentTextChar"/>
    <w:uiPriority w:val="99"/>
    <w:unhideWhenUsed/>
    <w:rsid w:val="00AF4A8D"/>
    <w:rPr>
      <w:rFonts w:eastAsiaTheme="minorEastAsia"/>
      <w:sz w:val="20"/>
      <w:szCs w:val="20"/>
    </w:rPr>
  </w:style>
  <w:style w:type="character" w:customStyle="1" w:styleId="CommentTextChar">
    <w:name w:val="Comment Text Char"/>
    <w:basedOn w:val="DefaultParagraphFont"/>
    <w:link w:val="CommentText"/>
    <w:uiPriority w:val="99"/>
    <w:rsid w:val="00AF4A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4A8D"/>
    <w:rPr>
      <w:rFonts w:eastAsia="Times New Roman"/>
      <w:b/>
      <w:bCs/>
    </w:rPr>
  </w:style>
  <w:style w:type="character" w:customStyle="1" w:styleId="CommentSubjectChar">
    <w:name w:val="Comment Subject Char"/>
    <w:basedOn w:val="CommentTextChar"/>
    <w:link w:val="CommentSubject"/>
    <w:uiPriority w:val="99"/>
    <w:semiHidden/>
    <w:rsid w:val="00AF4A8D"/>
    <w:rPr>
      <w:rFonts w:ascii="Arial" w:eastAsia="Times New Roman" w:hAnsi="Arial" w:cs="Arial"/>
      <w:b/>
      <w:bCs/>
      <w:sz w:val="20"/>
      <w:szCs w:val="20"/>
    </w:rPr>
  </w:style>
  <w:style w:type="character" w:styleId="Emphasis">
    <w:name w:val="Emphasis"/>
    <w:basedOn w:val="DefaultParagraphFont"/>
    <w:uiPriority w:val="20"/>
    <w:qFormat/>
    <w:rsid w:val="00AF4A8D"/>
    <w:rPr>
      <w:i/>
      <w:iCs/>
    </w:rPr>
  </w:style>
  <w:style w:type="character" w:customStyle="1" w:styleId="UnresolvedMention1">
    <w:name w:val="Unresolved Mention1"/>
    <w:basedOn w:val="DefaultParagraphFont"/>
    <w:uiPriority w:val="99"/>
    <w:semiHidden/>
    <w:unhideWhenUsed/>
    <w:rsid w:val="00AF4A8D"/>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unhideWhenUsed/>
    <w:rsid w:val="00AF4A8D"/>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3F6BAD"/>
    <w:pPr>
      <w:spacing w:before="0" w:after="8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2"/>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B66DCF"/>
    <w:pPr>
      <w:numPr>
        <w:numId w:val="3"/>
      </w:numPr>
      <w:spacing w:after="120" w:line="264" w:lineRule="auto"/>
      <w:ind w:left="850" w:hanging="425"/>
      <w:contextualSpacing w:val="0"/>
    </w:pPr>
  </w:style>
  <w:style w:type="paragraph" w:customStyle="1" w:styleId="PGOutcomessecondlevellist">
    <w:name w:val="PG Outcomes second level list"/>
    <w:basedOn w:val="PGOutcomeslist"/>
    <w:qFormat/>
    <w:rsid w:val="00C064B5"/>
    <w:pPr>
      <w:numPr>
        <w:numId w:val="4"/>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customStyle="1" w:styleId="tgc">
    <w:name w:val="_tgc"/>
    <w:basedOn w:val="DefaultParagraphFont"/>
    <w:rsid w:val="00AF4A8D"/>
  </w:style>
  <w:style w:type="paragraph" w:customStyle="1" w:styleId="Footer0">
    <w:name w:val="~Footer"/>
    <w:basedOn w:val="Normal"/>
    <w:uiPriority w:val="19"/>
    <w:semiHidden/>
    <w:rsid w:val="00AF4A8D"/>
    <w:pPr>
      <w:spacing w:line="180" w:lineRule="atLeast"/>
    </w:pPr>
    <w:rPr>
      <w:rFonts w:ascii="AQA Chevin Pro Light" w:hAnsi="AQA Chevin Pro Light" w:cs="Times New Roman"/>
      <w:color w:val="000000"/>
      <w:sz w:val="16"/>
      <w:szCs w:val="16"/>
    </w:rPr>
  </w:style>
  <w:style w:type="paragraph" w:customStyle="1" w:styleId="1PGKS3text">
    <w:name w:val="1 PG KS3 text"/>
    <w:basedOn w:val="Normal"/>
    <w:uiPriority w:val="99"/>
    <w:qFormat/>
    <w:rsid w:val="00B66DCF"/>
    <w:pPr>
      <w:spacing w:before="60" w:after="140" w:line="264" w:lineRule="auto"/>
    </w:pPr>
  </w:style>
  <w:style w:type="character" w:customStyle="1" w:styleId="advancedproofingissue">
    <w:name w:val="advancedproofingissue"/>
    <w:basedOn w:val="DefaultParagraphFont"/>
    <w:rsid w:val="00AF4A8D"/>
  </w:style>
  <w:style w:type="character" w:customStyle="1" w:styleId="contextualspellingandgrammarerror">
    <w:name w:val="contextualspellingandgrammarerror"/>
    <w:basedOn w:val="DefaultParagraphFont"/>
    <w:rsid w:val="00AF4A8D"/>
  </w:style>
  <w:style w:type="paragraph" w:customStyle="1" w:styleId="Default">
    <w:name w:val="Default"/>
    <w:rsid w:val="00AF4A8D"/>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AF4A8D"/>
  </w:style>
  <w:style w:type="character" w:customStyle="1" w:styleId="Heading3Char">
    <w:name w:val="Heading 3 Char"/>
    <w:basedOn w:val="DefaultParagraphFont"/>
    <w:link w:val="Heading3"/>
    <w:rsid w:val="00AF4A8D"/>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sid w:val="00AF4A8D"/>
    <w:rPr>
      <w:rFonts w:ascii="Times New Roman" w:eastAsia="Times New Roman" w:hAnsi="Times New Roman" w:cs="Times New Roman"/>
      <w:b/>
      <w:bCs/>
      <w:iCs/>
      <w:sz w:val="20"/>
      <w:szCs w:val="20"/>
      <w:lang w:val="en-US" w:eastAsia="en-US"/>
    </w:rPr>
  </w:style>
  <w:style w:type="character" w:customStyle="1" w:styleId="Heading6Char">
    <w:name w:val="Heading 6 Char"/>
    <w:basedOn w:val="DefaultParagraphFont"/>
    <w:link w:val="Heading6"/>
    <w:rsid w:val="00AF4A8D"/>
    <w:rPr>
      <w:rFonts w:ascii="Times New Roman" w:eastAsia="Times New Roman" w:hAnsi="Times New Roman" w:cs="Times New Roman"/>
      <w:b/>
      <w:bCs/>
      <w:sz w:val="16"/>
      <w:szCs w:val="16"/>
      <w:lang w:val="en-US" w:eastAsia="en-US"/>
    </w:rPr>
  </w:style>
  <w:style w:type="paragraph" w:customStyle="1" w:styleId="List">
    <w:name w:val="List."/>
    <w:basedOn w:val="1PGKS3text"/>
    <w:qFormat/>
    <w:rsid w:val="00AF4A8D"/>
    <w:pPr>
      <w:contextualSpacing/>
    </w:pPr>
  </w:style>
  <w:style w:type="character" w:customStyle="1" w:styleId="normaltextrun">
    <w:name w:val="normaltextrun"/>
    <w:basedOn w:val="DefaultParagraphFont"/>
    <w:rsid w:val="00AF4A8D"/>
  </w:style>
  <w:style w:type="paragraph" w:customStyle="1" w:styleId="paragraph">
    <w:name w:val="paragraph"/>
    <w:basedOn w:val="Normal"/>
    <w:rsid w:val="00AF4A8D"/>
    <w:pPr>
      <w:spacing w:before="100" w:beforeAutospacing="1" w:after="100" w:afterAutospacing="1"/>
    </w:pPr>
    <w:rPr>
      <w:rFonts w:ascii="Times New Roman" w:hAnsi="Times New Roman" w:cs="Times New Roman"/>
      <w:sz w:val="24"/>
      <w:szCs w:val="24"/>
    </w:rPr>
  </w:style>
  <w:style w:type="paragraph" w:customStyle="1" w:styleId="PGDocumentTitle">
    <w:name w:val="PG Document Title"/>
    <w:basedOn w:val="Normal"/>
    <w:qFormat/>
    <w:rsid w:val="00AF4A8D"/>
    <w:pPr>
      <w:tabs>
        <w:tab w:val="right" w:pos="426"/>
      </w:tabs>
      <w:ind w:right="425"/>
      <w:contextualSpacing/>
    </w:pPr>
    <w:rPr>
      <w:rFonts w:eastAsiaTheme="minorHAnsi"/>
      <w:b/>
      <w:color w:val="FFFFFF" w:themeColor="background1"/>
      <w:sz w:val="32"/>
      <w:szCs w:val="36"/>
      <w:lang w:eastAsia="en-US"/>
    </w:rPr>
  </w:style>
  <w:style w:type="character" w:customStyle="1" w:styleId="PGKS3bulletedlistChar">
    <w:name w:val="PG KS3 bulleted list Char"/>
    <w:basedOn w:val="DefaultParagraphFont"/>
    <w:link w:val="PGKS3bulletedlist"/>
    <w:uiPriority w:val="99"/>
    <w:rsid w:val="00AF4A8D"/>
    <w:rPr>
      <w:rFonts w:ascii="Arial" w:eastAsia="Times New Roman" w:hAnsi="Arial" w:cs="Arial"/>
    </w:rPr>
  </w:style>
  <w:style w:type="paragraph" w:customStyle="1" w:styleId="PGUnitTitle">
    <w:name w:val="PG Unit Title"/>
    <w:basedOn w:val="PGDocumentTitle"/>
    <w:qFormat/>
    <w:rsid w:val="00AF4A8D"/>
    <w:rPr>
      <w:b w:val="0"/>
    </w:rPr>
  </w:style>
  <w:style w:type="paragraph" w:customStyle="1" w:styleId="Subhead">
    <w:name w:val="Subhead"/>
    <w:basedOn w:val="1PGKS3text"/>
    <w:qFormat/>
    <w:rsid w:val="00AF4A8D"/>
    <w:pPr>
      <w:spacing w:before="200" w:after="80"/>
    </w:pPr>
    <w:rPr>
      <w:b/>
    </w:rPr>
  </w:style>
  <w:style w:type="paragraph" w:customStyle="1" w:styleId="Reducedabovesubhead">
    <w:name w:val="Reduced above subhead"/>
    <w:basedOn w:val="Subhead"/>
    <w:qFormat/>
    <w:rsid w:val="00AF4A8D"/>
    <w:pPr>
      <w:spacing w:before="160"/>
    </w:pPr>
  </w:style>
  <w:style w:type="character" w:customStyle="1" w:styleId="small">
    <w:name w:val="small"/>
    <w:basedOn w:val="DefaultParagraphFont"/>
    <w:rsid w:val="00AF4A8D"/>
    <w:rPr>
      <w:sz w:val="8"/>
    </w:rPr>
  </w:style>
  <w:style w:type="paragraph" w:customStyle="1" w:styleId="Spacedabovesubhead">
    <w:name w:val="Spaced above subhead"/>
    <w:basedOn w:val="1PGKS3text"/>
    <w:qFormat/>
    <w:rsid w:val="00AF4A8D"/>
    <w:pPr>
      <w:spacing w:before="300"/>
    </w:pPr>
    <w:rPr>
      <w:b/>
    </w:rPr>
  </w:style>
  <w:style w:type="character" w:customStyle="1" w:styleId="spellingerror">
    <w:name w:val="spellingerror"/>
    <w:basedOn w:val="DefaultParagraphFont"/>
    <w:rsid w:val="00AF4A8D"/>
  </w:style>
  <w:style w:type="table" w:styleId="TableGrid">
    <w:name w:val="Table Grid"/>
    <w:basedOn w:val="TableNormal"/>
    <w:uiPriority w:val="59"/>
    <w:rsid w:val="00AF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subhead">
    <w:name w:val="Worksheet subhead"/>
    <w:basedOn w:val="Normal"/>
    <w:qFormat/>
    <w:rsid w:val="00AF4A8D"/>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6496874">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7743683">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89774274">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091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bXe__EtGg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GC0S0-j0v6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2.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748FB-946A-430D-954A-72C563CACD51}">
  <ds:schemaRefs>
    <ds:schemaRef ds:uri="1ef05dc5-97a2-498b-bf7c-bd189143a1ff"/>
    <ds:schemaRef ds:uri="http://purl.org/dc/terms/"/>
    <ds:schemaRef ds:uri="94dce8ab-38ff-4714-b1ed-1fc5e4d9abd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E862E1-4D16-4698-9C9F-6F3A382F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cp:lastPrinted>2013-10-12T11:56:00Z</cp:lastPrinted>
  <dcterms:created xsi:type="dcterms:W3CDTF">2019-06-21T14:21:00Z</dcterms:created>
  <dcterms:modified xsi:type="dcterms:W3CDTF">2019-06-21T14:22:00Z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