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5596" w14:textId="4D5FE498" w:rsidR="0069474D" w:rsidRPr="0078321E" w:rsidRDefault="0069474D" w:rsidP="0069474D">
      <w:pPr>
        <w:tabs>
          <w:tab w:val="right" w:pos="9214"/>
        </w:tabs>
        <w:rPr>
          <w:rFonts w:cs="Arial"/>
          <w:b/>
          <w:color w:val="FF0000"/>
          <w:sz w:val="32"/>
          <w:szCs w:val="28"/>
        </w:rPr>
      </w:pPr>
      <w:r w:rsidRPr="0078321E">
        <w:rPr>
          <w:rFonts w:cs="Arial"/>
          <w:b/>
          <w:color w:val="FF0000"/>
          <w:sz w:val="32"/>
          <w:szCs w:val="28"/>
        </w:rPr>
        <w:t>Answers</w:t>
      </w:r>
      <w:bookmarkStart w:id="0" w:name="_GoBack"/>
      <w:bookmarkEnd w:id="0"/>
    </w:p>
    <w:p w14:paraId="6DCC2392" w14:textId="77777777" w:rsidR="0069474D" w:rsidRPr="00EB506A" w:rsidRDefault="0069474D" w:rsidP="0069474D"/>
    <w:p w14:paraId="33E12A83" w14:textId="59D6216B" w:rsidR="0078321E" w:rsidRPr="0078321E" w:rsidRDefault="0078321E" w:rsidP="0078321E">
      <w:pPr>
        <w:pStyle w:val="Q-toplevel"/>
      </w:pPr>
      <w:r>
        <w:t>1.</w:t>
      </w:r>
      <w:r>
        <w:tab/>
      </w:r>
      <w:proofErr w:type="spellStart"/>
      <w:r w:rsidR="0069474D" w:rsidRPr="0078321E">
        <w:t>Pinecoft</w:t>
      </w:r>
      <w:proofErr w:type="spellEnd"/>
      <w:r w:rsidR="0069474D" w:rsidRPr="0078321E">
        <w:t xml:space="preserve"> Car Hire is a large company with a local area network</w:t>
      </w:r>
      <w:r w:rsidR="00010FB8" w:rsidRPr="0078321E">
        <w:t xml:space="preserve"> accessible by employees</w:t>
      </w:r>
      <w:r w:rsidR="0069474D" w:rsidRPr="0078321E">
        <w:t xml:space="preserve"> in all </w:t>
      </w:r>
      <w:r w:rsidR="00B4097C" w:rsidRPr="0078321E">
        <w:t>departments</w:t>
      </w:r>
      <w:r w:rsidR="0069474D" w:rsidRPr="0078321E">
        <w:t xml:space="preserve"> of the company</w:t>
      </w:r>
      <w:r w:rsidR="009915CD" w:rsidRPr="0078321E">
        <w:t>’s</w:t>
      </w:r>
      <w:r w:rsidR="0069474D" w:rsidRPr="0078321E">
        <w:t xml:space="preserve"> Head Office.</w:t>
      </w:r>
    </w:p>
    <w:p w14:paraId="2AC5259A" w14:textId="06CCFA63" w:rsidR="0069474D" w:rsidRPr="005146F9" w:rsidRDefault="0078321E" w:rsidP="0078321E">
      <w:pPr>
        <w:pStyle w:val="Q-toplevel"/>
      </w:pPr>
      <w:r>
        <w:tab/>
      </w:r>
      <w:r w:rsidR="0069474D" w:rsidRPr="005146F9">
        <w:t>The network server is located in a secure room accessed by a password lock.</w:t>
      </w:r>
    </w:p>
    <w:p w14:paraId="06001389" w14:textId="1453F22F" w:rsidR="0069474D" w:rsidRDefault="0069474D" w:rsidP="0078321E">
      <w:pPr>
        <w:tabs>
          <w:tab w:val="right" w:pos="9214"/>
        </w:tabs>
        <w:spacing w:after="120"/>
        <w:jc w:val="center"/>
        <w:rPr>
          <w:rFonts w:cs="Arial"/>
          <w:szCs w:val="22"/>
        </w:rPr>
      </w:pPr>
      <w:r>
        <w:rPr>
          <w:noProof/>
          <w:lang w:eastAsia="en-GB"/>
        </w:rPr>
        <w:drawing>
          <wp:inline distT="0" distB="0" distL="0" distR="0" wp14:anchorId="529E6DAD" wp14:editId="4EE2E230">
            <wp:extent cx="1560787" cy="179304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905" b="11508"/>
                    <a:stretch/>
                  </pic:blipFill>
                  <pic:spPr bwMode="auto">
                    <a:xfrm>
                      <a:off x="0" y="0"/>
                      <a:ext cx="1614052" cy="1854239"/>
                    </a:xfrm>
                    <a:prstGeom prst="rect">
                      <a:avLst/>
                    </a:prstGeom>
                    <a:noFill/>
                    <a:ln>
                      <a:noFill/>
                    </a:ln>
                    <a:extLst>
                      <a:ext uri="{53640926-AAD7-44D8-BBD7-CCE9431645EC}">
                        <a14:shadowObscured xmlns:a14="http://schemas.microsoft.com/office/drawing/2010/main"/>
                      </a:ext>
                    </a:extLst>
                  </pic:spPr>
                </pic:pic>
              </a:graphicData>
            </a:graphic>
          </wp:inline>
        </w:drawing>
      </w:r>
    </w:p>
    <w:p w14:paraId="3FE9D80B" w14:textId="0536199F" w:rsidR="0078321E" w:rsidRDefault="0078321E" w:rsidP="00633B83">
      <w:pPr>
        <w:pStyle w:val="Q-2ndlevel"/>
      </w:pPr>
      <w:r>
        <w:t>(a)</w:t>
      </w:r>
      <w:r>
        <w:tab/>
      </w:r>
      <w:r w:rsidR="00343E3F" w:rsidRPr="0078321E">
        <w:t>Explain</w:t>
      </w:r>
      <w:r w:rsidR="0069474D" w:rsidRPr="0078321E">
        <w:t xml:space="preserve"> possible security weaknesses in the physical access control system on </w:t>
      </w:r>
      <w:r w:rsidR="00633B83">
        <w:br/>
      </w:r>
      <w:r w:rsidR="0069474D" w:rsidRPr="0078321E">
        <w:t>the server room door.</w:t>
      </w:r>
      <w:r w:rsidR="0069474D" w:rsidRPr="0078321E">
        <w:tab/>
      </w:r>
      <w:r w:rsidR="002C4C89" w:rsidRPr="0078321E">
        <w:t>[4]</w:t>
      </w:r>
    </w:p>
    <w:p w14:paraId="230E1281" w14:textId="77777777" w:rsidR="0078321E" w:rsidRDefault="00C5633D" w:rsidP="00633B83">
      <w:pPr>
        <w:pStyle w:val="A-2ndlevel"/>
      </w:pPr>
      <w:r w:rsidRPr="0078321E">
        <w:t>The password could be revealed to an unauthorised person</w:t>
      </w:r>
      <w:r w:rsidR="00C546FF" w:rsidRPr="0078321E">
        <w:t xml:space="preserve"> </w:t>
      </w:r>
      <w:r w:rsidR="008C672E" w:rsidRPr="0078321E">
        <w:t xml:space="preserve">(1) by asking or persuading someone for it </w:t>
      </w:r>
      <w:r w:rsidR="003358A8" w:rsidRPr="0078321E">
        <w:t xml:space="preserve">(social engineering) </w:t>
      </w:r>
      <w:r w:rsidR="008C672E" w:rsidRPr="0078321E">
        <w:t>(1)</w:t>
      </w:r>
      <w:r w:rsidR="00D95097" w:rsidRPr="0078321E">
        <w:t>.</w:t>
      </w:r>
    </w:p>
    <w:p w14:paraId="72972726" w14:textId="77777777" w:rsidR="0078321E" w:rsidRDefault="008C672E" w:rsidP="00633B83">
      <w:pPr>
        <w:pStyle w:val="A-2ndlevel"/>
      </w:pPr>
      <w:r w:rsidRPr="0078321E">
        <w:t xml:space="preserve">The password could be </w:t>
      </w:r>
      <w:r w:rsidR="00736491" w:rsidRPr="0078321E">
        <w:t xml:space="preserve">seen as it is entered </w:t>
      </w:r>
      <w:r w:rsidR="005455B2" w:rsidRPr="0078321E">
        <w:t xml:space="preserve">(1) </w:t>
      </w:r>
      <w:r w:rsidR="002C4C89" w:rsidRPr="0078321E">
        <w:t xml:space="preserve">by </w:t>
      </w:r>
      <w:r w:rsidR="00736491" w:rsidRPr="0078321E">
        <w:t xml:space="preserve">shoulder surfing </w:t>
      </w:r>
      <w:r w:rsidR="002C4C89" w:rsidRPr="0078321E">
        <w:t>/</w:t>
      </w:r>
      <w:r w:rsidR="00B253A6" w:rsidRPr="0078321E">
        <w:t xml:space="preserve"> CCTV of people entering it (1)</w:t>
      </w:r>
      <w:r w:rsidR="00D95097" w:rsidRPr="0078321E">
        <w:t>.</w:t>
      </w:r>
    </w:p>
    <w:p w14:paraId="2356128D" w14:textId="60606B9C" w:rsidR="00012CB4" w:rsidRPr="0078321E" w:rsidRDefault="008165DC" w:rsidP="00633B83">
      <w:pPr>
        <w:pStyle w:val="A-2ndlevel"/>
      </w:pPr>
      <w:r w:rsidRPr="0078321E">
        <w:t xml:space="preserve">The door may be left open </w:t>
      </w:r>
      <w:r w:rsidR="002C4C89" w:rsidRPr="0078321E">
        <w:t>/</w:t>
      </w:r>
      <w:r w:rsidRPr="0078321E">
        <w:t xml:space="preserve"> held open </w:t>
      </w:r>
      <w:r w:rsidR="002C4C89" w:rsidRPr="0078321E">
        <w:t xml:space="preserve">(1) </w:t>
      </w:r>
      <w:r w:rsidRPr="0078321E">
        <w:t xml:space="preserve">for someone </w:t>
      </w:r>
      <w:r w:rsidR="002C4C89" w:rsidRPr="0078321E">
        <w:t>to follow without entering the password</w:t>
      </w:r>
      <w:r w:rsidRPr="0078321E">
        <w:t xml:space="preserve"> (1)</w:t>
      </w:r>
      <w:r w:rsidR="00D95097" w:rsidRPr="0078321E">
        <w:t>.</w:t>
      </w:r>
    </w:p>
    <w:p w14:paraId="2DF6FCFA" w14:textId="493AE7F5" w:rsidR="0078321E" w:rsidRDefault="0078321E" w:rsidP="00633B83">
      <w:pPr>
        <w:pStyle w:val="Q-2ndlevel"/>
      </w:pPr>
      <w:r>
        <w:t>(b)</w:t>
      </w:r>
      <w:r>
        <w:tab/>
      </w:r>
      <w:r w:rsidR="00012CB4" w:rsidRPr="0078321E">
        <w:t xml:space="preserve">The company </w:t>
      </w:r>
      <w:r w:rsidR="00C30318">
        <w:t>wants</w:t>
      </w:r>
      <w:r w:rsidR="00012CB4" w:rsidRPr="0078321E">
        <w:t xml:space="preserve"> to improve security and has decided to make use of biometrics to improve access control</w:t>
      </w:r>
      <w:r>
        <w:t>.</w:t>
      </w:r>
    </w:p>
    <w:p w14:paraId="1B6E5BEF" w14:textId="13817441" w:rsidR="0078321E" w:rsidRDefault="00633B83" w:rsidP="00633B83">
      <w:pPr>
        <w:pStyle w:val="Q-2ndlevel"/>
      </w:pPr>
      <w:r>
        <w:tab/>
      </w:r>
      <w:r>
        <w:tab/>
      </w:r>
      <w:r w:rsidR="00D061CA" w:rsidRPr="0078321E">
        <w:t xml:space="preserve">State </w:t>
      </w:r>
      <w:r w:rsidR="0020228A" w:rsidRPr="0078321E">
        <w:rPr>
          <w:b/>
        </w:rPr>
        <w:t>two</w:t>
      </w:r>
      <w:r w:rsidR="00D061CA" w:rsidRPr="0078321E">
        <w:t xml:space="preserve"> biometric methods that could be used</w:t>
      </w:r>
      <w:r w:rsidR="0020228A" w:rsidRPr="0078321E">
        <w:t>.</w:t>
      </w:r>
      <w:r w:rsidR="0020228A" w:rsidRPr="0078321E">
        <w:tab/>
      </w:r>
      <w:r w:rsidR="002C4C89" w:rsidRPr="0078321E">
        <w:t>[2]</w:t>
      </w:r>
    </w:p>
    <w:p w14:paraId="7288F482" w14:textId="6364571A" w:rsidR="0069474D" w:rsidRPr="0078321E" w:rsidRDefault="0020228A" w:rsidP="00633B83">
      <w:pPr>
        <w:pStyle w:val="A-2ndlevel"/>
      </w:pPr>
      <w:r w:rsidRPr="0078321E">
        <w:t>Fingerprint recognition, iris scan, facial recognition</w:t>
      </w:r>
      <w:r w:rsidR="00D95097" w:rsidRPr="0078321E">
        <w:t>.</w:t>
      </w:r>
    </w:p>
    <w:p w14:paraId="55B55237" w14:textId="77777777" w:rsidR="00633B83" w:rsidRDefault="0078321E" w:rsidP="00633B83">
      <w:pPr>
        <w:pStyle w:val="Q-2ndlevel"/>
      </w:pPr>
      <w:r>
        <w:t>(c)</w:t>
      </w:r>
      <w:r>
        <w:tab/>
      </w:r>
      <w:r w:rsidR="00DB5D84" w:rsidRPr="0078321E">
        <w:t xml:space="preserve">Describe how a biometric system registers new users </w:t>
      </w:r>
      <w:r w:rsidR="00C63FD1" w:rsidRPr="0078321E">
        <w:t>and operates day to day.</w:t>
      </w:r>
      <w:r w:rsidR="008F0D03" w:rsidRPr="0078321E">
        <w:tab/>
      </w:r>
      <w:r w:rsidR="00141818" w:rsidRPr="0078321E">
        <w:t>[4]</w:t>
      </w:r>
    </w:p>
    <w:p w14:paraId="4ACBEEAA" w14:textId="171D2F89" w:rsidR="00DB5D84" w:rsidRPr="0078321E" w:rsidRDefault="00C63FD1" w:rsidP="00633B83">
      <w:pPr>
        <w:pStyle w:val="A-2ndlevel"/>
      </w:pPr>
      <w:r w:rsidRPr="0078321E">
        <w:t xml:space="preserve">The </w:t>
      </w:r>
      <w:r w:rsidR="00D66633" w:rsidRPr="0078321E">
        <w:t xml:space="preserve">new </w:t>
      </w:r>
      <w:r w:rsidRPr="0078321E">
        <w:t>user first has to register their details onto</w:t>
      </w:r>
      <w:r w:rsidR="00D66633" w:rsidRPr="0078321E">
        <w:t xml:space="preserve"> the system (1) by scanning the biometric feature / fingerprint / iris / face (1) a number of times (1). Details</w:t>
      </w:r>
      <w:r w:rsidR="00BC7488" w:rsidRPr="0078321E">
        <w:t xml:space="preserve"> / features</w:t>
      </w:r>
      <w:r w:rsidR="00D66633" w:rsidRPr="0078321E">
        <w:t xml:space="preserve"> of the biometric data are stored in a database (1) and associated with the user (1). When the user </w:t>
      </w:r>
      <w:r w:rsidR="008F0D03" w:rsidRPr="0078321E">
        <w:t>next scans their biometric feature, the system compares this against what is stored in the database (1). If a match is found the door can be opened (1)</w:t>
      </w:r>
      <w:r w:rsidR="00D95097" w:rsidRPr="0078321E">
        <w:t>.</w:t>
      </w:r>
    </w:p>
    <w:p w14:paraId="2DE55EB0" w14:textId="77777777" w:rsidR="00633B83" w:rsidRDefault="00633B83" w:rsidP="00633B83">
      <w:pPr>
        <w:pStyle w:val="Q-2ndlevel"/>
      </w:pPr>
      <w:r>
        <w:t>(d)</w:t>
      </w:r>
      <w:r>
        <w:tab/>
      </w:r>
      <w:r w:rsidR="00857BB9" w:rsidRPr="00633B83">
        <w:t>Explain</w:t>
      </w:r>
      <w:r w:rsidR="00455199" w:rsidRPr="00633B83">
        <w:t xml:space="preserve"> </w:t>
      </w:r>
      <w:r w:rsidR="00857BB9" w:rsidRPr="00633B83">
        <w:rPr>
          <w:b/>
        </w:rPr>
        <w:t xml:space="preserve">two </w:t>
      </w:r>
      <w:r w:rsidR="00455199" w:rsidRPr="00633B83">
        <w:t>other measure</w:t>
      </w:r>
      <w:r w:rsidR="00857BB9" w:rsidRPr="00633B83">
        <w:t>s</w:t>
      </w:r>
      <w:r w:rsidR="00455199" w:rsidRPr="00633B83">
        <w:t>, apart from physical access controls, that Pinecoft Car Hire should take to help prevent users of the internal company network from accessing confidential information which they are not entitled to look at.</w:t>
      </w:r>
      <w:r w:rsidR="00455199" w:rsidRPr="00633B83">
        <w:tab/>
      </w:r>
      <w:r w:rsidR="00AA0854" w:rsidRPr="00633B83">
        <w:t>[4]</w:t>
      </w:r>
    </w:p>
    <w:p w14:paraId="4513D647" w14:textId="77777777" w:rsidR="00633B83" w:rsidRDefault="00857BB9" w:rsidP="00633B83">
      <w:pPr>
        <w:pStyle w:val="A-2ndlevel"/>
        <w:rPr>
          <w:color w:val="000000" w:themeColor="text1"/>
        </w:rPr>
      </w:pPr>
      <w:r w:rsidRPr="00633B83">
        <w:t>The network manager / administrator could set up access controls</w:t>
      </w:r>
      <w:r w:rsidR="00551C41" w:rsidRPr="00633B83">
        <w:t xml:space="preserve"> (1) so that only certain areas of programs / certain software can be accessed / run (1)</w:t>
      </w:r>
    </w:p>
    <w:p w14:paraId="7C28D3DF" w14:textId="77777777" w:rsidR="00633B83" w:rsidRDefault="006926F2" w:rsidP="00633B83">
      <w:pPr>
        <w:pStyle w:val="A-2ndlevel"/>
      </w:pPr>
      <w:r w:rsidRPr="00633B83">
        <w:t>Groups of users could be made (1) with access of programs / files given to certain groups of users</w:t>
      </w:r>
      <w:r w:rsidR="00EC742E" w:rsidRPr="00633B83">
        <w:t xml:space="preserve"> (1)</w:t>
      </w:r>
      <w:r w:rsidR="00D95097" w:rsidRPr="00633B83">
        <w:t>.</w:t>
      </w:r>
    </w:p>
    <w:p w14:paraId="5453B8BF" w14:textId="78DE1DC4" w:rsidR="00551C41" w:rsidRPr="00633B83" w:rsidRDefault="00FA760D" w:rsidP="00633B83">
      <w:pPr>
        <w:pStyle w:val="A-2ndlevel"/>
      </w:pPr>
      <w:r w:rsidRPr="00633B83">
        <w:t xml:space="preserve">Files / folders could have their access restricted by file permissions (1) so that some employees don’t see all the information </w:t>
      </w:r>
      <w:r w:rsidR="00136D96" w:rsidRPr="00633B83">
        <w:t>that the company has (1)</w:t>
      </w:r>
      <w:r w:rsidR="00D95097" w:rsidRPr="00633B83">
        <w:t>.</w:t>
      </w:r>
    </w:p>
    <w:p w14:paraId="32EE27D4" w14:textId="0CB947FE" w:rsidR="00136D96" w:rsidRPr="00633B83" w:rsidRDefault="00633B83" w:rsidP="00633B83">
      <w:pPr>
        <w:pStyle w:val="Q-2ndlevel"/>
      </w:pPr>
      <w:r>
        <w:lastRenderedPageBreak/>
        <w:t>(e)</w:t>
      </w:r>
      <w:r>
        <w:tab/>
      </w:r>
      <w:proofErr w:type="spellStart"/>
      <w:r w:rsidR="00136D96" w:rsidRPr="00633B83">
        <w:t>Pinecoft</w:t>
      </w:r>
      <w:proofErr w:type="spellEnd"/>
      <w:r w:rsidR="00136D96" w:rsidRPr="00633B83">
        <w:t xml:space="preserve"> </w:t>
      </w:r>
      <w:r w:rsidR="00603BC2" w:rsidRPr="00633B83">
        <w:t>currently does not have a backup</w:t>
      </w:r>
      <w:r w:rsidR="00CB78B8" w:rsidRPr="00633B83">
        <w:t xml:space="preserve"> plan. They are considering a number of methods to implement</w:t>
      </w:r>
      <w:r w:rsidR="00C67EA9" w:rsidRPr="00633B83">
        <w:t xml:space="preserve"> this.</w:t>
      </w:r>
    </w:p>
    <w:p w14:paraId="6C1EAFB3" w14:textId="3A58D615" w:rsidR="00136D96" w:rsidRPr="00633B83" w:rsidRDefault="00633B83" w:rsidP="00633B83">
      <w:pPr>
        <w:pStyle w:val="Q-2ndlevel"/>
      </w:pPr>
      <w:r>
        <w:tab/>
      </w:r>
      <w:r>
        <w:tab/>
      </w:r>
      <w:r w:rsidR="007334ED" w:rsidRPr="00633B83">
        <w:t xml:space="preserve">Discuss </w:t>
      </w:r>
      <w:r w:rsidR="00CB78B8" w:rsidRPr="00633B83">
        <w:t>the options available along with their advantages and disadvantages.</w:t>
      </w:r>
      <w:r w:rsidR="00DF0C17" w:rsidRPr="00633B83">
        <w:tab/>
      </w:r>
      <w:r w:rsidR="003D1087" w:rsidRPr="00633B83">
        <w:t>[6]</w:t>
      </w:r>
    </w:p>
    <w:p w14:paraId="3FB94DE0" w14:textId="4076D664" w:rsidR="009D6DF8" w:rsidRPr="009D6DF8" w:rsidRDefault="009D6DF8" w:rsidP="009D6DF8">
      <w:pPr>
        <w:pStyle w:val="A-2ndlevel"/>
        <w:spacing w:before="120"/>
      </w:pPr>
      <w:r w:rsidRPr="009D6DF8">
        <w:t>(</w:t>
      </w:r>
      <w:r>
        <w:t>Look for advantages and disadvantages of two or three different alternatives. The following are points which could be included in a reasoned discussion of options.)</w:t>
      </w:r>
    </w:p>
    <w:p w14:paraId="0CF63111" w14:textId="54EA688A" w:rsidR="00312003" w:rsidRPr="00633B83" w:rsidRDefault="00970BE9" w:rsidP="009D6DF8">
      <w:pPr>
        <w:pStyle w:val="A-2ndlevel"/>
        <w:spacing w:before="120"/>
        <w:rPr>
          <w:b/>
        </w:rPr>
      </w:pPr>
      <w:r w:rsidRPr="00633B83">
        <w:rPr>
          <w:b/>
        </w:rPr>
        <w:t>Cloud backup</w:t>
      </w:r>
    </w:p>
    <w:p w14:paraId="1D80B0EA" w14:textId="28D5B5EC" w:rsidR="00312003" w:rsidRPr="003D1087" w:rsidRDefault="00442F6C" w:rsidP="009D6DF8">
      <w:pPr>
        <w:pStyle w:val="Listparagraph2ndlevelred"/>
        <w:numPr>
          <w:ilvl w:val="0"/>
          <w:numId w:val="35"/>
        </w:numPr>
        <w:spacing w:before="120"/>
        <w:contextualSpacing w:val="0"/>
      </w:pPr>
      <w:r w:rsidRPr="003D1087">
        <w:t xml:space="preserve">A backup is made on a cloud storage service such as Dropbox or </w:t>
      </w:r>
      <w:r w:rsidR="00D95097" w:rsidRPr="003D1087">
        <w:t>OneDrive</w:t>
      </w:r>
      <w:r w:rsidR="00D95097">
        <w:t>.</w:t>
      </w:r>
    </w:p>
    <w:p w14:paraId="14A4DB3B" w14:textId="29B0F08F" w:rsidR="00FE2138" w:rsidRPr="003D1087" w:rsidRDefault="00FE2138" w:rsidP="009D6DF8">
      <w:pPr>
        <w:pStyle w:val="Listparagraph2ndlevelred"/>
        <w:numPr>
          <w:ilvl w:val="0"/>
          <w:numId w:val="35"/>
        </w:numPr>
        <w:spacing w:before="120"/>
        <w:contextualSpacing w:val="0"/>
      </w:pPr>
      <w:r w:rsidRPr="003D1087">
        <w:t>The data will be uploaded to the service</w:t>
      </w:r>
      <w:r w:rsidR="00D95097">
        <w:t>.</w:t>
      </w:r>
    </w:p>
    <w:p w14:paraId="54576B1A" w14:textId="04095EEB" w:rsidR="00633CA8" w:rsidRPr="003D1087" w:rsidRDefault="003B470D" w:rsidP="009D6DF8">
      <w:pPr>
        <w:pStyle w:val="Listparagraph2ndlevelred"/>
        <w:numPr>
          <w:ilvl w:val="0"/>
          <w:numId w:val="35"/>
        </w:numPr>
        <w:spacing w:before="120"/>
        <w:contextualSpacing w:val="0"/>
      </w:pPr>
      <w:r w:rsidRPr="003D1087">
        <w:t>The service is likely to be owned by a 3</w:t>
      </w:r>
      <w:r w:rsidRPr="003D1087">
        <w:rPr>
          <w:vertAlign w:val="superscript"/>
        </w:rPr>
        <w:t>rd</w:t>
      </w:r>
      <w:r w:rsidRPr="003D1087">
        <w:t xml:space="preserve"> party</w:t>
      </w:r>
      <w:r w:rsidR="00D95097">
        <w:t>.</w:t>
      </w:r>
    </w:p>
    <w:p w14:paraId="44DBF6BE" w14:textId="768AFCFD" w:rsidR="00633CA8" w:rsidRPr="003D1087" w:rsidRDefault="00FE2138" w:rsidP="009D6DF8">
      <w:pPr>
        <w:pStyle w:val="Listparagraph2ndlevelred"/>
        <w:numPr>
          <w:ilvl w:val="0"/>
          <w:numId w:val="35"/>
        </w:numPr>
        <w:spacing w:before="120"/>
        <w:contextualSpacing w:val="0"/>
      </w:pPr>
      <w:r w:rsidRPr="003D1087">
        <w:t>It takes bandwidth to upload to the service</w:t>
      </w:r>
      <w:r w:rsidR="00D95097">
        <w:t>.</w:t>
      </w:r>
    </w:p>
    <w:p w14:paraId="660269B6" w14:textId="4D1868C6" w:rsidR="00633CA8" w:rsidRPr="003D1087" w:rsidRDefault="00FE2138" w:rsidP="009D6DF8">
      <w:pPr>
        <w:pStyle w:val="Listparagraph2ndlevelred"/>
        <w:numPr>
          <w:ilvl w:val="0"/>
          <w:numId w:val="35"/>
        </w:numPr>
        <w:spacing w:before="120"/>
        <w:contextualSpacing w:val="0"/>
      </w:pPr>
      <w:r w:rsidRPr="003D1087">
        <w:t>Restoring data involves downloading it so will take a lot of time</w:t>
      </w:r>
      <w:r w:rsidR="00D95097">
        <w:t>.</w:t>
      </w:r>
    </w:p>
    <w:p w14:paraId="5071EBB2" w14:textId="3C785F4D" w:rsidR="00633CA8" w:rsidRPr="003D1087" w:rsidRDefault="003B470D" w:rsidP="009D6DF8">
      <w:pPr>
        <w:pStyle w:val="Listparagraph2ndlevelred"/>
        <w:numPr>
          <w:ilvl w:val="0"/>
          <w:numId w:val="35"/>
        </w:numPr>
        <w:spacing w:before="120"/>
        <w:contextualSpacing w:val="0"/>
      </w:pPr>
      <w:r w:rsidRPr="003D1087">
        <w:t>The security and reliability of the backup system is in the hands of another company with less control over them</w:t>
      </w:r>
      <w:r w:rsidR="00D95097">
        <w:t>.</w:t>
      </w:r>
    </w:p>
    <w:p w14:paraId="3CE8ABE9" w14:textId="4D0BD7F7" w:rsidR="00633CA8" w:rsidRPr="003D1087" w:rsidRDefault="001F2CEA" w:rsidP="009D6DF8">
      <w:pPr>
        <w:pStyle w:val="Listparagraph2ndlevelred"/>
        <w:numPr>
          <w:ilvl w:val="0"/>
          <w:numId w:val="35"/>
        </w:numPr>
        <w:spacing w:before="120"/>
        <w:contextualSpacing w:val="0"/>
      </w:pPr>
      <w:r w:rsidRPr="003D1087">
        <w:t>This method could reduce the need for technician involvement from the company</w:t>
      </w:r>
      <w:r w:rsidR="00D95097">
        <w:t>..</w:t>
      </w:r>
    </w:p>
    <w:p w14:paraId="61D131BF" w14:textId="2D7F3C39" w:rsidR="004014B2" w:rsidRPr="003D1087" w:rsidRDefault="001F2CEA" w:rsidP="009D6DF8">
      <w:pPr>
        <w:pStyle w:val="Listparagraph2ndlevelred"/>
        <w:numPr>
          <w:ilvl w:val="0"/>
          <w:numId w:val="35"/>
        </w:numPr>
        <w:spacing w:before="120"/>
        <w:contextualSpacing w:val="0"/>
      </w:pPr>
      <w:r w:rsidRPr="003D1087">
        <w:t>The company only has to pay for storage that they are using</w:t>
      </w:r>
      <w:r w:rsidR="00D95097">
        <w:t>.</w:t>
      </w:r>
    </w:p>
    <w:p w14:paraId="21EBBF1C" w14:textId="5D444C65" w:rsidR="004060E3" w:rsidRPr="009D6DF8" w:rsidRDefault="004014B2" w:rsidP="009D6DF8">
      <w:pPr>
        <w:pStyle w:val="Listparagraph2ndlevelred"/>
        <w:spacing w:before="120"/>
        <w:ind w:left="1211" w:hanging="360"/>
        <w:contextualSpacing w:val="0"/>
        <w:rPr>
          <w:b/>
        </w:rPr>
      </w:pPr>
      <w:r w:rsidRPr="009D6DF8">
        <w:rPr>
          <w:b/>
        </w:rPr>
        <w:t xml:space="preserve">Hard disk </w:t>
      </w:r>
      <w:r w:rsidR="003F12A1" w:rsidRPr="009D6DF8">
        <w:rPr>
          <w:b/>
        </w:rPr>
        <w:t xml:space="preserve">/ Tape </w:t>
      </w:r>
      <w:r w:rsidRPr="009D6DF8">
        <w:rPr>
          <w:b/>
        </w:rPr>
        <w:t>backup</w:t>
      </w:r>
    </w:p>
    <w:p w14:paraId="41A37A42" w14:textId="024340F2" w:rsidR="004060E3" w:rsidRPr="003D1087" w:rsidRDefault="004060E3" w:rsidP="009D6DF8">
      <w:pPr>
        <w:pStyle w:val="Listparagraph2ndlevelred"/>
        <w:numPr>
          <w:ilvl w:val="0"/>
          <w:numId w:val="35"/>
        </w:numPr>
        <w:spacing w:before="120"/>
        <w:contextualSpacing w:val="0"/>
      </w:pPr>
      <w:r w:rsidRPr="003D1087">
        <w:t>Hard disks backup can have a full backup of entire systems</w:t>
      </w:r>
      <w:r w:rsidR="00D95097">
        <w:t>.</w:t>
      </w:r>
    </w:p>
    <w:p w14:paraId="254FB1BF" w14:textId="691F34EA" w:rsidR="004060E3" w:rsidRPr="003D1087" w:rsidRDefault="004060E3" w:rsidP="009D6DF8">
      <w:pPr>
        <w:pStyle w:val="Listparagraph2ndlevelred"/>
        <w:numPr>
          <w:ilvl w:val="0"/>
          <w:numId w:val="35"/>
        </w:numPr>
        <w:spacing w:before="120"/>
        <w:contextualSpacing w:val="0"/>
      </w:pPr>
      <w:r w:rsidRPr="003D1087">
        <w:t>Hard disks are fast to backup and restore</w:t>
      </w:r>
      <w:r w:rsidR="00D95097">
        <w:t>.</w:t>
      </w:r>
    </w:p>
    <w:p w14:paraId="419A2E2C" w14:textId="6D3DED45" w:rsidR="007B63C4" w:rsidRPr="003D1087" w:rsidRDefault="007B63C4" w:rsidP="009D6DF8">
      <w:pPr>
        <w:pStyle w:val="Listparagraph2ndlevelred"/>
        <w:numPr>
          <w:ilvl w:val="0"/>
          <w:numId w:val="35"/>
        </w:numPr>
        <w:spacing w:before="120"/>
        <w:contextualSpacing w:val="0"/>
      </w:pPr>
      <w:r w:rsidRPr="003D1087">
        <w:t>Data can also be retrieved quickly from hard disks in the case of individual files that are corrupted</w:t>
      </w:r>
      <w:r w:rsidR="00D95097">
        <w:t>.</w:t>
      </w:r>
    </w:p>
    <w:p w14:paraId="03A95142" w14:textId="7BC44EFF" w:rsidR="007B63C4" w:rsidRPr="003D1087" w:rsidRDefault="007B63C4" w:rsidP="009D6DF8">
      <w:pPr>
        <w:pStyle w:val="Listparagraph2ndlevelred"/>
        <w:numPr>
          <w:ilvl w:val="0"/>
          <w:numId w:val="35"/>
        </w:numPr>
        <w:spacing w:before="120"/>
        <w:contextualSpacing w:val="0"/>
      </w:pPr>
      <w:r w:rsidRPr="003D1087">
        <w:t xml:space="preserve">Tape </w:t>
      </w:r>
      <w:r w:rsidR="005E1E23" w:rsidRPr="003D1087">
        <w:t xml:space="preserve">backups </w:t>
      </w:r>
      <w:r w:rsidR="00595E3F" w:rsidRPr="003D1087">
        <w:t>are slower to retrieve individual files as they need to be found at the correct location of the tape</w:t>
      </w:r>
      <w:r w:rsidR="00D95097">
        <w:t>.</w:t>
      </w:r>
    </w:p>
    <w:p w14:paraId="4395A0A9" w14:textId="3517923C" w:rsidR="0003563E" w:rsidRPr="003D1087" w:rsidRDefault="0003563E" w:rsidP="009D6DF8">
      <w:pPr>
        <w:pStyle w:val="Listparagraph2ndlevelred"/>
        <w:numPr>
          <w:ilvl w:val="0"/>
          <w:numId w:val="35"/>
        </w:numPr>
        <w:spacing w:before="120"/>
        <w:contextualSpacing w:val="0"/>
      </w:pPr>
      <w:r w:rsidRPr="003D1087">
        <w:t>Tape backups are cheap</w:t>
      </w:r>
      <w:r w:rsidR="00D95097">
        <w:t>.</w:t>
      </w:r>
    </w:p>
    <w:p w14:paraId="52A421AF" w14:textId="6451DC8A" w:rsidR="00CB77FC" w:rsidRPr="003D1087" w:rsidRDefault="00CB77FC" w:rsidP="009D6DF8">
      <w:pPr>
        <w:pStyle w:val="Listparagraph2ndlevelred"/>
        <w:numPr>
          <w:ilvl w:val="0"/>
          <w:numId w:val="35"/>
        </w:numPr>
        <w:spacing w:before="120"/>
        <w:contextualSpacing w:val="0"/>
      </w:pPr>
      <w:r w:rsidRPr="003D1087">
        <w:t>The company can make incremental backups which only backup the changes that have been made since the previous backup</w:t>
      </w:r>
      <w:r w:rsidR="00D95097">
        <w:t>.</w:t>
      </w:r>
    </w:p>
    <w:p w14:paraId="165D22E0" w14:textId="09B15A33" w:rsidR="00595E3F" w:rsidRPr="003D1087" w:rsidRDefault="00CB77FC" w:rsidP="009D6DF8">
      <w:pPr>
        <w:pStyle w:val="Listparagraph2ndlevelred"/>
        <w:numPr>
          <w:ilvl w:val="0"/>
          <w:numId w:val="35"/>
        </w:numPr>
        <w:spacing w:before="120"/>
        <w:contextualSpacing w:val="0"/>
      </w:pPr>
      <w:r w:rsidRPr="003D1087">
        <w:t>These backups can be extremely fast</w:t>
      </w:r>
      <w:r w:rsidR="00D95097">
        <w:t>.</w:t>
      </w:r>
      <w:r w:rsidR="00633B83">
        <w:br/>
      </w:r>
    </w:p>
    <w:p w14:paraId="0C1D5212" w14:textId="75C012F7" w:rsidR="005378C0" w:rsidRPr="00633B83" w:rsidRDefault="004014B2" w:rsidP="009D6DF8">
      <w:pPr>
        <w:pStyle w:val="A-2ndlevel"/>
        <w:spacing w:before="120"/>
        <w:rPr>
          <w:b/>
        </w:rPr>
      </w:pPr>
      <w:r w:rsidRPr="00633B83">
        <w:rPr>
          <w:b/>
        </w:rPr>
        <w:t>RAID</w:t>
      </w:r>
      <w:r w:rsidR="007429E3" w:rsidRPr="00633B83">
        <w:rPr>
          <w:b/>
        </w:rPr>
        <w:t xml:space="preserve"> (Redundant Array of Indepen</w:t>
      </w:r>
      <w:r w:rsidR="00D95097" w:rsidRPr="00633B83">
        <w:rPr>
          <w:b/>
        </w:rPr>
        <w:t>den</w:t>
      </w:r>
      <w:r w:rsidR="007429E3" w:rsidRPr="00633B83">
        <w:rPr>
          <w:b/>
        </w:rPr>
        <w:t>t Disks)</w:t>
      </w:r>
    </w:p>
    <w:p w14:paraId="7ACD0E79" w14:textId="637DC745" w:rsidR="00782C39" w:rsidRPr="003D1087" w:rsidRDefault="00782C39" w:rsidP="009D6DF8">
      <w:pPr>
        <w:pStyle w:val="Listparagraph2ndlevelred"/>
        <w:numPr>
          <w:ilvl w:val="0"/>
          <w:numId w:val="36"/>
        </w:numPr>
        <w:spacing w:before="120"/>
        <w:contextualSpacing w:val="0"/>
      </w:pPr>
      <w:r w:rsidRPr="003D1087">
        <w:t>RAID systems allow two hard disks to be used at the same time</w:t>
      </w:r>
      <w:r w:rsidR="00D95097">
        <w:t>.</w:t>
      </w:r>
    </w:p>
    <w:p w14:paraId="4CA4E83D" w14:textId="6B528228" w:rsidR="005378C0" w:rsidRPr="003D1087" w:rsidRDefault="005378C0" w:rsidP="009D6DF8">
      <w:pPr>
        <w:pStyle w:val="Listparagraph2ndlevelred"/>
        <w:numPr>
          <w:ilvl w:val="0"/>
          <w:numId w:val="36"/>
        </w:numPr>
        <w:spacing w:before="120"/>
        <w:contextualSpacing w:val="0"/>
      </w:pPr>
      <w:r w:rsidRPr="003D1087">
        <w:t>Both disks have the same data on them</w:t>
      </w:r>
      <w:r w:rsidR="00D95097">
        <w:t>.</w:t>
      </w:r>
    </w:p>
    <w:p w14:paraId="78F022C2" w14:textId="57581C2F" w:rsidR="005378C0" w:rsidRPr="003D1087" w:rsidRDefault="005378C0" w:rsidP="009D6DF8">
      <w:pPr>
        <w:pStyle w:val="Listparagraph2ndlevelred"/>
        <w:numPr>
          <w:ilvl w:val="0"/>
          <w:numId w:val="36"/>
        </w:numPr>
        <w:spacing w:before="120"/>
        <w:contextualSpacing w:val="0"/>
      </w:pPr>
      <w:r w:rsidRPr="003D1087">
        <w:t xml:space="preserve">If one disk </w:t>
      </w:r>
      <w:r w:rsidR="00D95097" w:rsidRPr="003D1087">
        <w:t>fails,</w:t>
      </w:r>
      <w:r w:rsidRPr="003D1087">
        <w:t xml:space="preserve"> the </w:t>
      </w:r>
      <w:r w:rsidR="00D95097" w:rsidRPr="003D1087">
        <w:t>other one</w:t>
      </w:r>
      <w:r w:rsidRPr="003D1087">
        <w:t xml:space="preserve"> will immediately take over</w:t>
      </w:r>
      <w:r w:rsidR="00D95097">
        <w:t>.</w:t>
      </w:r>
    </w:p>
    <w:p w14:paraId="1969B962" w14:textId="6A3E2764" w:rsidR="00834673" w:rsidRPr="003D1087" w:rsidRDefault="00834673" w:rsidP="009D6DF8">
      <w:pPr>
        <w:pStyle w:val="Listparagraph2ndlevelred"/>
        <w:numPr>
          <w:ilvl w:val="0"/>
          <w:numId w:val="36"/>
        </w:numPr>
        <w:spacing w:before="120"/>
        <w:contextualSpacing w:val="0"/>
      </w:pPr>
      <w:r w:rsidRPr="003D1087">
        <w:t xml:space="preserve">The failed disk can then be </w:t>
      </w:r>
      <w:r w:rsidR="00D95097" w:rsidRPr="003D1087">
        <w:t>replaced,</w:t>
      </w:r>
      <w:r w:rsidRPr="003D1087">
        <w:t xml:space="preserve"> and data will automatically be copied back</w:t>
      </w:r>
      <w:r w:rsidR="00D95097">
        <w:t>.</w:t>
      </w:r>
    </w:p>
    <w:p w14:paraId="4406B4F3" w14:textId="35CD07EB" w:rsidR="009D6DF8" w:rsidRDefault="00834673" w:rsidP="009D6DF8">
      <w:pPr>
        <w:pStyle w:val="Listparagraph2ndlevelred"/>
        <w:numPr>
          <w:ilvl w:val="0"/>
          <w:numId w:val="36"/>
        </w:numPr>
        <w:spacing w:before="120"/>
        <w:contextualSpacing w:val="0"/>
      </w:pPr>
      <w:r w:rsidRPr="003D1087">
        <w:t>This way, a disk failure will result in zero downtime</w:t>
      </w:r>
      <w:r w:rsidR="00D95097">
        <w:t>.</w:t>
      </w:r>
    </w:p>
    <w:p w14:paraId="653B7A3B" w14:textId="737E720E" w:rsidR="00834673" w:rsidRPr="009D6DF8" w:rsidRDefault="009D6DF8" w:rsidP="009D6DF8">
      <w:pPr>
        <w:rPr>
          <w:color w:val="FF0000"/>
        </w:rPr>
      </w:pPr>
      <w:r>
        <w:br w:type="page"/>
      </w:r>
    </w:p>
    <w:p w14:paraId="2D8CC1B7" w14:textId="154259E4" w:rsidR="00DF0C17" w:rsidRPr="00CB78B8" w:rsidRDefault="00DF0C17" w:rsidP="00A76868">
      <w:pPr>
        <w:pStyle w:val="ListParagraph"/>
        <w:tabs>
          <w:tab w:val="right" w:pos="9214"/>
        </w:tabs>
        <w:spacing w:after="120"/>
        <w:rPr>
          <w:rFonts w:cs="Arial"/>
          <w:szCs w:val="22"/>
        </w:rPr>
      </w:pPr>
    </w:p>
    <w:tbl>
      <w:tblPr>
        <w:tblStyle w:val="PGTable1"/>
        <w:tblW w:w="9369" w:type="dxa"/>
        <w:tblLayout w:type="fixed"/>
        <w:tblLook w:val="04A0" w:firstRow="1" w:lastRow="0" w:firstColumn="1" w:lastColumn="0" w:noHBand="0" w:noVBand="1"/>
      </w:tblPr>
      <w:tblGrid>
        <w:gridCol w:w="992"/>
        <w:gridCol w:w="841"/>
        <w:gridCol w:w="7536"/>
      </w:tblGrid>
      <w:tr w:rsidR="00DF0C17" w:rsidRPr="00002F45" w14:paraId="46F197B9" w14:textId="77777777" w:rsidTr="00633B83">
        <w:trPr>
          <w:cnfStyle w:val="100000000000" w:firstRow="1" w:lastRow="0" w:firstColumn="0" w:lastColumn="0" w:oddVBand="0" w:evenVBand="0" w:oddHBand="0" w:evenHBand="0" w:firstRowFirstColumn="0" w:firstRowLastColumn="0" w:lastRowFirstColumn="0" w:lastRowLastColumn="0"/>
          <w:trHeight w:val="420"/>
        </w:trPr>
        <w:tc>
          <w:tcPr>
            <w:tcW w:w="992" w:type="dxa"/>
            <w:tcBorders>
              <w:top w:val="single" w:sz="4" w:space="0" w:color="007F2F"/>
              <w:left w:val="single" w:sz="4" w:space="0" w:color="007F2F"/>
              <w:bottom w:val="single" w:sz="4" w:space="0" w:color="007F2F"/>
              <w:right w:val="single" w:sz="4" w:space="0" w:color="007F2F"/>
            </w:tcBorders>
            <w:shd w:val="clear" w:color="auto" w:fill="007F2F"/>
          </w:tcPr>
          <w:p w14:paraId="0BF05BC1" w14:textId="77777777" w:rsidR="00DF0C17" w:rsidRPr="00002F45" w:rsidRDefault="00DF0C17" w:rsidP="00DF0C17">
            <w:pPr>
              <w:pStyle w:val="PGTableheader"/>
              <w:numPr>
                <w:ilvl w:val="0"/>
                <w:numId w:val="32"/>
              </w:numPr>
            </w:pPr>
            <w:r w:rsidRPr="00002F45">
              <w:t>L</w:t>
            </w:r>
          </w:p>
        </w:tc>
        <w:tc>
          <w:tcPr>
            <w:tcW w:w="841" w:type="dxa"/>
            <w:tcBorders>
              <w:top w:val="single" w:sz="4" w:space="0" w:color="007F2F"/>
              <w:left w:val="single" w:sz="4" w:space="0" w:color="007F2F"/>
              <w:bottom w:val="single" w:sz="4" w:space="0" w:color="007F2F"/>
              <w:right w:val="single" w:sz="4" w:space="0" w:color="FFFFFF" w:themeColor="background1"/>
            </w:tcBorders>
            <w:shd w:val="clear" w:color="auto" w:fill="007F2F"/>
          </w:tcPr>
          <w:p w14:paraId="1EFCBF86" w14:textId="77777777" w:rsidR="00DF0C17" w:rsidRPr="00002F45" w:rsidRDefault="00DF0C17" w:rsidP="00DE3EA9">
            <w:pPr>
              <w:pStyle w:val="PGTableheader"/>
            </w:pPr>
            <w:r w:rsidRPr="00002F45">
              <w:t>Mark</w:t>
            </w:r>
          </w:p>
        </w:tc>
        <w:tc>
          <w:tcPr>
            <w:tcW w:w="7536" w:type="dxa"/>
            <w:tcBorders>
              <w:top w:val="single" w:sz="4" w:space="0" w:color="007F2F"/>
              <w:left w:val="single" w:sz="4" w:space="0" w:color="FFFFFF" w:themeColor="background1"/>
              <w:bottom w:val="single" w:sz="4" w:space="0" w:color="007F2F"/>
              <w:right w:val="single" w:sz="4" w:space="0" w:color="007F2F"/>
            </w:tcBorders>
            <w:shd w:val="clear" w:color="auto" w:fill="007F2F"/>
          </w:tcPr>
          <w:p w14:paraId="614C4B4C" w14:textId="77777777" w:rsidR="00DF0C17" w:rsidRPr="00002F45" w:rsidRDefault="00DF0C17" w:rsidP="00DE3EA9">
            <w:pPr>
              <w:pStyle w:val="PGTableheader"/>
              <w:rPr>
                <w:rFonts w:cs="Arial"/>
              </w:rPr>
            </w:pPr>
            <w:r w:rsidRPr="00002F45">
              <w:rPr>
                <w:rFonts w:cs="Arial"/>
              </w:rPr>
              <w:t>Descriptor</w:t>
            </w:r>
            <w:r>
              <w:t xml:space="preserve"> (award up to 6 marks)</w:t>
            </w:r>
          </w:p>
        </w:tc>
      </w:tr>
      <w:tr w:rsidR="00DF0C17" w:rsidRPr="003B4075" w14:paraId="311F67E6" w14:textId="77777777" w:rsidTr="00633B83">
        <w:trPr>
          <w:cnfStyle w:val="000000100000" w:firstRow="0" w:lastRow="0" w:firstColumn="0" w:lastColumn="0" w:oddVBand="0" w:evenVBand="0" w:oddHBand="1" w:evenHBand="0" w:firstRowFirstColumn="0" w:firstRowLastColumn="0" w:lastRowFirstColumn="0" w:lastRowLastColumn="0"/>
          <w:trHeight w:val="22"/>
        </w:trPr>
        <w:tc>
          <w:tcPr>
            <w:tcW w:w="992" w:type="dxa"/>
            <w:tcBorders>
              <w:top w:val="single" w:sz="4" w:space="0" w:color="007F2F"/>
            </w:tcBorders>
            <w:vAlign w:val="center"/>
          </w:tcPr>
          <w:p w14:paraId="3D566A60" w14:textId="77777777" w:rsidR="00DF0C17" w:rsidRPr="003B4075" w:rsidRDefault="00DF0C17" w:rsidP="00633B83">
            <w:pPr>
              <w:pStyle w:val="PGTableText"/>
              <w:rPr>
                <w:rStyle w:val="PGRedHighlight"/>
              </w:rPr>
            </w:pPr>
          </w:p>
        </w:tc>
        <w:tc>
          <w:tcPr>
            <w:tcW w:w="841" w:type="dxa"/>
            <w:tcBorders>
              <w:top w:val="single" w:sz="4" w:space="0" w:color="007F2F"/>
            </w:tcBorders>
            <w:vAlign w:val="center"/>
          </w:tcPr>
          <w:p w14:paraId="373BBA5E" w14:textId="77777777" w:rsidR="00DF0C17" w:rsidRPr="003B4075" w:rsidRDefault="00DF0C17" w:rsidP="00633B83">
            <w:pPr>
              <w:pStyle w:val="PGTableText"/>
              <w:rPr>
                <w:rStyle w:val="PGRedHighlight"/>
              </w:rPr>
            </w:pPr>
            <w:r w:rsidRPr="003B4075">
              <w:rPr>
                <w:rStyle w:val="PGRedHighlight"/>
              </w:rPr>
              <w:t>0</w:t>
            </w:r>
          </w:p>
        </w:tc>
        <w:tc>
          <w:tcPr>
            <w:tcW w:w="7536" w:type="dxa"/>
            <w:tcBorders>
              <w:top w:val="single" w:sz="4" w:space="0" w:color="007F2F"/>
            </w:tcBorders>
          </w:tcPr>
          <w:p w14:paraId="09698BA8" w14:textId="77777777" w:rsidR="00DF0C17" w:rsidRPr="003B4075" w:rsidRDefault="00DF0C17" w:rsidP="00DE3EA9">
            <w:pPr>
              <w:pStyle w:val="PGTableText"/>
              <w:rPr>
                <w:rStyle w:val="PGRedHighlight"/>
              </w:rPr>
            </w:pPr>
            <w:r w:rsidRPr="003B4075">
              <w:rPr>
                <w:rStyle w:val="PGRedHighlight"/>
              </w:rPr>
              <w:t>No rewardable material</w:t>
            </w:r>
          </w:p>
        </w:tc>
      </w:tr>
      <w:tr w:rsidR="00DF0C17" w:rsidRPr="003B4075" w14:paraId="051B0D3E" w14:textId="77777777" w:rsidTr="00633B83">
        <w:trPr>
          <w:cnfStyle w:val="000000010000" w:firstRow="0" w:lastRow="0" w:firstColumn="0" w:lastColumn="0" w:oddVBand="0" w:evenVBand="0" w:oddHBand="0" w:evenHBand="1" w:firstRowFirstColumn="0" w:firstRowLastColumn="0" w:lastRowFirstColumn="0" w:lastRowLastColumn="0"/>
          <w:trHeight w:val="477"/>
        </w:trPr>
        <w:tc>
          <w:tcPr>
            <w:tcW w:w="992" w:type="dxa"/>
            <w:vAlign w:val="center"/>
          </w:tcPr>
          <w:p w14:paraId="1CE1C16B" w14:textId="77777777" w:rsidR="00DF0C17" w:rsidRPr="00326C7C" w:rsidRDefault="00DF0C17" w:rsidP="00633B83">
            <w:pPr>
              <w:pStyle w:val="PGTableText"/>
              <w:rPr>
                <w:rStyle w:val="PGRedBoldHighlight"/>
              </w:rPr>
            </w:pPr>
            <w:r w:rsidRPr="00326C7C">
              <w:rPr>
                <w:rStyle w:val="PGRedBoldHighlight"/>
              </w:rPr>
              <w:t xml:space="preserve">Level 1 </w:t>
            </w:r>
          </w:p>
        </w:tc>
        <w:tc>
          <w:tcPr>
            <w:tcW w:w="841" w:type="dxa"/>
            <w:vAlign w:val="center"/>
          </w:tcPr>
          <w:p w14:paraId="1BC5D7B3" w14:textId="77777777" w:rsidR="00DF0C17" w:rsidRPr="003B4075" w:rsidRDefault="00DF0C17" w:rsidP="00633B83">
            <w:pPr>
              <w:pStyle w:val="PGTableText"/>
              <w:rPr>
                <w:rStyle w:val="PGRedHighlight"/>
              </w:rPr>
            </w:pPr>
            <w:r w:rsidRPr="003B4075">
              <w:rPr>
                <w:rStyle w:val="PGRedHighlight"/>
              </w:rPr>
              <w:t>1–2</w:t>
            </w:r>
          </w:p>
        </w:tc>
        <w:tc>
          <w:tcPr>
            <w:tcW w:w="7536" w:type="dxa"/>
          </w:tcPr>
          <w:p w14:paraId="0FF0BFDA" w14:textId="77777777" w:rsidR="00DF0C17" w:rsidRPr="00E7751E" w:rsidRDefault="00DF0C17" w:rsidP="00DE3EA9">
            <w:pPr>
              <w:pStyle w:val="PGTableText"/>
              <w:rPr>
                <w:rStyle w:val="PGRedHighlight"/>
              </w:rPr>
            </w:pPr>
            <w:r w:rsidRPr="00E7751E">
              <w:rPr>
                <w:rStyle w:val="PGRedHighlight"/>
              </w:rPr>
              <w:t>Demonstrates isolated elements of knowledge and understanding, with major gaps or omissions</w:t>
            </w:r>
          </w:p>
          <w:p w14:paraId="21FCCF29" w14:textId="77777777" w:rsidR="00DF0C17" w:rsidRPr="00E7751E" w:rsidRDefault="00DF0C17" w:rsidP="00DE3EA9">
            <w:pPr>
              <w:pStyle w:val="PGTableText"/>
              <w:rPr>
                <w:rStyle w:val="PGRedHighlight"/>
              </w:rPr>
            </w:pPr>
            <w:r w:rsidRPr="00E7751E">
              <w:rPr>
                <w:rStyle w:val="PGRedHighlight"/>
              </w:rPr>
              <w:t>Few of the points made will be relevant to the context in the question</w:t>
            </w:r>
          </w:p>
          <w:p w14:paraId="7AA41DE0" w14:textId="08435E3E" w:rsidR="00DF0C17" w:rsidRPr="003B4075" w:rsidRDefault="00DF0C17" w:rsidP="00DE3EA9">
            <w:pPr>
              <w:pStyle w:val="PGTableText"/>
              <w:rPr>
                <w:rStyle w:val="PGRedHighlight"/>
              </w:rPr>
            </w:pPr>
            <w:r w:rsidRPr="00E7751E">
              <w:rPr>
                <w:rStyle w:val="PGRedHighlight"/>
              </w:rPr>
              <w:t xml:space="preserve">Limited discussion which contains generic assertions rather than considering </w:t>
            </w:r>
            <w:r w:rsidR="001B7DEC">
              <w:rPr>
                <w:rStyle w:val="PGRedHighlight"/>
              </w:rPr>
              <w:t>the options available along with their advantages and disadvantages</w:t>
            </w:r>
            <w:r>
              <w:rPr>
                <w:rStyle w:val="PGRedHighlight"/>
              </w:rPr>
              <w:t>.</w:t>
            </w:r>
          </w:p>
        </w:tc>
      </w:tr>
      <w:tr w:rsidR="00DF0C17" w:rsidRPr="003B4075" w14:paraId="23ED881D" w14:textId="77777777" w:rsidTr="00633B83">
        <w:trPr>
          <w:cnfStyle w:val="000000100000" w:firstRow="0" w:lastRow="0" w:firstColumn="0" w:lastColumn="0" w:oddVBand="0" w:evenVBand="0" w:oddHBand="1" w:evenHBand="0" w:firstRowFirstColumn="0" w:firstRowLastColumn="0" w:lastRowFirstColumn="0" w:lastRowLastColumn="0"/>
        </w:trPr>
        <w:tc>
          <w:tcPr>
            <w:tcW w:w="992" w:type="dxa"/>
            <w:vAlign w:val="center"/>
          </w:tcPr>
          <w:p w14:paraId="79D7C887" w14:textId="77777777" w:rsidR="00DF0C17" w:rsidRPr="00326C7C" w:rsidRDefault="00DF0C17" w:rsidP="00633B83">
            <w:pPr>
              <w:pStyle w:val="PGTableText"/>
              <w:rPr>
                <w:rStyle w:val="PGRedBoldHighlight"/>
              </w:rPr>
            </w:pPr>
            <w:r w:rsidRPr="00326C7C">
              <w:rPr>
                <w:rStyle w:val="PGRedBoldHighlight"/>
              </w:rPr>
              <w:t>Level 2</w:t>
            </w:r>
          </w:p>
        </w:tc>
        <w:tc>
          <w:tcPr>
            <w:tcW w:w="841" w:type="dxa"/>
            <w:vAlign w:val="center"/>
          </w:tcPr>
          <w:p w14:paraId="6634EE68" w14:textId="77777777" w:rsidR="00DF0C17" w:rsidRPr="003B4075" w:rsidRDefault="00DF0C17" w:rsidP="00633B83">
            <w:pPr>
              <w:pStyle w:val="PGTableText"/>
              <w:rPr>
                <w:rStyle w:val="PGRedHighlight"/>
              </w:rPr>
            </w:pPr>
            <w:r w:rsidRPr="003B4075">
              <w:rPr>
                <w:rStyle w:val="PGRedHighlight"/>
              </w:rPr>
              <w:t>3–4</w:t>
            </w:r>
          </w:p>
        </w:tc>
        <w:tc>
          <w:tcPr>
            <w:tcW w:w="7536" w:type="dxa"/>
          </w:tcPr>
          <w:p w14:paraId="17AB064B" w14:textId="77777777" w:rsidR="00DF0C17" w:rsidRPr="001B0330" w:rsidRDefault="00DF0C17" w:rsidP="00DE3EA9">
            <w:pPr>
              <w:pStyle w:val="PGTableText"/>
              <w:rPr>
                <w:rStyle w:val="PGRedHighlight"/>
              </w:rPr>
            </w:pPr>
            <w:r w:rsidRPr="001B0330">
              <w:rPr>
                <w:rStyle w:val="PGRedHighlight"/>
              </w:rPr>
              <w:t>Demonstrates some accurate knowledge and understanding, with only minor gaps or omissions</w:t>
            </w:r>
          </w:p>
          <w:p w14:paraId="171D1E0D" w14:textId="77777777" w:rsidR="00DF0C17" w:rsidRPr="001B0330" w:rsidRDefault="00DF0C17" w:rsidP="00DE3EA9">
            <w:pPr>
              <w:pStyle w:val="PGTableText"/>
              <w:rPr>
                <w:rStyle w:val="PGRedHighlight"/>
              </w:rPr>
            </w:pPr>
            <w:r w:rsidRPr="001B0330">
              <w:rPr>
                <w:rStyle w:val="PGRedHighlight"/>
              </w:rPr>
              <w:t>Some of the points made will be relevant to the context in the question, but the link will not always be clear</w:t>
            </w:r>
          </w:p>
          <w:p w14:paraId="5316920B" w14:textId="71C17543" w:rsidR="00DF0C17" w:rsidRPr="003B4075" w:rsidRDefault="00DF0C17" w:rsidP="00DE3EA9">
            <w:pPr>
              <w:pStyle w:val="PGTableText"/>
              <w:rPr>
                <w:rStyle w:val="PGRedHighlight"/>
              </w:rPr>
            </w:pPr>
            <w:r w:rsidRPr="001B0330">
              <w:rPr>
                <w:rStyle w:val="PGRedHighlight"/>
              </w:rPr>
              <w:t xml:space="preserve">Displays a partially developed discussion which considers </w:t>
            </w:r>
            <w:r w:rsidR="00494E01">
              <w:rPr>
                <w:rStyle w:val="PGRedHighlight"/>
              </w:rPr>
              <w:t>the options available along with their advantages and disadvantages.</w:t>
            </w:r>
          </w:p>
        </w:tc>
      </w:tr>
      <w:tr w:rsidR="00DF0C17" w:rsidRPr="003B4075" w14:paraId="43541A97" w14:textId="77777777" w:rsidTr="00633B83">
        <w:trPr>
          <w:cnfStyle w:val="000000010000" w:firstRow="0" w:lastRow="0" w:firstColumn="0" w:lastColumn="0" w:oddVBand="0" w:evenVBand="0" w:oddHBand="0" w:evenHBand="1" w:firstRowFirstColumn="0" w:firstRowLastColumn="0" w:lastRowFirstColumn="0" w:lastRowLastColumn="0"/>
          <w:trHeight w:val="609"/>
        </w:trPr>
        <w:tc>
          <w:tcPr>
            <w:tcW w:w="992" w:type="dxa"/>
            <w:vAlign w:val="center"/>
          </w:tcPr>
          <w:p w14:paraId="6A8B8B63" w14:textId="77777777" w:rsidR="00DF0C17" w:rsidRPr="00326C7C" w:rsidRDefault="00DF0C17" w:rsidP="00633B83">
            <w:pPr>
              <w:pStyle w:val="PGTableText"/>
              <w:rPr>
                <w:rStyle w:val="PGRedBoldHighlight"/>
              </w:rPr>
            </w:pPr>
            <w:r w:rsidRPr="00326C7C">
              <w:rPr>
                <w:rStyle w:val="PGRedBoldHighlight"/>
              </w:rPr>
              <w:t>Level 3</w:t>
            </w:r>
          </w:p>
        </w:tc>
        <w:tc>
          <w:tcPr>
            <w:tcW w:w="841" w:type="dxa"/>
            <w:vAlign w:val="center"/>
          </w:tcPr>
          <w:p w14:paraId="066F406A" w14:textId="77777777" w:rsidR="00DF0C17" w:rsidRPr="003B4075" w:rsidRDefault="00DF0C17" w:rsidP="00633B83">
            <w:pPr>
              <w:pStyle w:val="PGTableText"/>
              <w:rPr>
                <w:rStyle w:val="PGRedHighlight"/>
              </w:rPr>
            </w:pPr>
            <w:r w:rsidRPr="003B4075">
              <w:rPr>
                <w:rStyle w:val="PGRedHighlight"/>
              </w:rPr>
              <w:t>5–6</w:t>
            </w:r>
          </w:p>
        </w:tc>
        <w:tc>
          <w:tcPr>
            <w:tcW w:w="7536" w:type="dxa"/>
          </w:tcPr>
          <w:p w14:paraId="7506E81D" w14:textId="77777777" w:rsidR="00DF0C17" w:rsidRPr="009F6DF2" w:rsidRDefault="00DF0C17" w:rsidP="00DE3EA9">
            <w:pPr>
              <w:pStyle w:val="PGTableText"/>
              <w:rPr>
                <w:rStyle w:val="PGRedHighlight"/>
              </w:rPr>
            </w:pPr>
            <w:r w:rsidRPr="009F6DF2">
              <w:rPr>
                <w:rStyle w:val="PGRedHighlight"/>
              </w:rPr>
              <w:t>Demonstrates mostly accurate and detailed knowledge and understanding</w:t>
            </w:r>
          </w:p>
          <w:p w14:paraId="250396EC" w14:textId="77777777" w:rsidR="00DF0C17" w:rsidRPr="009F6DF2" w:rsidRDefault="00DF0C17" w:rsidP="00DE3EA9">
            <w:pPr>
              <w:pStyle w:val="PGTableText"/>
              <w:rPr>
                <w:rStyle w:val="PGRedHighlight"/>
              </w:rPr>
            </w:pPr>
            <w:r w:rsidRPr="009F6DF2">
              <w:rPr>
                <w:rStyle w:val="PGRedHighlight"/>
              </w:rPr>
              <w:t>Most of the points made will be relevant to the context in the question, and there will be clear links</w:t>
            </w:r>
          </w:p>
          <w:p w14:paraId="15C1B547" w14:textId="01E5D871" w:rsidR="00DF0C17" w:rsidRPr="003B4075" w:rsidRDefault="00DF0C17" w:rsidP="00DE3EA9">
            <w:pPr>
              <w:pStyle w:val="PGTableText"/>
              <w:rPr>
                <w:rStyle w:val="PGRedHighlight"/>
              </w:rPr>
            </w:pPr>
            <w:r w:rsidRPr="009F6DF2">
              <w:rPr>
                <w:rStyle w:val="PGRedHighlight"/>
              </w:rPr>
              <w:t xml:space="preserve">Displays a well-developed and logical discussion which clearly considers </w:t>
            </w:r>
            <w:r w:rsidR="00494E01">
              <w:rPr>
                <w:rStyle w:val="PGRedHighlight"/>
              </w:rPr>
              <w:t>the options available along with their advantages and disadvantages.</w:t>
            </w:r>
          </w:p>
        </w:tc>
      </w:tr>
    </w:tbl>
    <w:p w14:paraId="31F8979F" w14:textId="77777777" w:rsidR="00633B83" w:rsidRPr="00633B83" w:rsidRDefault="00010FB8" w:rsidP="00633B83">
      <w:pPr>
        <w:tabs>
          <w:tab w:val="right" w:pos="9214"/>
        </w:tabs>
        <w:spacing w:after="120"/>
        <w:ind w:left="851" w:hanging="425"/>
        <w:rPr>
          <w:rFonts w:cs="Arial"/>
          <w:szCs w:val="22"/>
        </w:rPr>
      </w:pPr>
      <w:r w:rsidRPr="00633B83">
        <w:rPr>
          <w:rFonts w:cs="Arial"/>
          <w:szCs w:val="22"/>
        </w:rPr>
        <w:tab/>
      </w:r>
      <w:r w:rsidR="0069474D" w:rsidRPr="00633B83">
        <w:rPr>
          <w:rFonts w:cs="Arial"/>
          <w:szCs w:val="22"/>
        </w:rPr>
        <w:tab/>
      </w:r>
    </w:p>
    <w:p w14:paraId="784E8B7D" w14:textId="7DBC0AD5" w:rsidR="0069474D" w:rsidRPr="00633B83" w:rsidRDefault="0069474D" w:rsidP="00633B83">
      <w:pPr>
        <w:tabs>
          <w:tab w:val="right" w:pos="9214"/>
        </w:tabs>
        <w:spacing w:after="120"/>
        <w:ind w:left="851" w:hanging="425"/>
        <w:rPr>
          <w:rFonts w:cs="Arial"/>
          <w:szCs w:val="22"/>
        </w:rPr>
      </w:pPr>
      <w:r w:rsidRPr="00633B83">
        <w:rPr>
          <w:rFonts w:cs="Arial"/>
          <w:szCs w:val="22"/>
        </w:rPr>
        <w:tab/>
      </w:r>
      <w:r w:rsidRPr="00633B83">
        <w:rPr>
          <w:rFonts w:cs="Arial"/>
          <w:szCs w:val="22"/>
        </w:rPr>
        <w:tab/>
      </w:r>
      <w:r w:rsidRPr="00633B83">
        <w:rPr>
          <w:rFonts w:cs="Arial"/>
          <w:szCs w:val="22"/>
        </w:rPr>
        <w:tab/>
        <w:t>[Total 20 marks]</w:t>
      </w:r>
    </w:p>
    <w:p w14:paraId="784A228F" w14:textId="77777777" w:rsidR="00373E52" w:rsidRPr="00633B83" w:rsidRDefault="00373E52" w:rsidP="0069474D"/>
    <w:sectPr w:rsidR="00373E52" w:rsidRPr="00633B83" w:rsidSect="00FA7DE2">
      <w:headerReference w:type="default" r:id="rId11"/>
      <w:footerReference w:type="default" r:id="rId12"/>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6ACF4" w14:textId="77777777" w:rsidR="007E298F" w:rsidRDefault="007E298F" w:rsidP="001330B2">
      <w:r>
        <w:separator/>
      </w:r>
    </w:p>
  </w:endnote>
  <w:endnote w:type="continuationSeparator" w:id="0">
    <w:p w14:paraId="1A6D66D7" w14:textId="77777777" w:rsidR="007E298F" w:rsidRDefault="007E29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5CD2931B" w14:textId="77777777" w:rsidR="0070270D" w:rsidRPr="00943F29" w:rsidRDefault="0070270D">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446E9E">
          <w:rPr>
            <w:rFonts w:cs="Arial"/>
            <w:noProof/>
          </w:rPr>
          <w:t>2</w:t>
        </w:r>
        <w:r w:rsidRPr="00943F29">
          <w:rPr>
            <w:rFonts w:cs="Arial"/>
            <w:noProof/>
          </w:rPr>
          <w:fldChar w:fldCharType="end"/>
        </w:r>
      </w:p>
    </w:sdtContent>
  </w:sdt>
  <w:p w14:paraId="15624B9A" w14:textId="77777777" w:rsidR="0070270D" w:rsidRDefault="0070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6379" w14:textId="77777777" w:rsidR="007E298F" w:rsidRDefault="007E298F" w:rsidP="001330B2">
      <w:r>
        <w:separator/>
      </w:r>
    </w:p>
  </w:footnote>
  <w:footnote w:type="continuationSeparator" w:id="0">
    <w:p w14:paraId="5DCED473" w14:textId="77777777" w:rsidR="007E298F" w:rsidRDefault="007E29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50B9" w14:textId="77777777" w:rsidR="0070270D" w:rsidRDefault="0070270D"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188C5328" wp14:editId="22B8586D">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FF4F86">
                          <a:alpha val="98824"/>
                        </a:srgbClr>
                      </a:solidFill>
                      <a:ln>
                        <a:noFill/>
                      </a:ln>
                      <a:extLst/>
                    </wps:spPr>
                    <wps:txbx>
                      <w:txbxContent>
                        <w:p w14:paraId="1E7B0E10" w14:textId="734AAB99" w:rsidR="0070270D" w:rsidRPr="002739D8" w:rsidRDefault="0070270D" w:rsidP="00780DC8">
                          <w:pPr>
                            <w:tabs>
                              <w:tab w:val="right" w:pos="426"/>
                            </w:tabs>
                            <w:spacing w:before="440"/>
                            <w:ind w:left="709" w:right="425"/>
                            <w:rPr>
                              <w:rFonts w:cs="Arial"/>
                              <w:b/>
                              <w:sz w:val="32"/>
                              <w:szCs w:val="36"/>
                            </w:rPr>
                          </w:pPr>
                          <w:r>
                            <w:rPr>
                              <w:rFonts w:cs="Arial"/>
                              <w:b/>
                              <w:color w:val="FFFFFF" w:themeColor="background1"/>
                              <w:sz w:val="32"/>
                              <w:szCs w:val="36"/>
                            </w:rPr>
                            <w:t xml:space="preserve">Homework </w:t>
                          </w:r>
                          <w:r w:rsidR="00814961">
                            <w:rPr>
                              <w:rFonts w:cs="Arial"/>
                              <w:b/>
                              <w:color w:val="FFFFFF" w:themeColor="background1"/>
                              <w:sz w:val="32"/>
                              <w:szCs w:val="36"/>
                            </w:rPr>
                            <w:t>6</w:t>
                          </w:r>
                          <w:r>
                            <w:rPr>
                              <w:rFonts w:cs="Arial"/>
                              <w:b/>
                              <w:color w:val="FFFFFF" w:themeColor="background1"/>
                              <w:sz w:val="32"/>
                              <w:szCs w:val="36"/>
                            </w:rPr>
                            <w:t xml:space="preserve"> Access control, backup </w:t>
                          </w:r>
                          <w:r w:rsidR="00785FE8">
                            <w:rPr>
                              <w:rFonts w:cs="Arial"/>
                              <w:b/>
                              <w:color w:val="FFFFFF" w:themeColor="background1"/>
                              <w:sz w:val="32"/>
                              <w:szCs w:val="36"/>
                            </w:rPr>
                            <w:t>&amp; recovery</w:t>
                          </w:r>
                          <w:r>
                            <w:rPr>
                              <w:rFonts w:asciiTheme="minorHAnsi" w:hAnsiTheme="minorHAnsi"/>
                              <w:color w:val="FFFFFF" w:themeColor="background1"/>
                              <w:sz w:val="36"/>
                              <w:szCs w:val="36"/>
                            </w:rPr>
                            <w:br/>
                          </w:r>
                          <w:r w:rsidR="00FC0DF0" w:rsidRPr="00FC0DF0">
                            <w:rPr>
                              <w:rFonts w:cs="Arial"/>
                              <w:color w:val="FFFFFF" w:themeColor="background1"/>
                              <w:sz w:val="32"/>
                              <w:szCs w:val="36"/>
                              <w:lang w:val="en-US"/>
                            </w:rPr>
                            <w:t>Section</w:t>
                          </w:r>
                          <w:r w:rsidR="00FC0DF0">
                            <w:rPr>
                              <w:rFonts w:cs="Arial"/>
                              <w:color w:val="FFFFFF" w:themeColor="background1"/>
                              <w:sz w:val="32"/>
                              <w:szCs w:val="36"/>
                              <w:lang w:val="en-US"/>
                            </w:rPr>
                            <w:t xml:space="preserve"> </w:t>
                          </w:r>
                          <w:r>
                            <w:rPr>
                              <w:rFonts w:cs="Arial"/>
                              <w:color w:val="FFFFFF" w:themeColor="background1"/>
                              <w:sz w:val="32"/>
                              <w:szCs w:val="36"/>
                            </w:rPr>
                            <w:t>D Protecting data and information</w:t>
                          </w:r>
                        </w:p>
                      </w:txbxContent>
                    </wps:txbx>
                    <wps:bodyPr rot="0" vert="horz" wrap="square" lIns="91440" tIns="45720" rIns="91440" bIns="45720" anchor="ctr" anchorCtr="0" upright="1">
                      <a:noAutofit/>
                    </wps:bodyPr>
                  </wps:wsp>
                </a:graphicData>
              </a:graphic>
            </wp:anchor>
          </w:drawing>
        </mc:Choice>
        <mc:Fallback>
          <w:pict>
            <v:rect w14:anchorId="188C5328" id="Rectangle 11" o:spid="_x0000_s1026"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" fillcolor="#ff4f86" stroked="f">
              <v:fill opacity="64764f"/>
              <v:textbox>
                <w:txbxContent>
                  <w:p w14:paraId="1E7B0E10" w14:textId="734AAB99" w:rsidR="0070270D" w:rsidRPr="002739D8" w:rsidRDefault="0070270D" w:rsidP="00780DC8">
                    <w:pPr>
                      <w:tabs>
                        <w:tab w:val="right" w:pos="426"/>
                      </w:tabs>
                      <w:spacing w:before="440"/>
                      <w:ind w:left="709" w:right="425"/>
                      <w:rPr>
                        <w:rFonts w:cs="Arial"/>
                        <w:b/>
                        <w:sz w:val="32"/>
                        <w:szCs w:val="36"/>
                      </w:rPr>
                    </w:pPr>
                    <w:r>
                      <w:rPr>
                        <w:rFonts w:cs="Arial"/>
                        <w:b/>
                        <w:color w:val="FFFFFF" w:themeColor="background1"/>
                        <w:sz w:val="32"/>
                        <w:szCs w:val="36"/>
                      </w:rPr>
                      <w:t xml:space="preserve">Homework </w:t>
                    </w:r>
                    <w:r w:rsidR="00814961">
                      <w:rPr>
                        <w:rFonts w:cs="Arial"/>
                        <w:b/>
                        <w:color w:val="FFFFFF" w:themeColor="background1"/>
                        <w:sz w:val="32"/>
                        <w:szCs w:val="36"/>
                      </w:rPr>
                      <w:t>6</w:t>
                    </w:r>
                    <w:r>
                      <w:rPr>
                        <w:rFonts w:cs="Arial"/>
                        <w:b/>
                        <w:color w:val="FFFFFF" w:themeColor="background1"/>
                        <w:sz w:val="32"/>
                        <w:szCs w:val="36"/>
                      </w:rPr>
                      <w:t xml:space="preserve"> Access control, backup </w:t>
                    </w:r>
                    <w:r w:rsidR="00785FE8">
                      <w:rPr>
                        <w:rFonts w:cs="Arial"/>
                        <w:b/>
                        <w:color w:val="FFFFFF" w:themeColor="background1"/>
                        <w:sz w:val="32"/>
                        <w:szCs w:val="36"/>
                      </w:rPr>
                      <w:t>&amp; recovery</w:t>
                    </w:r>
                    <w:r>
                      <w:rPr>
                        <w:rFonts w:asciiTheme="minorHAnsi" w:hAnsiTheme="minorHAnsi"/>
                        <w:color w:val="FFFFFF" w:themeColor="background1"/>
                        <w:sz w:val="36"/>
                        <w:szCs w:val="36"/>
                      </w:rPr>
                      <w:br/>
                    </w:r>
                    <w:r w:rsidR="00FC0DF0" w:rsidRPr="00FC0DF0">
                      <w:rPr>
                        <w:rFonts w:cs="Arial"/>
                        <w:color w:val="FFFFFF" w:themeColor="background1"/>
                        <w:sz w:val="32"/>
                        <w:szCs w:val="36"/>
                        <w:lang w:val="en-US"/>
                      </w:rPr>
                      <w:t>Section</w:t>
                    </w:r>
                    <w:r w:rsidR="00FC0DF0">
                      <w:rPr>
                        <w:rFonts w:cs="Arial"/>
                        <w:color w:val="FFFFFF" w:themeColor="background1"/>
                        <w:sz w:val="32"/>
                        <w:szCs w:val="36"/>
                        <w:lang w:val="en-US"/>
                      </w:rPr>
                      <w:t xml:space="preserve"> </w:t>
                    </w:r>
                    <w:r>
                      <w:rPr>
                        <w:rFonts w:cs="Arial"/>
                        <w:color w:val="FFFFFF" w:themeColor="background1"/>
                        <w:sz w:val="32"/>
                        <w:szCs w:val="36"/>
                      </w:rPr>
                      <w:t>D Protecting data and information</w:t>
                    </w:r>
                  </w:p>
                </w:txbxContent>
              </v:textbox>
            </v:rect>
          </w:pict>
        </mc:Fallback>
      </mc:AlternateContent>
    </w:r>
    <w:r w:rsidRPr="00613BA5">
      <w:rPr>
        <w:noProof/>
        <w:lang w:eastAsia="en-GB"/>
      </w:rPr>
      <w:drawing>
        <wp:anchor distT="0" distB="0" distL="114300" distR="114300" simplePos="0" relativeHeight="251660288" behindDoc="0" locked="0" layoutInCell="1" allowOverlap="1" wp14:anchorId="6B22BC4C" wp14:editId="2E9EAE2A">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83043B6"/>
    <w:multiLevelType w:val="hybridMultilevel"/>
    <w:tmpl w:val="B8C625C8"/>
    <w:lvl w:ilvl="0" w:tplc="99B6728E">
      <w:start w:val="3"/>
      <w:numFmt w:val="decimal"/>
      <w:lvlText w:val="%1."/>
      <w:lvlJc w:val="left"/>
      <w:pPr>
        <w:ind w:left="78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84D1E32"/>
    <w:multiLevelType w:val="multilevel"/>
    <w:tmpl w:val="1D605FB2"/>
    <w:styleLink w:val="StyleBulletedSymbolsymbolRedLeft125cmHanging06"/>
    <w:lvl w:ilvl="0">
      <w:start w:val="1"/>
      <w:numFmt w:val="bullet"/>
      <w:lvlText w:val=""/>
      <w:lvlJc w:val="left"/>
      <w:pPr>
        <w:ind w:left="720" w:hanging="360"/>
      </w:pPr>
      <w:rPr>
        <w:rFonts w:ascii="Symbol" w:hAnsi="Symbol"/>
        <w:color w:val="FF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5981626"/>
    <w:multiLevelType w:val="hybridMultilevel"/>
    <w:tmpl w:val="C3E6E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43B67"/>
    <w:multiLevelType w:val="hybridMultilevel"/>
    <w:tmpl w:val="28D0F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681D90"/>
    <w:multiLevelType w:val="hybridMultilevel"/>
    <w:tmpl w:val="F8346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46A8D"/>
    <w:multiLevelType w:val="hybridMultilevel"/>
    <w:tmpl w:val="C388E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424EBE"/>
    <w:multiLevelType w:val="hybridMultilevel"/>
    <w:tmpl w:val="65F84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8" w15:restartNumberingAfterBreak="0">
    <w:nsid w:val="3C623DD8"/>
    <w:multiLevelType w:val="hybridMultilevel"/>
    <w:tmpl w:val="97F29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022F56"/>
    <w:multiLevelType w:val="hybridMultilevel"/>
    <w:tmpl w:val="4D566C3E"/>
    <w:lvl w:ilvl="0" w:tplc="759434C6">
      <w:start w:val="1"/>
      <w:numFmt w:val="bullet"/>
      <w:lvlText w:val="•"/>
      <w:lvlJc w:val="left"/>
      <w:pPr>
        <w:tabs>
          <w:tab w:val="num" w:pos="720"/>
        </w:tabs>
        <w:ind w:left="720" w:hanging="360"/>
      </w:pPr>
      <w:rPr>
        <w:rFonts w:ascii="Arial" w:hAnsi="Arial" w:hint="default"/>
      </w:rPr>
    </w:lvl>
    <w:lvl w:ilvl="1" w:tplc="022CC3E8">
      <w:start w:val="1"/>
      <w:numFmt w:val="bullet"/>
      <w:lvlText w:val="•"/>
      <w:lvlJc w:val="left"/>
      <w:pPr>
        <w:tabs>
          <w:tab w:val="num" w:pos="1440"/>
        </w:tabs>
        <w:ind w:left="1440" w:hanging="360"/>
      </w:pPr>
      <w:rPr>
        <w:rFonts w:ascii="Arial" w:hAnsi="Arial" w:hint="default"/>
      </w:rPr>
    </w:lvl>
    <w:lvl w:ilvl="2" w:tplc="2BEC4FFC" w:tentative="1">
      <w:start w:val="1"/>
      <w:numFmt w:val="bullet"/>
      <w:lvlText w:val="•"/>
      <w:lvlJc w:val="left"/>
      <w:pPr>
        <w:tabs>
          <w:tab w:val="num" w:pos="2160"/>
        </w:tabs>
        <w:ind w:left="2160" w:hanging="360"/>
      </w:pPr>
      <w:rPr>
        <w:rFonts w:ascii="Arial" w:hAnsi="Arial" w:hint="default"/>
      </w:rPr>
    </w:lvl>
    <w:lvl w:ilvl="3" w:tplc="EB54BC8C" w:tentative="1">
      <w:start w:val="1"/>
      <w:numFmt w:val="bullet"/>
      <w:lvlText w:val="•"/>
      <w:lvlJc w:val="left"/>
      <w:pPr>
        <w:tabs>
          <w:tab w:val="num" w:pos="2880"/>
        </w:tabs>
        <w:ind w:left="2880" w:hanging="360"/>
      </w:pPr>
      <w:rPr>
        <w:rFonts w:ascii="Arial" w:hAnsi="Arial" w:hint="default"/>
      </w:rPr>
    </w:lvl>
    <w:lvl w:ilvl="4" w:tplc="D868C988" w:tentative="1">
      <w:start w:val="1"/>
      <w:numFmt w:val="bullet"/>
      <w:lvlText w:val="•"/>
      <w:lvlJc w:val="left"/>
      <w:pPr>
        <w:tabs>
          <w:tab w:val="num" w:pos="3600"/>
        </w:tabs>
        <w:ind w:left="3600" w:hanging="360"/>
      </w:pPr>
      <w:rPr>
        <w:rFonts w:ascii="Arial" w:hAnsi="Arial" w:hint="default"/>
      </w:rPr>
    </w:lvl>
    <w:lvl w:ilvl="5" w:tplc="DC44AF08" w:tentative="1">
      <w:start w:val="1"/>
      <w:numFmt w:val="bullet"/>
      <w:lvlText w:val="•"/>
      <w:lvlJc w:val="left"/>
      <w:pPr>
        <w:tabs>
          <w:tab w:val="num" w:pos="4320"/>
        </w:tabs>
        <w:ind w:left="4320" w:hanging="360"/>
      </w:pPr>
      <w:rPr>
        <w:rFonts w:ascii="Arial" w:hAnsi="Arial" w:hint="default"/>
      </w:rPr>
    </w:lvl>
    <w:lvl w:ilvl="6" w:tplc="57527F5A" w:tentative="1">
      <w:start w:val="1"/>
      <w:numFmt w:val="bullet"/>
      <w:lvlText w:val="•"/>
      <w:lvlJc w:val="left"/>
      <w:pPr>
        <w:tabs>
          <w:tab w:val="num" w:pos="5040"/>
        </w:tabs>
        <w:ind w:left="5040" w:hanging="360"/>
      </w:pPr>
      <w:rPr>
        <w:rFonts w:ascii="Arial" w:hAnsi="Arial" w:hint="default"/>
      </w:rPr>
    </w:lvl>
    <w:lvl w:ilvl="7" w:tplc="1C58E4B0" w:tentative="1">
      <w:start w:val="1"/>
      <w:numFmt w:val="bullet"/>
      <w:lvlText w:val="•"/>
      <w:lvlJc w:val="left"/>
      <w:pPr>
        <w:tabs>
          <w:tab w:val="num" w:pos="5760"/>
        </w:tabs>
        <w:ind w:left="5760" w:hanging="360"/>
      </w:pPr>
      <w:rPr>
        <w:rFonts w:ascii="Arial" w:hAnsi="Arial" w:hint="default"/>
      </w:rPr>
    </w:lvl>
    <w:lvl w:ilvl="8" w:tplc="F18E80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544DFB"/>
    <w:multiLevelType w:val="multilevel"/>
    <w:tmpl w:val="9558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B19BC"/>
    <w:multiLevelType w:val="hybridMultilevel"/>
    <w:tmpl w:val="6F26A6C4"/>
    <w:lvl w:ilvl="0" w:tplc="00D4036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E7053"/>
    <w:multiLevelType w:val="hybridMultilevel"/>
    <w:tmpl w:val="F222C1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397160A"/>
    <w:multiLevelType w:val="hybridMultilevel"/>
    <w:tmpl w:val="ADC01EBA"/>
    <w:lvl w:ilvl="0" w:tplc="2FA667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9F23B9"/>
    <w:multiLevelType w:val="hybridMultilevel"/>
    <w:tmpl w:val="45ECFE0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8"/>
  </w:num>
  <w:num w:numId="3">
    <w:abstractNumId w:val="13"/>
  </w:num>
  <w:num w:numId="4">
    <w:abstractNumId w:val="0"/>
  </w:num>
  <w:num w:numId="5">
    <w:abstractNumId w:val="4"/>
  </w:num>
  <w:num w:numId="6">
    <w:abstractNumId w:val="17"/>
  </w:num>
  <w:num w:numId="7">
    <w:abstractNumId w:val="29"/>
  </w:num>
  <w:num w:numId="8">
    <w:abstractNumId w:val="26"/>
  </w:num>
  <w:num w:numId="9">
    <w:abstractNumId w:val="12"/>
  </w:num>
  <w:num w:numId="10">
    <w:abstractNumId w:val="25"/>
  </w:num>
  <w:num w:numId="11">
    <w:abstractNumId w:val="9"/>
  </w:num>
  <w:num w:numId="12">
    <w:abstractNumId w:val="10"/>
  </w:num>
  <w:num w:numId="13">
    <w:abstractNumId w:val="21"/>
  </w:num>
  <w:num w:numId="14">
    <w:abstractNumId w:val="16"/>
  </w:num>
  <w:num w:numId="15">
    <w:abstractNumId w:val="11"/>
  </w:num>
  <w:num w:numId="16">
    <w:abstractNumId w:val="3"/>
  </w:num>
  <w:num w:numId="17">
    <w:abstractNumId w:val="1"/>
  </w:num>
  <w:num w:numId="18">
    <w:abstractNumId w:val="24"/>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5"/>
  </w:num>
  <w:num w:numId="27">
    <w:abstractNumId w:val="20"/>
  </w:num>
  <w:num w:numId="28">
    <w:abstractNumId w:val="19"/>
  </w:num>
  <w:num w:numId="29">
    <w:abstractNumId w:val="15"/>
  </w:num>
  <w:num w:numId="30">
    <w:abstractNumId w:val="7"/>
  </w:num>
  <w:num w:numId="31">
    <w:abstractNumId w:val="18"/>
  </w:num>
  <w:num w:numId="32">
    <w:abstractNumId w:val="6"/>
  </w:num>
  <w:num w:numId="33">
    <w:abstractNumId w:val="14"/>
  </w:num>
  <w:num w:numId="34">
    <w:abstractNumId w:val="2"/>
  </w:num>
  <w:num w:numId="35">
    <w:abstractNumId w:val="2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zY0NDAyNbQ0NDJR0lEKTi0uzszPAykwqQUAbxbnNCwAAAA="/>
  </w:docVars>
  <w:rsids>
    <w:rsidRoot w:val="009C0F1E"/>
    <w:rsid w:val="00001422"/>
    <w:rsid w:val="00001B72"/>
    <w:rsid w:val="00007AA2"/>
    <w:rsid w:val="00010FB8"/>
    <w:rsid w:val="0001140D"/>
    <w:rsid w:val="00012CB4"/>
    <w:rsid w:val="00014095"/>
    <w:rsid w:val="0001608E"/>
    <w:rsid w:val="00021238"/>
    <w:rsid w:val="000268E3"/>
    <w:rsid w:val="00027956"/>
    <w:rsid w:val="00033C47"/>
    <w:rsid w:val="0003563E"/>
    <w:rsid w:val="00036C77"/>
    <w:rsid w:val="0004115B"/>
    <w:rsid w:val="0004128F"/>
    <w:rsid w:val="000418F9"/>
    <w:rsid w:val="00044993"/>
    <w:rsid w:val="00051289"/>
    <w:rsid w:val="00054F66"/>
    <w:rsid w:val="000568E0"/>
    <w:rsid w:val="00063D0F"/>
    <w:rsid w:val="000649AD"/>
    <w:rsid w:val="00067B19"/>
    <w:rsid w:val="000779E2"/>
    <w:rsid w:val="00084777"/>
    <w:rsid w:val="00092471"/>
    <w:rsid w:val="00097EC3"/>
    <w:rsid w:val="000A2402"/>
    <w:rsid w:val="000A2799"/>
    <w:rsid w:val="000A7BA5"/>
    <w:rsid w:val="000B042F"/>
    <w:rsid w:val="000B12F8"/>
    <w:rsid w:val="000B3F0C"/>
    <w:rsid w:val="000B49C6"/>
    <w:rsid w:val="000B611D"/>
    <w:rsid w:val="000B7E69"/>
    <w:rsid w:val="000C5737"/>
    <w:rsid w:val="000C6C54"/>
    <w:rsid w:val="000D0225"/>
    <w:rsid w:val="000D0A9F"/>
    <w:rsid w:val="000D29E4"/>
    <w:rsid w:val="000D69FA"/>
    <w:rsid w:val="000D6EE8"/>
    <w:rsid w:val="000D78FD"/>
    <w:rsid w:val="000E3060"/>
    <w:rsid w:val="000E3AE8"/>
    <w:rsid w:val="000E52FF"/>
    <w:rsid w:val="000E5672"/>
    <w:rsid w:val="000E594B"/>
    <w:rsid w:val="000F2BF6"/>
    <w:rsid w:val="000F4D2B"/>
    <w:rsid w:val="000F4F18"/>
    <w:rsid w:val="000F5343"/>
    <w:rsid w:val="000F54D8"/>
    <w:rsid w:val="000F7DF7"/>
    <w:rsid w:val="00102CD3"/>
    <w:rsid w:val="00107751"/>
    <w:rsid w:val="00107944"/>
    <w:rsid w:val="00111B4B"/>
    <w:rsid w:val="00114A83"/>
    <w:rsid w:val="00120A72"/>
    <w:rsid w:val="001276A2"/>
    <w:rsid w:val="001330B2"/>
    <w:rsid w:val="00134B82"/>
    <w:rsid w:val="001360D1"/>
    <w:rsid w:val="00136D96"/>
    <w:rsid w:val="00141818"/>
    <w:rsid w:val="001475C9"/>
    <w:rsid w:val="00151434"/>
    <w:rsid w:val="001535BE"/>
    <w:rsid w:val="00157E10"/>
    <w:rsid w:val="00162A02"/>
    <w:rsid w:val="00164EF8"/>
    <w:rsid w:val="00165D0F"/>
    <w:rsid w:val="00170C50"/>
    <w:rsid w:val="00173E2B"/>
    <w:rsid w:val="00175144"/>
    <w:rsid w:val="001768C1"/>
    <w:rsid w:val="001854A7"/>
    <w:rsid w:val="001856E3"/>
    <w:rsid w:val="00191FD6"/>
    <w:rsid w:val="00192CDF"/>
    <w:rsid w:val="001974CB"/>
    <w:rsid w:val="001A0F16"/>
    <w:rsid w:val="001A135C"/>
    <w:rsid w:val="001B2B28"/>
    <w:rsid w:val="001B4678"/>
    <w:rsid w:val="001B7DEC"/>
    <w:rsid w:val="001C0CF0"/>
    <w:rsid w:val="001C5543"/>
    <w:rsid w:val="001C5B17"/>
    <w:rsid w:val="001C5DC8"/>
    <w:rsid w:val="001C64DB"/>
    <w:rsid w:val="001D1B99"/>
    <w:rsid w:val="001D4728"/>
    <w:rsid w:val="001E273B"/>
    <w:rsid w:val="001E401D"/>
    <w:rsid w:val="001E667A"/>
    <w:rsid w:val="001E7BB8"/>
    <w:rsid w:val="001F1F64"/>
    <w:rsid w:val="001F2CEA"/>
    <w:rsid w:val="001F3CFF"/>
    <w:rsid w:val="00200774"/>
    <w:rsid w:val="0020228A"/>
    <w:rsid w:val="00203B68"/>
    <w:rsid w:val="002219D2"/>
    <w:rsid w:val="002220EF"/>
    <w:rsid w:val="002222D6"/>
    <w:rsid w:val="00222526"/>
    <w:rsid w:val="002244F6"/>
    <w:rsid w:val="00224C0C"/>
    <w:rsid w:val="00230897"/>
    <w:rsid w:val="0023565E"/>
    <w:rsid w:val="002400CF"/>
    <w:rsid w:val="00243162"/>
    <w:rsid w:val="00247A27"/>
    <w:rsid w:val="002514B7"/>
    <w:rsid w:val="0025167C"/>
    <w:rsid w:val="002518F3"/>
    <w:rsid w:val="00256976"/>
    <w:rsid w:val="00265E28"/>
    <w:rsid w:val="00272A41"/>
    <w:rsid w:val="002739D8"/>
    <w:rsid w:val="00273C62"/>
    <w:rsid w:val="002967D5"/>
    <w:rsid w:val="002A35E5"/>
    <w:rsid w:val="002B1444"/>
    <w:rsid w:val="002B2A42"/>
    <w:rsid w:val="002B2C90"/>
    <w:rsid w:val="002B3041"/>
    <w:rsid w:val="002B31A9"/>
    <w:rsid w:val="002B4149"/>
    <w:rsid w:val="002B61E9"/>
    <w:rsid w:val="002B66C2"/>
    <w:rsid w:val="002B6FF1"/>
    <w:rsid w:val="002B7553"/>
    <w:rsid w:val="002C2CC9"/>
    <w:rsid w:val="002C3B89"/>
    <w:rsid w:val="002C4C89"/>
    <w:rsid w:val="002D17ED"/>
    <w:rsid w:val="002D5295"/>
    <w:rsid w:val="002D5DD1"/>
    <w:rsid w:val="002E0E32"/>
    <w:rsid w:val="002F1AEB"/>
    <w:rsid w:val="002F1FA2"/>
    <w:rsid w:val="003021BD"/>
    <w:rsid w:val="003032A1"/>
    <w:rsid w:val="00312003"/>
    <w:rsid w:val="00320756"/>
    <w:rsid w:val="00325921"/>
    <w:rsid w:val="003358A8"/>
    <w:rsid w:val="0033716F"/>
    <w:rsid w:val="00337D49"/>
    <w:rsid w:val="00340D06"/>
    <w:rsid w:val="00343E3F"/>
    <w:rsid w:val="00351574"/>
    <w:rsid w:val="00357B36"/>
    <w:rsid w:val="00362086"/>
    <w:rsid w:val="00373E52"/>
    <w:rsid w:val="00375594"/>
    <w:rsid w:val="00375EE7"/>
    <w:rsid w:val="003936A2"/>
    <w:rsid w:val="00393A24"/>
    <w:rsid w:val="003953C5"/>
    <w:rsid w:val="003A15F6"/>
    <w:rsid w:val="003A2199"/>
    <w:rsid w:val="003A3D43"/>
    <w:rsid w:val="003A71AA"/>
    <w:rsid w:val="003B20E2"/>
    <w:rsid w:val="003B470D"/>
    <w:rsid w:val="003B698D"/>
    <w:rsid w:val="003C164F"/>
    <w:rsid w:val="003C2B8C"/>
    <w:rsid w:val="003C3D90"/>
    <w:rsid w:val="003C5E5B"/>
    <w:rsid w:val="003D1087"/>
    <w:rsid w:val="003D173C"/>
    <w:rsid w:val="003D328A"/>
    <w:rsid w:val="003D3888"/>
    <w:rsid w:val="003E5D3C"/>
    <w:rsid w:val="003F12A1"/>
    <w:rsid w:val="003F3345"/>
    <w:rsid w:val="003F4508"/>
    <w:rsid w:val="004014B2"/>
    <w:rsid w:val="004026C2"/>
    <w:rsid w:val="004060E3"/>
    <w:rsid w:val="00424CE5"/>
    <w:rsid w:val="0042717C"/>
    <w:rsid w:val="0043044C"/>
    <w:rsid w:val="0043127F"/>
    <w:rsid w:val="00431A23"/>
    <w:rsid w:val="00435AAE"/>
    <w:rsid w:val="004364B0"/>
    <w:rsid w:val="0043773E"/>
    <w:rsid w:val="00440567"/>
    <w:rsid w:val="00442F6C"/>
    <w:rsid w:val="0044308F"/>
    <w:rsid w:val="00444362"/>
    <w:rsid w:val="00444F4C"/>
    <w:rsid w:val="00446E9E"/>
    <w:rsid w:val="0045125E"/>
    <w:rsid w:val="0045258E"/>
    <w:rsid w:val="00455199"/>
    <w:rsid w:val="00456697"/>
    <w:rsid w:val="004578FB"/>
    <w:rsid w:val="00463A26"/>
    <w:rsid w:val="00464554"/>
    <w:rsid w:val="00464C99"/>
    <w:rsid w:val="0046520A"/>
    <w:rsid w:val="00467113"/>
    <w:rsid w:val="0047031D"/>
    <w:rsid w:val="004731C0"/>
    <w:rsid w:val="00475659"/>
    <w:rsid w:val="00475B7B"/>
    <w:rsid w:val="0047750F"/>
    <w:rsid w:val="0048479D"/>
    <w:rsid w:val="0048509D"/>
    <w:rsid w:val="00486681"/>
    <w:rsid w:val="00492033"/>
    <w:rsid w:val="00494E01"/>
    <w:rsid w:val="00495E99"/>
    <w:rsid w:val="00497233"/>
    <w:rsid w:val="004A3500"/>
    <w:rsid w:val="004A36E4"/>
    <w:rsid w:val="004A7B05"/>
    <w:rsid w:val="004A7FE9"/>
    <w:rsid w:val="004B015E"/>
    <w:rsid w:val="004C0A2C"/>
    <w:rsid w:val="004C2DF0"/>
    <w:rsid w:val="004C41D4"/>
    <w:rsid w:val="004D3502"/>
    <w:rsid w:val="004D49A6"/>
    <w:rsid w:val="004E64C9"/>
    <w:rsid w:val="004F034E"/>
    <w:rsid w:val="004F514E"/>
    <w:rsid w:val="004F6437"/>
    <w:rsid w:val="004F741F"/>
    <w:rsid w:val="00507E6E"/>
    <w:rsid w:val="00512332"/>
    <w:rsid w:val="005146F9"/>
    <w:rsid w:val="00516C88"/>
    <w:rsid w:val="00527CBB"/>
    <w:rsid w:val="00531DB0"/>
    <w:rsid w:val="00533C93"/>
    <w:rsid w:val="005378C0"/>
    <w:rsid w:val="00544A33"/>
    <w:rsid w:val="005455B2"/>
    <w:rsid w:val="0054687D"/>
    <w:rsid w:val="00551C41"/>
    <w:rsid w:val="00556231"/>
    <w:rsid w:val="00561FBE"/>
    <w:rsid w:val="005751FC"/>
    <w:rsid w:val="00576921"/>
    <w:rsid w:val="0058053F"/>
    <w:rsid w:val="00582A4B"/>
    <w:rsid w:val="005937B4"/>
    <w:rsid w:val="00595E3F"/>
    <w:rsid w:val="00597901"/>
    <w:rsid w:val="00597D44"/>
    <w:rsid w:val="005B098A"/>
    <w:rsid w:val="005B286C"/>
    <w:rsid w:val="005B3BD9"/>
    <w:rsid w:val="005B73DD"/>
    <w:rsid w:val="005C016F"/>
    <w:rsid w:val="005C051C"/>
    <w:rsid w:val="005C3DE0"/>
    <w:rsid w:val="005C5BC5"/>
    <w:rsid w:val="005D5A0F"/>
    <w:rsid w:val="005E1E23"/>
    <w:rsid w:val="005E26EC"/>
    <w:rsid w:val="005E5BF6"/>
    <w:rsid w:val="005E5DC3"/>
    <w:rsid w:val="005E60A8"/>
    <w:rsid w:val="005F3AB0"/>
    <w:rsid w:val="005F4149"/>
    <w:rsid w:val="005F4881"/>
    <w:rsid w:val="005F5D1A"/>
    <w:rsid w:val="005F6BB2"/>
    <w:rsid w:val="005F795D"/>
    <w:rsid w:val="0060042F"/>
    <w:rsid w:val="00603BC2"/>
    <w:rsid w:val="00603DDE"/>
    <w:rsid w:val="00606B61"/>
    <w:rsid w:val="006105B5"/>
    <w:rsid w:val="00611494"/>
    <w:rsid w:val="006123A2"/>
    <w:rsid w:val="00613B90"/>
    <w:rsid w:val="00613BA5"/>
    <w:rsid w:val="00614DB9"/>
    <w:rsid w:val="006243E7"/>
    <w:rsid w:val="00632AA3"/>
    <w:rsid w:val="00633B83"/>
    <w:rsid w:val="00633CA8"/>
    <w:rsid w:val="00634789"/>
    <w:rsid w:val="006352D6"/>
    <w:rsid w:val="00636F20"/>
    <w:rsid w:val="0063793F"/>
    <w:rsid w:val="00641928"/>
    <w:rsid w:val="00641EBD"/>
    <w:rsid w:val="006526D7"/>
    <w:rsid w:val="00670506"/>
    <w:rsid w:val="006713BE"/>
    <w:rsid w:val="00671D21"/>
    <w:rsid w:val="00672AD3"/>
    <w:rsid w:val="00685AA7"/>
    <w:rsid w:val="0069096D"/>
    <w:rsid w:val="006926F2"/>
    <w:rsid w:val="00692715"/>
    <w:rsid w:val="0069474D"/>
    <w:rsid w:val="00695C4C"/>
    <w:rsid w:val="006A2D13"/>
    <w:rsid w:val="006A3F4B"/>
    <w:rsid w:val="006B449A"/>
    <w:rsid w:val="006C197A"/>
    <w:rsid w:val="006C48E0"/>
    <w:rsid w:val="006C4DAE"/>
    <w:rsid w:val="006D304D"/>
    <w:rsid w:val="006D627B"/>
    <w:rsid w:val="006E0363"/>
    <w:rsid w:val="006E3DA9"/>
    <w:rsid w:val="006E6FE2"/>
    <w:rsid w:val="006E706B"/>
    <w:rsid w:val="006F5480"/>
    <w:rsid w:val="006F650F"/>
    <w:rsid w:val="0070270D"/>
    <w:rsid w:val="00704464"/>
    <w:rsid w:val="00704C77"/>
    <w:rsid w:val="00711A81"/>
    <w:rsid w:val="007147AA"/>
    <w:rsid w:val="00717784"/>
    <w:rsid w:val="00720974"/>
    <w:rsid w:val="00720DBB"/>
    <w:rsid w:val="00726A40"/>
    <w:rsid w:val="007334ED"/>
    <w:rsid w:val="00736491"/>
    <w:rsid w:val="007419FB"/>
    <w:rsid w:val="007429E3"/>
    <w:rsid w:val="0074422D"/>
    <w:rsid w:val="00753D30"/>
    <w:rsid w:val="00754BCE"/>
    <w:rsid w:val="00756814"/>
    <w:rsid w:val="00760562"/>
    <w:rsid w:val="007622D3"/>
    <w:rsid w:val="00762BB9"/>
    <w:rsid w:val="00774F58"/>
    <w:rsid w:val="00780DC8"/>
    <w:rsid w:val="00782C39"/>
    <w:rsid w:val="0078321E"/>
    <w:rsid w:val="00785FE8"/>
    <w:rsid w:val="00787C0D"/>
    <w:rsid w:val="007A04BF"/>
    <w:rsid w:val="007A2E72"/>
    <w:rsid w:val="007A3838"/>
    <w:rsid w:val="007B10C9"/>
    <w:rsid w:val="007B3E10"/>
    <w:rsid w:val="007B63C4"/>
    <w:rsid w:val="007C4659"/>
    <w:rsid w:val="007C58F3"/>
    <w:rsid w:val="007D72C6"/>
    <w:rsid w:val="007E013E"/>
    <w:rsid w:val="007E0912"/>
    <w:rsid w:val="007E13D9"/>
    <w:rsid w:val="007E1427"/>
    <w:rsid w:val="007E298F"/>
    <w:rsid w:val="007E7BE9"/>
    <w:rsid w:val="007F16A5"/>
    <w:rsid w:val="007F46E0"/>
    <w:rsid w:val="007F6857"/>
    <w:rsid w:val="00804216"/>
    <w:rsid w:val="0080435B"/>
    <w:rsid w:val="008114EC"/>
    <w:rsid w:val="0081235B"/>
    <w:rsid w:val="00814961"/>
    <w:rsid w:val="008165DC"/>
    <w:rsid w:val="0082005E"/>
    <w:rsid w:val="00825483"/>
    <w:rsid w:val="00833D0E"/>
    <w:rsid w:val="00834673"/>
    <w:rsid w:val="00854E55"/>
    <w:rsid w:val="00857BB9"/>
    <w:rsid w:val="00860F9F"/>
    <w:rsid w:val="00863764"/>
    <w:rsid w:val="00867D54"/>
    <w:rsid w:val="008702EE"/>
    <w:rsid w:val="00871D3A"/>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C672E"/>
    <w:rsid w:val="008E092E"/>
    <w:rsid w:val="008E1EBF"/>
    <w:rsid w:val="008E37AF"/>
    <w:rsid w:val="008F0D03"/>
    <w:rsid w:val="008F1536"/>
    <w:rsid w:val="008F1F51"/>
    <w:rsid w:val="008F3E17"/>
    <w:rsid w:val="008F58B5"/>
    <w:rsid w:val="008F7A99"/>
    <w:rsid w:val="0091023B"/>
    <w:rsid w:val="009127C2"/>
    <w:rsid w:val="00913389"/>
    <w:rsid w:val="0092041F"/>
    <w:rsid w:val="00923CE9"/>
    <w:rsid w:val="009247B1"/>
    <w:rsid w:val="009251CE"/>
    <w:rsid w:val="00925349"/>
    <w:rsid w:val="009261EC"/>
    <w:rsid w:val="00927809"/>
    <w:rsid w:val="009360BC"/>
    <w:rsid w:val="0094074C"/>
    <w:rsid w:val="00943F29"/>
    <w:rsid w:val="00944C94"/>
    <w:rsid w:val="0094560A"/>
    <w:rsid w:val="00945A14"/>
    <w:rsid w:val="00946462"/>
    <w:rsid w:val="00947FB0"/>
    <w:rsid w:val="009509CC"/>
    <w:rsid w:val="00955BC0"/>
    <w:rsid w:val="009568B3"/>
    <w:rsid w:val="009626C3"/>
    <w:rsid w:val="00963A4E"/>
    <w:rsid w:val="00963C03"/>
    <w:rsid w:val="00965D9A"/>
    <w:rsid w:val="00966B7B"/>
    <w:rsid w:val="00970BE9"/>
    <w:rsid w:val="00972FF7"/>
    <w:rsid w:val="00975DB6"/>
    <w:rsid w:val="009915CD"/>
    <w:rsid w:val="009B0997"/>
    <w:rsid w:val="009B220D"/>
    <w:rsid w:val="009B6567"/>
    <w:rsid w:val="009C0F1E"/>
    <w:rsid w:val="009C2062"/>
    <w:rsid w:val="009C50AF"/>
    <w:rsid w:val="009C728B"/>
    <w:rsid w:val="009C75E0"/>
    <w:rsid w:val="009D2ED3"/>
    <w:rsid w:val="009D55D5"/>
    <w:rsid w:val="009D6DF8"/>
    <w:rsid w:val="009D7D7A"/>
    <w:rsid w:val="009E3328"/>
    <w:rsid w:val="009E3343"/>
    <w:rsid w:val="009E3FC4"/>
    <w:rsid w:val="009F00F0"/>
    <w:rsid w:val="009F375F"/>
    <w:rsid w:val="009F43E2"/>
    <w:rsid w:val="00A05AE2"/>
    <w:rsid w:val="00A1764F"/>
    <w:rsid w:val="00A20517"/>
    <w:rsid w:val="00A23FFD"/>
    <w:rsid w:val="00A373E6"/>
    <w:rsid w:val="00A42FD1"/>
    <w:rsid w:val="00A46492"/>
    <w:rsid w:val="00A464D2"/>
    <w:rsid w:val="00A4727D"/>
    <w:rsid w:val="00A61E80"/>
    <w:rsid w:val="00A66287"/>
    <w:rsid w:val="00A667B9"/>
    <w:rsid w:val="00A67F85"/>
    <w:rsid w:val="00A70D49"/>
    <w:rsid w:val="00A76868"/>
    <w:rsid w:val="00A80360"/>
    <w:rsid w:val="00A827FB"/>
    <w:rsid w:val="00A8562C"/>
    <w:rsid w:val="00A87252"/>
    <w:rsid w:val="00A94723"/>
    <w:rsid w:val="00A95306"/>
    <w:rsid w:val="00AA0854"/>
    <w:rsid w:val="00AA5731"/>
    <w:rsid w:val="00AB351E"/>
    <w:rsid w:val="00AB49CB"/>
    <w:rsid w:val="00AC09E2"/>
    <w:rsid w:val="00AC1E37"/>
    <w:rsid w:val="00AC514D"/>
    <w:rsid w:val="00AC5715"/>
    <w:rsid w:val="00AD0876"/>
    <w:rsid w:val="00AD622A"/>
    <w:rsid w:val="00AE2B8B"/>
    <w:rsid w:val="00AE4020"/>
    <w:rsid w:val="00AE56CB"/>
    <w:rsid w:val="00AE74DA"/>
    <w:rsid w:val="00AF3390"/>
    <w:rsid w:val="00AF5208"/>
    <w:rsid w:val="00AF569D"/>
    <w:rsid w:val="00AF5CB2"/>
    <w:rsid w:val="00AF5CFA"/>
    <w:rsid w:val="00B021B7"/>
    <w:rsid w:val="00B0538F"/>
    <w:rsid w:val="00B11A4D"/>
    <w:rsid w:val="00B13850"/>
    <w:rsid w:val="00B172B0"/>
    <w:rsid w:val="00B25236"/>
    <w:rsid w:val="00B253A6"/>
    <w:rsid w:val="00B26756"/>
    <w:rsid w:val="00B3065C"/>
    <w:rsid w:val="00B30F19"/>
    <w:rsid w:val="00B341B8"/>
    <w:rsid w:val="00B4097C"/>
    <w:rsid w:val="00B44947"/>
    <w:rsid w:val="00B50991"/>
    <w:rsid w:val="00B566B2"/>
    <w:rsid w:val="00B63054"/>
    <w:rsid w:val="00B63721"/>
    <w:rsid w:val="00B6401B"/>
    <w:rsid w:val="00B64C32"/>
    <w:rsid w:val="00B64F36"/>
    <w:rsid w:val="00B6741B"/>
    <w:rsid w:val="00B7126E"/>
    <w:rsid w:val="00B81C6F"/>
    <w:rsid w:val="00B85B8A"/>
    <w:rsid w:val="00B922DE"/>
    <w:rsid w:val="00B93DFF"/>
    <w:rsid w:val="00BA29C9"/>
    <w:rsid w:val="00BA6BCA"/>
    <w:rsid w:val="00BB0045"/>
    <w:rsid w:val="00BB0CFE"/>
    <w:rsid w:val="00BB3D7C"/>
    <w:rsid w:val="00BC2E85"/>
    <w:rsid w:val="00BC38EE"/>
    <w:rsid w:val="00BC6222"/>
    <w:rsid w:val="00BC66E4"/>
    <w:rsid w:val="00BC7488"/>
    <w:rsid w:val="00BD3160"/>
    <w:rsid w:val="00BD3BB7"/>
    <w:rsid w:val="00BD59C1"/>
    <w:rsid w:val="00BE0DD8"/>
    <w:rsid w:val="00BE2E8A"/>
    <w:rsid w:val="00BF7144"/>
    <w:rsid w:val="00C00E43"/>
    <w:rsid w:val="00C04901"/>
    <w:rsid w:val="00C065CD"/>
    <w:rsid w:val="00C11711"/>
    <w:rsid w:val="00C178DE"/>
    <w:rsid w:val="00C17923"/>
    <w:rsid w:val="00C20622"/>
    <w:rsid w:val="00C21487"/>
    <w:rsid w:val="00C22CA3"/>
    <w:rsid w:val="00C24F64"/>
    <w:rsid w:val="00C30318"/>
    <w:rsid w:val="00C31145"/>
    <w:rsid w:val="00C31AC6"/>
    <w:rsid w:val="00C33BCF"/>
    <w:rsid w:val="00C33C70"/>
    <w:rsid w:val="00C440D3"/>
    <w:rsid w:val="00C45D72"/>
    <w:rsid w:val="00C4679C"/>
    <w:rsid w:val="00C51184"/>
    <w:rsid w:val="00C51D10"/>
    <w:rsid w:val="00C546FF"/>
    <w:rsid w:val="00C5633D"/>
    <w:rsid w:val="00C5781C"/>
    <w:rsid w:val="00C63BEC"/>
    <w:rsid w:val="00C63FD1"/>
    <w:rsid w:val="00C656A1"/>
    <w:rsid w:val="00C6709F"/>
    <w:rsid w:val="00C67EA9"/>
    <w:rsid w:val="00C67FA9"/>
    <w:rsid w:val="00C74878"/>
    <w:rsid w:val="00C75942"/>
    <w:rsid w:val="00C84DA8"/>
    <w:rsid w:val="00C92CFD"/>
    <w:rsid w:val="00C946D0"/>
    <w:rsid w:val="00C95F4C"/>
    <w:rsid w:val="00C968C7"/>
    <w:rsid w:val="00CA1645"/>
    <w:rsid w:val="00CA3FFB"/>
    <w:rsid w:val="00CA78EE"/>
    <w:rsid w:val="00CB2747"/>
    <w:rsid w:val="00CB38F1"/>
    <w:rsid w:val="00CB5037"/>
    <w:rsid w:val="00CB77FC"/>
    <w:rsid w:val="00CB78B8"/>
    <w:rsid w:val="00CC03FF"/>
    <w:rsid w:val="00CC24E1"/>
    <w:rsid w:val="00CD1645"/>
    <w:rsid w:val="00CD206E"/>
    <w:rsid w:val="00CD4618"/>
    <w:rsid w:val="00CD49E6"/>
    <w:rsid w:val="00CD4BD2"/>
    <w:rsid w:val="00CD5623"/>
    <w:rsid w:val="00CD7290"/>
    <w:rsid w:val="00CD7F6A"/>
    <w:rsid w:val="00CE56DE"/>
    <w:rsid w:val="00CF050E"/>
    <w:rsid w:val="00CF05A9"/>
    <w:rsid w:val="00CF2079"/>
    <w:rsid w:val="00CF5E3F"/>
    <w:rsid w:val="00CF5E6E"/>
    <w:rsid w:val="00CF6DB1"/>
    <w:rsid w:val="00CF6F41"/>
    <w:rsid w:val="00D01595"/>
    <w:rsid w:val="00D04D98"/>
    <w:rsid w:val="00D061CA"/>
    <w:rsid w:val="00D1302B"/>
    <w:rsid w:val="00D15F41"/>
    <w:rsid w:val="00D17C9B"/>
    <w:rsid w:val="00D17E22"/>
    <w:rsid w:val="00D23870"/>
    <w:rsid w:val="00D32E07"/>
    <w:rsid w:val="00D33710"/>
    <w:rsid w:val="00D34412"/>
    <w:rsid w:val="00D35503"/>
    <w:rsid w:val="00D3624B"/>
    <w:rsid w:val="00D4288B"/>
    <w:rsid w:val="00D43568"/>
    <w:rsid w:val="00D43B6E"/>
    <w:rsid w:val="00D46477"/>
    <w:rsid w:val="00D506B5"/>
    <w:rsid w:val="00D54840"/>
    <w:rsid w:val="00D56348"/>
    <w:rsid w:val="00D616A0"/>
    <w:rsid w:val="00D65928"/>
    <w:rsid w:val="00D65E6E"/>
    <w:rsid w:val="00D66633"/>
    <w:rsid w:val="00D66B85"/>
    <w:rsid w:val="00D758B9"/>
    <w:rsid w:val="00D77E77"/>
    <w:rsid w:val="00D8479B"/>
    <w:rsid w:val="00D85D5A"/>
    <w:rsid w:val="00D879EE"/>
    <w:rsid w:val="00D91BA9"/>
    <w:rsid w:val="00D92C11"/>
    <w:rsid w:val="00D9472A"/>
    <w:rsid w:val="00D95097"/>
    <w:rsid w:val="00DA0CD3"/>
    <w:rsid w:val="00DA1443"/>
    <w:rsid w:val="00DA35ED"/>
    <w:rsid w:val="00DB14AE"/>
    <w:rsid w:val="00DB4E11"/>
    <w:rsid w:val="00DB5D84"/>
    <w:rsid w:val="00DB5E9B"/>
    <w:rsid w:val="00DB63B3"/>
    <w:rsid w:val="00DC4A02"/>
    <w:rsid w:val="00DD1334"/>
    <w:rsid w:val="00DD3EBF"/>
    <w:rsid w:val="00DD5F50"/>
    <w:rsid w:val="00DD68B8"/>
    <w:rsid w:val="00DD6EEB"/>
    <w:rsid w:val="00DD7BDB"/>
    <w:rsid w:val="00DE02A1"/>
    <w:rsid w:val="00DE2D97"/>
    <w:rsid w:val="00DE5B96"/>
    <w:rsid w:val="00DF0C17"/>
    <w:rsid w:val="00DF0C35"/>
    <w:rsid w:val="00DF3A08"/>
    <w:rsid w:val="00E0051A"/>
    <w:rsid w:val="00E05062"/>
    <w:rsid w:val="00E0542C"/>
    <w:rsid w:val="00E05C13"/>
    <w:rsid w:val="00E079A8"/>
    <w:rsid w:val="00E12CB2"/>
    <w:rsid w:val="00E230DA"/>
    <w:rsid w:val="00E23A16"/>
    <w:rsid w:val="00E25971"/>
    <w:rsid w:val="00E27D65"/>
    <w:rsid w:val="00E320AB"/>
    <w:rsid w:val="00E418A8"/>
    <w:rsid w:val="00E42724"/>
    <w:rsid w:val="00E450CC"/>
    <w:rsid w:val="00E47990"/>
    <w:rsid w:val="00E507D1"/>
    <w:rsid w:val="00E5521A"/>
    <w:rsid w:val="00E60F7C"/>
    <w:rsid w:val="00E669A5"/>
    <w:rsid w:val="00E70A61"/>
    <w:rsid w:val="00E76BCA"/>
    <w:rsid w:val="00E8047D"/>
    <w:rsid w:val="00E80A59"/>
    <w:rsid w:val="00E91270"/>
    <w:rsid w:val="00E9128F"/>
    <w:rsid w:val="00E957B2"/>
    <w:rsid w:val="00EA00CC"/>
    <w:rsid w:val="00EA53A5"/>
    <w:rsid w:val="00EA76E6"/>
    <w:rsid w:val="00EB04EF"/>
    <w:rsid w:val="00EB506A"/>
    <w:rsid w:val="00EB5AE3"/>
    <w:rsid w:val="00EB738F"/>
    <w:rsid w:val="00EC0170"/>
    <w:rsid w:val="00EC1F09"/>
    <w:rsid w:val="00EC2AB7"/>
    <w:rsid w:val="00EC357D"/>
    <w:rsid w:val="00EC45AD"/>
    <w:rsid w:val="00EC742E"/>
    <w:rsid w:val="00ED1E35"/>
    <w:rsid w:val="00EE37E3"/>
    <w:rsid w:val="00EE5511"/>
    <w:rsid w:val="00EF1BD6"/>
    <w:rsid w:val="00EF207A"/>
    <w:rsid w:val="00F03EC5"/>
    <w:rsid w:val="00F04EE2"/>
    <w:rsid w:val="00F05C60"/>
    <w:rsid w:val="00F07E61"/>
    <w:rsid w:val="00F10DB6"/>
    <w:rsid w:val="00F11882"/>
    <w:rsid w:val="00F16B78"/>
    <w:rsid w:val="00F22381"/>
    <w:rsid w:val="00F226AD"/>
    <w:rsid w:val="00F33924"/>
    <w:rsid w:val="00F33B77"/>
    <w:rsid w:val="00F33D93"/>
    <w:rsid w:val="00F35765"/>
    <w:rsid w:val="00F40018"/>
    <w:rsid w:val="00F40664"/>
    <w:rsid w:val="00F41B63"/>
    <w:rsid w:val="00F420CB"/>
    <w:rsid w:val="00F42316"/>
    <w:rsid w:val="00F44632"/>
    <w:rsid w:val="00F46898"/>
    <w:rsid w:val="00F517A8"/>
    <w:rsid w:val="00F52FE2"/>
    <w:rsid w:val="00F539D7"/>
    <w:rsid w:val="00F56D42"/>
    <w:rsid w:val="00F72378"/>
    <w:rsid w:val="00F75EA7"/>
    <w:rsid w:val="00F76239"/>
    <w:rsid w:val="00F771AE"/>
    <w:rsid w:val="00F81D3D"/>
    <w:rsid w:val="00F821A1"/>
    <w:rsid w:val="00F84677"/>
    <w:rsid w:val="00F87296"/>
    <w:rsid w:val="00F917DE"/>
    <w:rsid w:val="00FA2D8A"/>
    <w:rsid w:val="00FA4189"/>
    <w:rsid w:val="00FA4A61"/>
    <w:rsid w:val="00FA760D"/>
    <w:rsid w:val="00FA7DE2"/>
    <w:rsid w:val="00FB0A14"/>
    <w:rsid w:val="00FB320A"/>
    <w:rsid w:val="00FC0DF0"/>
    <w:rsid w:val="00FC32CC"/>
    <w:rsid w:val="00FC785D"/>
    <w:rsid w:val="00FD162A"/>
    <w:rsid w:val="00FD29D2"/>
    <w:rsid w:val="00FD32C2"/>
    <w:rsid w:val="00FE0313"/>
    <w:rsid w:val="00FE1742"/>
    <w:rsid w:val="00FE2138"/>
    <w:rsid w:val="00FE6EA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605C63"/>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321E"/>
    <w:rPr>
      <w:rFonts w:ascii="Arial" w:hAnsi="Arial"/>
      <w:sz w:val="22"/>
      <w:szCs w:val="24"/>
      <w:lang w:eastAsia="zh-CN"/>
    </w:rPr>
  </w:style>
  <w:style w:type="paragraph" w:styleId="Heading1">
    <w:name w:val="heading 1"/>
    <w:basedOn w:val="Normal"/>
    <w:next w:val="Normal"/>
    <w:link w:val="Heading1Char"/>
    <w:qFormat/>
    <w:rsid w:val="0078321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7832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8321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21E"/>
    <w:pPr>
      <w:tabs>
        <w:tab w:val="center" w:pos="4513"/>
        <w:tab w:val="right" w:pos="9026"/>
      </w:tabs>
    </w:pPr>
  </w:style>
  <w:style w:type="character" w:customStyle="1" w:styleId="HeaderChar">
    <w:name w:val="Header Char"/>
    <w:basedOn w:val="DefaultParagraphFont"/>
    <w:link w:val="Header"/>
    <w:rsid w:val="0078321E"/>
    <w:rPr>
      <w:rFonts w:ascii="Arial" w:hAnsi="Arial"/>
      <w:sz w:val="22"/>
      <w:szCs w:val="24"/>
      <w:lang w:eastAsia="zh-CN"/>
    </w:rPr>
  </w:style>
  <w:style w:type="paragraph" w:styleId="Footer">
    <w:name w:val="footer"/>
    <w:basedOn w:val="Normal"/>
    <w:link w:val="FooterChar"/>
    <w:uiPriority w:val="99"/>
    <w:rsid w:val="0078321E"/>
    <w:pPr>
      <w:tabs>
        <w:tab w:val="center" w:pos="4513"/>
        <w:tab w:val="right" w:pos="9026"/>
      </w:tabs>
    </w:pPr>
  </w:style>
  <w:style w:type="character" w:customStyle="1" w:styleId="FooterChar">
    <w:name w:val="Footer Char"/>
    <w:basedOn w:val="DefaultParagraphFont"/>
    <w:link w:val="Footer"/>
    <w:uiPriority w:val="99"/>
    <w:rsid w:val="0078321E"/>
    <w:rPr>
      <w:rFonts w:ascii="Arial" w:hAnsi="Arial"/>
      <w:sz w:val="22"/>
      <w:szCs w:val="24"/>
      <w:lang w:eastAsia="zh-CN"/>
    </w:rPr>
  </w:style>
  <w:style w:type="paragraph" w:styleId="NormalWeb">
    <w:name w:val="Normal (Web)"/>
    <w:basedOn w:val="Normal"/>
    <w:uiPriority w:val="99"/>
    <w:rsid w:val="0078321E"/>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78321E"/>
    <w:rPr>
      <w:rFonts w:ascii="Tahoma" w:hAnsi="Tahoma" w:cs="Tahoma"/>
      <w:sz w:val="16"/>
      <w:szCs w:val="16"/>
    </w:rPr>
  </w:style>
  <w:style w:type="character" w:customStyle="1" w:styleId="BalloonTextChar">
    <w:name w:val="Balloon Text Char"/>
    <w:basedOn w:val="DefaultParagraphFont"/>
    <w:link w:val="BalloonText"/>
    <w:rsid w:val="0078321E"/>
    <w:rPr>
      <w:rFonts w:ascii="Tahoma" w:hAnsi="Tahoma" w:cs="Tahoma"/>
      <w:sz w:val="16"/>
      <w:szCs w:val="16"/>
      <w:lang w:eastAsia="zh-CN"/>
    </w:rPr>
  </w:style>
  <w:style w:type="paragraph" w:styleId="ListParagraph">
    <w:name w:val="List Paragraph"/>
    <w:basedOn w:val="Normal"/>
    <w:uiPriority w:val="34"/>
    <w:qFormat/>
    <w:rsid w:val="0078321E"/>
    <w:pPr>
      <w:ind w:left="720"/>
      <w:contextualSpacing/>
    </w:pPr>
  </w:style>
  <w:style w:type="character" w:styleId="Hyperlink">
    <w:name w:val="Hyperlink"/>
    <w:basedOn w:val="DefaultParagraphFont"/>
    <w:unhideWhenUsed/>
    <w:rsid w:val="0078321E"/>
    <w:rPr>
      <w:color w:val="0000FF" w:themeColor="hyperlink"/>
      <w:u w:val="single"/>
    </w:rPr>
  </w:style>
  <w:style w:type="table" w:customStyle="1" w:styleId="TableGrid1">
    <w:name w:val="Table Grid1"/>
    <w:basedOn w:val="TableNormal"/>
    <w:next w:val="TableGrid"/>
    <w:uiPriority w:val="99"/>
    <w:rsid w:val="0078321E"/>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78321E"/>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paragraph" w:customStyle="1" w:styleId="StyleNumberedLatinArial11pt">
    <w:name w:val="Style Numbered + (Latin) Arial 11 pt"/>
    <w:basedOn w:val="Numbered"/>
    <w:rsid w:val="0078321E"/>
  </w:style>
  <w:style w:type="paragraph" w:customStyle="1" w:styleId="Default">
    <w:name w:val="Default"/>
    <w:rsid w:val="0078321E"/>
    <w:pPr>
      <w:autoSpaceDE w:val="0"/>
      <w:autoSpaceDN w:val="0"/>
      <w:adjustRightInd w:val="0"/>
    </w:pPr>
    <w:rPr>
      <w:rFonts w:ascii="Verdana" w:hAnsi="Verdana" w:cs="Verdana"/>
      <w:color w:val="000000"/>
      <w:sz w:val="24"/>
      <w:szCs w:val="24"/>
    </w:rPr>
  </w:style>
  <w:style w:type="character" w:customStyle="1" w:styleId="PGRedHighlight">
    <w:name w:val="PG Red Highlight"/>
    <w:uiPriority w:val="1"/>
    <w:qFormat/>
    <w:rsid w:val="0078321E"/>
    <w:rPr>
      <w:color w:val="FF0000"/>
    </w:rPr>
  </w:style>
  <w:style w:type="table" w:customStyle="1" w:styleId="PGTable1">
    <w:name w:val="PG Table 1"/>
    <w:basedOn w:val="TableNormal"/>
    <w:uiPriority w:val="99"/>
    <w:rsid w:val="0078321E"/>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78321E"/>
    <w:pPr>
      <w:spacing w:after="120"/>
    </w:pPr>
    <w:rPr>
      <w:b/>
      <w:color w:val="FFFFFF" w:themeColor="background1"/>
    </w:rPr>
  </w:style>
  <w:style w:type="paragraph" w:customStyle="1" w:styleId="PGTableText">
    <w:name w:val="PG Table Text"/>
    <w:basedOn w:val="PGTasktext"/>
    <w:qFormat/>
    <w:rsid w:val="0078321E"/>
    <w:pPr>
      <w:spacing w:after="120"/>
    </w:pPr>
  </w:style>
  <w:style w:type="character" w:customStyle="1" w:styleId="PGRedBoldHighlight">
    <w:name w:val="PG Red Bold Highlight"/>
    <w:basedOn w:val="PGRedHighlight"/>
    <w:uiPriority w:val="1"/>
    <w:qFormat/>
    <w:rsid w:val="0078321E"/>
    <w:rPr>
      <w:b/>
      <w:color w:val="FF0000"/>
    </w:rPr>
  </w:style>
  <w:style w:type="paragraph" w:customStyle="1" w:styleId="A-2ndlevel">
    <w:name w:val="A - 2nd level"/>
    <w:basedOn w:val="Normal"/>
    <w:link w:val="A-2ndlevelChar"/>
    <w:qFormat/>
    <w:rsid w:val="0078321E"/>
    <w:pPr>
      <w:tabs>
        <w:tab w:val="right" w:pos="9354"/>
      </w:tabs>
      <w:spacing w:after="120" w:line="259" w:lineRule="auto"/>
      <w:ind w:left="851"/>
    </w:pPr>
    <w:rPr>
      <w:rFonts w:eastAsia="Times New Roman" w:cs="Arial"/>
      <w:color w:val="FF0000"/>
      <w:szCs w:val="22"/>
      <w:lang w:eastAsia="en-GB"/>
    </w:rPr>
  </w:style>
  <w:style w:type="character" w:customStyle="1" w:styleId="A-2ndlevelChar">
    <w:name w:val="A - 2nd level Char"/>
    <w:basedOn w:val="DefaultParagraphFont"/>
    <w:link w:val="A-2ndlevel"/>
    <w:rsid w:val="0078321E"/>
    <w:rPr>
      <w:rFonts w:ascii="Arial" w:eastAsia="Times New Roman" w:hAnsi="Arial" w:cs="Arial"/>
      <w:color w:val="FF0000"/>
      <w:sz w:val="22"/>
      <w:szCs w:val="22"/>
    </w:rPr>
  </w:style>
  <w:style w:type="paragraph" w:customStyle="1" w:styleId="A-3rdlevel">
    <w:name w:val="A - 3rd level"/>
    <w:basedOn w:val="Normal"/>
    <w:link w:val="A-3rdlevelChar"/>
    <w:qFormat/>
    <w:rsid w:val="0078321E"/>
    <w:pPr>
      <w:tabs>
        <w:tab w:val="right" w:pos="9354"/>
      </w:tabs>
      <w:spacing w:after="120" w:line="259" w:lineRule="auto"/>
      <w:ind w:left="1276"/>
    </w:pPr>
    <w:rPr>
      <w:rFonts w:eastAsia="Times New Roman" w:cs="Arial"/>
      <w:color w:val="FF0000"/>
      <w:szCs w:val="22"/>
      <w:lang w:eastAsia="en-GB"/>
    </w:rPr>
  </w:style>
  <w:style w:type="character" w:customStyle="1" w:styleId="A-3rdlevelChar">
    <w:name w:val="A - 3rd level Char"/>
    <w:basedOn w:val="DefaultParagraphFont"/>
    <w:link w:val="A-3rdlevel"/>
    <w:rsid w:val="0078321E"/>
    <w:rPr>
      <w:rFonts w:ascii="Arial" w:eastAsia="Times New Roman" w:hAnsi="Arial" w:cs="Arial"/>
      <w:color w:val="FF0000"/>
      <w:sz w:val="22"/>
      <w:szCs w:val="22"/>
    </w:rPr>
  </w:style>
  <w:style w:type="paragraph" w:customStyle="1" w:styleId="A-toplevel">
    <w:name w:val="A - top level"/>
    <w:basedOn w:val="Normal"/>
    <w:link w:val="A-toplevelChar"/>
    <w:qFormat/>
    <w:rsid w:val="0078321E"/>
    <w:pPr>
      <w:tabs>
        <w:tab w:val="right" w:pos="9354"/>
      </w:tabs>
      <w:spacing w:after="120" w:line="259" w:lineRule="auto"/>
      <w:ind w:left="425"/>
    </w:pPr>
    <w:rPr>
      <w:rFonts w:eastAsia="Times New Roman" w:cs="Arial"/>
      <w:color w:val="FF0000"/>
      <w:szCs w:val="22"/>
      <w:lang w:eastAsia="en-GB"/>
    </w:rPr>
  </w:style>
  <w:style w:type="character" w:customStyle="1" w:styleId="A-toplevelChar">
    <w:name w:val="A - top level Char"/>
    <w:basedOn w:val="DefaultParagraphFont"/>
    <w:link w:val="A-toplevel"/>
    <w:rsid w:val="0078321E"/>
    <w:rPr>
      <w:rFonts w:ascii="Arial" w:eastAsia="Times New Roman" w:hAnsi="Arial" w:cs="Arial"/>
      <w:color w:val="FF0000"/>
      <w:sz w:val="22"/>
      <w:szCs w:val="22"/>
    </w:rPr>
  </w:style>
  <w:style w:type="paragraph" w:customStyle="1" w:styleId="A-Tasktoplevelnoindent">
    <w:name w:val="A - Task top level no indent"/>
    <w:basedOn w:val="A-toplevel"/>
    <w:qFormat/>
    <w:rsid w:val="0078321E"/>
    <w:pPr>
      <w:ind w:left="0"/>
    </w:pPr>
  </w:style>
  <w:style w:type="paragraph" w:customStyle="1" w:styleId="AnswerLines">
    <w:name w:val="Answer Lines"/>
    <w:basedOn w:val="Normal"/>
    <w:rsid w:val="0078321E"/>
    <w:pPr>
      <w:pBdr>
        <w:between w:val="single" w:sz="4" w:space="1" w:color="auto"/>
      </w:pBdr>
      <w:spacing w:line="360" w:lineRule="auto"/>
    </w:pPr>
    <w:rPr>
      <w:rFonts w:eastAsiaTheme="minorHAnsi" w:cs="Arial"/>
      <w:color w:val="000000" w:themeColor="text1"/>
      <w:szCs w:val="22"/>
      <w:lang w:eastAsia="en-US"/>
    </w:rPr>
  </w:style>
  <w:style w:type="paragraph" w:customStyle="1" w:styleId="AnswerLineswithtext-numbers">
    <w:name w:val="Answer Lines with text-numbers"/>
    <w:basedOn w:val="AnswerLines"/>
    <w:qFormat/>
    <w:rsid w:val="0078321E"/>
    <w:pPr>
      <w:spacing w:before="240" w:line="240" w:lineRule="auto"/>
      <w:ind w:left="406" w:hanging="406"/>
    </w:pPr>
  </w:style>
  <w:style w:type="paragraph" w:customStyle="1" w:styleId="Answerline075">
    <w:name w:val="Answer line +0.75"/>
    <w:basedOn w:val="AnswerLineswithtext-numbers"/>
    <w:qFormat/>
    <w:rsid w:val="0078321E"/>
    <w:pPr>
      <w:ind w:left="833" w:hanging="408"/>
    </w:pPr>
  </w:style>
  <w:style w:type="paragraph" w:customStyle="1" w:styleId="Answerline3rdlevel">
    <w:name w:val="Answer line 3rd level"/>
    <w:basedOn w:val="Answerline075"/>
    <w:qFormat/>
    <w:rsid w:val="0078321E"/>
    <w:pPr>
      <w:ind w:left="1259"/>
    </w:pPr>
  </w:style>
  <w:style w:type="paragraph" w:customStyle="1" w:styleId="Answerlinewtext2ndlevel">
    <w:name w:val="Answer line w/ text 2nd level"/>
    <w:basedOn w:val="AnswerLineswithtext-numbers"/>
    <w:qFormat/>
    <w:rsid w:val="0078321E"/>
    <w:pPr>
      <w:ind w:left="1259" w:hanging="408"/>
    </w:pPr>
  </w:style>
  <w:style w:type="paragraph" w:customStyle="1" w:styleId="Answerlineswithtext2ndlevel">
    <w:name w:val="Answer lines with text 2nd level"/>
    <w:basedOn w:val="AnswerLineswithtext-numbers"/>
    <w:qFormat/>
    <w:rsid w:val="0078321E"/>
    <w:pPr>
      <w:ind w:left="851" w:firstLine="0"/>
    </w:pPr>
  </w:style>
  <w:style w:type="paragraph" w:styleId="BodyTextIndent">
    <w:name w:val="Body Text Indent"/>
    <w:basedOn w:val="Normal"/>
    <w:link w:val="BodyTextIndentChar"/>
    <w:uiPriority w:val="99"/>
    <w:semiHidden/>
    <w:unhideWhenUsed/>
    <w:rsid w:val="0078321E"/>
    <w:pPr>
      <w:spacing w:after="120"/>
      <w:ind w:left="283"/>
    </w:pPr>
  </w:style>
  <w:style w:type="character" w:customStyle="1" w:styleId="BodyTextIndentChar">
    <w:name w:val="Body Text Indent Char"/>
    <w:basedOn w:val="DefaultParagraphFont"/>
    <w:link w:val="BodyTextIndent"/>
    <w:uiPriority w:val="99"/>
    <w:semiHidden/>
    <w:rsid w:val="0078321E"/>
    <w:rPr>
      <w:rFonts w:ascii="Arial" w:hAnsi="Arial"/>
      <w:sz w:val="22"/>
      <w:szCs w:val="24"/>
      <w:lang w:eastAsia="zh-CN"/>
    </w:rPr>
  </w:style>
  <w:style w:type="paragraph" w:styleId="BodyTextFirstIndent2">
    <w:name w:val="Body Text First Indent 2"/>
    <w:basedOn w:val="BodyTextIndent"/>
    <w:link w:val="BodyTextFirstIndent2Char"/>
    <w:uiPriority w:val="99"/>
    <w:semiHidden/>
    <w:unhideWhenUsed/>
    <w:rsid w:val="0078321E"/>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8321E"/>
    <w:rPr>
      <w:rFonts w:ascii="Arial" w:hAnsi="Arial"/>
      <w:sz w:val="22"/>
      <w:szCs w:val="24"/>
      <w:lang w:eastAsia="zh-CN"/>
    </w:rPr>
  </w:style>
  <w:style w:type="paragraph" w:customStyle="1" w:styleId="BodyTextFirstIndent6">
    <w:name w:val="Body Text First Indent 6"/>
    <w:basedOn w:val="BodyTextFirstIndent2"/>
    <w:next w:val="Signature"/>
    <w:unhideWhenUsed/>
    <w:locked/>
    <w:rsid w:val="0078321E"/>
    <w:rPr>
      <w:rFonts w:ascii="Museo 700" w:hAnsi="Museo 700"/>
    </w:rPr>
  </w:style>
  <w:style w:type="paragraph" w:styleId="Signature">
    <w:name w:val="Signature"/>
    <w:basedOn w:val="Normal"/>
    <w:link w:val="SignatureChar"/>
    <w:uiPriority w:val="99"/>
    <w:semiHidden/>
    <w:unhideWhenUsed/>
    <w:rsid w:val="0078321E"/>
    <w:pPr>
      <w:ind w:left="4252"/>
    </w:pPr>
  </w:style>
  <w:style w:type="character" w:customStyle="1" w:styleId="SignatureChar">
    <w:name w:val="Signature Char"/>
    <w:basedOn w:val="DefaultParagraphFont"/>
    <w:link w:val="Signature"/>
    <w:uiPriority w:val="99"/>
    <w:semiHidden/>
    <w:rsid w:val="0078321E"/>
    <w:rPr>
      <w:rFonts w:ascii="Arial" w:hAnsi="Arial"/>
      <w:sz w:val="22"/>
      <w:szCs w:val="24"/>
      <w:lang w:eastAsia="zh-CN"/>
    </w:rPr>
  </w:style>
  <w:style w:type="paragraph" w:customStyle="1" w:styleId="Bulletstyle">
    <w:name w:val="Bullet style"/>
    <w:basedOn w:val="ListParagraph"/>
    <w:link w:val="BulletstyleChar"/>
    <w:qFormat/>
    <w:rsid w:val="0078321E"/>
    <w:pPr>
      <w:tabs>
        <w:tab w:val="left" w:pos="426"/>
        <w:tab w:val="left" w:pos="851"/>
        <w:tab w:val="left" w:pos="1276"/>
        <w:tab w:val="left" w:pos="1701"/>
        <w:tab w:val="left" w:pos="2127"/>
        <w:tab w:val="right" w:pos="9356"/>
      </w:tabs>
      <w:spacing w:after="120"/>
      <w:contextualSpacing w:val="0"/>
    </w:pPr>
    <w:rPr>
      <w:rFonts w:ascii="Calibri" w:eastAsiaTheme="minorHAnsi" w:hAnsi="Calibri" w:cstheme="minorBidi"/>
      <w:szCs w:val="22"/>
      <w:lang w:eastAsia="en-US"/>
    </w:rPr>
  </w:style>
  <w:style w:type="character" w:customStyle="1" w:styleId="BulletstyleChar">
    <w:name w:val="Bullet style Char"/>
    <w:basedOn w:val="DefaultParagraphFont"/>
    <w:link w:val="Bulletstyle"/>
    <w:rsid w:val="0078321E"/>
    <w:rPr>
      <w:rFonts w:ascii="Calibri" w:eastAsiaTheme="minorHAnsi" w:hAnsi="Calibri" w:cstheme="minorBidi"/>
      <w:sz w:val="22"/>
      <w:szCs w:val="22"/>
      <w:lang w:eastAsia="en-US"/>
    </w:rPr>
  </w:style>
  <w:style w:type="character" w:styleId="CommentReference">
    <w:name w:val="annotation reference"/>
    <w:basedOn w:val="DefaultParagraphFont"/>
    <w:semiHidden/>
    <w:unhideWhenUsed/>
    <w:rsid w:val="0078321E"/>
    <w:rPr>
      <w:sz w:val="16"/>
      <w:szCs w:val="16"/>
    </w:rPr>
  </w:style>
  <w:style w:type="paragraph" w:styleId="CommentText">
    <w:name w:val="annotation text"/>
    <w:basedOn w:val="Normal"/>
    <w:link w:val="CommentTextChar"/>
    <w:semiHidden/>
    <w:unhideWhenUsed/>
    <w:rsid w:val="0078321E"/>
    <w:rPr>
      <w:sz w:val="20"/>
      <w:szCs w:val="20"/>
    </w:rPr>
  </w:style>
  <w:style w:type="character" w:customStyle="1" w:styleId="CommentTextChar">
    <w:name w:val="Comment Text Char"/>
    <w:basedOn w:val="DefaultParagraphFont"/>
    <w:link w:val="CommentText"/>
    <w:semiHidden/>
    <w:rsid w:val="0078321E"/>
    <w:rPr>
      <w:rFonts w:ascii="Arial" w:hAnsi="Arial"/>
      <w:lang w:eastAsia="zh-CN"/>
    </w:rPr>
  </w:style>
  <w:style w:type="paragraph" w:styleId="CommentSubject">
    <w:name w:val="annotation subject"/>
    <w:basedOn w:val="CommentText"/>
    <w:next w:val="CommentText"/>
    <w:link w:val="CommentSubjectChar"/>
    <w:semiHidden/>
    <w:unhideWhenUsed/>
    <w:rsid w:val="0078321E"/>
    <w:rPr>
      <w:b/>
      <w:bCs/>
    </w:rPr>
  </w:style>
  <w:style w:type="character" w:customStyle="1" w:styleId="CommentSubjectChar">
    <w:name w:val="Comment Subject Char"/>
    <w:basedOn w:val="CommentTextChar"/>
    <w:link w:val="CommentSubject"/>
    <w:semiHidden/>
    <w:rsid w:val="0078321E"/>
    <w:rPr>
      <w:rFonts w:ascii="Arial" w:hAnsi="Arial"/>
      <w:b/>
      <w:bCs/>
      <w:lang w:eastAsia="zh-CN"/>
    </w:rPr>
  </w:style>
  <w:style w:type="character" w:styleId="FollowedHyperlink">
    <w:name w:val="FollowedHyperlink"/>
    <w:basedOn w:val="DefaultParagraphFont"/>
    <w:semiHidden/>
    <w:unhideWhenUsed/>
    <w:rsid w:val="0078321E"/>
    <w:rPr>
      <w:color w:val="800080" w:themeColor="followedHyperlink"/>
      <w:u w:val="single"/>
    </w:rPr>
  </w:style>
  <w:style w:type="character" w:customStyle="1" w:styleId="Heading1Char">
    <w:name w:val="Heading 1 Char"/>
    <w:basedOn w:val="DefaultParagraphFont"/>
    <w:link w:val="Heading1"/>
    <w:rsid w:val="0078321E"/>
    <w:rPr>
      <w:rFonts w:ascii="Arial" w:hAnsi="Arial" w:cs="Arial"/>
      <w:b/>
      <w:bCs/>
      <w:kern w:val="32"/>
      <w:sz w:val="32"/>
      <w:szCs w:val="32"/>
      <w:lang w:eastAsia="zh-CN"/>
    </w:rPr>
  </w:style>
  <w:style w:type="character" w:customStyle="1" w:styleId="Heading2Char">
    <w:name w:val="Heading 2 Char"/>
    <w:basedOn w:val="DefaultParagraphFont"/>
    <w:link w:val="Heading2"/>
    <w:uiPriority w:val="9"/>
    <w:semiHidden/>
    <w:rsid w:val="0078321E"/>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78321E"/>
    <w:rPr>
      <w:rFonts w:ascii="Arial" w:hAnsi="Arial" w:cs="Arial"/>
      <w:b/>
      <w:bCs/>
      <w:sz w:val="26"/>
      <w:szCs w:val="26"/>
      <w:lang w:eastAsia="zh-CN"/>
    </w:rPr>
  </w:style>
  <w:style w:type="table" w:styleId="LightGrid-Accent3">
    <w:name w:val="Light Grid Accent 3"/>
    <w:basedOn w:val="TableNormal"/>
    <w:uiPriority w:val="62"/>
    <w:rsid w:val="0078321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78321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78321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istparagraph2ndLevel">
    <w:name w:val="List paragraph 2nd Level"/>
    <w:basedOn w:val="ListParagraph"/>
    <w:qFormat/>
    <w:rsid w:val="0078321E"/>
    <w:pPr>
      <w:ind w:left="851"/>
    </w:pPr>
  </w:style>
  <w:style w:type="paragraph" w:customStyle="1" w:styleId="Listparagraph2ndlevelred">
    <w:name w:val="List paragraph 2nd level red"/>
    <w:basedOn w:val="ListParagraph"/>
    <w:qFormat/>
    <w:rsid w:val="0078321E"/>
    <w:pPr>
      <w:ind w:left="851"/>
    </w:pPr>
    <w:rPr>
      <w:color w:val="FF0000"/>
    </w:rPr>
  </w:style>
  <w:style w:type="character" w:customStyle="1" w:styleId="mfirst-letter">
    <w:name w:val="m_first-letter"/>
    <w:basedOn w:val="DefaultParagraphFont"/>
    <w:rsid w:val="0078321E"/>
  </w:style>
  <w:style w:type="paragraph" w:customStyle="1" w:styleId="PGWorksheetHeading">
    <w:name w:val="PG Worksheet Heading"/>
    <w:basedOn w:val="Normal"/>
    <w:link w:val="PGWorksheetHeadingChar"/>
    <w:qFormat/>
    <w:rsid w:val="0078321E"/>
    <w:pPr>
      <w:spacing w:before="240" w:after="200" w:line="276"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78321E"/>
    <w:rPr>
      <w:rFonts w:ascii="Arial" w:eastAsiaTheme="minorEastAsia" w:hAnsi="Arial" w:cs="Arial"/>
      <w:b/>
      <w:noProof/>
      <w:color w:val="000000" w:themeColor="text1"/>
      <w:sz w:val="32"/>
      <w:szCs w:val="22"/>
    </w:rPr>
  </w:style>
  <w:style w:type="paragraph" w:customStyle="1" w:styleId="Name-Class">
    <w:name w:val="Name-Class"/>
    <w:basedOn w:val="PGWorksheetHeading"/>
    <w:qFormat/>
    <w:rsid w:val="0078321E"/>
    <w:pPr>
      <w:tabs>
        <w:tab w:val="left" w:leader="dot" w:pos="6946"/>
        <w:tab w:val="left" w:pos="7088"/>
        <w:tab w:val="right" w:leader="dot" w:pos="9026"/>
      </w:tabs>
      <w:spacing w:before="120" w:after="240"/>
    </w:pPr>
    <w:rPr>
      <w:color w:val="5F5F5F"/>
      <w:sz w:val="22"/>
    </w:rPr>
  </w:style>
  <w:style w:type="paragraph" w:customStyle="1" w:styleId="PGAnswerLines">
    <w:name w:val="PG Answer Lines"/>
    <w:basedOn w:val="Normal"/>
    <w:rsid w:val="0078321E"/>
    <w:pPr>
      <w:pBdr>
        <w:between w:val="single" w:sz="4" w:space="1" w:color="auto"/>
      </w:pBdr>
      <w:spacing w:line="360" w:lineRule="auto"/>
    </w:pPr>
    <w:rPr>
      <w:rFonts w:cs="Arial"/>
      <w:color w:val="000000" w:themeColor="text1"/>
    </w:rPr>
  </w:style>
  <w:style w:type="paragraph" w:customStyle="1" w:styleId="PGAnswerLineswithtext-numbers">
    <w:name w:val="PG Answer Lines with text-numbers"/>
    <w:basedOn w:val="PGAnswerLines"/>
    <w:qFormat/>
    <w:rsid w:val="0078321E"/>
    <w:pPr>
      <w:spacing w:before="240" w:line="240" w:lineRule="auto"/>
      <w:ind w:left="406" w:hanging="406"/>
    </w:pPr>
  </w:style>
  <w:style w:type="paragraph" w:customStyle="1" w:styleId="PGAnswers-2ndlevel">
    <w:name w:val="PG Answers - 2nd level"/>
    <w:basedOn w:val="Normal"/>
    <w:link w:val="PGAnswers-2ndlevelChar"/>
    <w:qFormat/>
    <w:rsid w:val="0078321E"/>
    <w:pPr>
      <w:tabs>
        <w:tab w:val="right" w:pos="9354"/>
      </w:tabs>
      <w:spacing w:after="120"/>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78321E"/>
    <w:rPr>
      <w:rFonts w:ascii="Arial" w:eastAsia="Times New Roman" w:hAnsi="Arial" w:cs="Arial"/>
      <w:color w:val="FF0000"/>
      <w:sz w:val="22"/>
      <w:szCs w:val="24"/>
    </w:rPr>
  </w:style>
  <w:style w:type="paragraph" w:customStyle="1" w:styleId="PGAnswers-3rdlevel">
    <w:name w:val="PG Answers - 3rd level"/>
    <w:basedOn w:val="Normal"/>
    <w:link w:val="PGAnswers-3rdlevelChar"/>
    <w:qFormat/>
    <w:rsid w:val="0078321E"/>
    <w:pPr>
      <w:tabs>
        <w:tab w:val="right" w:pos="9354"/>
      </w:tabs>
      <w:spacing w:after="120"/>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78321E"/>
    <w:rPr>
      <w:rFonts w:ascii="Arial" w:eastAsia="Times New Roman" w:hAnsi="Arial" w:cs="Arial"/>
      <w:color w:val="FF0000"/>
      <w:sz w:val="22"/>
      <w:szCs w:val="24"/>
    </w:rPr>
  </w:style>
  <w:style w:type="paragraph" w:customStyle="1" w:styleId="PGAnswers-toplevel">
    <w:name w:val="PG Answers - top level"/>
    <w:basedOn w:val="Normal"/>
    <w:link w:val="PGAnswers-toplevelChar"/>
    <w:qFormat/>
    <w:rsid w:val="0078321E"/>
    <w:pPr>
      <w:tabs>
        <w:tab w:val="right" w:pos="9354"/>
      </w:tabs>
      <w:spacing w:after="120"/>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78321E"/>
    <w:rPr>
      <w:rFonts w:ascii="Arial" w:eastAsia="Times New Roman" w:hAnsi="Arial" w:cs="Arial"/>
      <w:color w:val="FF0000"/>
      <w:sz w:val="22"/>
      <w:szCs w:val="24"/>
    </w:rPr>
  </w:style>
  <w:style w:type="character" w:customStyle="1" w:styleId="PGBold">
    <w:name w:val="PG Bold"/>
    <w:basedOn w:val="DefaultParagraphFont"/>
    <w:uiPriority w:val="1"/>
    <w:qFormat/>
    <w:rsid w:val="0078321E"/>
    <w:rPr>
      <w:b/>
    </w:rPr>
  </w:style>
  <w:style w:type="character" w:customStyle="1" w:styleId="PGBoldItalic">
    <w:name w:val="PG Bold Italic"/>
    <w:basedOn w:val="DefaultParagraphFont"/>
    <w:uiPriority w:val="1"/>
    <w:qFormat/>
    <w:rsid w:val="0078321E"/>
    <w:rPr>
      <w:b/>
      <w:i/>
    </w:rPr>
  </w:style>
  <w:style w:type="paragraph" w:customStyle="1" w:styleId="PGBusinessMulti-ChoiceAnswer">
    <w:name w:val="PG Business Multi-Choice Answer"/>
    <w:qFormat/>
    <w:rsid w:val="0078321E"/>
    <w:p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78321E"/>
    <w:pPr>
      <w:keepNext/>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78321E"/>
    <w:pPr>
      <w:tabs>
        <w:tab w:val="right" w:pos="426"/>
      </w:tabs>
      <w:ind w:right="425"/>
      <w:contextualSpacing/>
    </w:pPr>
    <w:rPr>
      <w:rFonts w:cs="Arial"/>
      <w:b/>
      <w:color w:val="FFFFFF" w:themeColor="background1"/>
      <w:sz w:val="32"/>
      <w:szCs w:val="36"/>
    </w:rPr>
  </w:style>
  <w:style w:type="character" w:customStyle="1" w:styleId="PGItalic">
    <w:name w:val="PG Italic"/>
    <w:uiPriority w:val="1"/>
    <w:qFormat/>
    <w:rsid w:val="0078321E"/>
    <w:rPr>
      <w:b w:val="0"/>
      <w:i/>
    </w:rPr>
  </w:style>
  <w:style w:type="character" w:customStyle="1" w:styleId="PGMathsTNRItalic">
    <w:name w:val="PG Maths TNR_Italic"/>
    <w:uiPriority w:val="1"/>
    <w:qFormat/>
    <w:rsid w:val="0078321E"/>
    <w:rPr>
      <w:rFonts w:ascii="Times New Roman" w:hAnsi="Times New Roman" w:cs="Arial"/>
      <w:i/>
      <w:color w:val="auto"/>
    </w:rPr>
  </w:style>
  <w:style w:type="paragraph" w:customStyle="1" w:styleId="PGMulti-ChoiceAnswer">
    <w:name w:val="PG Multi-Choice Answer"/>
    <w:basedOn w:val="Normal"/>
    <w:link w:val="PGMulti-ChoiceAnswerChar"/>
    <w:qFormat/>
    <w:rsid w:val="0078321E"/>
    <w:pPr>
      <w:tabs>
        <w:tab w:val="right" w:pos="9354"/>
      </w:tabs>
      <w:spacing w:after="120"/>
    </w:pPr>
    <w:rPr>
      <w:rFonts w:eastAsia="Times New Roman" w:cs="Arial"/>
      <w:color w:val="FF0000"/>
      <w:lang w:eastAsia="en-GB"/>
    </w:rPr>
  </w:style>
  <w:style w:type="character" w:customStyle="1" w:styleId="PGMulti-ChoiceAnswerChar">
    <w:name w:val="PG Multi-Choice Answer Char"/>
    <w:basedOn w:val="DefaultParagraphFont"/>
    <w:link w:val="PGMulti-ChoiceAnswer"/>
    <w:rsid w:val="0078321E"/>
    <w:rPr>
      <w:rFonts w:ascii="Arial" w:eastAsia="Times New Roman" w:hAnsi="Arial" w:cs="Arial"/>
      <w:color w:val="FF0000"/>
      <w:sz w:val="22"/>
      <w:szCs w:val="24"/>
    </w:rPr>
  </w:style>
  <w:style w:type="paragraph" w:customStyle="1" w:styleId="PGMulti-ChoiceQuestion">
    <w:name w:val="PG Multi-Choice Question"/>
    <w:basedOn w:val="Normal"/>
    <w:link w:val="PGMulti-ChoiceQuestionChar"/>
    <w:qFormat/>
    <w:rsid w:val="0078321E"/>
    <w:pPr>
      <w:tabs>
        <w:tab w:val="right" w:pos="9354"/>
      </w:tabs>
      <w:spacing w:after="120"/>
    </w:pPr>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78321E"/>
    <w:rPr>
      <w:rFonts w:ascii="Arial" w:eastAsia="Times New Roman" w:hAnsi="Arial" w:cs="Arial"/>
      <w:color w:val="000000" w:themeColor="text1"/>
      <w:sz w:val="22"/>
      <w:szCs w:val="24"/>
    </w:rPr>
  </w:style>
  <w:style w:type="paragraph" w:customStyle="1" w:styleId="PGName-Class">
    <w:name w:val="PG Name-Class"/>
    <w:basedOn w:val="PGWorksheetHeading"/>
    <w:qFormat/>
    <w:rsid w:val="0078321E"/>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78321E"/>
    <w:pPr>
      <w:tabs>
        <w:tab w:val="right" w:pos="9637"/>
      </w:tabs>
      <w:spacing w:after="120"/>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78321E"/>
    <w:rPr>
      <w:rFonts w:ascii="Arial" w:eastAsia="Times New Roman" w:hAnsi="Arial" w:cs="Arial"/>
      <w:color w:val="000000" w:themeColor="text1"/>
      <w:sz w:val="22"/>
      <w:szCs w:val="24"/>
    </w:rPr>
  </w:style>
  <w:style w:type="paragraph" w:customStyle="1" w:styleId="PGQuestion-3rdlevel">
    <w:name w:val="PG Question - 3rd level"/>
    <w:basedOn w:val="Normal"/>
    <w:link w:val="PGQuestion-3rdlevelChar"/>
    <w:qFormat/>
    <w:rsid w:val="0078321E"/>
    <w:pPr>
      <w:tabs>
        <w:tab w:val="right" w:pos="9637"/>
      </w:tabs>
      <w:spacing w:after="120"/>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78321E"/>
    <w:rPr>
      <w:rFonts w:ascii="Arial" w:eastAsia="Times New Roman" w:hAnsi="Arial" w:cs="Arial"/>
      <w:color w:val="000000" w:themeColor="text1"/>
      <w:sz w:val="22"/>
      <w:szCs w:val="24"/>
    </w:rPr>
  </w:style>
  <w:style w:type="paragraph" w:customStyle="1" w:styleId="PGQuestion-toplevel">
    <w:name w:val="PG Question - top level"/>
    <w:basedOn w:val="Normal"/>
    <w:link w:val="PGQuestion-toplevelChar"/>
    <w:qFormat/>
    <w:rsid w:val="0078321E"/>
    <w:pPr>
      <w:tabs>
        <w:tab w:val="right" w:pos="9637"/>
      </w:tabs>
      <w:spacing w:after="120"/>
      <w:ind w:left="425" w:hanging="425"/>
    </w:pPr>
    <w:rPr>
      <w:rFonts w:eastAsia="Times New Roman" w:cs="Arial"/>
      <w:color w:val="000000" w:themeColor="text1"/>
      <w:kern w:val="32"/>
      <w:sz w:val="32"/>
    </w:rPr>
  </w:style>
  <w:style w:type="character" w:customStyle="1" w:styleId="PGQuestion-toplevelChar">
    <w:name w:val="PG Question - top level Char"/>
    <w:basedOn w:val="Heading1Char"/>
    <w:link w:val="PGQuestion-toplevel"/>
    <w:rsid w:val="0078321E"/>
    <w:rPr>
      <w:rFonts w:ascii="Arial" w:eastAsia="Times New Roman" w:hAnsi="Arial" w:cs="Arial"/>
      <w:b w:val="0"/>
      <w:bCs w:val="0"/>
      <w:color w:val="000000" w:themeColor="text1"/>
      <w:kern w:val="32"/>
      <w:sz w:val="32"/>
      <w:szCs w:val="24"/>
      <w:lang w:eastAsia="zh-CN"/>
    </w:rPr>
  </w:style>
  <w:style w:type="table" w:customStyle="1" w:styleId="PGTable2">
    <w:name w:val="PG Table 2"/>
    <w:basedOn w:val="TableNormal"/>
    <w:uiPriority w:val="99"/>
    <w:rsid w:val="0078321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78321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78321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Centred">
    <w:name w:val="PG Table Header Centred"/>
    <w:basedOn w:val="PGTableheader"/>
    <w:qFormat/>
    <w:rsid w:val="0078321E"/>
    <w:pPr>
      <w:jc w:val="center"/>
    </w:pPr>
    <w:rPr>
      <w:rFonts w:asciiTheme="majorHAnsi" w:hAnsiTheme="majorHAnsi"/>
    </w:rPr>
  </w:style>
  <w:style w:type="paragraph" w:customStyle="1" w:styleId="PGTasktext">
    <w:name w:val="PG Task text"/>
    <w:basedOn w:val="Normal"/>
    <w:link w:val="PGTasktextChar"/>
    <w:qFormat/>
    <w:rsid w:val="0078321E"/>
    <w:rPr>
      <w:rFonts w:cs="Arial"/>
      <w:color w:val="000000" w:themeColor="text1"/>
    </w:rPr>
  </w:style>
  <w:style w:type="character" w:customStyle="1" w:styleId="PGTasktextChar">
    <w:name w:val="PG Task text Char"/>
    <w:basedOn w:val="DefaultParagraphFont"/>
    <w:link w:val="PGTasktext"/>
    <w:rsid w:val="0078321E"/>
    <w:rPr>
      <w:rFonts w:ascii="Arial" w:hAnsi="Arial" w:cs="Arial"/>
      <w:color w:val="000000" w:themeColor="text1"/>
      <w:sz w:val="22"/>
      <w:szCs w:val="24"/>
      <w:lang w:eastAsia="zh-CN"/>
    </w:rPr>
  </w:style>
  <w:style w:type="paragraph" w:customStyle="1" w:styleId="PGTableTextCentred">
    <w:name w:val="PG Table Text Centred"/>
    <w:basedOn w:val="PGTableText"/>
    <w:qFormat/>
    <w:rsid w:val="0078321E"/>
    <w:pPr>
      <w:jc w:val="center"/>
    </w:pPr>
  </w:style>
  <w:style w:type="paragraph" w:customStyle="1" w:styleId="PGTaskanswer">
    <w:name w:val="PG Task answer"/>
    <w:basedOn w:val="Normal"/>
    <w:link w:val="PGTaskanswerChar"/>
    <w:qFormat/>
    <w:rsid w:val="0078321E"/>
    <w:rPr>
      <w:rFonts w:cs="Arial"/>
      <w:color w:val="FF0000"/>
    </w:rPr>
  </w:style>
  <w:style w:type="character" w:customStyle="1" w:styleId="PGTaskanswerChar">
    <w:name w:val="PG Task answer Char"/>
    <w:basedOn w:val="DefaultParagraphFont"/>
    <w:link w:val="PGTaskanswer"/>
    <w:rsid w:val="0078321E"/>
    <w:rPr>
      <w:rFonts w:ascii="Arial" w:hAnsi="Arial" w:cs="Arial"/>
      <w:color w:val="FF0000"/>
      <w:sz w:val="22"/>
      <w:szCs w:val="24"/>
      <w:lang w:eastAsia="zh-CN"/>
    </w:rPr>
  </w:style>
  <w:style w:type="paragraph" w:customStyle="1" w:styleId="PGTaskTitle">
    <w:name w:val="PG Task Title"/>
    <w:basedOn w:val="Normal"/>
    <w:next w:val="Normal"/>
    <w:qFormat/>
    <w:rsid w:val="0078321E"/>
    <w:pPr>
      <w:spacing w:after="60"/>
    </w:pPr>
    <w:rPr>
      <w:b/>
      <w:sz w:val="28"/>
      <w:szCs w:val="28"/>
    </w:rPr>
  </w:style>
  <w:style w:type="paragraph" w:customStyle="1" w:styleId="PGUnitTitle">
    <w:name w:val="PG Unit Title"/>
    <w:basedOn w:val="PGDocumentTitle"/>
    <w:qFormat/>
    <w:rsid w:val="0078321E"/>
    <w:rPr>
      <w:b w:val="0"/>
    </w:rPr>
  </w:style>
  <w:style w:type="character" w:styleId="PlaceholderText">
    <w:name w:val="Placeholder Text"/>
    <w:basedOn w:val="DefaultParagraphFont"/>
    <w:uiPriority w:val="99"/>
    <w:semiHidden/>
    <w:rsid w:val="0078321E"/>
    <w:rPr>
      <w:color w:val="808080"/>
    </w:rPr>
  </w:style>
  <w:style w:type="paragraph" w:customStyle="1" w:styleId="Q-2ndlevel">
    <w:name w:val="Q - 2nd level"/>
    <w:basedOn w:val="Normal"/>
    <w:link w:val="Q-2ndlevelChar"/>
    <w:qFormat/>
    <w:rsid w:val="0078321E"/>
    <w:pPr>
      <w:tabs>
        <w:tab w:val="right" w:pos="425"/>
        <w:tab w:val="right" w:pos="567"/>
        <w:tab w:val="right" w:pos="9354"/>
      </w:tabs>
      <w:spacing w:before="120" w:after="180" w:line="259" w:lineRule="auto"/>
      <w:ind w:left="850" w:hanging="425"/>
    </w:pPr>
    <w:rPr>
      <w:rFonts w:eastAsia="Times New Roman" w:cs="Arial"/>
      <w:color w:val="000000" w:themeColor="text1"/>
      <w:szCs w:val="22"/>
      <w:lang w:eastAsia="en-GB"/>
    </w:rPr>
  </w:style>
  <w:style w:type="character" w:customStyle="1" w:styleId="Q-2ndlevelChar">
    <w:name w:val="Q - 2nd level Char"/>
    <w:basedOn w:val="DefaultParagraphFont"/>
    <w:link w:val="Q-2ndlevel"/>
    <w:rsid w:val="0078321E"/>
    <w:rPr>
      <w:rFonts w:ascii="Arial" w:eastAsia="Times New Roman" w:hAnsi="Arial" w:cs="Arial"/>
      <w:color w:val="000000" w:themeColor="text1"/>
      <w:sz w:val="22"/>
      <w:szCs w:val="22"/>
    </w:rPr>
  </w:style>
  <w:style w:type="paragraph" w:customStyle="1" w:styleId="Q-2ndlevelreducedspacebelow">
    <w:name w:val="Q - 2nd level reduced space below"/>
    <w:basedOn w:val="Q-2ndlevel"/>
    <w:qFormat/>
    <w:rsid w:val="0078321E"/>
    <w:pPr>
      <w:spacing w:after="40"/>
    </w:pPr>
  </w:style>
  <w:style w:type="paragraph" w:customStyle="1" w:styleId="Q-3rdlevel">
    <w:name w:val="Q - 3rd level"/>
    <w:basedOn w:val="Normal"/>
    <w:link w:val="Q-3rdlevelChar"/>
    <w:qFormat/>
    <w:rsid w:val="0078321E"/>
    <w:pPr>
      <w:tabs>
        <w:tab w:val="left" w:pos="1276"/>
        <w:tab w:val="right" w:pos="9354"/>
      </w:tabs>
      <w:spacing w:after="120" w:line="259" w:lineRule="auto"/>
      <w:ind w:left="1305" w:hanging="454"/>
    </w:pPr>
    <w:rPr>
      <w:rFonts w:eastAsia="Times New Roman" w:cs="Arial"/>
      <w:color w:val="000000" w:themeColor="text1"/>
      <w:szCs w:val="22"/>
      <w:lang w:eastAsia="en-GB"/>
    </w:rPr>
  </w:style>
  <w:style w:type="character" w:customStyle="1" w:styleId="Q-3rdlevelChar">
    <w:name w:val="Q - 3rd level Char"/>
    <w:basedOn w:val="DefaultParagraphFont"/>
    <w:link w:val="Q-3rdlevel"/>
    <w:rsid w:val="0078321E"/>
    <w:rPr>
      <w:rFonts w:ascii="Arial" w:eastAsia="Times New Roman" w:hAnsi="Arial" w:cs="Arial"/>
      <w:color w:val="000000" w:themeColor="text1"/>
      <w:sz w:val="22"/>
      <w:szCs w:val="22"/>
    </w:rPr>
  </w:style>
  <w:style w:type="paragraph" w:customStyle="1" w:styleId="Q-3rdlevelreducedspacebelow">
    <w:name w:val="Q - 3rd level reduced space below"/>
    <w:basedOn w:val="Q-3rdlevel"/>
    <w:qFormat/>
    <w:rsid w:val="0078321E"/>
    <w:pPr>
      <w:spacing w:after="40"/>
    </w:pPr>
  </w:style>
  <w:style w:type="paragraph" w:customStyle="1" w:styleId="Q-toplevel">
    <w:name w:val="Q - top level"/>
    <w:basedOn w:val="Normal"/>
    <w:link w:val="Q-toplevelChar"/>
    <w:qFormat/>
    <w:rsid w:val="0078321E"/>
    <w:pPr>
      <w:tabs>
        <w:tab w:val="right" w:pos="9214"/>
      </w:tabs>
      <w:spacing w:before="120" w:after="120"/>
      <w:ind w:left="425" w:hanging="425"/>
    </w:pPr>
    <w:rPr>
      <w:rFonts w:eastAsia="Times New Roman" w:cs="Arial"/>
      <w:color w:val="000000" w:themeColor="text1"/>
      <w:szCs w:val="22"/>
      <w:lang w:eastAsia="en-GB"/>
    </w:rPr>
  </w:style>
  <w:style w:type="character" w:customStyle="1" w:styleId="Q-toplevelChar">
    <w:name w:val="Q - top level Char"/>
    <w:basedOn w:val="DefaultParagraphFont"/>
    <w:link w:val="Q-toplevel"/>
    <w:rsid w:val="0078321E"/>
    <w:rPr>
      <w:rFonts w:ascii="Arial" w:eastAsia="Times New Roman" w:hAnsi="Arial" w:cs="Arial"/>
      <w:color w:val="000000" w:themeColor="text1"/>
      <w:sz w:val="22"/>
      <w:szCs w:val="22"/>
    </w:rPr>
  </w:style>
  <w:style w:type="paragraph" w:customStyle="1" w:styleId="Q-toplevelnohanging">
    <w:name w:val="Q - top level no hanging"/>
    <w:basedOn w:val="Q-toplevel"/>
    <w:qFormat/>
    <w:rsid w:val="0078321E"/>
    <w:pPr>
      <w:ind w:left="0" w:firstLine="0"/>
    </w:pPr>
  </w:style>
  <w:style w:type="paragraph" w:customStyle="1" w:styleId="Q-Toplevelnohanging0">
    <w:name w:val="Q - Top level no hanging"/>
    <w:aliases w:val="reduced space below"/>
    <w:basedOn w:val="Q-toplevelnohanging"/>
    <w:qFormat/>
    <w:rsid w:val="0078321E"/>
    <w:pPr>
      <w:spacing w:after="40"/>
    </w:pPr>
  </w:style>
  <w:style w:type="paragraph" w:customStyle="1" w:styleId="Q2ndLevelnohanging">
    <w:name w:val="Q 2nd Level no hanging"/>
    <w:basedOn w:val="Q-2ndlevel"/>
    <w:qFormat/>
    <w:rsid w:val="0078321E"/>
    <w:pPr>
      <w:ind w:left="425" w:firstLine="0"/>
    </w:pPr>
  </w:style>
  <w:style w:type="paragraph" w:customStyle="1" w:styleId="smallspace">
    <w:name w:val="small space"/>
    <w:basedOn w:val="Q-toplevel"/>
    <w:qFormat/>
    <w:rsid w:val="0078321E"/>
    <w:pPr>
      <w:spacing w:after="0"/>
    </w:pPr>
    <w:rPr>
      <w:sz w:val="16"/>
    </w:rPr>
  </w:style>
  <w:style w:type="numbering" w:customStyle="1" w:styleId="StyleBulletedSymbolsymbolRedLeft125cmHanging06">
    <w:name w:val="Style Bulleted Symbol (symbol) Red Left:  1.25 cm Hanging:  0.6..."/>
    <w:basedOn w:val="NoList"/>
    <w:rsid w:val="0078321E"/>
    <w:pPr>
      <w:numPr>
        <w:numId w:val="34"/>
      </w:numPr>
    </w:pPr>
  </w:style>
  <w:style w:type="paragraph" w:customStyle="1" w:styleId="StyleCommentText12ptRed">
    <w:name w:val="Style Comment Text + 12 pt Red"/>
    <w:basedOn w:val="CommentText"/>
    <w:rsid w:val="0078321E"/>
    <w:pPr>
      <w:ind w:left="567" w:firstLine="425"/>
    </w:pPr>
    <w:rPr>
      <w:color w:val="FF0000"/>
      <w:sz w:val="24"/>
    </w:rPr>
  </w:style>
  <w:style w:type="paragraph" w:customStyle="1" w:styleId="StyleListParagraphRed">
    <w:name w:val="Style List Paragraph + Red"/>
    <w:basedOn w:val="ListParagraph"/>
    <w:rsid w:val="0078321E"/>
    <w:pPr>
      <w:spacing w:after="120"/>
    </w:pPr>
    <w:rPr>
      <w:color w:val="FF0000"/>
    </w:rPr>
  </w:style>
  <w:style w:type="paragraph" w:customStyle="1" w:styleId="StyleQ-2ndlevelLeft0cmFirstline0cm">
    <w:name w:val="Style Q - 2nd level + Left:  0 cm First line:  0 cm"/>
    <w:basedOn w:val="Q-2ndlevel"/>
    <w:rsid w:val="0078321E"/>
    <w:rPr>
      <w:rFonts w:cs="Times New Roman"/>
      <w:szCs w:val="20"/>
    </w:rPr>
  </w:style>
  <w:style w:type="paragraph" w:customStyle="1" w:styleId="StyleRedAfter6pt">
    <w:name w:val="Style Red After:  6 pt"/>
    <w:basedOn w:val="Normal"/>
    <w:rsid w:val="0078321E"/>
    <w:pPr>
      <w:tabs>
        <w:tab w:val="left" w:pos="425"/>
      </w:tabs>
      <w:spacing w:after="120"/>
    </w:pPr>
    <w:rPr>
      <w:rFonts w:eastAsia="Times New Roman"/>
      <w:color w:val="FF0000"/>
      <w:szCs w:val="20"/>
    </w:rPr>
  </w:style>
  <w:style w:type="paragraph" w:customStyle="1" w:styleId="StyleRedAfter6pt1">
    <w:name w:val="Style Red After:  6 pt1"/>
    <w:basedOn w:val="Normal"/>
    <w:rsid w:val="0078321E"/>
    <w:pPr>
      <w:tabs>
        <w:tab w:val="left" w:pos="425"/>
      </w:tabs>
      <w:spacing w:after="120"/>
    </w:pPr>
    <w:rPr>
      <w:rFonts w:eastAsia="Times New Roman"/>
      <w:color w:val="FF0000"/>
      <w:szCs w:val="20"/>
    </w:rPr>
  </w:style>
  <w:style w:type="table" w:styleId="TableGridLight">
    <w:name w:val="Grid Table Light"/>
    <w:basedOn w:val="TableNormal"/>
    <w:uiPriority w:val="40"/>
    <w:rsid w:val="0078321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Small">
    <w:name w:val="Table Text Small"/>
    <w:qFormat/>
    <w:rsid w:val="0078321E"/>
    <w:rPr>
      <w:rFonts w:ascii="Arial" w:hAnsi="Arial" w:cs="Arial"/>
      <w:sz w:val="8"/>
      <w:szCs w:val="24"/>
    </w:rPr>
  </w:style>
  <w:style w:type="paragraph" w:customStyle="1" w:styleId="Taskanswer">
    <w:name w:val="Task answer"/>
    <w:basedOn w:val="Normal"/>
    <w:link w:val="TaskanswerChar"/>
    <w:qFormat/>
    <w:rsid w:val="0078321E"/>
    <w:pPr>
      <w:spacing w:after="160" w:line="259" w:lineRule="auto"/>
    </w:pPr>
    <w:rPr>
      <w:rFonts w:eastAsiaTheme="minorHAnsi" w:cs="Arial"/>
      <w:color w:val="FF0000"/>
      <w:szCs w:val="22"/>
      <w:lang w:eastAsia="en-US"/>
    </w:rPr>
  </w:style>
  <w:style w:type="character" w:customStyle="1" w:styleId="TaskanswerChar">
    <w:name w:val="Task answer Char"/>
    <w:basedOn w:val="DefaultParagraphFont"/>
    <w:link w:val="Taskanswer"/>
    <w:rsid w:val="0078321E"/>
    <w:rPr>
      <w:rFonts w:ascii="Arial" w:eastAsiaTheme="minorHAnsi" w:hAnsi="Arial" w:cs="Arial"/>
      <w:color w:val="FF0000"/>
      <w:sz w:val="22"/>
      <w:szCs w:val="22"/>
      <w:lang w:eastAsia="en-US"/>
    </w:rPr>
  </w:style>
  <w:style w:type="paragraph" w:customStyle="1" w:styleId="Tasknumber">
    <w:name w:val="Task number"/>
    <w:basedOn w:val="Normal"/>
    <w:link w:val="TasknumberChar"/>
    <w:qFormat/>
    <w:rsid w:val="0078321E"/>
    <w:pPr>
      <w:spacing w:after="160" w:line="259" w:lineRule="auto"/>
    </w:pPr>
    <w:rPr>
      <w:rFonts w:eastAsiaTheme="minorHAnsi" w:cs="Arial"/>
      <w:b/>
      <w:color w:val="000000" w:themeColor="text1"/>
      <w:sz w:val="28"/>
      <w:szCs w:val="22"/>
      <w:lang w:eastAsia="en-US"/>
    </w:rPr>
  </w:style>
  <w:style w:type="character" w:customStyle="1" w:styleId="TasknumberChar">
    <w:name w:val="Task number Char"/>
    <w:basedOn w:val="DefaultParagraphFont"/>
    <w:link w:val="Tasknumber"/>
    <w:rsid w:val="0078321E"/>
    <w:rPr>
      <w:rFonts w:ascii="Arial" w:eastAsiaTheme="minorHAnsi" w:hAnsi="Arial" w:cs="Arial"/>
      <w:b/>
      <w:color w:val="000000" w:themeColor="text1"/>
      <w:sz w:val="28"/>
      <w:szCs w:val="22"/>
      <w:lang w:eastAsia="en-US"/>
    </w:rPr>
  </w:style>
  <w:style w:type="paragraph" w:customStyle="1" w:styleId="Tasktext">
    <w:name w:val="Task text"/>
    <w:basedOn w:val="Normal"/>
    <w:link w:val="TasktextChar"/>
    <w:qFormat/>
    <w:rsid w:val="0078321E"/>
    <w:pPr>
      <w:spacing w:after="160" w:line="259" w:lineRule="auto"/>
    </w:pPr>
    <w:rPr>
      <w:rFonts w:eastAsiaTheme="minorHAnsi" w:cs="Arial"/>
      <w:color w:val="000000" w:themeColor="text1"/>
      <w:szCs w:val="22"/>
      <w:lang w:eastAsia="en-US"/>
    </w:rPr>
  </w:style>
  <w:style w:type="character" w:customStyle="1" w:styleId="TasktextChar">
    <w:name w:val="Task text Char"/>
    <w:basedOn w:val="DefaultParagraphFont"/>
    <w:link w:val="Tasktext"/>
    <w:rsid w:val="0078321E"/>
    <w:rPr>
      <w:rFonts w:ascii="Arial" w:eastAsiaTheme="minorHAnsi" w:hAnsi="Arial" w:cs="Arial"/>
      <w:color w:val="000000" w:themeColor="text1"/>
      <w:sz w:val="22"/>
      <w:szCs w:val="22"/>
      <w:lang w:eastAsia="en-US"/>
    </w:rPr>
  </w:style>
  <w:style w:type="character" w:customStyle="1" w:styleId="unicode">
    <w:name w:val="unicode"/>
    <w:basedOn w:val="DefaultParagraphFont"/>
    <w:rsid w:val="0078321E"/>
  </w:style>
  <w:style w:type="character" w:styleId="UnresolvedMention">
    <w:name w:val="Unresolved Mention"/>
    <w:basedOn w:val="DefaultParagraphFont"/>
    <w:uiPriority w:val="99"/>
    <w:unhideWhenUsed/>
    <w:rsid w:val="0078321E"/>
    <w:rPr>
      <w:color w:val="808080"/>
      <w:shd w:val="clear" w:color="auto" w:fill="E6E6E6"/>
    </w:rPr>
  </w:style>
  <w:style w:type="character" w:customStyle="1" w:styleId="UnresolvedMention1">
    <w:name w:val="Unresolved Mention1"/>
    <w:basedOn w:val="DefaultParagraphFont"/>
    <w:uiPriority w:val="99"/>
    <w:semiHidden/>
    <w:unhideWhenUsed/>
    <w:rsid w:val="007832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16355">
      <w:bodyDiv w:val="1"/>
      <w:marLeft w:val="0"/>
      <w:marRight w:val="0"/>
      <w:marTop w:val="0"/>
      <w:marBottom w:val="0"/>
      <w:divBdr>
        <w:top w:val="none" w:sz="0" w:space="0" w:color="auto"/>
        <w:left w:val="none" w:sz="0" w:space="0" w:color="auto"/>
        <w:bottom w:val="none" w:sz="0" w:space="0" w:color="auto"/>
        <w:right w:val="none" w:sz="0" w:space="0" w:color="auto"/>
      </w:divBdr>
      <w:divsChild>
        <w:div w:id="790592052">
          <w:marLeft w:val="0"/>
          <w:marRight w:val="0"/>
          <w:marTop w:val="0"/>
          <w:marBottom w:val="0"/>
          <w:divBdr>
            <w:top w:val="none" w:sz="0" w:space="0" w:color="auto"/>
            <w:left w:val="none" w:sz="0" w:space="0" w:color="auto"/>
            <w:bottom w:val="none" w:sz="0" w:space="0" w:color="auto"/>
            <w:right w:val="none" w:sz="0" w:space="0" w:color="auto"/>
          </w:divBdr>
          <w:divsChild>
            <w:div w:id="874999860">
              <w:marLeft w:val="0"/>
              <w:marRight w:val="0"/>
              <w:marTop w:val="0"/>
              <w:marBottom w:val="0"/>
              <w:divBdr>
                <w:top w:val="none" w:sz="0" w:space="0" w:color="auto"/>
                <w:left w:val="none" w:sz="0" w:space="0" w:color="auto"/>
                <w:bottom w:val="none" w:sz="0" w:space="0" w:color="auto"/>
                <w:right w:val="none" w:sz="0" w:space="0" w:color="auto"/>
              </w:divBdr>
              <w:divsChild>
                <w:div w:id="1296453158">
                  <w:marLeft w:val="0"/>
                  <w:marRight w:val="0"/>
                  <w:marTop w:val="195"/>
                  <w:marBottom w:val="0"/>
                  <w:divBdr>
                    <w:top w:val="none" w:sz="0" w:space="0" w:color="auto"/>
                    <w:left w:val="none" w:sz="0" w:space="0" w:color="auto"/>
                    <w:bottom w:val="none" w:sz="0" w:space="0" w:color="auto"/>
                    <w:right w:val="none" w:sz="0" w:space="0" w:color="auto"/>
                  </w:divBdr>
                  <w:divsChild>
                    <w:div w:id="1451054048">
                      <w:marLeft w:val="0"/>
                      <w:marRight w:val="0"/>
                      <w:marTop w:val="0"/>
                      <w:marBottom w:val="0"/>
                      <w:divBdr>
                        <w:top w:val="none" w:sz="0" w:space="0" w:color="auto"/>
                        <w:left w:val="none" w:sz="0" w:space="0" w:color="auto"/>
                        <w:bottom w:val="none" w:sz="0" w:space="0" w:color="auto"/>
                        <w:right w:val="none" w:sz="0" w:space="0" w:color="auto"/>
                      </w:divBdr>
                      <w:divsChild>
                        <w:div w:id="2071689697">
                          <w:marLeft w:val="0"/>
                          <w:marRight w:val="0"/>
                          <w:marTop w:val="0"/>
                          <w:marBottom w:val="0"/>
                          <w:divBdr>
                            <w:top w:val="none" w:sz="0" w:space="0" w:color="auto"/>
                            <w:left w:val="none" w:sz="0" w:space="0" w:color="auto"/>
                            <w:bottom w:val="none" w:sz="0" w:space="0" w:color="auto"/>
                            <w:right w:val="none" w:sz="0" w:space="0" w:color="auto"/>
                          </w:divBdr>
                          <w:divsChild>
                            <w:div w:id="1126970588">
                              <w:marLeft w:val="0"/>
                              <w:marRight w:val="0"/>
                              <w:marTop w:val="0"/>
                              <w:marBottom w:val="0"/>
                              <w:divBdr>
                                <w:top w:val="none" w:sz="0" w:space="0" w:color="auto"/>
                                <w:left w:val="none" w:sz="0" w:space="0" w:color="auto"/>
                                <w:bottom w:val="none" w:sz="0" w:space="0" w:color="auto"/>
                                <w:right w:val="none" w:sz="0" w:space="0" w:color="auto"/>
                              </w:divBdr>
                              <w:divsChild>
                                <w:div w:id="2124420359">
                                  <w:marLeft w:val="0"/>
                                  <w:marRight w:val="0"/>
                                  <w:marTop w:val="0"/>
                                  <w:marBottom w:val="0"/>
                                  <w:divBdr>
                                    <w:top w:val="none" w:sz="0" w:space="0" w:color="auto"/>
                                    <w:left w:val="none" w:sz="0" w:space="0" w:color="auto"/>
                                    <w:bottom w:val="none" w:sz="0" w:space="0" w:color="auto"/>
                                    <w:right w:val="none" w:sz="0" w:space="0" w:color="auto"/>
                                  </w:divBdr>
                                  <w:divsChild>
                                    <w:div w:id="320088427">
                                      <w:marLeft w:val="0"/>
                                      <w:marRight w:val="0"/>
                                      <w:marTop w:val="0"/>
                                      <w:marBottom w:val="0"/>
                                      <w:divBdr>
                                        <w:top w:val="none" w:sz="0" w:space="0" w:color="auto"/>
                                        <w:left w:val="none" w:sz="0" w:space="0" w:color="auto"/>
                                        <w:bottom w:val="none" w:sz="0" w:space="0" w:color="auto"/>
                                        <w:right w:val="none" w:sz="0" w:space="0" w:color="auto"/>
                                      </w:divBdr>
                                      <w:divsChild>
                                        <w:div w:id="1087387882">
                                          <w:marLeft w:val="0"/>
                                          <w:marRight w:val="0"/>
                                          <w:marTop w:val="0"/>
                                          <w:marBottom w:val="0"/>
                                          <w:divBdr>
                                            <w:top w:val="none" w:sz="0" w:space="0" w:color="auto"/>
                                            <w:left w:val="none" w:sz="0" w:space="0" w:color="auto"/>
                                            <w:bottom w:val="none" w:sz="0" w:space="0" w:color="auto"/>
                                            <w:right w:val="none" w:sz="0" w:space="0" w:color="auto"/>
                                          </w:divBdr>
                                          <w:divsChild>
                                            <w:div w:id="1038967253">
                                              <w:marLeft w:val="0"/>
                                              <w:marRight w:val="0"/>
                                              <w:marTop w:val="0"/>
                                              <w:marBottom w:val="180"/>
                                              <w:divBdr>
                                                <w:top w:val="none" w:sz="0" w:space="0" w:color="auto"/>
                                                <w:left w:val="none" w:sz="0" w:space="0" w:color="auto"/>
                                                <w:bottom w:val="none" w:sz="0" w:space="0" w:color="auto"/>
                                                <w:right w:val="none" w:sz="0" w:space="0" w:color="auto"/>
                                              </w:divBdr>
                                              <w:divsChild>
                                                <w:div w:id="1118795289">
                                                  <w:marLeft w:val="0"/>
                                                  <w:marRight w:val="0"/>
                                                  <w:marTop w:val="0"/>
                                                  <w:marBottom w:val="0"/>
                                                  <w:divBdr>
                                                    <w:top w:val="none" w:sz="0" w:space="0" w:color="auto"/>
                                                    <w:left w:val="none" w:sz="0" w:space="0" w:color="auto"/>
                                                    <w:bottom w:val="none" w:sz="0" w:space="0" w:color="auto"/>
                                                    <w:right w:val="none" w:sz="0" w:space="0" w:color="auto"/>
                                                  </w:divBdr>
                                                  <w:divsChild>
                                                    <w:div w:id="997268003">
                                                      <w:marLeft w:val="0"/>
                                                      <w:marRight w:val="0"/>
                                                      <w:marTop w:val="0"/>
                                                      <w:marBottom w:val="0"/>
                                                      <w:divBdr>
                                                        <w:top w:val="none" w:sz="0" w:space="0" w:color="auto"/>
                                                        <w:left w:val="none" w:sz="0" w:space="0" w:color="auto"/>
                                                        <w:bottom w:val="none" w:sz="0" w:space="0" w:color="auto"/>
                                                        <w:right w:val="none" w:sz="0" w:space="0" w:color="auto"/>
                                                      </w:divBdr>
                                                      <w:divsChild>
                                                        <w:div w:id="405080553">
                                                          <w:marLeft w:val="0"/>
                                                          <w:marRight w:val="0"/>
                                                          <w:marTop w:val="0"/>
                                                          <w:marBottom w:val="0"/>
                                                          <w:divBdr>
                                                            <w:top w:val="none" w:sz="0" w:space="0" w:color="auto"/>
                                                            <w:left w:val="none" w:sz="0" w:space="0" w:color="auto"/>
                                                            <w:bottom w:val="none" w:sz="0" w:space="0" w:color="auto"/>
                                                            <w:right w:val="none" w:sz="0" w:space="0" w:color="auto"/>
                                                          </w:divBdr>
                                                          <w:divsChild>
                                                            <w:div w:id="335226630">
                                                              <w:marLeft w:val="0"/>
                                                              <w:marRight w:val="0"/>
                                                              <w:marTop w:val="0"/>
                                                              <w:marBottom w:val="0"/>
                                                              <w:divBdr>
                                                                <w:top w:val="none" w:sz="0" w:space="0" w:color="auto"/>
                                                                <w:left w:val="none" w:sz="0" w:space="0" w:color="auto"/>
                                                                <w:bottom w:val="none" w:sz="0" w:space="0" w:color="auto"/>
                                                                <w:right w:val="none" w:sz="0" w:space="0" w:color="auto"/>
                                                              </w:divBdr>
                                                              <w:divsChild>
                                                                <w:div w:id="1596086208">
                                                                  <w:marLeft w:val="0"/>
                                                                  <w:marRight w:val="0"/>
                                                                  <w:marTop w:val="0"/>
                                                                  <w:marBottom w:val="0"/>
                                                                  <w:divBdr>
                                                                    <w:top w:val="none" w:sz="0" w:space="0" w:color="auto"/>
                                                                    <w:left w:val="none" w:sz="0" w:space="0" w:color="auto"/>
                                                                    <w:bottom w:val="none" w:sz="0" w:space="0" w:color="auto"/>
                                                                    <w:right w:val="none" w:sz="0" w:space="0" w:color="auto"/>
                                                                  </w:divBdr>
                                                                  <w:divsChild>
                                                                    <w:div w:id="95835805">
                                                                      <w:marLeft w:val="0"/>
                                                                      <w:marRight w:val="0"/>
                                                                      <w:marTop w:val="0"/>
                                                                      <w:marBottom w:val="0"/>
                                                                      <w:divBdr>
                                                                        <w:top w:val="none" w:sz="0" w:space="0" w:color="auto"/>
                                                                        <w:left w:val="none" w:sz="0" w:space="0" w:color="auto"/>
                                                                        <w:bottom w:val="none" w:sz="0" w:space="0" w:color="auto"/>
                                                                        <w:right w:val="none" w:sz="0" w:space="0" w:color="auto"/>
                                                                      </w:divBdr>
                                                                      <w:divsChild>
                                                                        <w:div w:id="919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856675">
      <w:bodyDiv w:val="1"/>
      <w:marLeft w:val="0"/>
      <w:marRight w:val="0"/>
      <w:marTop w:val="0"/>
      <w:marBottom w:val="0"/>
      <w:divBdr>
        <w:top w:val="none" w:sz="0" w:space="0" w:color="auto"/>
        <w:left w:val="none" w:sz="0" w:space="0" w:color="auto"/>
        <w:bottom w:val="none" w:sz="0" w:space="0" w:color="auto"/>
        <w:right w:val="none" w:sz="0" w:space="0" w:color="auto"/>
      </w:divBdr>
      <w:divsChild>
        <w:div w:id="2118208113">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1C0C9-E241-4C16-8EBB-C10BE3CA8082}">
  <ds:schemaRef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37BFAB5E-943C-44D4-A656-A13C0342887E}">
  <ds:schemaRefs>
    <ds:schemaRef ds:uri="http://schemas.microsoft.com/sharepoint/v3/contenttype/forms"/>
  </ds:schemaRefs>
</ds:datastoreItem>
</file>

<file path=customXml/itemProps3.xml><?xml version="1.0" encoding="utf-8"?>
<ds:datastoreItem xmlns:ds="http://schemas.openxmlformats.org/officeDocument/2006/customXml" ds:itemID="{0C4F7F19-093A-4430-A2EB-08D453C57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Andy Gray</cp:lastModifiedBy>
  <cp:revision>99</cp:revision>
  <cp:lastPrinted>2018-06-04T10:38:00Z</cp:lastPrinted>
  <dcterms:created xsi:type="dcterms:W3CDTF">2015-07-05T15:04:00Z</dcterms:created>
  <dcterms:modified xsi:type="dcterms:W3CDTF">2019-04-03T14:47:00Z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