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E20083">
        <w:rPr>
          <w:rFonts w:eastAsia="Times New Roman"/>
          <w:bCs w:val="0"/>
          <w:color w:val="404040"/>
          <w:kern w:val="0"/>
          <w:szCs w:val="22"/>
          <w:lang w:eastAsia="en-GB"/>
        </w:rPr>
        <w:t>6 Big data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F72120" w:rsidRDefault="00477D26" w:rsidP="00176EA0">
      <w:p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1.</w:t>
      </w:r>
      <w:r>
        <w:rPr>
          <w:rFonts w:ascii="Arial" w:hAnsi="Arial" w:cs="Arial"/>
          <w:sz w:val="22"/>
          <w:lang w:eastAsia="en-GB"/>
        </w:rPr>
        <w:tab/>
      </w:r>
      <w:r w:rsidR="00F72120">
        <w:rPr>
          <w:rFonts w:ascii="Arial" w:hAnsi="Arial" w:cs="Arial"/>
          <w:sz w:val="22"/>
          <w:lang w:eastAsia="en-GB"/>
        </w:rPr>
        <w:t>Big Data can be represented using graph schema. Here is part of such a schema relating to a sen</w:t>
      </w:r>
      <w:r w:rsidR="00176EA0">
        <w:rPr>
          <w:rFonts w:ascii="Arial" w:hAnsi="Arial" w:cs="Arial"/>
          <w:sz w:val="22"/>
          <w:lang w:eastAsia="en-GB"/>
        </w:rPr>
        <w:t>s</w:t>
      </w:r>
      <w:r w:rsidR="00F72120">
        <w:rPr>
          <w:rFonts w:ascii="Arial" w:hAnsi="Arial" w:cs="Arial"/>
          <w:sz w:val="22"/>
          <w:lang w:eastAsia="en-GB"/>
        </w:rPr>
        <w:t xml:space="preserve">or network. </w:t>
      </w:r>
    </w:p>
    <w:p w:rsidR="00F72120" w:rsidRDefault="00F72120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F67FCC" w:rsidRDefault="007A1E5A" w:rsidP="007A1E5A">
      <w:pPr>
        <w:tabs>
          <w:tab w:val="left" w:pos="426"/>
          <w:tab w:val="left" w:pos="1701"/>
          <w:tab w:val="right" w:pos="9354"/>
        </w:tabs>
        <w:ind w:left="851" w:hanging="851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3405384"/>
            <wp:effectExtent l="0" t="0" r="3810" b="5080"/>
            <wp:docPr id="7" name="Picture 7" descr="C:\Users\Rob\AppData\Roaming\PixelMetrics\CaptureWiz\Temp\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0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5A" w:rsidRDefault="007A1E5A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F72120" w:rsidRDefault="0013770F" w:rsidP="00176EA0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477D26">
        <w:rPr>
          <w:rFonts w:ascii="Arial" w:hAnsi="Arial" w:cs="Arial"/>
          <w:sz w:val="22"/>
          <w:lang w:eastAsia="en-GB"/>
        </w:rPr>
        <w:t xml:space="preserve">Complete the graph schema to </w:t>
      </w:r>
      <w:r w:rsidR="00477D26" w:rsidRPr="00F532C1">
        <w:rPr>
          <w:rStyle w:val="BodyChar"/>
        </w:rPr>
        <w:t>represent the following</w:t>
      </w:r>
      <w:r w:rsidR="00477D26">
        <w:rPr>
          <w:rFonts w:ascii="Arial" w:hAnsi="Arial" w:cs="Arial"/>
          <w:sz w:val="22"/>
          <w:lang w:eastAsia="en-GB"/>
        </w:rPr>
        <w:t xml:space="preserve"> facts:</w:t>
      </w:r>
    </w:p>
    <w:p w:rsidR="00477D26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(a)</w:t>
      </w:r>
      <w:r>
        <w:rPr>
          <w:rFonts w:ascii="Arial" w:hAnsi="Arial" w:cs="Arial"/>
          <w:sz w:val="22"/>
          <w:lang w:eastAsia="en-GB"/>
        </w:rPr>
        <w:tab/>
      </w:r>
      <w:r w:rsidR="00747240" w:rsidRPr="0013770F">
        <w:rPr>
          <w:rFonts w:ascii="Arial" w:hAnsi="Arial" w:cs="Arial"/>
          <w:sz w:val="22"/>
          <w:lang w:eastAsia="en-GB"/>
        </w:rPr>
        <w:t>Any sensor with an ID starting “20-“ has the function “Temperature”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</w:r>
      <w:r w:rsidR="00747240" w:rsidRPr="0013770F">
        <w:rPr>
          <w:rFonts w:ascii="Arial" w:hAnsi="Arial" w:cs="Arial"/>
          <w:sz w:val="22"/>
          <w:lang w:eastAsia="en-GB"/>
        </w:rPr>
        <w:t>The smoke alarm is located in the kitchen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(c)</w:t>
      </w:r>
      <w:r>
        <w:rPr>
          <w:rFonts w:ascii="Arial" w:hAnsi="Arial" w:cs="Arial"/>
          <w:sz w:val="22"/>
          <w:lang w:eastAsia="en-GB"/>
        </w:rPr>
        <w:tab/>
      </w:r>
      <w:r w:rsidR="00747240" w:rsidRPr="0013770F">
        <w:rPr>
          <w:rFonts w:ascii="Arial" w:hAnsi="Arial" w:cs="Arial"/>
          <w:sz w:val="22"/>
          <w:lang w:eastAsia="en-GB"/>
        </w:rPr>
        <w:t>The towel rail is currently heated to 32 degrees Celsius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</w:t>
      </w:r>
      <w:r w:rsidR="003143B9">
        <w:rPr>
          <w:rFonts w:ascii="Arial" w:hAnsi="Arial" w:cs="Arial"/>
          <w:sz w:val="22"/>
          <w:lang w:eastAsia="en-GB"/>
        </w:rPr>
        <w:t>d</w:t>
      </w:r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</w:r>
      <w:r w:rsidR="00F67FCC" w:rsidRPr="0013770F">
        <w:rPr>
          <w:rFonts w:ascii="Arial" w:hAnsi="Arial" w:cs="Arial"/>
          <w:sz w:val="22"/>
          <w:lang w:eastAsia="en-GB"/>
        </w:rPr>
        <w:t>Sensor 20-31 is connected to a door sensor in the same location.</w:t>
      </w:r>
      <w:r>
        <w:rPr>
          <w:rFonts w:ascii="Arial" w:hAnsi="Arial" w:cs="Arial"/>
          <w:sz w:val="22"/>
          <w:lang w:eastAsia="en-GB"/>
        </w:rPr>
        <w:tab/>
        <w:t>[2]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</w:t>
      </w:r>
      <w:r w:rsidR="003143B9">
        <w:rPr>
          <w:rFonts w:ascii="Arial" w:hAnsi="Arial" w:cs="Arial"/>
          <w:sz w:val="22"/>
          <w:lang w:eastAsia="en-GB"/>
        </w:rPr>
        <w:t>e</w:t>
      </w:r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</w:r>
      <w:r w:rsidR="00F67FCC" w:rsidRPr="0013770F">
        <w:rPr>
          <w:rFonts w:ascii="Arial" w:hAnsi="Arial" w:cs="Arial"/>
          <w:sz w:val="22"/>
          <w:lang w:eastAsia="en-GB"/>
        </w:rPr>
        <w:t xml:space="preserve">XYZ </w:t>
      </w:r>
      <w:bookmarkStart w:id="0" w:name="_GoBack"/>
      <w:bookmarkEnd w:id="0"/>
      <w:r w:rsidR="00F67FCC" w:rsidRPr="0013770F">
        <w:rPr>
          <w:rFonts w:ascii="Arial" w:hAnsi="Arial" w:cs="Arial"/>
          <w:sz w:val="22"/>
          <w:lang w:eastAsia="en-GB"/>
        </w:rPr>
        <w:t>alarms are contracted to service all smoke alarms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F72120" w:rsidRDefault="00F72120" w:rsidP="0013770F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4B2409" w:rsidRDefault="0041243B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 w:rsidRPr="00944BCB">
        <w:rPr>
          <w:rFonts w:ascii="Arial" w:hAnsi="Arial" w:cs="Arial"/>
          <w:sz w:val="22"/>
          <w:lang w:eastAsia="en-GB"/>
        </w:rPr>
        <w:tab/>
      </w:r>
      <w:r w:rsidRPr="00944BCB">
        <w:rPr>
          <w:rFonts w:ascii="Arial" w:hAnsi="Arial" w:cs="Arial"/>
          <w:sz w:val="22"/>
          <w:lang w:eastAsia="en-GB"/>
        </w:rPr>
        <w:tab/>
      </w:r>
      <w:r w:rsidR="004B2409">
        <w:rPr>
          <w:rFonts w:ascii="Arial" w:hAnsi="Arial" w:cs="Arial"/>
          <w:sz w:val="22"/>
          <w:lang w:eastAsia="en-GB"/>
        </w:rPr>
        <w:tab/>
      </w:r>
      <w:r w:rsidR="004B2409">
        <w:rPr>
          <w:rFonts w:ascii="Arial" w:hAnsi="Arial" w:cs="Arial"/>
          <w:sz w:val="22"/>
          <w:lang w:eastAsia="en-GB"/>
        </w:rPr>
        <w:tab/>
      </w:r>
    </w:p>
    <w:p w:rsidR="00F532C1" w:rsidRDefault="00F532C1" w:rsidP="004B2409">
      <w:pPr>
        <w:rPr>
          <w:lang w:eastAsia="en-GB"/>
        </w:rPr>
      </w:pPr>
    </w:p>
    <w:p w:rsidR="0041243B" w:rsidRDefault="0041243B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176EA0" w:rsidRDefault="00176EA0">
      <w:p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br w:type="page"/>
      </w:r>
    </w:p>
    <w:p w:rsidR="004B2409" w:rsidRDefault="004B2409" w:rsidP="004B2409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41243B" w:rsidRDefault="0005691A" w:rsidP="007A1E5A">
      <w:pPr>
        <w:tabs>
          <w:tab w:val="left" w:pos="426"/>
          <w:tab w:val="left" w:pos="1701"/>
          <w:tab w:val="right" w:pos="9354"/>
        </w:tabs>
        <w:ind w:left="851" w:hanging="851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1620520</wp:posOffset>
                </wp:positionV>
                <wp:extent cx="1133475" cy="285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91A" w:rsidRPr="0005691A" w:rsidRDefault="0005691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691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Connected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4.1pt;margin-top:127.6pt;width:89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" fillcolor="white [3201]" stroked="f" strokeweight=".5pt">
                <v:textbox>
                  <w:txbxContent>
                    <w:p w:rsidR="0005691A" w:rsidRPr="0005691A" w:rsidRDefault="0005691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5691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Connected to</w:t>
                      </w:r>
                    </w:p>
                  </w:txbxContent>
                </v:textbox>
              </v:shape>
            </w:pict>
          </mc:Fallback>
        </mc:AlternateContent>
      </w:r>
      <w:r w:rsidR="007A1E5A">
        <w:rPr>
          <w:noProof/>
          <w:lang w:eastAsia="en-GB"/>
        </w:rPr>
        <w:drawing>
          <wp:inline distT="0" distB="0" distL="0" distR="0">
            <wp:extent cx="5939790" cy="3993136"/>
            <wp:effectExtent l="0" t="0" r="3810" b="7620"/>
            <wp:docPr id="4" name="Picture 4" descr="C:\Users\Rob\AppData\Roaming\PixelMetrics\CaptureWiz\Temp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9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39" w:rsidRDefault="009C1A39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41243B" w:rsidRPr="00A92780" w:rsidRDefault="00A92780" w:rsidP="00176EA0">
      <w:pPr>
        <w:tabs>
          <w:tab w:val="left" w:pos="426"/>
          <w:tab w:val="left" w:pos="1701"/>
          <w:tab w:val="right" w:pos="935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 xml:space="preserve">Minor variations are possible: mark for the essential details and accept </w:t>
      </w:r>
      <w:r w:rsidR="009C1A39">
        <w:rPr>
          <w:rFonts w:ascii="Arial" w:hAnsi="Arial" w:cs="Arial"/>
          <w:color w:val="FF0000"/>
          <w:sz w:val="22"/>
          <w:lang w:eastAsia="en-GB"/>
        </w:rPr>
        <w:t>eg undirected edges</w:t>
      </w:r>
    </w:p>
    <w:p w:rsidR="0041243B" w:rsidRDefault="0041243B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967201" w:rsidRDefault="00967201" w:rsidP="00176EA0">
      <w:pPr>
        <w:pStyle w:val="Body"/>
        <w:ind w:left="426" w:hanging="426"/>
      </w:pPr>
      <w:r>
        <w:t xml:space="preserve">2. </w:t>
      </w:r>
      <w:r w:rsidR="00176EA0">
        <w:tab/>
      </w:r>
      <w:r>
        <w:t xml:space="preserve">Big Data often involves </w:t>
      </w:r>
      <w:r w:rsidR="009F4B9B">
        <w:t>a large volume of data. Explain</w:t>
      </w:r>
      <w:r>
        <w:t xml:space="preserve"> two other distinguishing </w:t>
      </w:r>
      <w:r w:rsidR="007A1E5A">
        <w:br/>
      </w:r>
      <w:r>
        <w:t xml:space="preserve">features of Big Data and give examples. </w:t>
      </w:r>
      <w:r>
        <w:tab/>
        <w:t>[6]</w:t>
      </w:r>
    </w:p>
    <w:p w:rsidR="00967201" w:rsidRDefault="00967201" w:rsidP="00967201">
      <w:pPr>
        <w:pStyle w:val="Body"/>
        <w:ind w:left="0" w:firstLine="0"/>
      </w:pPr>
    </w:p>
    <w:p w:rsidR="00967201" w:rsidRDefault="00967201" w:rsidP="00176EA0">
      <w:pPr>
        <w:pStyle w:val="Body"/>
        <w:ind w:left="426" w:firstLine="0"/>
        <w:rPr>
          <w:color w:val="FF0000"/>
        </w:rPr>
      </w:pPr>
      <w:r>
        <w:rPr>
          <w:color w:val="FF0000"/>
        </w:rPr>
        <w:t xml:space="preserve">Velocity (1) where data is collected/captured/generated/streamed and needs to be processed in near real time (1) for example when managing traffic flow on a smart </w:t>
      </w:r>
      <w:r w:rsidR="005977B5">
        <w:rPr>
          <w:color w:val="FF0000"/>
        </w:rPr>
        <w:t>motorway/using facial</w:t>
      </w:r>
      <w:r>
        <w:rPr>
          <w:color w:val="FF0000"/>
        </w:rPr>
        <w:t xml:space="preserve"> recognition with CCTV to identify suspected criminals (1)</w:t>
      </w:r>
    </w:p>
    <w:p w:rsidR="00967201" w:rsidRDefault="00967201" w:rsidP="00176EA0">
      <w:pPr>
        <w:pStyle w:val="Body"/>
        <w:ind w:left="426" w:firstLine="0"/>
        <w:rPr>
          <w:color w:val="FF0000"/>
        </w:rPr>
      </w:pPr>
    </w:p>
    <w:p w:rsidR="00967201" w:rsidRDefault="00967201" w:rsidP="00176EA0">
      <w:pPr>
        <w:pStyle w:val="Body"/>
        <w:ind w:left="426" w:firstLine="0"/>
        <w:rPr>
          <w:color w:val="FF0000"/>
        </w:rPr>
      </w:pPr>
      <w:r>
        <w:rPr>
          <w:color w:val="FF0000"/>
        </w:rPr>
        <w:t>Variety (1) where data is in many forms such as structured, unstructured, text or multimedia (1) for example when analysing social media response to a film/seeking patterns of criminal behaviour (1)</w:t>
      </w:r>
    </w:p>
    <w:p w:rsidR="00967201" w:rsidRDefault="00967201" w:rsidP="00176EA0">
      <w:pPr>
        <w:pStyle w:val="Body"/>
        <w:ind w:left="426" w:firstLine="0"/>
        <w:rPr>
          <w:color w:val="FF0000"/>
        </w:rPr>
      </w:pPr>
    </w:p>
    <w:p w:rsidR="00967201" w:rsidRDefault="00967201" w:rsidP="00176EA0">
      <w:pPr>
        <w:pStyle w:val="Body"/>
        <w:ind w:left="426" w:firstLine="0"/>
        <w:rPr>
          <w:color w:val="FF0000"/>
        </w:rPr>
      </w:pPr>
      <w:r>
        <w:rPr>
          <w:color w:val="FF0000"/>
        </w:rPr>
        <w:t xml:space="preserve">Accept other well-argued ideas. </w:t>
      </w:r>
    </w:p>
    <w:p w:rsidR="00967201" w:rsidRDefault="00967201" w:rsidP="00967201">
      <w:pPr>
        <w:pStyle w:val="Body"/>
        <w:ind w:left="0" w:firstLine="0"/>
        <w:rPr>
          <w:color w:val="FF0000"/>
        </w:rPr>
      </w:pPr>
    </w:p>
    <w:p w:rsidR="00967201" w:rsidRDefault="00967201" w:rsidP="00176EA0">
      <w:pPr>
        <w:pStyle w:val="Body"/>
        <w:ind w:left="426" w:hanging="426"/>
      </w:pPr>
      <w:r w:rsidRPr="00295A4B">
        <w:t>3.</w:t>
      </w:r>
      <w:r w:rsidRPr="00295A4B">
        <w:tab/>
      </w:r>
      <w:r>
        <w:t>Desc</w:t>
      </w:r>
      <w:r w:rsidR="00C93705">
        <w:t>r</w:t>
      </w:r>
      <w:r>
        <w:t xml:space="preserve">ibe an appropriate computer architecture for processing Big Data and </w:t>
      </w:r>
      <w:r w:rsidR="007A1E5A">
        <w:br/>
      </w:r>
      <w:r>
        <w:t xml:space="preserve">explain why it is appropriate. </w:t>
      </w:r>
      <w:r>
        <w:tab/>
      </w:r>
      <w:r>
        <w:tab/>
        <w:t>[4]</w:t>
      </w:r>
    </w:p>
    <w:p w:rsidR="00967201" w:rsidRDefault="00967201" w:rsidP="00967201">
      <w:pPr>
        <w:pStyle w:val="Body"/>
        <w:ind w:left="0" w:firstLine="0"/>
      </w:pPr>
    </w:p>
    <w:p w:rsidR="00967201" w:rsidRDefault="009F4B9B" w:rsidP="00176EA0">
      <w:pPr>
        <w:pStyle w:val="Body"/>
        <w:ind w:left="426" w:firstLine="0"/>
        <w:rPr>
          <w:color w:val="FF0000"/>
        </w:rPr>
      </w:pPr>
      <w:r>
        <w:rPr>
          <w:color w:val="FF0000"/>
        </w:rPr>
        <w:t>Paralle</w:t>
      </w:r>
      <w:r w:rsidR="00967201" w:rsidRPr="00967201">
        <w:rPr>
          <w:color w:val="FF0000"/>
        </w:rPr>
        <w:t xml:space="preserve">l or distributed (1) architecture </w:t>
      </w:r>
      <w:r w:rsidR="00967201">
        <w:rPr>
          <w:color w:val="FF0000"/>
        </w:rPr>
        <w:t xml:space="preserve">involves dividing processing tasks between multiple processors (1) and </w:t>
      </w:r>
      <w:r w:rsidR="00967201" w:rsidRPr="00967201">
        <w:rPr>
          <w:color w:val="FF0000"/>
        </w:rPr>
        <w:t xml:space="preserve">allows scaleable (1) and resilient (1) </w:t>
      </w:r>
      <w:r w:rsidR="00C93705">
        <w:rPr>
          <w:color w:val="FF0000"/>
        </w:rPr>
        <w:t xml:space="preserve">solutions. </w:t>
      </w:r>
      <w:r>
        <w:rPr>
          <w:color w:val="FF0000"/>
        </w:rPr>
        <w:t>Massive amounts of data to be processed requires many processors working in parallel. (1)</w:t>
      </w:r>
    </w:p>
    <w:p w:rsidR="00C93705" w:rsidRDefault="00C93705" w:rsidP="00967201">
      <w:pPr>
        <w:pStyle w:val="Body"/>
        <w:ind w:left="0" w:firstLine="0"/>
        <w:rPr>
          <w:color w:val="FF0000"/>
        </w:rPr>
      </w:pPr>
    </w:p>
    <w:p w:rsidR="00C93705" w:rsidRDefault="00C93705" w:rsidP="0013770F">
      <w:pPr>
        <w:pStyle w:val="Body"/>
        <w:ind w:left="426" w:hanging="426"/>
      </w:pPr>
      <w:r w:rsidRPr="00C93705">
        <w:t xml:space="preserve">4. </w:t>
      </w:r>
      <w:r w:rsidRPr="00C93705">
        <w:tab/>
      </w:r>
      <w:r w:rsidR="0013770F">
        <w:t>Functional programming languages contain m</w:t>
      </w:r>
      <w:r w:rsidR="009F4B9B">
        <w:t>ap and fold/reduce functions</w:t>
      </w:r>
      <w:r w:rsidR="0013770F">
        <w:t>, and</w:t>
      </w:r>
      <w:r w:rsidR="009F4B9B">
        <w:t xml:space="preserve"> </w:t>
      </w:r>
      <w:r w:rsidR="00B35F0C">
        <w:t>m</w:t>
      </w:r>
      <w:r>
        <w:t xml:space="preserve">ap-reduce algorithms are often used to process Big Data. </w:t>
      </w:r>
    </w:p>
    <w:p w:rsidR="00C93705" w:rsidRDefault="00C93705" w:rsidP="00967201">
      <w:pPr>
        <w:pStyle w:val="Body"/>
        <w:ind w:left="0" w:firstLine="0"/>
      </w:pPr>
    </w:p>
    <w:p w:rsidR="00C93705" w:rsidRDefault="009F4B9B" w:rsidP="0013770F">
      <w:pPr>
        <w:pStyle w:val="Body"/>
      </w:pPr>
      <w:r>
        <w:tab/>
      </w:r>
      <w:r w:rsidR="00C93705">
        <w:t xml:space="preserve">(a) </w:t>
      </w:r>
      <w:r w:rsidR="0013770F">
        <w:t>E</w:t>
      </w:r>
      <w:r w:rsidR="00C93705">
        <w:t>xplain the general principle of a map-reduce algorithm</w:t>
      </w:r>
      <w:r w:rsidR="0013770F">
        <w:t>.</w:t>
      </w:r>
      <w:r w:rsidR="00C93705">
        <w:t xml:space="preserve"> </w:t>
      </w:r>
      <w:r w:rsidR="00C93705">
        <w:tab/>
        <w:t>[2]</w:t>
      </w:r>
    </w:p>
    <w:p w:rsidR="0013770F" w:rsidRDefault="0013770F" w:rsidP="00967201">
      <w:pPr>
        <w:pStyle w:val="Body"/>
        <w:ind w:left="0" w:firstLine="0"/>
      </w:pPr>
    </w:p>
    <w:p w:rsidR="0013770F" w:rsidRDefault="0013770F" w:rsidP="0013770F">
      <w:pPr>
        <w:pStyle w:val="Body"/>
        <w:tabs>
          <w:tab w:val="left" w:pos="851"/>
        </w:tabs>
      </w:pPr>
      <w:r>
        <w:lastRenderedPageBreak/>
        <w:tab/>
      </w:r>
      <w:r>
        <w:tab/>
      </w:r>
      <w:r w:rsidR="0005691A">
        <w:rPr>
          <w:color w:val="FF0000"/>
        </w:rPr>
        <w:t>A</w:t>
      </w:r>
      <w:r>
        <w:rPr>
          <w:color w:val="FF0000"/>
        </w:rPr>
        <w:t xml:space="preserve"> processing task</w:t>
      </w:r>
      <w:r w:rsidR="0005691A">
        <w:rPr>
          <w:color w:val="FF0000"/>
        </w:rPr>
        <w:t xml:space="preserve"> is subdivided by filtering and sorting </w:t>
      </w:r>
      <w:r>
        <w:rPr>
          <w:color w:val="FF0000"/>
        </w:rPr>
        <w:t xml:space="preserve">(1) </w:t>
      </w:r>
      <w:r w:rsidR="0005691A">
        <w:rPr>
          <w:color w:val="FF0000"/>
        </w:rPr>
        <w:t>and then applying a map function to data elements in parallel (1)</w:t>
      </w:r>
      <w:r>
        <w:rPr>
          <w:color w:val="FF0000"/>
        </w:rPr>
        <w:t>so that a reduce method can then be applied to calculating or summarising and returning a result (1)</w:t>
      </w:r>
      <w:r w:rsidR="0005691A">
        <w:rPr>
          <w:color w:val="FF0000"/>
        </w:rPr>
        <w:t xml:space="preserve"> (max 2) </w:t>
      </w:r>
    </w:p>
    <w:p w:rsidR="00C93705" w:rsidRDefault="00C93705" w:rsidP="00967201">
      <w:pPr>
        <w:pStyle w:val="Body"/>
        <w:ind w:left="0" w:firstLine="0"/>
      </w:pPr>
    </w:p>
    <w:p w:rsidR="00C93705" w:rsidRDefault="009F4B9B" w:rsidP="00967201">
      <w:pPr>
        <w:pStyle w:val="Body"/>
        <w:ind w:left="0" w:firstLine="0"/>
      </w:pPr>
      <w:r>
        <w:tab/>
      </w:r>
      <w:r w:rsidR="00C93705">
        <w:t xml:space="preserve">(b) </w:t>
      </w:r>
      <w:r w:rsidR="0013770F">
        <w:t>E</w:t>
      </w:r>
      <w:r w:rsidR="00B35F0C">
        <w:t>xplain why</w:t>
      </w:r>
      <w:r w:rsidR="00C93705">
        <w:t xml:space="preserve"> </w:t>
      </w:r>
      <w:r w:rsidR="0013770F">
        <w:t>these algorithms are commonly</w:t>
      </w:r>
      <w:r w:rsidR="00C93705">
        <w:t xml:space="preserve"> used with Big Data</w:t>
      </w:r>
      <w:r w:rsidR="00C93705">
        <w:tab/>
        <w:t>[2]</w:t>
      </w:r>
    </w:p>
    <w:p w:rsidR="00C93705" w:rsidRDefault="00C93705" w:rsidP="00967201">
      <w:pPr>
        <w:pStyle w:val="Body"/>
        <w:ind w:left="0" w:firstLine="0"/>
      </w:pPr>
    </w:p>
    <w:p w:rsidR="00C45A49" w:rsidRDefault="00C45A49" w:rsidP="00967201">
      <w:pPr>
        <w:pStyle w:val="Body"/>
        <w:ind w:left="0" w:firstLine="0"/>
        <w:rPr>
          <w:color w:val="FF0000"/>
        </w:rPr>
      </w:pPr>
    </w:p>
    <w:p w:rsidR="00C45A49" w:rsidRPr="00C45A49" w:rsidRDefault="0013770F" w:rsidP="0013770F">
      <w:pPr>
        <w:pStyle w:val="Body"/>
        <w:ind w:left="709" w:hanging="709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</w:t>
      </w:r>
      <w:r w:rsidR="00C45A49">
        <w:rPr>
          <w:color w:val="FF0000"/>
        </w:rPr>
        <w:t xml:space="preserve">his approach allows (optimisation of)  parallel processing (1) , </w:t>
      </w:r>
      <w:r w:rsidR="0027637E">
        <w:rPr>
          <w:color w:val="FF0000"/>
        </w:rPr>
        <w:t xml:space="preserve">which is an efficient/fault-tolerant/scaleable (1) way to deal with Big Datasets. </w:t>
      </w:r>
    </w:p>
    <w:p w:rsidR="00C93705" w:rsidRPr="00C93705" w:rsidRDefault="00C93705" w:rsidP="00967201">
      <w:pPr>
        <w:pStyle w:val="Body"/>
        <w:ind w:left="0" w:firstLine="0"/>
      </w:pPr>
    </w:p>
    <w:p w:rsidR="0041243B" w:rsidRDefault="0041243B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41243B" w:rsidRPr="00C5267A" w:rsidRDefault="0041243B" w:rsidP="0041243B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1243B" w:rsidRPr="00C5267A" w:rsidRDefault="0041243B" w:rsidP="0041243B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  <w:t xml:space="preserve">[Total </w:t>
      </w:r>
      <w:r w:rsidR="0013770F">
        <w:rPr>
          <w:rFonts w:ascii="Arial" w:hAnsi="Arial" w:cs="Arial"/>
          <w:sz w:val="22"/>
          <w:szCs w:val="22"/>
        </w:rPr>
        <w:t>20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p w:rsidR="0041243B" w:rsidRPr="0041243B" w:rsidRDefault="0041243B" w:rsidP="0041243B">
      <w:pPr>
        <w:rPr>
          <w:lang w:eastAsia="en-GB"/>
        </w:rPr>
      </w:pPr>
    </w:p>
    <w:sectPr w:rsidR="0041243B" w:rsidRPr="0041243B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90" w:rsidRDefault="004E0490" w:rsidP="001330B2">
      <w:r>
        <w:separator/>
      </w:r>
    </w:p>
  </w:endnote>
  <w:endnote w:type="continuationSeparator" w:id="0">
    <w:p w:rsidR="004E0490" w:rsidRDefault="004E049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A49" w:rsidRPr="00C5267A" w:rsidRDefault="00C45A49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143B9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45A49" w:rsidRDefault="00C45A49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90" w:rsidRDefault="004E0490" w:rsidP="001330B2">
      <w:r>
        <w:separator/>
      </w:r>
    </w:p>
  </w:footnote>
  <w:footnote w:type="continuationSeparator" w:id="0">
    <w:p w:rsidR="004E0490" w:rsidRDefault="004E049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49" w:rsidRDefault="00C45A4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45A49" w:rsidRPr="002739D8" w:rsidRDefault="00C45A4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6 Big data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C45A49" w:rsidRPr="002739D8" w:rsidRDefault="00C45A4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6 Big data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644D"/>
    <w:multiLevelType w:val="hybridMultilevel"/>
    <w:tmpl w:val="33F4601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5691A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3770F"/>
    <w:rsid w:val="001535BE"/>
    <w:rsid w:val="00157E10"/>
    <w:rsid w:val="00164EF8"/>
    <w:rsid w:val="00165D0F"/>
    <w:rsid w:val="00173E2B"/>
    <w:rsid w:val="00175144"/>
    <w:rsid w:val="001768C1"/>
    <w:rsid w:val="00176EA0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637E"/>
    <w:rsid w:val="00295A4B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43B9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1243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77D26"/>
    <w:rsid w:val="0048479D"/>
    <w:rsid w:val="00486681"/>
    <w:rsid w:val="00492033"/>
    <w:rsid w:val="004A3500"/>
    <w:rsid w:val="004A7B05"/>
    <w:rsid w:val="004A7FE9"/>
    <w:rsid w:val="004B2409"/>
    <w:rsid w:val="004C0A2C"/>
    <w:rsid w:val="004C2DF0"/>
    <w:rsid w:val="004C41D4"/>
    <w:rsid w:val="004D49A6"/>
    <w:rsid w:val="004E0490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7B5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E05"/>
    <w:rsid w:val="00711A81"/>
    <w:rsid w:val="007147AA"/>
    <w:rsid w:val="00717784"/>
    <w:rsid w:val="00726A40"/>
    <w:rsid w:val="007419FB"/>
    <w:rsid w:val="0074422D"/>
    <w:rsid w:val="00747240"/>
    <w:rsid w:val="00753D30"/>
    <w:rsid w:val="00754BCE"/>
    <w:rsid w:val="00756814"/>
    <w:rsid w:val="00760F44"/>
    <w:rsid w:val="007622D3"/>
    <w:rsid w:val="00777C05"/>
    <w:rsid w:val="007A04BF"/>
    <w:rsid w:val="007A1E5A"/>
    <w:rsid w:val="007A2E72"/>
    <w:rsid w:val="007B35DF"/>
    <w:rsid w:val="007B3E10"/>
    <w:rsid w:val="007C4659"/>
    <w:rsid w:val="007C58F3"/>
    <w:rsid w:val="007C74A9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4F66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544"/>
    <w:rsid w:val="008B240F"/>
    <w:rsid w:val="008B38D4"/>
    <w:rsid w:val="008C0355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67201"/>
    <w:rsid w:val="00972FF7"/>
    <w:rsid w:val="00975DB6"/>
    <w:rsid w:val="009B220D"/>
    <w:rsid w:val="009B6567"/>
    <w:rsid w:val="009C0F1E"/>
    <w:rsid w:val="009C1A39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4B9B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2780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5F0C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A49"/>
    <w:rsid w:val="00C45D72"/>
    <w:rsid w:val="00C51152"/>
    <w:rsid w:val="00C51184"/>
    <w:rsid w:val="00C51D10"/>
    <w:rsid w:val="00C5267A"/>
    <w:rsid w:val="00C54805"/>
    <w:rsid w:val="00C5781C"/>
    <w:rsid w:val="00C63BEC"/>
    <w:rsid w:val="00C6709F"/>
    <w:rsid w:val="00C75942"/>
    <w:rsid w:val="00C802E9"/>
    <w:rsid w:val="00C84DA8"/>
    <w:rsid w:val="00C9187C"/>
    <w:rsid w:val="00C92CFD"/>
    <w:rsid w:val="00C93705"/>
    <w:rsid w:val="00C95F4C"/>
    <w:rsid w:val="00C968C7"/>
    <w:rsid w:val="00CA1645"/>
    <w:rsid w:val="00CA278C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0083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5508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2C1"/>
    <w:rsid w:val="00F539D7"/>
    <w:rsid w:val="00F56D42"/>
    <w:rsid w:val="00F67FCC"/>
    <w:rsid w:val="00F72120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7AC71"/>
  <w15:docId w15:val="{99E13E17-969E-401B-AA9F-59D3AC84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Body">
    <w:name w:val="Body"/>
    <w:basedOn w:val="Normal"/>
    <w:link w:val="BodyChar"/>
    <w:qFormat/>
    <w:rsid w:val="00F532C1"/>
    <w:pPr>
      <w:tabs>
        <w:tab w:val="left" w:pos="426"/>
        <w:tab w:val="left" w:pos="1701"/>
        <w:tab w:val="right" w:pos="9354"/>
      </w:tabs>
      <w:ind w:left="851" w:hanging="851"/>
    </w:pPr>
    <w:rPr>
      <w:rFonts w:ascii="Arial" w:hAnsi="Arial" w:cs="Arial"/>
      <w:sz w:val="22"/>
      <w:lang w:eastAsia="en-GB"/>
    </w:rPr>
  </w:style>
  <w:style w:type="character" w:customStyle="1" w:styleId="BodyChar">
    <w:name w:val="Body Char"/>
    <w:basedOn w:val="DefaultParagraphFont"/>
    <w:link w:val="Body"/>
    <w:rsid w:val="00F532C1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DD239-6EE3-449E-8DB1-0AC0E9953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A51DD-A692-482D-9279-916BAFD0772D}"/>
</file>

<file path=customXml/itemProps3.xml><?xml version="1.0" encoding="utf-8"?>
<ds:datastoreItem xmlns:ds="http://schemas.openxmlformats.org/officeDocument/2006/customXml" ds:itemID="{348F6815-8928-453C-AC45-21B145E59417}"/>
</file>

<file path=customXml/itemProps4.xml><?xml version="1.0" encoding="utf-8"?>
<ds:datastoreItem xmlns:ds="http://schemas.openxmlformats.org/officeDocument/2006/customXml" ds:itemID="{120765FB-EBB5-4746-B0D5-8B4A65B66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32</cp:revision>
  <cp:lastPrinted>2014-08-28T11:34:00Z</cp:lastPrinted>
  <dcterms:created xsi:type="dcterms:W3CDTF">2015-04-22T15:45:00Z</dcterms:created>
  <dcterms:modified xsi:type="dcterms:W3CDTF">2017-01-30T17:41:00Z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