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A85CC" w14:textId="192BF0FA" w:rsidR="00894FD1" w:rsidRPr="008E139E" w:rsidRDefault="00894FD1" w:rsidP="00C733AF">
      <w:pPr>
        <w:pStyle w:val="PGWorksheetHeading"/>
        <w:tabs>
          <w:tab w:val="left" w:leader="dot" w:pos="6379"/>
          <w:tab w:val="left" w:pos="6521"/>
          <w:tab w:val="right" w:leader="dot" w:pos="9356"/>
        </w:tabs>
        <w:spacing w:before="120" w:after="240"/>
        <w:ind w:left="-28" w:right="-13"/>
        <w:rPr>
          <w:color w:val="5F5F5F"/>
          <w:sz w:val="22"/>
        </w:rPr>
      </w:pPr>
      <w:bookmarkStart w:id="0" w:name="_Hlk525652"/>
      <w:bookmarkStart w:id="1" w:name="_Hlk525787"/>
      <w:bookmarkStart w:id="2" w:name="_Hlk525803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bookmarkEnd w:id="0"/>
    </w:p>
    <w:p w14:paraId="11EBD587" w14:textId="77777777" w:rsidR="00894FD1" w:rsidRPr="00713AFE" w:rsidRDefault="00894FD1" w:rsidP="00894FD1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 w:rsidRPr="00713AFE">
        <w:rPr>
          <w:color w:val="auto"/>
          <w:sz w:val="22"/>
        </w:rPr>
        <w:t xml:space="preserve"> </w:t>
      </w:r>
      <w:bookmarkEnd w:id="1"/>
    </w:p>
    <w:bookmarkEnd w:id="2"/>
    <w:p w14:paraId="7B585AEE" w14:textId="41179096" w:rsidR="00FF1C75" w:rsidRDefault="00FF1C75" w:rsidP="00FF1C75">
      <w:pPr>
        <w:pStyle w:val="PGTaskTitle"/>
      </w:pPr>
      <w:r w:rsidRPr="00FF1C75">
        <w:t>Task</w:t>
      </w:r>
      <w:r>
        <w:t xml:space="preserve"> </w:t>
      </w:r>
      <w:r w:rsidR="00F37317">
        <w:t>1</w:t>
      </w:r>
    </w:p>
    <w:p w14:paraId="1CD5B96E" w14:textId="7603E65A" w:rsidR="00755C05" w:rsidRPr="00FC314C" w:rsidRDefault="00337C65" w:rsidP="00FC314C">
      <w:pPr>
        <w:pStyle w:val="PGQuestion-toplevel"/>
        <w:ind w:left="0" w:firstLine="0"/>
      </w:pPr>
      <w:r w:rsidRPr="00FC314C">
        <w:t xml:space="preserve">Purchasing stock as late as possible using a ‘Just in Time’ process has many advantages </w:t>
      </w:r>
      <w:r w:rsidR="00FC314C">
        <w:br/>
      </w:r>
      <w:r w:rsidRPr="00FC314C">
        <w:t xml:space="preserve">and disadvantages to a business. </w:t>
      </w:r>
      <w:r w:rsidR="00FC578A" w:rsidRPr="00FC314C">
        <w:t xml:space="preserve">For each of the following statements in the table below, </w:t>
      </w:r>
      <w:r w:rsidR="00FC314C">
        <w:br/>
      </w:r>
      <w:r w:rsidR="00FC578A" w:rsidRPr="00FC314C">
        <w:t>tick whether it is an advantage or a disadvantage. The first one has been done for you.</w:t>
      </w:r>
      <w:r w:rsidR="00FC578A" w:rsidRPr="00FC314C">
        <w:br/>
      </w:r>
    </w:p>
    <w:tbl>
      <w:tblPr>
        <w:tblStyle w:val="PGTable1"/>
        <w:tblW w:w="9299" w:type="dxa"/>
        <w:tblLayout w:type="fixed"/>
        <w:tblLook w:val="04A0" w:firstRow="1" w:lastRow="0" w:firstColumn="1" w:lastColumn="0" w:noHBand="0" w:noVBand="1"/>
      </w:tblPr>
      <w:tblGrid>
        <w:gridCol w:w="5534"/>
        <w:gridCol w:w="1882"/>
        <w:gridCol w:w="1883"/>
      </w:tblGrid>
      <w:tr w:rsidR="00FC578A" w14:paraId="25B231E6" w14:textId="77777777" w:rsidTr="007F0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34" w:type="dxa"/>
            <w:shd w:val="clear" w:color="auto" w:fill="2D8B35"/>
          </w:tcPr>
          <w:p w14:paraId="4EC5FB5B" w14:textId="77777777" w:rsidR="00FC578A" w:rsidRPr="00A17AB0" w:rsidRDefault="00FC578A" w:rsidP="00FC578A">
            <w:pPr>
              <w:pStyle w:val="PGQuestion-toplevel"/>
              <w:ind w:left="0" w:firstLine="0"/>
              <w:rPr>
                <w:b/>
                <w:color w:val="FFFFFF" w:themeColor="background1"/>
              </w:rPr>
            </w:pPr>
          </w:p>
        </w:tc>
        <w:tc>
          <w:tcPr>
            <w:tcW w:w="1882" w:type="dxa"/>
            <w:shd w:val="clear" w:color="auto" w:fill="2D8B35"/>
            <w:vAlign w:val="center"/>
          </w:tcPr>
          <w:p w14:paraId="1C48A6CE" w14:textId="679352E0" w:rsidR="00FC578A" w:rsidRPr="00A17AB0" w:rsidRDefault="00FC578A" w:rsidP="00865F1B">
            <w:pPr>
              <w:pStyle w:val="PGQuestion-toplevel"/>
              <w:ind w:left="0" w:firstLine="0"/>
              <w:jc w:val="center"/>
              <w:rPr>
                <w:b/>
                <w:color w:val="FFFFFF" w:themeColor="background1"/>
              </w:rPr>
            </w:pPr>
            <w:r w:rsidRPr="00A17AB0">
              <w:rPr>
                <w:b/>
                <w:color w:val="FFFFFF" w:themeColor="background1"/>
              </w:rPr>
              <w:t>Advantage</w:t>
            </w:r>
          </w:p>
        </w:tc>
        <w:tc>
          <w:tcPr>
            <w:tcW w:w="1883" w:type="dxa"/>
            <w:shd w:val="clear" w:color="auto" w:fill="2D8B35"/>
            <w:vAlign w:val="center"/>
          </w:tcPr>
          <w:p w14:paraId="2A33F106" w14:textId="427EC0C5" w:rsidR="00FC578A" w:rsidRPr="00A17AB0" w:rsidRDefault="00FC578A" w:rsidP="00865F1B">
            <w:pPr>
              <w:pStyle w:val="PGQuestion-toplevel"/>
              <w:ind w:left="0" w:firstLine="0"/>
              <w:jc w:val="center"/>
              <w:rPr>
                <w:b/>
                <w:color w:val="FFFFFF" w:themeColor="background1"/>
              </w:rPr>
            </w:pPr>
            <w:r w:rsidRPr="00A17AB0">
              <w:rPr>
                <w:b/>
                <w:color w:val="FFFFFF" w:themeColor="background1"/>
              </w:rPr>
              <w:t>Disadvantage</w:t>
            </w:r>
          </w:p>
        </w:tc>
      </w:tr>
      <w:tr w:rsidR="00FC578A" w14:paraId="5F91A734" w14:textId="77777777" w:rsidTr="000A6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tcW w:w="5534" w:type="dxa"/>
          </w:tcPr>
          <w:p w14:paraId="4030F94E" w14:textId="2A82659C" w:rsidR="00FC578A" w:rsidRDefault="00FC578A" w:rsidP="00FC578A">
            <w:pPr>
              <w:pStyle w:val="PGQuestion-toplevel"/>
              <w:ind w:left="0" w:firstLine="0"/>
            </w:pPr>
            <w:r>
              <w:t>Capital is freed up to invest elsewhere in the business</w:t>
            </w:r>
          </w:p>
        </w:tc>
        <w:tc>
          <w:tcPr>
            <w:tcW w:w="1882" w:type="dxa"/>
            <w:vAlign w:val="center"/>
          </w:tcPr>
          <w:p w14:paraId="31D8FA61" w14:textId="67C03460" w:rsidR="00FC578A" w:rsidRDefault="00EE4C41" w:rsidP="00865F1B">
            <w:pPr>
              <w:pStyle w:val="PGQuestion-toplevel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53A62822" wp14:editId="6CB1EEA1">
                  <wp:extent cx="147637" cy="147637"/>
                  <wp:effectExtent l="0" t="0" r="5080" b="5080"/>
                  <wp:docPr id="5" name="Graphic 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47" cy="14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vAlign w:val="center"/>
          </w:tcPr>
          <w:p w14:paraId="6C0A3B4B" w14:textId="77777777" w:rsidR="00FC578A" w:rsidRDefault="00FC578A" w:rsidP="00865F1B">
            <w:pPr>
              <w:pStyle w:val="PGQuestion-toplevel"/>
              <w:ind w:left="0" w:firstLine="0"/>
              <w:jc w:val="center"/>
            </w:pPr>
          </w:p>
        </w:tc>
      </w:tr>
      <w:tr w:rsidR="00FC578A" w14:paraId="05D5C9F6" w14:textId="77777777" w:rsidTr="000A6B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6"/>
        </w:trPr>
        <w:tc>
          <w:tcPr>
            <w:tcW w:w="5534" w:type="dxa"/>
          </w:tcPr>
          <w:p w14:paraId="71C85293" w14:textId="501FC95B" w:rsidR="00FC578A" w:rsidRDefault="00FC578A" w:rsidP="00FC578A">
            <w:pPr>
              <w:pStyle w:val="PGQuestion-toplevel"/>
              <w:ind w:left="0" w:firstLine="0"/>
            </w:pPr>
            <w:r>
              <w:t xml:space="preserve">Production can be disrupted by minor delays in the </w:t>
            </w:r>
            <w:r w:rsidR="00865F1B">
              <w:br/>
            </w:r>
            <w:r>
              <w:t>supply chain</w:t>
            </w:r>
          </w:p>
        </w:tc>
        <w:tc>
          <w:tcPr>
            <w:tcW w:w="1882" w:type="dxa"/>
            <w:vAlign w:val="center"/>
          </w:tcPr>
          <w:p w14:paraId="2D14C5B1" w14:textId="77777777" w:rsidR="00FC578A" w:rsidRPr="00E92E61" w:rsidRDefault="00FC578A" w:rsidP="00865F1B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1883" w:type="dxa"/>
            <w:vAlign w:val="center"/>
          </w:tcPr>
          <w:p w14:paraId="10F0ED8C" w14:textId="2225F57D" w:rsidR="00FC578A" w:rsidRPr="00E92E61" w:rsidRDefault="00FC578A" w:rsidP="00865F1B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  <w:tr w:rsidR="00FC578A" w14:paraId="74CD17D2" w14:textId="77777777" w:rsidTr="000A6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tcW w:w="5534" w:type="dxa"/>
          </w:tcPr>
          <w:p w14:paraId="75B19B62" w14:textId="7487EEFB" w:rsidR="00FC578A" w:rsidRDefault="00FC578A" w:rsidP="00FC578A">
            <w:pPr>
              <w:pStyle w:val="PGQuestion-toplevel"/>
              <w:ind w:left="0" w:firstLine="0"/>
            </w:pPr>
            <w:r>
              <w:t>Premises/warehouse to store stock can be smaller</w:t>
            </w:r>
          </w:p>
        </w:tc>
        <w:tc>
          <w:tcPr>
            <w:tcW w:w="1882" w:type="dxa"/>
            <w:vAlign w:val="center"/>
          </w:tcPr>
          <w:p w14:paraId="39A30792" w14:textId="16366FAA" w:rsidR="00FC578A" w:rsidRPr="00E92E61" w:rsidRDefault="00FC578A" w:rsidP="00865F1B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1883" w:type="dxa"/>
            <w:vAlign w:val="center"/>
          </w:tcPr>
          <w:p w14:paraId="3E664761" w14:textId="77777777" w:rsidR="00FC578A" w:rsidRPr="00E92E61" w:rsidRDefault="00FC578A" w:rsidP="00865F1B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  <w:tr w:rsidR="00FC578A" w14:paraId="7A19E1F3" w14:textId="77777777" w:rsidTr="000A6B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6"/>
        </w:trPr>
        <w:tc>
          <w:tcPr>
            <w:tcW w:w="5534" w:type="dxa"/>
          </w:tcPr>
          <w:p w14:paraId="71164B0C" w14:textId="43E2E187" w:rsidR="00FC578A" w:rsidRDefault="00FC578A" w:rsidP="00FC578A">
            <w:pPr>
              <w:pStyle w:val="PGQuestion-toplevel"/>
              <w:ind w:left="0" w:firstLine="0"/>
            </w:pPr>
            <w:r>
              <w:t>Reduces the concern of shelf life for perishable goods</w:t>
            </w:r>
          </w:p>
        </w:tc>
        <w:tc>
          <w:tcPr>
            <w:tcW w:w="1882" w:type="dxa"/>
            <w:vAlign w:val="center"/>
          </w:tcPr>
          <w:p w14:paraId="7F49F65A" w14:textId="6C226008" w:rsidR="00FC578A" w:rsidRPr="00E92E61" w:rsidRDefault="00FC578A" w:rsidP="00865F1B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1883" w:type="dxa"/>
            <w:vAlign w:val="center"/>
          </w:tcPr>
          <w:p w14:paraId="537CE995" w14:textId="77777777" w:rsidR="00FC578A" w:rsidRPr="00E92E61" w:rsidRDefault="00FC578A" w:rsidP="00865F1B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  <w:tr w:rsidR="00FC578A" w14:paraId="18E6F2C7" w14:textId="77777777" w:rsidTr="000A6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tcW w:w="5534" w:type="dxa"/>
          </w:tcPr>
          <w:p w14:paraId="537F1847" w14:textId="418736F0" w:rsidR="00FC578A" w:rsidRDefault="00FC578A" w:rsidP="00FC578A">
            <w:pPr>
              <w:pStyle w:val="PGQuestion-toplevel"/>
              <w:ind w:left="0" w:firstLine="0"/>
            </w:pPr>
            <w:r>
              <w:t xml:space="preserve">May not be able to meet an unexpected high demand </w:t>
            </w:r>
            <w:r w:rsidR="00E81915">
              <w:br/>
            </w:r>
            <w:r>
              <w:t>for stock</w:t>
            </w:r>
          </w:p>
        </w:tc>
        <w:tc>
          <w:tcPr>
            <w:tcW w:w="1882" w:type="dxa"/>
            <w:vAlign w:val="center"/>
          </w:tcPr>
          <w:p w14:paraId="4DD33734" w14:textId="77777777" w:rsidR="00FC578A" w:rsidRPr="00E92E61" w:rsidRDefault="00FC578A" w:rsidP="00865F1B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1883" w:type="dxa"/>
            <w:vAlign w:val="center"/>
          </w:tcPr>
          <w:p w14:paraId="3AF9B6CF" w14:textId="4A4C15C0" w:rsidR="00FC578A" w:rsidRPr="00E92E61" w:rsidRDefault="00FC578A" w:rsidP="00865F1B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  <w:tr w:rsidR="00FC578A" w14:paraId="4AA0D76D" w14:textId="77777777" w:rsidTr="000A6B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6"/>
        </w:trPr>
        <w:tc>
          <w:tcPr>
            <w:tcW w:w="5534" w:type="dxa"/>
          </w:tcPr>
          <w:p w14:paraId="6494426B" w14:textId="0554DFB5" w:rsidR="00FC578A" w:rsidRDefault="00FC578A" w:rsidP="00FC578A">
            <w:pPr>
              <w:pStyle w:val="PGQuestion-toplevel"/>
              <w:ind w:left="0" w:firstLine="0"/>
            </w:pPr>
            <w:r>
              <w:t>The purchasing price of stock may vary</w:t>
            </w:r>
          </w:p>
        </w:tc>
        <w:tc>
          <w:tcPr>
            <w:tcW w:w="1882" w:type="dxa"/>
            <w:vAlign w:val="center"/>
          </w:tcPr>
          <w:p w14:paraId="26C4F85C" w14:textId="77777777" w:rsidR="00FC578A" w:rsidRPr="00E92E61" w:rsidRDefault="00FC578A" w:rsidP="00865F1B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1883" w:type="dxa"/>
            <w:vAlign w:val="center"/>
          </w:tcPr>
          <w:p w14:paraId="6D78B411" w14:textId="7739E7F2" w:rsidR="00FC578A" w:rsidRPr="00E92E61" w:rsidRDefault="00FC578A" w:rsidP="00865F1B">
            <w:pPr>
              <w:pStyle w:val="PGQuestion-toplevel"/>
              <w:ind w:left="0" w:firstLine="0"/>
              <w:jc w:val="center"/>
              <w:rPr>
                <w:color w:val="FF0000"/>
              </w:rPr>
            </w:pPr>
          </w:p>
        </w:tc>
      </w:tr>
    </w:tbl>
    <w:p w14:paraId="6904074F" w14:textId="661E10FC" w:rsidR="00FC578A" w:rsidRDefault="00FC578A" w:rsidP="00FC578A">
      <w:pPr>
        <w:pStyle w:val="PGQuestion-toplevel"/>
        <w:ind w:left="0" w:firstLine="0"/>
      </w:pPr>
    </w:p>
    <w:p w14:paraId="545A8617" w14:textId="77777777" w:rsidR="006511ED" w:rsidRDefault="006511ED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65265D72" w14:textId="740A909B" w:rsidR="00E92E61" w:rsidRDefault="00E92E61" w:rsidP="00E92E61">
      <w:pPr>
        <w:pStyle w:val="PGTaskTitle"/>
      </w:pPr>
      <w:r>
        <w:lastRenderedPageBreak/>
        <w:t>Task 2</w:t>
      </w:r>
    </w:p>
    <w:p w14:paraId="3A761DAF" w14:textId="0443822F" w:rsidR="00FC314C" w:rsidRPr="005B20FA" w:rsidRDefault="007C16B6" w:rsidP="00A66C57">
      <w:pPr>
        <w:pStyle w:val="PGQuestion-toplevel"/>
        <w:rPr>
          <w:b/>
        </w:rPr>
      </w:pPr>
      <w:r w:rsidRPr="00FC314C">
        <w:t xml:space="preserve">Watch the video at: </w:t>
      </w:r>
      <w:hyperlink r:id="rId13" w:history="1">
        <w:r w:rsidRPr="00F17377">
          <w:rPr>
            <w:rStyle w:val="Hyperlink"/>
          </w:rPr>
          <w:t>https://www.youtube.com/watch?v=xPe1jMuX32s</w:t>
        </w:r>
      </w:hyperlink>
      <w:r w:rsidRPr="00FC314C">
        <w:t xml:space="preserve"> </w:t>
      </w:r>
    </w:p>
    <w:p w14:paraId="5466C7FA" w14:textId="00292D6B" w:rsidR="00E92E61" w:rsidRDefault="007C4E58" w:rsidP="004B14A9">
      <w:pPr>
        <w:pStyle w:val="PGQuestion-2ndlevel"/>
        <w:rPr>
          <w:rStyle w:val="PGQuestion-2ndlevelChar"/>
        </w:rPr>
      </w:pPr>
      <w:r w:rsidRPr="007C4E58">
        <w:rPr>
          <w:rStyle w:val="PGQuestion-2ndlevelChar"/>
        </w:rPr>
        <w:t>(a)</w:t>
      </w:r>
      <w:r w:rsidRPr="007C4E58">
        <w:rPr>
          <w:rStyle w:val="PGQuestion-2ndlevelChar"/>
        </w:rPr>
        <w:tab/>
      </w:r>
      <w:r w:rsidR="007C16B6" w:rsidRPr="007C4E58">
        <w:rPr>
          <w:rStyle w:val="PGQuestion-2ndlevelChar"/>
        </w:rPr>
        <w:t>Describe some of the automated processes that were shown in making chocolate. As part of</w:t>
      </w:r>
      <w:r w:rsidR="00E92E61" w:rsidRPr="007C4E58">
        <w:rPr>
          <w:rStyle w:val="PGQuestion-2ndlevelChar"/>
        </w:rPr>
        <w:t xml:space="preserve"> </w:t>
      </w:r>
      <w:r w:rsidR="007C16B6" w:rsidRPr="007C4E58">
        <w:rPr>
          <w:rStyle w:val="PGQuestion-2ndlevelChar"/>
        </w:rPr>
        <w:t>your description, explain why any automation is preferable to a human doing this process.</w:t>
      </w:r>
    </w:p>
    <w:p w14:paraId="46C006BC" w14:textId="4FCF4239" w:rsidR="004B14A9" w:rsidRDefault="004B14A9" w:rsidP="004B14A9">
      <w:pPr>
        <w:pStyle w:val="PGAnswerLines"/>
        <w:ind w:left="462"/>
      </w:pPr>
    </w:p>
    <w:p w14:paraId="5D2C6A75" w14:textId="54FA79FE" w:rsidR="004B14A9" w:rsidRDefault="004B14A9" w:rsidP="004B14A9">
      <w:pPr>
        <w:pStyle w:val="PGAnswerLines"/>
        <w:ind w:left="462"/>
      </w:pPr>
    </w:p>
    <w:p w14:paraId="2826E615" w14:textId="7755812D" w:rsidR="00D63A0A" w:rsidRDefault="00D63A0A" w:rsidP="004B14A9">
      <w:pPr>
        <w:pStyle w:val="PGAnswerLines"/>
        <w:ind w:left="462"/>
      </w:pPr>
    </w:p>
    <w:p w14:paraId="26499B7A" w14:textId="70DE622C" w:rsidR="00D63A0A" w:rsidRDefault="00D63A0A" w:rsidP="004B14A9">
      <w:pPr>
        <w:pStyle w:val="PGAnswerLines"/>
        <w:ind w:left="462"/>
      </w:pPr>
    </w:p>
    <w:p w14:paraId="1E691D6F" w14:textId="419AF115" w:rsidR="00D63A0A" w:rsidRDefault="00D63A0A" w:rsidP="004B14A9">
      <w:pPr>
        <w:pStyle w:val="PGAnswerLines"/>
        <w:ind w:left="462"/>
      </w:pPr>
    </w:p>
    <w:p w14:paraId="701F9096" w14:textId="05FAC228" w:rsidR="00D63A0A" w:rsidRDefault="00D63A0A" w:rsidP="004B14A9">
      <w:pPr>
        <w:pStyle w:val="PGAnswerLines"/>
        <w:ind w:left="462"/>
      </w:pPr>
    </w:p>
    <w:p w14:paraId="7FF72F27" w14:textId="48D8D4F7" w:rsidR="00D63A0A" w:rsidRDefault="00D63A0A" w:rsidP="004B14A9">
      <w:pPr>
        <w:pStyle w:val="PGAnswerLines"/>
        <w:ind w:left="462"/>
      </w:pPr>
    </w:p>
    <w:p w14:paraId="416EF3DA" w14:textId="588DD027" w:rsidR="00D63A0A" w:rsidRDefault="00D63A0A" w:rsidP="004B14A9">
      <w:pPr>
        <w:pStyle w:val="PGAnswerLines"/>
        <w:ind w:left="462"/>
      </w:pPr>
    </w:p>
    <w:p w14:paraId="53775FD4" w14:textId="25A424EE" w:rsidR="00D63A0A" w:rsidRDefault="00D63A0A" w:rsidP="004B14A9">
      <w:pPr>
        <w:pStyle w:val="PGAnswerLines"/>
        <w:ind w:left="462"/>
      </w:pPr>
    </w:p>
    <w:p w14:paraId="25297AEE" w14:textId="435DC657" w:rsidR="00D63A0A" w:rsidRDefault="00D63A0A" w:rsidP="004B14A9">
      <w:pPr>
        <w:pStyle w:val="PGAnswerLines"/>
        <w:ind w:left="462"/>
      </w:pPr>
    </w:p>
    <w:p w14:paraId="7F8ED530" w14:textId="25958D9F" w:rsidR="00D63A0A" w:rsidRDefault="00D63A0A" w:rsidP="004B14A9">
      <w:pPr>
        <w:pStyle w:val="PGAnswerLines"/>
        <w:ind w:left="462"/>
      </w:pPr>
    </w:p>
    <w:p w14:paraId="7566D7E9" w14:textId="05760CF8" w:rsidR="00D63A0A" w:rsidRDefault="00D63A0A" w:rsidP="004B14A9">
      <w:pPr>
        <w:pStyle w:val="PGAnswerLines"/>
        <w:ind w:left="462"/>
      </w:pPr>
    </w:p>
    <w:p w14:paraId="1CDC3B5F" w14:textId="47DE649B" w:rsidR="00D63A0A" w:rsidRDefault="00D63A0A" w:rsidP="004B14A9">
      <w:pPr>
        <w:pStyle w:val="PGAnswerLines"/>
        <w:ind w:left="462"/>
      </w:pPr>
    </w:p>
    <w:p w14:paraId="39C677E2" w14:textId="0DF1F052" w:rsidR="00D63A0A" w:rsidRDefault="00D63A0A" w:rsidP="004B14A9">
      <w:pPr>
        <w:pStyle w:val="PGAnswerLines"/>
        <w:ind w:left="462"/>
      </w:pPr>
    </w:p>
    <w:p w14:paraId="159D3DC0" w14:textId="4C56BEEC" w:rsidR="00D63A0A" w:rsidRDefault="00D63A0A" w:rsidP="004B14A9">
      <w:pPr>
        <w:pStyle w:val="PGAnswerLines"/>
        <w:ind w:left="462"/>
      </w:pPr>
    </w:p>
    <w:p w14:paraId="36E74B36" w14:textId="623D2A89" w:rsidR="00D63A0A" w:rsidRDefault="00D63A0A" w:rsidP="004B14A9">
      <w:pPr>
        <w:pStyle w:val="PGAnswerLines"/>
        <w:ind w:left="462"/>
      </w:pPr>
    </w:p>
    <w:p w14:paraId="5F95B464" w14:textId="0D364C61" w:rsidR="00D63A0A" w:rsidRDefault="00D63A0A" w:rsidP="004B14A9">
      <w:pPr>
        <w:pStyle w:val="PGAnswerLines"/>
        <w:ind w:left="462"/>
      </w:pPr>
    </w:p>
    <w:p w14:paraId="771CD5DD" w14:textId="28457B12" w:rsidR="00D63A0A" w:rsidRDefault="00D63A0A" w:rsidP="004B14A9">
      <w:pPr>
        <w:pStyle w:val="PGAnswerLines"/>
        <w:ind w:left="462"/>
      </w:pPr>
    </w:p>
    <w:p w14:paraId="0C8F17B7" w14:textId="688D8778" w:rsidR="00D63A0A" w:rsidRDefault="00D63A0A" w:rsidP="004B14A9">
      <w:pPr>
        <w:pStyle w:val="PGAnswerLines"/>
        <w:ind w:left="462"/>
      </w:pPr>
    </w:p>
    <w:p w14:paraId="1892E515" w14:textId="566B0BFA" w:rsidR="00D63A0A" w:rsidRDefault="00D63A0A" w:rsidP="004B14A9">
      <w:pPr>
        <w:pStyle w:val="PGAnswerLines"/>
        <w:ind w:left="462"/>
      </w:pPr>
    </w:p>
    <w:p w14:paraId="63B75C3F" w14:textId="0C5AC258" w:rsidR="00D63A0A" w:rsidRDefault="00D63A0A" w:rsidP="004B14A9">
      <w:pPr>
        <w:pStyle w:val="PGAnswerLines"/>
        <w:ind w:left="462"/>
      </w:pPr>
    </w:p>
    <w:p w14:paraId="10DE5B33" w14:textId="77777777" w:rsidR="00D63A0A" w:rsidRDefault="00D63A0A" w:rsidP="004B14A9">
      <w:pPr>
        <w:pStyle w:val="PGAnswerLines"/>
        <w:ind w:left="462"/>
      </w:pPr>
    </w:p>
    <w:p w14:paraId="03A7E96A" w14:textId="77777777" w:rsidR="004B14A9" w:rsidRDefault="004B14A9" w:rsidP="004B14A9">
      <w:pPr>
        <w:pStyle w:val="PGAnswerLines"/>
        <w:ind w:left="462"/>
      </w:pPr>
    </w:p>
    <w:p w14:paraId="26221134" w14:textId="4D656032" w:rsidR="00E92E61" w:rsidRDefault="001222C6" w:rsidP="00DF1F07">
      <w:pPr>
        <w:pStyle w:val="PGQuestion-2ndlevel"/>
      </w:pPr>
      <w:r>
        <w:lastRenderedPageBreak/>
        <w:t>(b)</w:t>
      </w:r>
      <w:r>
        <w:tab/>
      </w:r>
      <w:r w:rsidR="00E92E61">
        <w:t xml:space="preserve">Growing cacao in tropical countries is affected by seasonal weather conditions. </w:t>
      </w:r>
      <w:r>
        <w:br/>
      </w:r>
      <w:r w:rsidR="00E92E61">
        <w:t>This can affect the supply of stock around the world.</w:t>
      </w:r>
    </w:p>
    <w:p w14:paraId="0F25C83C" w14:textId="370F76F3" w:rsidR="00D63A0A" w:rsidRDefault="001222C6" w:rsidP="00D63A0A">
      <w:pPr>
        <w:pStyle w:val="PGQuestion-2ndlevel"/>
        <w:rPr>
          <w:color w:val="FF0000"/>
        </w:rPr>
      </w:pPr>
      <w:r>
        <w:rPr>
          <w:color w:val="auto"/>
        </w:rPr>
        <w:tab/>
      </w:r>
      <w:r w:rsidR="00E92E61" w:rsidRPr="00EE1619">
        <w:rPr>
          <w:color w:val="auto"/>
        </w:rPr>
        <w:t xml:space="preserve">Explain how a chocolate manufacturer can analyse weather data to adjust the </w:t>
      </w:r>
      <w:r>
        <w:rPr>
          <w:color w:val="auto"/>
        </w:rPr>
        <w:br/>
      </w:r>
      <w:r w:rsidR="00E92E61" w:rsidRPr="00EE1619">
        <w:rPr>
          <w:color w:val="auto"/>
        </w:rPr>
        <w:t>amount of cacao stock it purchases throughout a year.</w:t>
      </w:r>
    </w:p>
    <w:p w14:paraId="67531B85" w14:textId="496612AA" w:rsidR="00D63A0A" w:rsidRDefault="00D63A0A" w:rsidP="00D63A0A">
      <w:pPr>
        <w:pStyle w:val="PGAnswerLines"/>
        <w:ind w:left="448"/>
      </w:pPr>
    </w:p>
    <w:p w14:paraId="6BE6DCC5" w14:textId="20C9957D" w:rsidR="00D63A0A" w:rsidRDefault="00D63A0A" w:rsidP="00D63A0A">
      <w:pPr>
        <w:pStyle w:val="PGAnswerLines"/>
        <w:ind w:left="448"/>
      </w:pPr>
    </w:p>
    <w:p w14:paraId="70789175" w14:textId="5C71266B" w:rsidR="000931ED" w:rsidRDefault="000931ED" w:rsidP="00D63A0A">
      <w:pPr>
        <w:pStyle w:val="PGAnswerLines"/>
        <w:ind w:left="448"/>
      </w:pPr>
    </w:p>
    <w:p w14:paraId="7BDBCCE1" w14:textId="3A4FD72A" w:rsidR="000931ED" w:rsidRDefault="000931ED" w:rsidP="00D63A0A">
      <w:pPr>
        <w:pStyle w:val="PGAnswerLines"/>
        <w:ind w:left="448"/>
      </w:pPr>
    </w:p>
    <w:p w14:paraId="23FE30D0" w14:textId="69A36B22" w:rsidR="000931ED" w:rsidRDefault="000931ED" w:rsidP="00D63A0A">
      <w:pPr>
        <w:pStyle w:val="PGAnswerLines"/>
        <w:ind w:left="448"/>
      </w:pPr>
    </w:p>
    <w:p w14:paraId="3D51F3CF" w14:textId="0C031ABA" w:rsidR="000931ED" w:rsidRDefault="000931ED" w:rsidP="00D63A0A">
      <w:pPr>
        <w:pStyle w:val="PGAnswerLines"/>
        <w:ind w:left="448"/>
      </w:pPr>
    </w:p>
    <w:p w14:paraId="6E2512D5" w14:textId="147F3CF2" w:rsidR="000931ED" w:rsidRDefault="000931ED" w:rsidP="00D63A0A">
      <w:pPr>
        <w:pStyle w:val="PGAnswerLines"/>
        <w:ind w:left="448"/>
      </w:pPr>
    </w:p>
    <w:p w14:paraId="7051BA19" w14:textId="77777777" w:rsidR="000931ED" w:rsidRDefault="000931ED" w:rsidP="00D63A0A">
      <w:pPr>
        <w:pStyle w:val="PGAnswerLines"/>
        <w:ind w:left="448"/>
      </w:pPr>
    </w:p>
    <w:p w14:paraId="682F7B53" w14:textId="77777777" w:rsidR="000931ED" w:rsidRDefault="000931ED" w:rsidP="000931ED">
      <w:pPr>
        <w:pStyle w:val="PGAnswerLines"/>
        <w:spacing w:line="240" w:lineRule="auto"/>
        <w:ind w:left="448"/>
      </w:pPr>
    </w:p>
    <w:p w14:paraId="168AD7AD" w14:textId="0A55AD83" w:rsidR="007C16B6" w:rsidRDefault="00E92E61" w:rsidP="00E92E61">
      <w:pPr>
        <w:pStyle w:val="PGTaskTitle"/>
      </w:pPr>
      <w:r>
        <w:t>Task 3</w:t>
      </w:r>
    </w:p>
    <w:p w14:paraId="1D8E26D7" w14:textId="3A5AF70A" w:rsidR="00E45CF1" w:rsidRDefault="00E45CF1" w:rsidP="008C04C1">
      <w:pPr>
        <w:pStyle w:val="PGQuestion-toplevel"/>
        <w:ind w:left="0" w:firstLine="0"/>
      </w:pPr>
      <w:r>
        <w:t>Automation has many positive benefits. It can be efficient and release people from doing mundane or repetitive tasks. There are though</w:t>
      </w:r>
      <w:r w:rsidR="00F315E5">
        <w:t xml:space="preserve">, </w:t>
      </w:r>
      <w:proofErr w:type="gramStart"/>
      <w:r>
        <w:t>a number of</w:t>
      </w:r>
      <w:proofErr w:type="gramEnd"/>
      <w:r>
        <w:t xml:space="preserve"> negative impacts.</w:t>
      </w:r>
    </w:p>
    <w:p w14:paraId="247A6826" w14:textId="7174BB3A" w:rsidR="00755C05" w:rsidRDefault="00E45CF1" w:rsidP="008C04C1">
      <w:pPr>
        <w:pStyle w:val="PGQuestion-toplevel"/>
        <w:ind w:left="0" w:firstLine="0"/>
      </w:pPr>
      <w:r>
        <w:t>Discuss the negative impacts that automation and the use of technology has on the workforce of a population.</w:t>
      </w:r>
    </w:p>
    <w:p w14:paraId="0BC23DA5" w14:textId="7E026B65" w:rsidR="00E45CF1" w:rsidRDefault="00E45CF1" w:rsidP="000931ED">
      <w:pPr>
        <w:pStyle w:val="PGAnswerLines"/>
      </w:pPr>
    </w:p>
    <w:p w14:paraId="3DDF09B0" w14:textId="56092C0D" w:rsidR="000931ED" w:rsidRDefault="000931ED" w:rsidP="000931ED">
      <w:pPr>
        <w:pStyle w:val="PGAnswerLines"/>
      </w:pPr>
    </w:p>
    <w:p w14:paraId="38EBCC3C" w14:textId="4906E7A6" w:rsidR="000931ED" w:rsidRDefault="000931ED" w:rsidP="000931ED">
      <w:pPr>
        <w:pStyle w:val="PGAnswerLines"/>
      </w:pPr>
    </w:p>
    <w:p w14:paraId="28F19A95" w14:textId="57C40059" w:rsidR="000931ED" w:rsidRDefault="000931ED" w:rsidP="000931ED">
      <w:pPr>
        <w:pStyle w:val="PGAnswerLines"/>
      </w:pPr>
    </w:p>
    <w:p w14:paraId="154E3558" w14:textId="746130BB" w:rsidR="000931ED" w:rsidRDefault="000931ED" w:rsidP="000931ED">
      <w:pPr>
        <w:pStyle w:val="PGAnswerLines"/>
      </w:pPr>
    </w:p>
    <w:p w14:paraId="4F9765E0" w14:textId="7E2C2A99" w:rsidR="000931ED" w:rsidRDefault="000931ED" w:rsidP="000931ED">
      <w:pPr>
        <w:pStyle w:val="PGAnswerLines"/>
      </w:pPr>
    </w:p>
    <w:p w14:paraId="7F6B22D1" w14:textId="4C23BA37" w:rsidR="000931ED" w:rsidRDefault="000931ED" w:rsidP="000931ED">
      <w:pPr>
        <w:pStyle w:val="PGAnswerLines"/>
      </w:pPr>
    </w:p>
    <w:p w14:paraId="11ABA76D" w14:textId="0142B31A" w:rsidR="000931ED" w:rsidRDefault="000931ED" w:rsidP="000931ED">
      <w:pPr>
        <w:pStyle w:val="PGAnswerLines"/>
      </w:pPr>
    </w:p>
    <w:p w14:paraId="76DDB041" w14:textId="31BF9637" w:rsidR="000931ED" w:rsidRDefault="000931ED" w:rsidP="000931ED">
      <w:pPr>
        <w:pStyle w:val="PGAnswerLines"/>
      </w:pPr>
    </w:p>
    <w:p w14:paraId="1DF290E0" w14:textId="7DACB37E" w:rsidR="000931ED" w:rsidRDefault="000931ED" w:rsidP="000931ED">
      <w:pPr>
        <w:pStyle w:val="PGAnswerLines"/>
      </w:pPr>
    </w:p>
    <w:p w14:paraId="656EEBF9" w14:textId="77777777" w:rsidR="000931ED" w:rsidRDefault="000931ED" w:rsidP="000931ED">
      <w:pPr>
        <w:pStyle w:val="PGAnswerLines"/>
      </w:pPr>
    </w:p>
    <w:p w14:paraId="3DCBFF2D" w14:textId="77777777" w:rsidR="000931ED" w:rsidRDefault="000931ED" w:rsidP="000931ED">
      <w:pPr>
        <w:pStyle w:val="PGAnswerLines"/>
      </w:pPr>
    </w:p>
    <w:p w14:paraId="2CC74906" w14:textId="2E2B8619" w:rsidR="00E45CF1" w:rsidRDefault="00B7474E" w:rsidP="00B7474E">
      <w:pPr>
        <w:pStyle w:val="PGTaskTitle"/>
      </w:pPr>
      <w:r>
        <w:lastRenderedPageBreak/>
        <w:t>Task 4</w:t>
      </w:r>
    </w:p>
    <w:p w14:paraId="78E3A412" w14:textId="77777777" w:rsidR="00B7474E" w:rsidRDefault="00B7474E" w:rsidP="00B7474E">
      <w:pPr>
        <w:pStyle w:val="PGQuestion-toplevel"/>
      </w:pPr>
      <w:r>
        <w:t>Visit and read the following webpage:</w:t>
      </w:r>
    </w:p>
    <w:p w14:paraId="1AA89DBE" w14:textId="21F291B2" w:rsidR="00B7474E" w:rsidRPr="00C15483" w:rsidRDefault="00B1565F" w:rsidP="0023664C">
      <w:pPr>
        <w:pStyle w:val="PGQuestion-toplevel"/>
        <w:ind w:left="0" w:firstLine="0"/>
        <w:rPr>
          <w:rStyle w:val="Hyperlink"/>
          <w:color w:val="000000" w:themeColor="text1"/>
        </w:rPr>
      </w:pPr>
      <w:hyperlink r:id="rId14" w:history="1">
        <w:r w:rsidRPr="00C15483">
          <w:rPr>
            <w:rStyle w:val="Hyperlink"/>
            <w:color w:val="000000" w:themeColor="text1"/>
          </w:rPr>
          <w:t>https://uk.pcmag.com/old-news/92577/ai-has-been-creating-music-and-the-results-areweird</w:t>
        </w:r>
      </w:hyperlink>
      <w:r w:rsidRPr="00C15483">
        <w:rPr>
          <w:rStyle w:val="Hyperlink"/>
          <w:color w:val="000000" w:themeColor="text1"/>
        </w:rPr>
        <w:t xml:space="preserve"> </w:t>
      </w:r>
      <w:r w:rsidR="00B7474E" w:rsidRPr="00C15483">
        <w:rPr>
          <w:rStyle w:val="Hyperlink"/>
          <w:color w:val="000000" w:themeColor="text1"/>
        </w:rPr>
        <w:t xml:space="preserve"> </w:t>
      </w:r>
    </w:p>
    <w:p w14:paraId="17650237" w14:textId="7CA00527" w:rsidR="000931ED" w:rsidRDefault="00B7474E" w:rsidP="000931ED">
      <w:pPr>
        <w:pStyle w:val="PGQuestion-toplevel"/>
        <w:ind w:left="0" w:firstLine="0"/>
      </w:pPr>
      <w:r>
        <w:t xml:space="preserve">Using the above article and your own knowledge, how are IT systems used in </w:t>
      </w:r>
      <w:r w:rsidR="00EE1619">
        <w:t>music production</w:t>
      </w:r>
      <w:r>
        <w:t>?</w:t>
      </w:r>
    </w:p>
    <w:p w14:paraId="1E2529BF" w14:textId="12BF4F05" w:rsidR="000931ED" w:rsidRDefault="000931ED" w:rsidP="000931ED">
      <w:pPr>
        <w:pStyle w:val="PGAnswerLines"/>
      </w:pPr>
    </w:p>
    <w:p w14:paraId="504722FF" w14:textId="5416629B" w:rsidR="000931ED" w:rsidRDefault="000931ED" w:rsidP="000931ED">
      <w:pPr>
        <w:pStyle w:val="PGAnswerLines"/>
      </w:pPr>
    </w:p>
    <w:p w14:paraId="79D1C991" w14:textId="002ECA26" w:rsidR="000931ED" w:rsidRDefault="000931ED" w:rsidP="000931ED">
      <w:pPr>
        <w:pStyle w:val="PGAnswerLines"/>
      </w:pPr>
    </w:p>
    <w:p w14:paraId="1E0DBAB2" w14:textId="0FBFFC8F" w:rsidR="000931ED" w:rsidRDefault="000931ED" w:rsidP="000931ED">
      <w:pPr>
        <w:pStyle w:val="PGAnswerLines"/>
      </w:pPr>
    </w:p>
    <w:p w14:paraId="5348BD29" w14:textId="288DA51D" w:rsidR="000931ED" w:rsidRDefault="000931ED" w:rsidP="000931ED">
      <w:pPr>
        <w:pStyle w:val="PGAnswerLines"/>
      </w:pPr>
    </w:p>
    <w:p w14:paraId="5D040D7E" w14:textId="7F86914E" w:rsidR="000931ED" w:rsidRDefault="000931ED" w:rsidP="000931ED">
      <w:pPr>
        <w:pStyle w:val="PGAnswerLines"/>
      </w:pPr>
    </w:p>
    <w:p w14:paraId="68816B2C" w14:textId="6942DBBB" w:rsidR="000931ED" w:rsidRDefault="000931ED" w:rsidP="000931ED">
      <w:pPr>
        <w:pStyle w:val="PGAnswerLines"/>
      </w:pPr>
    </w:p>
    <w:p w14:paraId="44F472AB" w14:textId="77777777" w:rsidR="000931ED" w:rsidRDefault="000931ED" w:rsidP="000931ED">
      <w:pPr>
        <w:pStyle w:val="PGAnswerLines"/>
      </w:pPr>
    </w:p>
    <w:p w14:paraId="7C9055F0" w14:textId="483DE401" w:rsidR="000931ED" w:rsidRDefault="000931ED" w:rsidP="000931ED">
      <w:pPr>
        <w:pStyle w:val="PGAnswerLines"/>
        <w:spacing w:before="0" w:line="240" w:lineRule="auto"/>
      </w:pPr>
    </w:p>
    <w:p w14:paraId="3F5853B1" w14:textId="1CA6D3CC" w:rsidR="00727410" w:rsidRDefault="00727410" w:rsidP="00727410">
      <w:pPr>
        <w:pStyle w:val="PGTaskTitle"/>
      </w:pPr>
      <w:r>
        <w:t>Task 5</w:t>
      </w:r>
    </w:p>
    <w:p w14:paraId="1F2632A7" w14:textId="7E0A5206" w:rsidR="00E45CF1" w:rsidRPr="000931ED" w:rsidRDefault="00727410" w:rsidP="008C04C1">
      <w:pPr>
        <w:pStyle w:val="PGQuestion-toplevel"/>
        <w:ind w:left="0" w:firstLine="0"/>
      </w:pPr>
      <w:r>
        <w:t>Measuring the effectiveness of a traditionally would be done by comparing before and after sales figures together with customer surveys.</w:t>
      </w:r>
      <w:r>
        <w:br/>
      </w:r>
      <w:r>
        <w:br/>
        <w:t>How can online advertising provide further insights as to the effectiveness of a promotional campaign?</w:t>
      </w:r>
    </w:p>
    <w:p w14:paraId="34746C29" w14:textId="71663962" w:rsidR="000931ED" w:rsidRDefault="000931ED" w:rsidP="000931ED">
      <w:pPr>
        <w:pStyle w:val="PGAnswerLines"/>
      </w:pPr>
    </w:p>
    <w:p w14:paraId="79B4524B" w14:textId="15C60474" w:rsidR="000931ED" w:rsidRDefault="000931ED" w:rsidP="000931ED">
      <w:pPr>
        <w:pStyle w:val="PGAnswerLines"/>
      </w:pPr>
    </w:p>
    <w:p w14:paraId="68A59DB2" w14:textId="6CF9B194" w:rsidR="000931ED" w:rsidRDefault="000931ED" w:rsidP="000931ED">
      <w:pPr>
        <w:pStyle w:val="PGAnswerLines"/>
      </w:pPr>
    </w:p>
    <w:p w14:paraId="421E6F48" w14:textId="249FE204" w:rsidR="000931ED" w:rsidRDefault="000931ED" w:rsidP="000931ED">
      <w:pPr>
        <w:pStyle w:val="PGAnswerLines"/>
      </w:pPr>
    </w:p>
    <w:p w14:paraId="24AE8A86" w14:textId="5704ECB4" w:rsidR="000931ED" w:rsidRDefault="000931ED" w:rsidP="000931ED">
      <w:pPr>
        <w:pStyle w:val="PGAnswerLines"/>
      </w:pPr>
    </w:p>
    <w:p w14:paraId="72F98DCE" w14:textId="6AC1FE8F" w:rsidR="000931ED" w:rsidRDefault="000931ED" w:rsidP="000931ED">
      <w:pPr>
        <w:pStyle w:val="PGAnswerLines"/>
      </w:pPr>
    </w:p>
    <w:p w14:paraId="2F4FB55A" w14:textId="1FED0BC6" w:rsidR="000931ED" w:rsidRDefault="000931ED" w:rsidP="000931ED">
      <w:pPr>
        <w:pStyle w:val="PGAnswerLines"/>
      </w:pPr>
    </w:p>
    <w:p w14:paraId="63E968BE" w14:textId="0C643B9C" w:rsidR="000931ED" w:rsidRDefault="000931ED" w:rsidP="000931ED">
      <w:pPr>
        <w:pStyle w:val="PGAnswerLines"/>
      </w:pPr>
    </w:p>
    <w:p w14:paraId="6A8A52AC" w14:textId="77777777" w:rsidR="000931ED" w:rsidRDefault="000931ED" w:rsidP="000931ED">
      <w:pPr>
        <w:pStyle w:val="PGAnswerLines"/>
      </w:pPr>
    </w:p>
    <w:p w14:paraId="4B22E13A" w14:textId="77777777" w:rsidR="00755C05" w:rsidRDefault="00755C05" w:rsidP="000931ED">
      <w:pPr>
        <w:pStyle w:val="PGAnswerLines"/>
      </w:pPr>
    </w:p>
    <w:sectPr w:rsidR="00755C05" w:rsidSect="00D63A0A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814" w:right="1418" w:bottom="851" w:left="1134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C95B8" w14:textId="77777777" w:rsidR="00090BDC" w:rsidRDefault="00090BDC" w:rsidP="00EB36FF">
      <w:pPr>
        <w:spacing w:before="0" w:after="0"/>
      </w:pPr>
      <w:r>
        <w:separator/>
      </w:r>
    </w:p>
  </w:endnote>
  <w:endnote w:type="continuationSeparator" w:id="0">
    <w:p w14:paraId="46B98BBF" w14:textId="77777777" w:rsidR="00090BDC" w:rsidRDefault="00090BDC" w:rsidP="00EB36FF">
      <w:pPr>
        <w:spacing w:before="0" w:after="0"/>
      </w:pPr>
      <w:r>
        <w:continuationSeparator/>
      </w:r>
    </w:p>
  </w:endnote>
  <w:endnote w:type="continuationNotice" w:id="1">
    <w:p w14:paraId="5AAB8C42" w14:textId="77777777" w:rsidR="00090BDC" w:rsidRDefault="00090BD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700"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4243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5E1F1" w14:textId="77777777" w:rsidR="00090BDC" w:rsidRDefault="00090BDC" w:rsidP="00EB36FF">
      <w:pPr>
        <w:spacing w:before="0" w:after="0"/>
      </w:pPr>
      <w:r>
        <w:separator/>
      </w:r>
    </w:p>
  </w:footnote>
  <w:footnote w:type="continuationSeparator" w:id="0">
    <w:p w14:paraId="0F2D7F99" w14:textId="77777777" w:rsidR="00090BDC" w:rsidRDefault="00090BDC" w:rsidP="00EB36FF">
      <w:pPr>
        <w:spacing w:before="0" w:after="0"/>
      </w:pPr>
      <w:r>
        <w:continuationSeparator/>
      </w:r>
    </w:p>
  </w:footnote>
  <w:footnote w:type="continuationNotice" w:id="1">
    <w:p w14:paraId="05EBE7E6" w14:textId="77777777" w:rsidR="00090BDC" w:rsidRDefault="00090BD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5B6C" w14:textId="77777777" w:rsidR="00C34EDE" w:rsidRDefault="00C34ED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B585B70" wp14:editId="7E13458D">
          <wp:simplePos x="0" y="0"/>
          <wp:positionH relativeFrom="column">
            <wp:posOffset>4123055</wp:posOffset>
          </wp:positionH>
          <wp:positionV relativeFrom="paragraph">
            <wp:posOffset>-17145</wp:posOffset>
          </wp:positionV>
          <wp:extent cx="1799590" cy="431800"/>
          <wp:effectExtent l="0" t="0" r="0" b="6350"/>
          <wp:wrapNone/>
          <wp:docPr id="12" name="Picture 1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85B72" wp14:editId="0B147F8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FFA90D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67F1A325" w:rsidR="00C34EDE" w:rsidRDefault="00C34EDE" w:rsidP="006C0DBE">
                          <w:pPr>
                            <w:pStyle w:val="PGDocumentTitle"/>
                          </w:pPr>
                          <w:r>
                            <w:t xml:space="preserve">Worksheet </w:t>
                          </w:r>
                          <w:r w:rsidR="00541DB9">
                            <w:t>2</w:t>
                          </w:r>
                          <w:r>
                            <w:t xml:space="preserve"> </w:t>
                          </w:r>
                          <w:r w:rsidR="00541DB9">
                            <w:t>IT systems in organisations</w:t>
                          </w:r>
                        </w:p>
                        <w:p w14:paraId="7B585B75" w14:textId="75FF7F90" w:rsidR="00C34EDE" w:rsidRPr="006C0DBE" w:rsidRDefault="008A3F7B" w:rsidP="006C0DBE">
                          <w:pPr>
                            <w:pStyle w:val="PGUnitTitle"/>
                          </w:pPr>
                          <w:r>
                            <w:t>Learning Aim</w:t>
                          </w:r>
                          <w:r w:rsidR="00C34EDE" w:rsidRPr="006C0DBE">
                            <w:t xml:space="preserve"> </w:t>
                          </w:r>
                          <w:r w:rsidR="00755C05">
                            <w:t>E Impact of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" fillcolor="#ffa90d" stroked="f">
              <v:fill opacity="64764f"/>
              <v:textbox inset="20mm,0,,2mm">
                <w:txbxContent>
                  <w:p w14:paraId="7B585B74" w14:textId="67F1A325" w:rsidR="00C34EDE" w:rsidRDefault="00C34EDE" w:rsidP="006C0DBE">
                    <w:pPr>
                      <w:pStyle w:val="PGDocumentTitle"/>
                    </w:pPr>
                    <w:r>
                      <w:t xml:space="preserve">Worksheet </w:t>
                    </w:r>
                    <w:r w:rsidR="00541DB9">
                      <w:t>2</w:t>
                    </w:r>
                    <w:r>
                      <w:t xml:space="preserve"> </w:t>
                    </w:r>
                    <w:r w:rsidR="00541DB9">
                      <w:t>IT systems in organisations</w:t>
                    </w:r>
                  </w:p>
                  <w:p w14:paraId="7B585B75" w14:textId="75FF7F90" w:rsidR="00C34EDE" w:rsidRPr="006C0DBE" w:rsidRDefault="008A3F7B" w:rsidP="006C0DBE">
                    <w:pPr>
                      <w:pStyle w:val="PGUnitTitle"/>
                    </w:pPr>
                    <w:r>
                      <w:t>Learning Aim</w:t>
                    </w:r>
                    <w:r w:rsidR="00C34EDE" w:rsidRPr="006C0DBE">
                      <w:t xml:space="preserve"> </w:t>
                    </w:r>
                    <w:r w:rsidR="00755C05">
                      <w:t>E Impact of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5B6F" w14:textId="77777777" w:rsidR="00C34EDE" w:rsidRDefault="00C34ED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EB7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5843DE2"/>
    <w:multiLevelType w:val="hybridMultilevel"/>
    <w:tmpl w:val="7B58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97767"/>
    <w:multiLevelType w:val="hybridMultilevel"/>
    <w:tmpl w:val="C3621326"/>
    <w:lvl w:ilvl="0" w:tplc="8D461C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FE71C31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215567FA"/>
    <w:multiLevelType w:val="multilevel"/>
    <w:tmpl w:val="6C94F51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30B6618B"/>
    <w:multiLevelType w:val="hybridMultilevel"/>
    <w:tmpl w:val="AE72C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1726800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3E1577D"/>
    <w:multiLevelType w:val="hybridMultilevel"/>
    <w:tmpl w:val="537E7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450462D"/>
    <w:multiLevelType w:val="hybridMultilevel"/>
    <w:tmpl w:val="CAA47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C24C1"/>
    <w:multiLevelType w:val="multilevel"/>
    <w:tmpl w:val="3E28E6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F7C53DB"/>
    <w:multiLevelType w:val="hybridMultilevel"/>
    <w:tmpl w:val="7D22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C4F48"/>
    <w:multiLevelType w:val="hybridMultilevel"/>
    <w:tmpl w:val="E5822F28"/>
    <w:lvl w:ilvl="0" w:tplc="73B45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213B6"/>
    <w:multiLevelType w:val="hybridMultilevel"/>
    <w:tmpl w:val="C2643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66727E52"/>
    <w:multiLevelType w:val="multilevel"/>
    <w:tmpl w:val="A9C6916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77D2181D"/>
    <w:multiLevelType w:val="multilevel"/>
    <w:tmpl w:val="FBEC2134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8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7"/>
  </w:num>
  <w:num w:numId="4">
    <w:abstractNumId w:val="15"/>
  </w:num>
  <w:num w:numId="5">
    <w:abstractNumId w:val="13"/>
  </w:num>
  <w:num w:numId="6">
    <w:abstractNumId w:val="16"/>
  </w:num>
  <w:num w:numId="7">
    <w:abstractNumId w:val="18"/>
  </w:num>
  <w:num w:numId="8">
    <w:abstractNumId w:val="5"/>
  </w:num>
  <w:num w:numId="9">
    <w:abstractNumId w:val="11"/>
  </w:num>
  <w:num w:numId="10">
    <w:abstractNumId w:val="24"/>
  </w:num>
  <w:num w:numId="11">
    <w:abstractNumId w:val="28"/>
  </w:num>
  <w:num w:numId="12">
    <w:abstractNumId w:val="10"/>
  </w:num>
  <w:num w:numId="13">
    <w:abstractNumId w:val="9"/>
  </w:num>
  <w:num w:numId="14">
    <w:abstractNumId w:val="2"/>
  </w:num>
  <w:num w:numId="15">
    <w:abstractNumId w:val="6"/>
  </w:num>
  <w:num w:numId="16">
    <w:abstractNumId w:val="20"/>
  </w:num>
  <w:num w:numId="17">
    <w:abstractNumId w:val="12"/>
  </w:num>
  <w:num w:numId="18">
    <w:abstractNumId w:val="21"/>
  </w:num>
  <w:num w:numId="19">
    <w:abstractNumId w:val="25"/>
  </w:num>
  <w:num w:numId="20">
    <w:abstractNumId w:val="23"/>
  </w:num>
  <w:num w:numId="21">
    <w:abstractNumId w:val="26"/>
  </w:num>
  <w:num w:numId="22">
    <w:abstractNumId w:val="3"/>
  </w:num>
  <w:num w:numId="23">
    <w:abstractNumId w:val="0"/>
  </w:num>
  <w:num w:numId="24">
    <w:abstractNumId w:val="7"/>
  </w:num>
  <w:num w:numId="25">
    <w:abstractNumId w:val="4"/>
  </w:num>
  <w:num w:numId="26">
    <w:abstractNumId w:val="19"/>
  </w:num>
  <w:num w:numId="27">
    <w:abstractNumId w:val="14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7awtDQyNTUyNjJS0lEKTi0uzszPAymwqAUA5HTa/iwAAAA="/>
  </w:docVars>
  <w:rsids>
    <w:rsidRoot w:val="00EB36FF"/>
    <w:rsid w:val="0000021E"/>
    <w:rsid w:val="00010B0F"/>
    <w:rsid w:val="0001543D"/>
    <w:rsid w:val="00026099"/>
    <w:rsid w:val="000278D2"/>
    <w:rsid w:val="000453F8"/>
    <w:rsid w:val="00065BAE"/>
    <w:rsid w:val="00076FD2"/>
    <w:rsid w:val="0008402D"/>
    <w:rsid w:val="00085324"/>
    <w:rsid w:val="00087B0F"/>
    <w:rsid w:val="00087DF8"/>
    <w:rsid w:val="00090BDC"/>
    <w:rsid w:val="00091AD3"/>
    <w:rsid w:val="00092869"/>
    <w:rsid w:val="000931ED"/>
    <w:rsid w:val="000A06FF"/>
    <w:rsid w:val="000A6876"/>
    <w:rsid w:val="000A6B4C"/>
    <w:rsid w:val="000B3EDF"/>
    <w:rsid w:val="000B64CC"/>
    <w:rsid w:val="000B6A42"/>
    <w:rsid w:val="000D0B15"/>
    <w:rsid w:val="000D36BA"/>
    <w:rsid w:val="000D43A8"/>
    <w:rsid w:val="000E27B2"/>
    <w:rsid w:val="000E34E0"/>
    <w:rsid w:val="000F0B1E"/>
    <w:rsid w:val="000F10FD"/>
    <w:rsid w:val="000F3A58"/>
    <w:rsid w:val="000F3EC3"/>
    <w:rsid w:val="00100C9B"/>
    <w:rsid w:val="00103900"/>
    <w:rsid w:val="00104387"/>
    <w:rsid w:val="0012079D"/>
    <w:rsid w:val="001222C6"/>
    <w:rsid w:val="0012611A"/>
    <w:rsid w:val="00126121"/>
    <w:rsid w:val="00147AAE"/>
    <w:rsid w:val="0016321A"/>
    <w:rsid w:val="00165930"/>
    <w:rsid w:val="001860C0"/>
    <w:rsid w:val="00195E49"/>
    <w:rsid w:val="001B52DF"/>
    <w:rsid w:val="001D05D5"/>
    <w:rsid w:val="001E4E0C"/>
    <w:rsid w:val="001E6681"/>
    <w:rsid w:val="001F13F5"/>
    <w:rsid w:val="002160E5"/>
    <w:rsid w:val="00216396"/>
    <w:rsid w:val="00217083"/>
    <w:rsid w:val="00220117"/>
    <w:rsid w:val="0023664C"/>
    <w:rsid w:val="00242445"/>
    <w:rsid w:val="002537C6"/>
    <w:rsid w:val="0025700A"/>
    <w:rsid w:val="002866B8"/>
    <w:rsid w:val="002C3922"/>
    <w:rsid w:val="002C405B"/>
    <w:rsid w:val="002C5B20"/>
    <w:rsid w:val="002D12DC"/>
    <w:rsid w:val="002F19E4"/>
    <w:rsid w:val="002F2299"/>
    <w:rsid w:val="002F2422"/>
    <w:rsid w:val="002F4870"/>
    <w:rsid w:val="002F525F"/>
    <w:rsid w:val="00303B9E"/>
    <w:rsid w:val="00303DE5"/>
    <w:rsid w:val="00312694"/>
    <w:rsid w:val="003247A7"/>
    <w:rsid w:val="00326C7C"/>
    <w:rsid w:val="003355F1"/>
    <w:rsid w:val="00337C65"/>
    <w:rsid w:val="00341559"/>
    <w:rsid w:val="0035405D"/>
    <w:rsid w:val="00360BD2"/>
    <w:rsid w:val="00363C06"/>
    <w:rsid w:val="00365D44"/>
    <w:rsid w:val="0037033C"/>
    <w:rsid w:val="003745F0"/>
    <w:rsid w:val="00385B36"/>
    <w:rsid w:val="003A502C"/>
    <w:rsid w:val="003B4075"/>
    <w:rsid w:val="003C1126"/>
    <w:rsid w:val="003C4084"/>
    <w:rsid w:val="003C6292"/>
    <w:rsid w:val="003C699A"/>
    <w:rsid w:val="003D3662"/>
    <w:rsid w:val="003F3F64"/>
    <w:rsid w:val="003F4578"/>
    <w:rsid w:val="00416EFF"/>
    <w:rsid w:val="0044701F"/>
    <w:rsid w:val="004503CE"/>
    <w:rsid w:val="004624A4"/>
    <w:rsid w:val="00463A2B"/>
    <w:rsid w:val="00471FBE"/>
    <w:rsid w:val="00481FD5"/>
    <w:rsid w:val="00483093"/>
    <w:rsid w:val="004A5B2F"/>
    <w:rsid w:val="004A6E72"/>
    <w:rsid w:val="004B14A9"/>
    <w:rsid w:val="004B76B3"/>
    <w:rsid w:val="004F33AD"/>
    <w:rsid w:val="00500CED"/>
    <w:rsid w:val="00523B68"/>
    <w:rsid w:val="00541148"/>
    <w:rsid w:val="00541DB9"/>
    <w:rsid w:val="005422BE"/>
    <w:rsid w:val="00542694"/>
    <w:rsid w:val="00552F6F"/>
    <w:rsid w:val="00570110"/>
    <w:rsid w:val="00571A28"/>
    <w:rsid w:val="0057296B"/>
    <w:rsid w:val="00577F95"/>
    <w:rsid w:val="00593119"/>
    <w:rsid w:val="00594484"/>
    <w:rsid w:val="005B206F"/>
    <w:rsid w:val="005B20FA"/>
    <w:rsid w:val="005D6099"/>
    <w:rsid w:val="005E1CAD"/>
    <w:rsid w:val="006072E7"/>
    <w:rsid w:val="00616C3B"/>
    <w:rsid w:val="00617920"/>
    <w:rsid w:val="00617A52"/>
    <w:rsid w:val="00633326"/>
    <w:rsid w:val="0064134E"/>
    <w:rsid w:val="006511ED"/>
    <w:rsid w:val="00651814"/>
    <w:rsid w:val="00675DB6"/>
    <w:rsid w:val="00682B4C"/>
    <w:rsid w:val="0069115A"/>
    <w:rsid w:val="006913D9"/>
    <w:rsid w:val="006A410E"/>
    <w:rsid w:val="006B01F6"/>
    <w:rsid w:val="006C0DBE"/>
    <w:rsid w:val="006C3175"/>
    <w:rsid w:val="006C6144"/>
    <w:rsid w:val="006D04DB"/>
    <w:rsid w:val="006E4DAD"/>
    <w:rsid w:val="006F2ECB"/>
    <w:rsid w:val="00702A33"/>
    <w:rsid w:val="007063E3"/>
    <w:rsid w:val="0071584B"/>
    <w:rsid w:val="007246E4"/>
    <w:rsid w:val="00726BB9"/>
    <w:rsid w:val="00727410"/>
    <w:rsid w:val="00750214"/>
    <w:rsid w:val="007550E9"/>
    <w:rsid w:val="00755C05"/>
    <w:rsid w:val="00771601"/>
    <w:rsid w:val="007870C3"/>
    <w:rsid w:val="00787984"/>
    <w:rsid w:val="007951FB"/>
    <w:rsid w:val="00795565"/>
    <w:rsid w:val="007B7508"/>
    <w:rsid w:val="007C0855"/>
    <w:rsid w:val="007C16B6"/>
    <w:rsid w:val="007C4E58"/>
    <w:rsid w:val="007D2CCE"/>
    <w:rsid w:val="007E506C"/>
    <w:rsid w:val="007F0AF4"/>
    <w:rsid w:val="007F5087"/>
    <w:rsid w:val="007F6A06"/>
    <w:rsid w:val="007F6AA2"/>
    <w:rsid w:val="007F7C5F"/>
    <w:rsid w:val="00817C86"/>
    <w:rsid w:val="00827D31"/>
    <w:rsid w:val="00831D99"/>
    <w:rsid w:val="008515F2"/>
    <w:rsid w:val="008558F3"/>
    <w:rsid w:val="00865F1B"/>
    <w:rsid w:val="00866215"/>
    <w:rsid w:val="0088074C"/>
    <w:rsid w:val="00886B2D"/>
    <w:rsid w:val="00891417"/>
    <w:rsid w:val="00894FD1"/>
    <w:rsid w:val="00896D85"/>
    <w:rsid w:val="008A19D2"/>
    <w:rsid w:val="008A3F7B"/>
    <w:rsid w:val="008A5AFA"/>
    <w:rsid w:val="008C04C1"/>
    <w:rsid w:val="008C489D"/>
    <w:rsid w:val="008D6538"/>
    <w:rsid w:val="008F357C"/>
    <w:rsid w:val="008F61BB"/>
    <w:rsid w:val="00906BDA"/>
    <w:rsid w:val="00916326"/>
    <w:rsid w:val="009205EE"/>
    <w:rsid w:val="00921B9A"/>
    <w:rsid w:val="009279CD"/>
    <w:rsid w:val="00932E9B"/>
    <w:rsid w:val="009370E3"/>
    <w:rsid w:val="009573B1"/>
    <w:rsid w:val="009A112F"/>
    <w:rsid w:val="009D3801"/>
    <w:rsid w:val="009D55D5"/>
    <w:rsid w:val="009D7E46"/>
    <w:rsid w:val="009E6A7E"/>
    <w:rsid w:val="009E73EB"/>
    <w:rsid w:val="009F4404"/>
    <w:rsid w:val="00A12436"/>
    <w:rsid w:val="00A15EEF"/>
    <w:rsid w:val="00A17AB0"/>
    <w:rsid w:val="00A33AF6"/>
    <w:rsid w:val="00A36DB3"/>
    <w:rsid w:val="00A44342"/>
    <w:rsid w:val="00A5248F"/>
    <w:rsid w:val="00A533E6"/>
    <w:rsid w:val="00A66C57"/>
    <w:rsid w:val="00A770B3"/>
    <w:rsid w:val="00A80C8F"/>
    <w:rsid w:val="00A976FD"/>
    <w:rsid w:val="00AC0269"/>
    <w:rsid w:val="00AC6057"/>
    <w:rsid w:val="00AD1283"/>
    <w:rsid w:val="00AE4330"/>
    <w:rsid w:val="00B1565F"/>
    <w:rsid w:val="00B17913"/>
    <w:rsid w:val="00B21865"/>
    <w:rsid w:val="00B21D9F"/>
    <w:rsid w:val="00B314A3"/>
    <w:rsid w:val="00B33E2D"/>
    <w:rsid w:val="00B340E1"/>
    <w:rsid w:val="00B378EC"/>
    <w:rsid w:val="00B4625B"/>
    <w:rsid w:val="00B54627"/>
    <w:rsid w:val="00B73CA3"/>
    <w:rsid w:val="00B7474E"/>
    <w:rsid w:val="00B94CB7"/>
    <w:rsid w:val="00BA1517"/>
    <w:rsid w:val="00BA5B68"/>
    <w:rsid w:val="00BC093F"/>
    <w:rsid w:val="00BC1FF9"/>
    <w:rsid w:val="00BF6CD6"/>
    <w:rsid w:val="00C0069F"/>
    <w:rsid w:val="00C05762"/>
    <w:rsid w:val="00C12494"/>
    <w:rsid w:val="00C15483"/>
    <w:rsid w:val="00C34EDE"/>
    <w:rsid w:val="00C36A1D"/>
    <w:rsid w:val="00C50DB2"/>
    <w:rsid w:val="00C60326"/>
    <w:rsid w:val="00C60465"/>
    <w:rsid w:val="00C733AF"/>
    <w:rsid w:val="00C754B9"/>
    <w:rsid w:val="00C76324"/>
    <w:rsid w:val="00C806B6"/>
    <w:rsid w:val="00C81BDF"/>
    <w:rsid w:val="00C83617"/>
    <w:rsid w:val="00C96E23"/>
    <w:rsid w:val="00CA10D3"/>
    <w:rsid w:val="00CB054A"/>
    <w:rsid w:val="00CB2EB5"/>
    <w:rsid w:val="00CB3C82"/>
    <w:rsid w:val="00CE57D2"/>
    <w:rsid w:val="00CF6AAA"/>
    <w:rsid w:val="00D27013"/>
    <w:rsid w:val="00D43672"/>
    <w:rsid w:val="00D452C4"/>
    <w:rsid w:val="00D564E5"/>
    <w:rsid w:val="00D63A0A"/>
    <w:rsid w:val="00D73ADA"/>
    <w:rsid w:val="00D77DAC"/>
    <w:rsid w:val="00D9502C"/>
    <w:rsid w:val="00DA3491"/>
    <w:rsid w:val="00DA3C53"/>
    <w:rsid w:val="00DA5553"/>
    <w:rsid w:val="00DB4D5E"/>
    <w:rsid w:val="00DD567B"/>
    <w:rsid w:val="00DE0A0D"/>
    <w:rsid w:val="00DF1F07"/>
    <w:rsid w:val="00DF70E0"/>
    <w:rsid w:val="00E00C20"/>
    <w:rsid w:val="00E01309"/>
    <w:rsid w:val="00E04B27"/>
    <w:rsid w:val="00E0794F"/>
    <w:rsid w:val="00E14C33"/>
    <w:rsid w:val="00E156BD"/>
    <w:rsid w:val="00E237B6"/>
    <w:rsid w:val="00E27BBD"/>
    <w:rsid w:val="00E310C9"/>
    <w:rsid w:val="00E3716F"/>
    <w:rsid w:val="00E45CF1"/>
    <w:rsid w:val="00E63D9A"/>
    <w:rsid w:val="00E70B46"/>
    <w:rsid w:val="00E747A2"/>
    <w:rsid w:val="00E81915"/>
    <w:rsid w:val="00E86CF2"/>
    <w:rsid w:val="00E92E61"/>
    <w:rsid w:val="00E932DF"/>
    <w:rsid w:val="00EB108F"/>
    <w:rsid w:val="00EB36FF"/>
    <w:rsid w:val="00EC752C"/>
    <w:rsid w:val="00EE1619"/>
    <w:rsid w:val="00EE4C41"/>
    <w:rsid w:val="00F074A9"/>
    <w:rsid w:val="00F11272"/>
    <w:rsid w:val="00F17377"/>
    <w:rsid w:val="00F21C78"/>
    <w:rsid w:val="00F315E5"/>
    <w:rsid w:val="00F34EF8"/>
    <w:rsid w:val="00F35709"/>
    <w:rsid w:val="00F37317"/>
    <w:rsid w:val="00F4725F"/>
    <w:rsid w:val="00F66359"/>
    <w:rsid w:val="00F81925"/>
    <w:rsid w:val="00F826DB"/>
    <w:rsid w:val="00F84C64"/>
    <w:rsid w:val="00F858B5"/>
    <w:rsid w:val="00F9053D"/>
    <w:rsid w:val="00F930F4"/>
    <w:rsid w:val="00F94B97"/>
    <w:rsid w:val="00FA5364"/>
    <w:rsid w:val="00FB66D2"/>
    <w:rsid w:val="00FC1103"/>
    <w:rsid w:val="00FC1448"/>
    <w:rsid w:val="00FC314C"/>
    <w:rsid w:val="00FC578A"/>
    <w:rsid w:val="00FC62B8"/>
    <w:rsid w:val="00FC69CC"/>
    <w:rsid w:val="00FE5A00"/>
    <w:rsid w:val="00FE731C"/>
    <w:rsid w:val="00FF0023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03900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FC11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7502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7C16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B156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xPe1jMuX32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k.pcmag.com/old-news/92577/ai-has-been-creating-music-and-the-results-areweir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2" ma:contentTypeDescription="Create a new document." ma:contentTypeScope="" ma:versionID="2ca58ad3acdbf9835ac12a1bd819a36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34e7501b826e39f2114688a21f4ddaf0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F4D01-7261-4756-8B60-087951A62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79FC4E-0767-4EC4-AA7F-727B76673F67}"/>
</file>

<file path=customXml/itemProps4.xml><?xml version="1.0" encoding="utf-8"?>
<ds:datastoreItem xmlns:ds="http://schemas.openxmlformats.org/officeDocument/2006/customXml" ds:itemID="{2B8614C4-367F-428F-AC72-E6F0211D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19</TotalTime>
  <Pages>4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James Franklin</cp:lastModifiedBy>
  <cp:revision>14</cp:revision>
  <dcterms:created xsi:type="dcterms:W3CDTF">2019-07-04T15:34:00Z</dcterms:created>
  <dcterms:modified xsi:type="dcterms:W3CDTF">2020-12-14T09:19:00Z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8192">
    <vt:lpwstr>219</vt:lpwstr>
  </property>
</Properties>
</file>