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7745" w14:textId="22958E17" w:rsidR="00082DCB" w:rsidRPr="00E04876" w:rsidRDefault="00197A0E" w:rsidP="00B54EBE">
      <w:pPr>
        <w:pStyle w:val="Heading1"/>
        <w:spacing w:before="0"/>
        <w:rPr>
          <w:rFonts w:eastAsia="Times New Roman"/>
          <w:bCs w:val="0"/>
          <w:color w:val="FF0000"/>
          <w:kern w:val="0"/>
          <w:lang w:eastAsia="en-GB"/>
        </w:rPr>
      </w:pPr>
      <w:r>
        <w:rPr>
          <w:rFonts w:eastAsia="Times New Roman"/>
          <w:bCs w:val="0"/>
          <w:color w:val="FF0000"/>
          <w:kern w:val="0"/>
          <w:lang w:eastAsia="en-GB"/>
        </w:rPr>
        <w:t>Answers</w:t>
      </w:r>
    </w:p>
    <w:p w14:paraId="3C017746" w14:textId="77777777" w:rsidR="008C1104" w:rsidRPr="00E04876" w:rsidRDefault="008C1104" w:rsidP="00E04876">
      <w:pPr>
        <w:spacing w:before="240"/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  <w:bookmarkStart w:id="0" w:name="_Hlk516933287"/>
      <w:r w:rsidRPr="00082DCB"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 xml:space="preserve">Task </w:t>
      </w:r>
      <w: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>1</w:t>
      </w:r>
    </w:p>
    <w:p w14:paraId="3EB1E783" w14:textId="77DA2DA4" w:rsidR="00A0608B" w:rsidRPr="00B54EBE" w:rsidRDefault="009E4A5F" w:rsidP="00B54EBE">
      <w:pPr>
        <w:pStyle w:val="ListParagraph"/>
        <w:numPr>
          <w:ilvl w:val="0"/>
          <w:numId w:val="49"/>
        </w:numPr>
        <w:tabs>
          <w:tab w:val="right" w:pos="9214"/>
        </w:tabs>
        <w:ind w:left="426" w:hanging="425"/>
        <w:rPr>
          <w:rFonts w:ascii="Arial" w:hAnsi="Arial" w:cs="Arial"/>
          <w:color w:val="000000"/>
          <w:sz w:val="22"/>
        </w:rPr>
      </w:pPr>
      <w:r w:rsidRPr="00B54EBE">
        <w:rPr>
          <w:rFonts w:ascii="Arial" w:hAnsi="Arial" w:cs="Arial"/>
          <w:color w:val="000000"/>
          <w:sz w:val="22"/>
        </w:rPr>
        <w:t>Describe</w:t>
      </w:r>
      <w:r w:rsidR="00513B95" w:rsidRPr="00B54EBE">
        <w:rPr>
          <w:rFonts w:ascii="Arial" w:hAnsi="Arial" w:cs="Arial"/>
          <w:color w:val="000000"/>
          <w:sz w:val="22"/>
        </w:rPr>
        <w:t xml:space="preserve">, with examples, </w:t>
      </w:r>
      <w:r w:rsidR="00C56744" w:rsidRPr="00B54EBE">
        <w:rPr>
          <w:rFonts w:ascii="Arial" w:hAnsi="Arial" w:cs="Arial"/>
          <w:color w:val="000000"/>
          <w:sz w:val="22"/>
        </w:rPr>
        <w:t xml:space="preserve">the </w:t>
      </w:r>
      <w:r w:rsidR="00202029" w:rsidRPr="00B54EBE">
        <w:rPr>
          <w:rFonts w:ascii="Arial" w:hAnsi="Arial" w:cs="Arial"/>
          <w:b/>
          <w:color w:val="000000"/>
          <w:sz w:val="22"/>
        </w:rPr>
        <w:t>three</w:t>
      </w:r>
      <w:r w:rsidR="00202029" w:rsidRPr="00B54EBE">
        <w:rPr>
          <w:rFonts w:ascii="Arial" w:hAnsi="Arial" w:cs="Arial"/>
          <w:color w:val="000000"/>
          <w:sz w:val="22"/>
        </w:rPr>
        <w:t xml:space="preserve"> </w:t>
      </w:r>
      <w:r w:rsidR="00A0608B" w:rsidRPr="00B54EBE">
        <w:rPr>
          <w:rFonts w:ascii="Arial" w:hAnsi="Arial" w:cs="Arial"/>
          <w:color w:val="000000"/>
          <w:sz w:val="22"/>
        </w:rPr>
        <w:t xml:space="preserve">major areas that the </w:t>
      </w:r>
      <w:r w:rsidR="00FB1860" w:rsidRPr="00B54EBE">
        <w:rPr>
          <w:rFonts w:ascii="Arial" w:hAnsi="Arial" w:cs="Arial"/>
          <w:color w:val="000000"/>
          <w:sz w:val="22"/>
        </w:rPr>
        <w:t xml:space="preserve">Computer Misuse Act </w:t>
      </w:r>
      <w:r w:rsidR="00A0608B" w:rsidRPr="00B54EBE">
        <w:rPr>
          <w:rFonts w:ascii="Arial" w:hAnsi="Arial" w:cs="Arial"/>
          <w:color w:val="000000"/>
          <w:sz w:val="22"/>
        </w:rPr>
        <w:t>deals</w:t>
      </w:r>
      <w:r w:rsidR="00513B95" w:rsidRPr="00B54EBE">
        <w:rPr>
          <w:rFonts w:ascii="Arial" w:hAnsi="Arial" w:cs="Arial"/>
          <w:color w:val="000000"/>
          <w:sz w:val="22"/>
        </w:rPr>
        <w:t xml:space="preserve"> with</w:t>
      </w:r>
      <w:r w:rsidR="00A0608B" w:rsidRPr="00B54EBE">
        <w:rPr>
          <w:rFonts w:ascii="Arial" w:hAnsi="Arial" w:cs="Arial"/>
          <w:color w:val="000000"/>
          <w:sz w:val="22"/>
        </w:rPr>
        <w:t>.</w:t>
      </w:r>
      <w:r w:rsidR="00742A1F" w:rsidRPr="00B54EBE">
        <w:rPr>
          <w:rFonts w:ascii="Arial" w:hAnsi="Arial" w:cs="Arial"/>
          <w:color w:val="000000"/>
          <w:sz w:val="22"/>
        </w:rPr>
        <w:br/>
      </w:r>
      <w:r w:rsidR="00742A1F" w:rsidRPr="00B54EBE">
        <w:rPr>
          <w:rFonts w:ascii="Arial" w:hAnsi="Arial" w:cs="Arial"/>
          <w:color w:val="000000"/>
          <w:sz w:val="22"/>
        </w:rPr>
        <w:br/>
      </w:r>
      <w:r w:rsidR="003C68B7" w:rsidRPr="00B54EBE">
        <w:rPr>
          <w:rFonts w:ascii="Arial" w:hAnsi="Arial" w:cs="Arial"/>
          <w:color w:val="FF0000"/>
          <w:sz w:val="22"/>
        </w:rPr>
        <w:t>Unauthorised access to computer material</w:t>
      </w:r>
      <w:r w:rsidR="008241B9" w:rsidRPr="00B54EBE">
        <w:rPr>
          <w:rFonts w:ascii="Arial" w:hAnsi="Arial" w:cs="Arial"/>
          <w:color w:val="FF0000"/>
          <w:sz w:val="22"/>
        </w:rPr>
        <w:t xml:space="preserve"> - </w:t>
      </w:r>
      <w:r w:rsidR="003E31F7" w:rsidRPr="00B54EBE">
        <w:rPr>
          <w:rFonts w:ascii="Arial" w:hAnsi="Arial" w:cs="Arial"/>
          <w:color w:val="FF0000"/>
          <w:sz w:val="22"/>
        </w:rPr>
        <w:t>a</w:t>
      </w:r>
      <w:r w:rsidR="00EF5B7E" w:rsidRPr="00B54EBE">
        <w:rPr>
          <w:rFonts w:ascii="Arial" w:hAnsi="Arial" w:cs="Arial"/>
          <w:color w:val="FF0000"/>
          <w:sz w:val="22"/>
        </w:rPr>
        <w:t xml:space="preserve">ccessing someone else’s computer/data without permission; </w:t>
      </w:r>
      <w:r w:rsidR="008241B9" w:rsidRPr="00B54EBE">
        <w:rPr>
          <w:rFonts w:ascii="Arial" w:hAnsi="Arial" w:cs="Arial"/>
          <w:color w:val="FF0000"/>
          <w:sz w:val="22"/>
        </w:rPr>
        <w:t xml:space="preserve">using someone’s </w:t>
      </w:r>
      <w:r w:rsidR="002C7A48" w:rsidRPr="00B54EBE">
        <w:rPr>
          <w:rFonts w:ascii="Arial" w:hAnsi="Arial" w:cs="Arial"/>
          <w:color w:val="FF0000"/>
          <w:sz w:val="22"/>
        </w:rPr>
        <w:t>password to log in to a computer and then looking at their files</w:t>
      </w:r>
      <w:r w:rsidR="003E31F7" w:rsidRPr="00B54EBE">
        <w:rPr>
          <w:rFonts w:ascii="Arial" w:hAnsi="Arial" w:cs="Arial"/>
          <w:color w:val="FF0000"/>
          <w:sz w:val="22"/>
        </w:rPr>
        <w:t>.</w:t>
      </w:r>
      <w:r w:rsidR="00CF2377" w:rsidRPr="00B54EBE">
        <w:rPr>
          <w:rFonts w:ascii="Arial" w:hAnsi="Arial" w:cs="Arial"/>
          <w:color w:val="FF0000"/>
          <w:sz w:val="22"/>
        </w:rPr>
        <w:br/>
      </w:r>
      <w:r w:rsidR="003C68B7" w:rsidRPr="00B54EBE">
        <w:rPr>
          <w:rFonts w:ascii="Arial" w:hAnsi="Arial" w:cs="Arial"/>
          <w:color w:val="FF0000"/>
          <w:sz w:val="22"/>
        </w:rPr>
        <w:br/>
        <w:t>Unauthorised access with intent to commit further offences</w:t>
      </w:r>
      <w:r w:rsidR="00603B63" w:rsidRPr="00B54EBE">
        <w:rPr>
          <w:rFonts w:ascii="Arial" w:hAnsi="Arial" w:cs="Arial"/>
          <w:color w:val="FF0000"/>
          <w:sz w:val="22"/>
        </w:rPr>
        <w:t xml:space="preserve"> </w:t>
      </w:r>
      <w:r w:rsidR="007430F5" w:rsidRPr="00B54EBE">
        <w:rPr>
          <w:rFonts w:ascii="Arial" w:hAnsi="Arial" w:cs="Arial"/>
          <w:color w:val="FF0000"/>
          <w:sz w:val="22"/>
        </w:rPr>
        <w:t>–</w:t>
      </w:r>
      <w:r w:rsidR="00603B63" w:rsidRPr="00B54EBE">
        <w:rPr>
          <w:rFonts w:ascii="Arial" w:hAnsi="Arial" w:cs="Arial"/>
          <w:color w:val="FF0000"/>
          <w:sz w:val="22"/>
        </w:rPr>
        <w:t xml:space="preserve"> </w:t>
      </w:r>
      <w:r w:rsidR="007430F5" w:rsidRPr="00B54EBE">
        <w:rPr>
          <w:rFonts w:ascii="Arial" w:hAnsi="Arial" w:cs="Arial"/>
          <w:color w:val="FF0000"/>
          <w:sz w:val="22"/>
        </w:rPr>
        <w:t>For blackmail/revenge; phishing for log in details and then stealing money from a bank account</w:t>
      </w:r>
      <w:r w:rsidR="003E31F7" w:rsidRPr="00B54EBE">
        <w:rPr>
          <w:rFonts w:ascii="Arial" w:hAnsi="Arial" w:cs="Arial"/>
          <w:color w:val="FF0000"/>
          <w:sz w:val="22"/>
        </w:rPr>
        <w:t>.</w:t>
      </w:r>
      <w:r w:rsidR="00CF2377" w:rsidRPr="00B54EBE">
        <w:rPr>
          <w:rFonts w:ascii="Arial" w:hAnsi="Arial" w:cs="Arial"/>
          <w:color w:val="FF0000"/>
          <w:sz w:val="22"/>
        </w:rPr>
        <w:br/>
      </w:r>
      <w:r w:rsidR="003C68B7" w:rsidRPr="00B54EBE">
        <w:rPr>
          <w:rFonts w:ascii="Arial" w:hAnsi="Arial" w:cs="Arial"/>
          <w:color w:val="FF0000"/>
          <w:sz w:val="22"/>
        </w:rPr>
        <w:br/>
        <w:t>Unauthorised modification of computer material</w:t>
      </w:r>
      <w:r w:rsidR="00603B63" w:rsidRPr="00B54EBE">
        <w:rPr>
          <w:rFonts w:ascii="Arial" w:hAnsi="Arial" w:cs="Arial"/>
          <w:color w:val="FF0000"/>
          <w:sz w:val="22"/>
        </w:rPr>
        <w:t xml:space="preserve"> </w:t>
      </w:r>
      <w:r w:rsidR="009B6E4D" w:rsidRPr="00B54EBE">
        <w:rPr>
          <w:rFonts w:ascii="Arial" w:hAnsi="Arial" w:cs="Arial"/>
          <w:color w:val="FF0000"/>
          <w:sz w:val="22"/>
        </w:rPr>
        <w:t>–</w:t>
      </w:r>
      <w:r w:rsidR="00603B63" w:rsidRPr="00B54EBE">
        <w:rPr>
          <w:rFonts w:ascii="Arial" w:hAnsi="Arial" w:cs="Arial"/>
          <w:color w:val="FF0000"/>
          <w:sz w:val="22"/>
        </w:rPr>
        <w:t xml:space="preserve"> </w:t>
      </w:r>
      <w:r w:rsidR="009B6E4D" w:rsidRPr="00B54EBE">
        <w:rPr>
          <w:rFonts w:ascii="Arial" w:hAnsi="Arial" w:cs="Arial"/>
          <w:color w:val="FF0000"/>
          <w:sz w:val="22"/>
        </w:rPr>
        <w:t xml:space="preserve">knowingly sending a virus </w:t>
      </w:r>
      <w:r w:rsidR="000D33DF" w:rsidRPr="00B54EBE">
        <w:rPr>
          <w:rFonts w:ascii="Arial" w:hAnsi="Arial" w:cs="Arial"/>
          <w:color w:val="FF0000"/>
          <w:sz w:val="22"/>
        </w:rPr>
        <w:t>to someone; accessing a company’</w:t>
      </w:r>
      <w:r w:rsidR="009B6E4D" w:rsidRPr="00B54EBE">
        <w:rPr>
          <w:rFonts w:ascii="Arial" w:hAnsi="Arial" w:cs="Arial"/>
          <w:color w:val="FF0000"/>
          <w:sz w:val="22"/>
        </w:rPr>
        <w:t xml:space="preserve">s computer system and altering how the </w:t>
      </w:r>
      <w:r w:rsidR="004B677F" w:rsidRPr="00B54EBE">
        <w:rPr>
          <w:rFonts w:ascii="Arial" w:hAnsi="Arial" w:cs="Arial"/>
          <w:color w:val="FF0000"/>
          <w:sz w:val="22"/>
        </w:rPr>
        <w:t xml:space="preserve">programs work – e.g. </w:t>
      </w:r>
      <w:r w:rsidR="003E31F7" w:rsidRPr="00B54EBE">
        <w:rPr>
          <w:rFonts w:ascii="Arial" w:hAnsi="Arial" w:cs="Arial"/>
          <w:color w:val="FF0000"/>
          <w:sz w:val="22"/>
        </w:rPr>
        <w:t>h</w:t>
      </w:r>
      <w:r w:rsidR="004B677F" w:rsidRPr="00B54EBE">
        <w:rPr>
          <w:rFonts w:ascii="Arial" w:hAnsi="Arial" w:cs="Arial"/>
          <w:color w:val="FF0000"/>
          <w:sz w:val="22"/>
        </w:rPr>
        <w:t>acking into Facebook’s computer systems and then altering how their software works.</w:t>
      </w:r>
    </w:p>
    <w:p w14:paraId="4C708FFB" w14:textId="20414535" w:rsidR="00A0608B" w:rsidRDefault="00A0608B" w:rsidP="00A0608B">
      <w:pPr>
        <w:tabs>
          <w:tab w:val="left" w:pos="426"/>
          <w:tab w:val="right" w:pos="9214"/>
        </w:tabs>
        <w:rPr>
          <w:rFonts w:ascii="Arial" w:hAnsi="Arial" w:cs="Arial"/>
          <w:color w:val="000000"/>
          <w:sz w:val="22"/>
        </w:rPr>
      </w:pPr>
    </w:p>
    <w:p w14:paraId="712751AE" w14:textId="77777777" w:rsidR="00B54EBE" w:rsidRPr="00B54EBE" w:rsidRDefault="00450E2C" w:rsidP="00B54EBE">
      <w:pPr>
        <w:pStyle w:val="ListParagraph"/>
        <w:numPr>
          <w:ilvl w:val="0"/>
          <w:numId w:val="49"/>
        </w:numPr>
        <w:tabs>
          <w:tab w:val="right" w:pos="9214"/>
        </w:tabs>
        <w:ind w:left="426" w:hanging="425"/>
        <w:rPr>
          <w:rFonts w:ascii="Arial" w:hAnsi="Arial" w:cs="Arial"/>
          <w:color w:val="000000"/>
          <w:sz w:val="22"/>
        </w:rPr>
      </w:pPr>
      <w:r w:rsidRPr="00B54EBE">
        <w:rPr>
          <w:rFonts w:ascii="Arial" w:hAnsi="Arial" w:cs="Arial"/>
          <w:color w:val="000000"/>
          <w:sz w:val="22"/>
        </w:rPr>
        <w:t xml:space="preserve">Describe </w:t>
      </w:r>
      <w:r w:rsidRPr="00B54EBE">
        <w:rPr>
          <w:rFonts w:ascii="Arial" w:hAnsi="Arial" w:cs="Arial"/>
          <w:b/>
          <w:color w:val="000000"/>
          <w:sz w:val="22"/>
        </w:rPr>
        <w:t>three</w:t>
      </w:r>
      <w:r w:rsidRPr="00B54EBE">
        <w:rPr>
          <w:rFonts w:ascii="Arial" w:hAnsi="Arial" w:cs="Arial"/>
          <w:color w:val="000000"/>
          <w:sz w:val="22"/>
        </w:rPr>
        <w:t xml:space="preserve"> </w:t>
      </w:r>
      <w:r w:rsidR="00742A1F" w:rsidRPr="00B54EBE">
        <w:rPr>
          <w:rFonts w:ascii="Arial" w:hAnsi="Arial" w:cs="Arial"/>
          <w:color w:val="000000"/>
          <w:sz w:val="22"/>
        </w:rPr>
        <w:t xml:space="preserve">extra powers </w:t>
      </w:r>
      <w:r w:rsidRPr="00B54EBE">
        <w:rPr>
          <w:rFonts w:ascii="Arial" w:hAnsi="Arial" w:cs="Arial"/>
          <w:color w:val="000000"/>
          <w:sz w:val="22"/>
        </w:rPr>
        <w:t xml:space="preserve">that </w:t>
      </w:r>
      <w:r w:rsidR="00742A1F" w:rsidRPr="00B54EBE">
        <w:rPr>
          <w:rFonts w:ascii="Arial" w:hAnsi="Arial" w:cs="Arial"/>
          <w:color w:val="000000"/>
          <w:sz w:val="22"/>
        </w:rPr>
        <w:t xml:space="preserve">the </w:t>
      </w:r>
      <w:r w:rsidR="00A0608B" w:rsidRPr="00B54EBE">
        <w:rPr>
          <w:rFonts w:ascii="Arial" w:hAnsi="Arial" w:cs="Arial"/>
          <w:color w:val="000000"/>
          <w:sz w:val="22"/>
        </w:rPr>
        <w:t xml:space="preserve">Police and Justice Act 2006 (Computer Misuse) </w:t>
      </w:r>
      <w:r w:rsidRPr="00B54EBE">
        <w:rPr>
          <w:rFonts w:ascii="Arial" w:hAnsi="Arial" w:cs="Arial"/>
          <w:color w:val="000000"/>
          <w:sz w:val="22"/>
        </w:rPr>
        <w:t xml:space="preserve">has </w:t>
      </w:r>
      <w:r w:rsidR="00742A1F" w:rsidRPr="00B54EBE">
        <w:rPr>
          <w:rFonts w:ascii="Arial" w:hAnsi="Arial" w:cs="Arial"/>
          <w:color w:val="000000"/>
          <w:sz w:val="22"/>
        </w:rPr>
        <w:t>added</w:t>
      </w:r>
      <w:r w:rsidR="003E31F7" w:rsidRPr="00B54EBE">
        <w:rPr>
          <w:rFonts w:ascii="Arial" w:hAnsi="Arial" w:cs="Arial"/>
          <w:color w:val="000000"/>
          <w:sz w:val="22"/>
        </w:rPr>
        <w:t>.</w:t>
      </w:r>
      <w:r w:rsidRPr="00B54EBE">
        <w:rPr>
          <w:rFonts w:ascii="Arial" w:hAnsi="Arial" w:cs="Arial"/>
          <w:color w:val="000000"/>
          <w:sz w:val="22"/>
        </w:rPr>
        <w:br/>
      </w:r>
      <w:r w:rsidRPr="00B54EBE">
        <w:rPr>
          <w:rFonts w:ascii="Arial" w:hAnsi="Arial" w:cs="Arial"/>
          <w:color w:val="000000"/>
          <w:sz w:val="22"/>
        </w:rPr>
        <w:br/>
      </w:r>
      <w:r w:rsidRPr="00B54EBE">
        <w:rPr>
          <w:rFonts w:ascii="Arial" w:hAnsi="Arial" w:cs="Arial"/>
          <w:color w:val="FF0000"/>
          <w:sz w:val="22"/>
        </w:rPr>
        <w:t>Unauthorised access to a computer system was increased from six months to two years in prison</w:t>
      </w:r>
      <w:r w:rsidR="003E31F7" w:rsidRPr="00B54EBE">
        <w:rPr>
          <w:rFonts w:ascii="Arial" w:hAnsi="Arial" w:cs="Arial"/>
          <w:color w:val="FF0000"/>
          <w:sz w:val="22"/>
        </w:rPr>
        <w:t>.</w:t>
      </w:r>
      <w:r w:rsidRPr="00B54EBE">
        <w:rPr>
          <w:rFonts w:ascii="Arial" w:hAnsi="Arial" w:cs="Arial"/>
          <w:color w:val="FF0000"/>
          <w:sz w:val="22"/>
        </w:rPr>
        <w:br/>
      </w:r>
      <w:r w:rsidRPr="00B54EBE">
        <w:rPr>
          <w:rFonts w:ascii="Arial" w:hAnsi="Arial" w:cs="Arial"/>
          <w:color w:val="FF0000"/>
          <w:sz w:val="22"/>
        </w:rPr>
        <w:br/>
        <w:t>Making/owning/distributing hacking tools was made illegal (if it is intended to be used for computer misuse</w:t>
      </w:r>
      <w:r w:rsidR="003E31F7" w:rsidRPr="00B54EBE">
        <w:rPr>
          <w:rFonts w:ascii="Arial" w:hAnsi="Arial" w:cs="Arial"/>
          <w:color w:val="FF0000"/>
          <w:sz w:val="22"/>
        </w:rPr>
        <w:t>.</w:t>
      </w:r>
      <w:r w:rsidRPr="00B54EBE">
        <w:rPr>
          <w:rFonts w:ascii="Arial" w:hAnsi="Arial" w:cs="Arial"/>
          <w:color w:val="FF0000"/>
          <w:sz w:val="22"/>
        </w:rPr>
        <w:br/>
      </w:r>
      <w:r w:rsidRPr="00B54EBE">
        <w:rPr>
          <w:rFonts w:ascii="Arial" w:hAnsi="Arial" w:cs="Arial"/>
          <w:color w:val="FF0000"/>
          <w:sz w:val="22"/>
        </w:rPr>
        <w:br/>
        <w:t>DoS/DDoS attacks made illegal (with up to 10 years in jail)</w:t>
      </w:r>
      <w:r w:rsidR="003E31F7" w:rsidRPr="00B54EBE">
        <w:rPr>
          <w:rFonts w:ascii="Arial" w:hAnsi="Arial" w:cs="Arial"/>
          <w:color w:val="FF0000"/>
          <w:sz w:val="22"/>
        </w:rPr>
        <w:t>.</w:t>
      </w:r>
    </w:p>
    <w:p w14:paraId="0C7577A6" w14:textId="77777777" w:rsidR="00B54EBE" w:rsidRPr="00B54EBE" w:rsidRDefault="00B54EBE" w:rsidP="00B54EBE">
      <w:pPr>
        <w:pStyle w:val="ListParagraph"/>
        <w:rPr>
          <w:rFonts w:ascii="Arial" w:hAnsi="Arial" w:cs="Arial"/>
          <w:color w:val="FF0000"/>
          <w:sz w:val="22"/>
        </w:rPr>
      </w:pPr>
    </w:p>
    <w:p w14:paraId="3C017749" w14:textId="3FA11574" w:rsidR="00ED0DB8" w:rsidRPr="00B54EBE" w:rsidRDefault="00ED0DB8" w:rsidP="00612C1F">
      <w:pPr>
        <w:pStyle w:val="ListParagraph"/>
        <w:tabs>
          <w:tab w:val="right" w:pos="9214"/>
        </w:tabs>
        <w:ind w:left="426"/>
        <w:rPr>
          <w:rFonts w:ascii="Arial" w:hAnsi="Arial" w:cs="Arial"/>
          <w:color w:val="000000"/>
          <w:sz w:val="22"/>
        </w:rPr>
      </w:pPr>
      <w:r w:rsidRPr="00B54EBE">
        <w:rPr>
          <w:rFonts w:ascii="Arial" w:hAnsi="Arial" w:cs="Arial"/>
          <w:color w:val="FF0000"/>
          <w:sz w:val="22"/>
        </w:rPr>
        <w:t xml:space="preserve">See </w:t>
      </w:r>
      <w:hyperlink r:id="rId11" w:history="1">
        <w:r w:rsidRPr="00B54EBE">
          <w:rPr>
            <w:rStyle w:val="Hyperlink"/>
            <w:rFonts w:ascii="Arial" w:hAnsi="Arial" w:cs="Arial"/>
            <w:sz w:val="22"/>
          </w:rPr>
          <w:t>http://www.legislation.gov.uk/ukpga/2006/48/section/36</w:t>
        </w:r>
      </w:hyperlink>
      <w:r w:rsidRPr="00B54EBE">
        <w:rPr>
          <w:rFonts w:ascii="Arial" w:hAnsi="Arial" w:cs="Arial"/>
          <w:color w:val="FF0000"/>
          <w:sz w:val="22"/>
        </w:rPr>
        <w:t xml:space="preserve"> for the Police and </w:t>
      </w:r>
      <w:r w:rsidRPr="00B54EBE">
        <w:rPr>
          <w:rFonts w:ascii="Arial" w:hAnsi="Arial" w:cs="Arial"/>
          <w:noProof/>
          <w:color w:val="FF0000"/>
          <w:sz w:val="22"/>
        </w:rPr>
        <w:t>Justtice</w:t>
      </w:r>
      <w:r w:rsidRPr="00B54EBE">
        <w:rPr>
          <w:rFonts w:ascii="Arial" w:hAnsi="Arial" w:cs="Arial"/>
          <w:color w:val="FF0000"/>
          <w:sz w:val="22"/>
        </w:rPr>
        <w:t xml:space="preserve"> </w:t>
      </w:r>
      <w:r w:rsidR="00612C1F">
        <w:rPr>
          <w:rFonts w:ascii="Arial" w:hAnsi="Arial" w:cs="Arial"/>
          <w:color w:val="FF0000"/>
          <w:sz w:val="22"/>
        </w:rPr>
        <w:br/>
      </w:r>
      <w:r w:rsidRPr="00B54EBE">
        <w:rPr>
          <w:rFonts w:ascii="Arial" w:hAnsi="Arial" w:cs="Arial"/>
          <w:color w:val="FF0000"/>
          <w:sz w:val="22"/>
        </w:rPr>
        <w:t>Act 2006</w:t>
      </w:r>
    </w:p>
    <w:bookmarkEnd w:id="0"/>
    <w:p w14:paraId="5A6068CB" w14:textId="77777777" w:rsidR="00612C1F" w:rsidRDefault="00612C1F" w:rsidP="006F13AD">
      <w:pP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</w:p>
    <w:p w14:paraId="3C01774A" w14:textId="62E3DB49" w:rsidR="008F22FD" w:rsidRPr="005C6C49" w:rsidRDefault="008F22FD" w:rsidP="006F13AD">
      <w:pP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  <w:r w:rsidRPr="00082DCB"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 xml:space="preserve">Task </w:t>
      </w:r>
      <w: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14:paraId="0B85F361" w14:textId="15559797" w:rsidR="007A1C2D" w:rsidRPr="001F4154" w:rsidRDefault="007A1C2D" w:rsidP="00B54EBE">
      <w:pPr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Look at the following website: </w:t>
      </w:r>
      <w:hyperlink r:id="rId12" w:history="1">
        <w:r w:rsidR="00443078" w:rsidRPr="00AD3CAE">
          <w:rPr>
            <w:rStyle w:val="Hyperlink"/>
            <w:rFonts w:ascii="Arial" w:hAnsi="Arial" w:cs="Arial"/>
            <w:sz w:val="22"/>
          </w:rPr>
          <w:t>https://www.gov.uk/personal-data-my-employer-can-keep-about-me</w:t>
        </w:r>
      </w:hyperlink>
      <w:r w:rsidRPr="001F4154">
        <w:rPr>
          <w:rFonts w:ascii="Arial" w:hAnsi="Arial" w:cs="Arial"/>
          <w:sz w:val="22"/>
        </w:rPr>
        <w:t xml:space="preserve"> </w:t>
      </w:r>
    </w:p>
    <w:p w14:paraId="3C01774B" w14:textId="112140D7" w:rsidR="008F22FD" w:rsidRPr="00B54EBE" w:rsidRDefault="004C3D8E" w:rsidP="00B54EBE">
      <w:pPr>
        <w:pStyle w:val="ListParagraph"/>
        <w:numPr>
          <w:ilvl w:val="0"/>
          <w:numId w:val="50"/>
        </w:numPr>
        <w:ind w:left="426" w:hanging="426"/>
        <w:rPr>
          <w:rFonts w:ascii="Arial" w:hAnsi="Arial" w:cs="Arial"/>
          <w:color w:val="000000"/>
          <w:sz w:val="22"/>
        </w:rPr>
      </w:pPr>
      <w:r w:rsidRPr="00B54EBE">
        <w:rPr>
          <w:rFonts w:ascii="Arial" w:hAnsi="Arial" w:cs="Arial"/>
          <w:color w:val="000000"/>
          <w:sz w:val="22"/>
        </w:rPr>
        <w:t xml:space="preserve">Write down </w:t>
      </w:r>
      <w:r w:rsidRPr="00B54EBE">
        <w:rPr>
          <w:rFonts w:ascii="Arial" w:hAnsi="Arial" w:cs="Arial"/>
          <w:b/>
          <w:color w:val="000000"/>
          <w:sz w:val="22"/>
        </w:rPr>
        <w:t>three</w:t>
      </w:r>
      <w:r w:rsidRPr="00B54EBE">
        <w:rPr>
          <w:rFonts w:ascii="Arial" w:hAnsi="Arial" w:cs="Arial"/>
          <w:color w:val="000000"/>
          <w:sz w:val="22"/>
        </w:rPr>
        <w:t xml:space="preserve"> items of data which a company can store about an employee</w:t>
      </w:r>
      <w:r w:rsidR="00D73BB9" w:rsidRPr="00B54EBE">
        <w:rPr>
          <w:rFonts w:ascii="Arial" w:hAnsi="Arial" w:cs="Arial"/>
          <w:color w:val="000000"/>
          <w:sz w:val="22"/>
        </w:rPr>
        <w:t>.</w:t>
      </w:r>
    </w:p>
    <w:p w14:paraId="3C01774D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name</w:t>
      </w:r>
    </w:p>
    <w:p w14:paraId="3C01774E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address</w:t>
      </w:r>
    </w:p>
    <w:p w14:paraId="3C01774F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date of birth</w:t>
      </w:r>
    </w:p>
    <w:p w14:paraId="3C017750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sex</w:t>
      </w:r>
    </w:p>
    <w:p w14:paraId="3C017751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education and qualifications</w:t>
      </w:r>
    </w:p>
    <w:p w14:paraId="3C017752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work experience</w:t>
      </w:r>
    </w:p>
    <w:p w14:paraId="3C017753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National Insurance number</w:t>
      </w:r>
    </w:p>
    <w:p w14:paraId="3C017754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tax code</w:t>
      </w:r>
    </w:p>
    <w:p w14:paraId="3C017755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emergency contact details</w:t>
      </w:r>
    </w:p>
    <w:p w14:paraId="3C017756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employment history with the organisation</w:t>
      </w:r>
    </w:p>
    <w:p w14:paraId="3C017757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employment terms and conditions (</w:t>
      </w:r>
      <w:proofErr w:type="spellStart"/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eg</w:t>
      </w:r>
      <w:proofErr w:type="spellEnd"/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 xml:space="preserve"> pay, hours of work, holidays, benefits, absence)</w:t>
      </w:r>
    </w:p>
    <w:p w14:paraId="3C017758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any accidents connected with work</w:t>
      </w:r>
    </w:p>
    <w:p w14:paraId="3C017759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 xml:space="preserve">any training </w:t>
      </w:r>
      <w:r w:rsidRPr="00C67870">
        <w:rPr>
          <w:rFonts w:ascii="Arial" w:eastAsia="Times New Roman" w:hAnsi="Arial" w:cs="Arial"/>
          <w:noProof/>
          <w:color w:val="FF0000"/>
          <w:sz w:val="22"/>
          <w:szCs w:val="29"/>
          <w:lang w:eastAsia="en-GB"/>
        </w:rPr>
        <w:t>taken</w:t>
      </w:r>
    </w:p>
    <w:p w14:paraId="3C01775A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any disciplinary action</w:t>
      </w:r>
    </w:p>
    <w:p w14:paraId="3C01775B" w14:textId="77777777" w:rsidR="001F4154" w:rsidRPr="001F4154" w:rsidRDefault="001F4154" w:rsidP="00B00D30">
      <w:pPr>
        <w:ind w:left="851" w:hanging="425"/>
        <w:rPr>
          <w:rFonts w:ascii="Arial" w:hAnsi="Arial" w:cs="Arial"/>
          <w:sz w:val="22"/>
        </w:rPr>
      </w:pPr>
    </w:p>
    <w:p w14:paraId="3C01775C" w14:textId="5C626ABF" w:rsidR="001F4154" w:rsidRPr="00B54EBE" w:rsidRDefault="001F4154" w:rsidP="00B54EBE">
      <w:pPr>
        <w:pStyle w:val="ListParagraph"/>
        <w:numPr>
          <w:ilvl w:val="0"/>
          <w:numId w:val="50"/>
        </w:numPr>
        <w:ind w:left="426" w:hanging="425"/>
        <w:rPr>
          <w:rFonts w:ascii="Arial" w:hAnsi="Arial" w:cs="Arial"/>
          <w:sz w:val="22"/>
        </w:rPr>
      </w:pPr>
      <w:r w:rsidRPr="00B54EBE">
        <w:rPr>
          <w:rFonts w:ascii="Arial" w:hAnsi="Arial" w:cs="Arial"/>
          <w:sz w:val="22"/>
        </w:rPr>
        <w:lastRenderedPageBreak/>
        <w:t xml:space="preserve">Give </w:t>
      </w:r>
      <w:r w:rsidR="00D73BB9" w:rsidRPr="00B54EBE">
        <w:rPr>
          <w:rFonts w:ascii="Arial" w:hAnsi="Arial" w:cs="Arial"/>
          <w:b/>
          <w:sz w:val="22"/>
        </w:rPr>
        <w:t xml:space="preserve">three </w:t>
      </w:r>
      <w:r w:rsidR="0068579E" w:rsidRPr="00B54EBE">
        <w:rPr>
          <w:rFonts w:ascii="Arial" w:hAnsi="Arial" w:cs="Arial"/>
          <w:sz w:val="22"/>
        </w:rPr>
        <w:t>more</w:t>
      </w:r>
      <w:r w:rsidR="0068579E" w:rsidRPr="00B54EBE">
        <w:rPr>
          <w:rFonts w:ascii="Arial" w:hAnsi="Arial" w:cs="Arial"/>
          <w:b/>
          <w:sz w:val="22"/>
        </w:rPr>
        <w:t xml:space="preserve"> </w:t>
      </w:r>
      <w:r w:rsidRPr="00B54EBE">
        <w:rPr>
          <w:rFonts w:ascii="Arial" w:hAnsi="Arial" w:cs="Arial"/>
          <w:sz w:val="22"/>
        </w:rPr>
        <w:t xml:space="preserve">examples of data that an employer </w:t>
      </w:r>
      <w:r w:rsidR="00792BF9" w:rsidRPr="00B54EBE">
        <w:rPr>
          <w:rFonts w:ascii="Arial" w:hAnsi="Arial" w:cs="Arial"/>
          <w:sz w:val="22"/>
        </w:rPr>
        <w:t>can only store if they first get the employee</w:t>
      </w:r>
      <w:r w:rsidR="00144ABD">
        <w:rPr>
          <w:rFonts w:ascii="Arial" w:hAnsi="Arial" w:cs="Arial"/>
          <w:sz w:val="22"/>
        </w:rPr>
        <w:t>’</w:t>
      </w:r>
      <w:bookmarkStart w:id="1" w:name="_GoBack"/>
      <w:bookmarkEnd w:id="1"/>
      <w:r w:rsidR="00792BF9" w:rsidRPr="00B54EBE">
        <w:rPr>
          <w:rFonts w:ascii="Arial" w:hAnsi="Arial" w:cs="Arial"/>
          <w:sz w:val="22"/>
        </w:rPr>
        <w:t>s permission.</w:t>
      </w:r>
    </w:p>
    <w:p w14:paraId="3C01775D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race and ethnicity</w:t>
      </w:r>
    </w:p>
    <w:p w14:paraId="3C01775E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religion</w:t>
      </w:r>
    </w:p>
    <w:p w14:paraId="3C01775F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political membership or opinions</w:t>
      </w:r>
    </w:p>
    <w:p w14:paraId="3C017760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trade union membership</w:t>
      </w:r>
    </w:p>
    <w:p w14:paraId="3C017761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genetics</w:t>
      </w:r>
    </w:p>
    <w:p w14:paraId="3C017762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 xml:space="preserve">biometrics, for </w:t>
      </w:r>
      <w:r w:rsidRPr="00C67870">
        <w:rPr>
          <w:rFonts w:ascii="Arial" w:eastAsia="Times New Roman" w:hAnsi="Arial" w:cs="Arial"/>
          <w:noProof/>
          <w:color w:val="FF0000"/>
          <w:sz w:val="22"/>
          <w:szCs w:val="29"/>
          <w:lang w:eastAsia="en-GB"/>
        </w:rPr>
        <w:t>example</w:t>
      </w: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 xml:space="preserve"> if your fingerprints are used for identification</w:t>
      </w:r>
    </w:p>
    <w:p w14:paraId="3C017763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health and medical conditions</w:t>
      </w:r>
    </w:p>
    <w:p w14:paraId="3C017764" w14:textId="77777777" w:rsidR="001F4154" w:rsidRPr="001F4154" w:rsidRDefault="001F4154" w:rsidP="00B54EBE">
      <w:pPr>
        <w:numPr>
          <w:ilvl w:val="0"/>
          <w:numId w:val="40"/>
        </w:numPr>
        <w:tabs>
          <w:tab w:val="clear" w:pos="720"/>
        </w:tabs>
        <w:spacing w:after="60"/>
        <w:ind w:left="851" w:hanging="425"/>
        <w:rPr>
          <w:rFonts w:ascii="Arial" w:eastAsia="Times New Roman" w:hAnsi="Arial" w:cs="Arial"/>
          <w:color w:val="FF0000"/>
          <w:sz w:val="22"/>
          <w:szCs w:val="29"/>
          <w:lang w:eastAsia="en-GB"/>
        </w:rPr>
      </w:pPr>
      <w:r w:rsidRPr="001F4154">
        <w:rPr>
          <w:rFonts w:ascii="Arial" w:eastAsia="Times New Roman" w:hAnsi="Arial" w:cs="Arial"/>
          <w:color w:val="FF0000"/>
          <w:sz w:val="22"/>
          <w:szCs w:val="29"/>
          <w:lang w:eastAsia="en-GB"/>
        </w:rPr>
        <w:t>sexual history or orientation</w:t>
      </w:r>
    </w:p>
    <w:p w14:paraId="3C017765" w14:textId="614FBA7D" w:rsidR="0083734B" w:rsidRDefault="0083734B">
      <w:pP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</w:p>
    <w:p w14:paraId="3C017766" w14:textId="77777777" w:rsidR="00E82816" w:rsidRDefault="00E82816" w:rsidP="00FF4794">
      <w:pP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  <w: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>Task 3</w:t>
      </w:r>
    </w:p>
    <w:p w14:paraId="3916E58A" w14:textId="7923378F" w:rsidR="008C36F8" w:rsidRPr="00B54EBE" w:rsidRDefault="009261A7" w:rsidP="00B54EBE">
      <w:pPr>
        <w:pStyle w:val="ListParagraph"/>
        <w:numPr>
          <w:ilvl w:val="1"/>
          <w:numId w:val="40"/>
        </w:numPr>
        <w:ind w:left="426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What </w:t>
      </w:r>
      <w:r w:rsidR="00046DDC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are</w:t>
      </w:r>
      <w:r w:rsidR="0016036E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the meaning</w:t>
      </w:r>
      <w:r w:rsidR="00046DDC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</w:t>
      </w:r>
      <w:r w:rsidR="0016036E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of </w:t>
      </w:r>
      <w:r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copyright infringement and </w:t>
      </w:r>
      <w:r w:rsidR="00AB6668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plagiarism?</w:t>
      </w:r>
    </w:p>
    <w:p w14:paraId="704E0C9A" w14:textId="653170A7" w:rsidR="00AB6668" w:rsidRPr="00046DDC" w:rsidRDefault="00BD5B8D" w:rsidP="00B54EBE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046DD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Copyright infringement</w:t>
      </w:r>
      <w:r w:rsidR="00046DDC" w:rsidRPr="00046DD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:</w:t>
      </w:r>
      <w:r w:rsidRPr="00046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is copying something without permission</w:t>
      </w:r>
      <w:r w:rsidR="00E839F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Copyright infringement is also </w:t>
      </w:r>
      <w:r w:rsidR="00F3046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known as software, </w:t>
      </w:r>
      <w:r w:rsidR="00DD3F2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video, or music piracy</w:t>
      </w:r>
    </w:p>
    <w:p w14:paraId="45AB0F4A" w14:textId="6C43BF6A" w:rsidR="00BD5B8D" w:rsidRPr="00F531A0" w:rsidRDefault="00046DDC" w:rsidP="00B54EBE">
      <w:pPr>
        <w:ind w:left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595F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Plagiarism</w:t>
      </w:r>
      <w:r w:rsidR="00595FC4" w:rsidRPr="00595F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:</w:t>
      </w:r>
      <w:r w:rsidRPr="00595F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610B3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is </w:t>
      </w:r>
      <w:r w:rsidR="007C01B2" w:rsidRPr="00046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trying to pass off </w:t>
      </w:r>
      <w:r w:rsidR="00855CFF" w:rsidRPr="00046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someone else’s </w:t>
      </w:r>
      <w:r w:rsidR="007C01B2" w:rsidRPr="00046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idea or work (</w:t>
      </w:r>
      <w:r w:rsidR="00855CFF" w:rsidRPr="00046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writing, audio, video) as your own</w:t>
      </w:r>
      <w:r w:rsidR="00FC211A" w:rsidRPr="00046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 You may have their permission to use the work, but it is the lack of acknowledgement which make</w:t>
      </w:r>
      <w:r w:rsidR="003E31F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</w:t>
      </w:r>
      <w:r w:rsidR="00FC211A" w:rsidRPr="00046D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it plagiarism</w:t>
      </w:r>
    </w:p>
    <w:p w14:paraId="06217260" w14:textId="77777777" w:rsidR="008C36F8" w:rsidRPr="00F531A0" w:rsidRDefault="008C36F8" w:rsidP="00E82816">
      <w:pPr>
        <w:ind w:left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3C017769" w14:textId="1E01AA7B" w:rsidR="006F5377" w:rsidRDefault="00351AEA" w:rsidP="00B54EBE">
      <w:pPr>
        <w:pStyle w:val="ListParagraph"/>
        <w:numPr>
          <w:ilvl w:val="1"/>
          <w:numId w:val="40"/>
        </w:numPr>
        <w:ind w:left="426" w:hanging="426"/>
        <w:rPr>
          <w:rStyle w:val="Hyperlink"/>
          <w:rFonts w:ascii="Arial" w:hAnsi="Arial" w:cs="Arial"/>
          <w:sz w:val="22"/>
          <w:szCs w:val="22"/>
        </w:rPr>
      </w:pPr>
      <w:r w:rsidRPr="00B54EB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Using the websites below for help, give </w:t>
      </w:r>
      <w:r w:rsidR="00552CC2" w:rsidRPr="00B54EB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one</w:t>
      </w:r>
      <w:r w:rsidR="00552CC2" w:rsidRPr="00B54EB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example of copyright infringement and </w:t>
      </w:r>
      <w:r w:rsidR="00552CC2" w:rsidRPr="00B54EBE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one</w:t>
      </w:r>
      <w:r w:rsidR="00552CC2" w:rsidRPr="00B54EB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example of plagiarism.</w:t>
      </w:r>
      <w:r w:rsidR="00552CC2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  <w:r w:rsidR="00552CC2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  <w:r w:rsidR="00552CC2" w:rsidRPr="00DE40CC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Copyright infringement:</w:t>
      </w:r>
      <w:r w:rsidR="00552CC2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  <w:r w:rsidR="006634CD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  <w:r w:rsidR="00C75F5E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Downloading </w:t>
      </w:r>
      <w:r w:rsidR="0027417E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software which hasn’t been paid for / you don’t have a valid licence to use</w:t>
      </w:r>
      <w:r w:rsidR="003E31F7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43546D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  <w:r w:rsidR="006634CD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  <w:r w:rsidR="0043546D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</w:t>
      </w:r>
      <w:r w:rsidR="0027417E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opying </w:t>
      </w:r>
      <w:r w:rsidR="00970847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images from a website (without permission) to use in a company brochure</w:t>
      </w:r>
      <w:r w:rsidR="003E31F7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43546D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  <w:r w:rsidR="0043546D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  <w:t>C</w:t>
      </w:r>
      <w:r w:rsidR="00970847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opying a film</w:t>
      </w:r>
      <w:r w:rsidR="00A27A0A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giving to a friend to watch; </w:t>
      </w:r>
      <w:r w:rsidR="0049606B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copying music onto someone else’s audio player without permission or payment to the copyright holder</w:t>
      </w:r>
      <w:r w:rsidR="003E31F7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552CC2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  <w:r w:rsidR="00552CC2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  <w:r w:rsidR="00552CC2" w:rsidRPr="00DE40CC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>Plagiarism:</w:t>
      </w:r>
      <w:r w:rsidR="00552CC2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  <w:r w:rsidR="0043546D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  <w:r w:rsidR="0043546D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Ob</w:t>
      </w:r>
      <w:r w:rsidR="00357659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taining the answers to a homework from a friend and then submitting them</w:t>
      </w:r>
      <w:r w:rsidR="00931A45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as your own work</w:t>
      </w:r>
      <w:r w:rsidR="003E31F7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43546D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  <w:r w:rsidR="0043546D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  <w:t>P</w:t>
      </w:r>
      <w:r w:rsidR="00931A45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aying someone to complete an essay for you then submitting as your own work</w:t>
      </w:r>
      <w:r w:rsidR="003E31F7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43546D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  <w:r w:rsidR="00190734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  <w:t>C</w:t>
      </w:r>
      <w:r w:rsidR="00367F10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opying and pasting information from a website into your own work and not referencing where the work came from</w:t>
      </w:r>
      <w:r w:rsidR="003E31F7" w:rsidRPr="00B54EB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552CC2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  <w:r w:rsidR="00552CC2" w:rsidRPr="00B54EBE">
        <w:rPr>
          <w:rFonts w:ascii="Arial" w:eastAsia="Times New Roman" w:hAnsi="Arial" w:cs="Arial"/>
          <w:color w:val="404040"/>
          <w:sz w:val="22"/>
          <w:szCs w:val="22"/>
          <w:lang w:eastAsia="en-GB"/>
        </w:rPr>
        <w:br/>
      </w:r>
      <w:r w:rsidR="008B326E" w:rsidRPr="00DE40CC">
        <w:rPr>
          <w:rFonts w:ascii="Arial" w:hAnsi="Arial" w:cs="Arial"/>
          <w:b/>
          <w:color w:val="404040"/>
          <w:sz w:val="22"/>
          <w:szCs w:val="22"/>
        </w:rPr>
        <w:t xml:space="preserve">See   </w:t>
      </w:r>
      <w:r w:rsidR="008B326E" w:rsidRPr="00B54EBE">
        <w:rPr>
          <w:rFonts w:ascii="Arial" w:hAnsi="Arial" w:cs="Arial"/>
          <w:color w:val="404040"/>
          <w:sz w:val="22"/>
          <w:szCs w:val="22"/>
        </w:rPr>
        <w:t xml:space="preserve">     </w:t>
      </w:r>
      <w:hyperlink r:id="rId13" w:history="1">
        <w:r w:rsidR="008B326E" w:rsidRPr="00B54EBE">
          <w:rPr>
            <w:rStyle w:val="Hyperlink"/>
            <w:rFonts w:ascii="Arial" w:hAnsi="Arial" w:cs="Arial"/>
            <w:sz w:val="22"/>
            <w:szCs w:val="22"/>
          </w:rPr>
          <w:t>https://www.comfort.txed.net/apps/pages/index.jsp?uREC_ID=336105&amp;type=d&amp;pREC_ID=743676</w:t>
        </w:r>
      </w:hyperlink>
      <w:r w:rsidR="009A7886" w:rsidRPr="00B54EBE">
        <w:rPr>
          <w:rStyle w:val="Hyperlink"/>
          <w:rFonts w:ascii="Arial" w:hAnsi="Arial" w:cs="Arial"/>
          <w:sz w:val="22"/>
          <w:szCs w:val="22"/>
        </w:rPr>
        <w:br/>
      </w:r>
      <w:r w:rsidR="00DE40CC">
        <w:br/>
      </w:r>
      <w:hyperlink r:id="rId14" w:history="1">
        <w:r w:rsidR="009A7886" w:rsidRPr="00B54EBE">
          <w:rPr>
            <w:rStyle w:val="Hyperlink"/>
            <w:rFonts w:ascii="Arial" w:hAnsi="Arial" w:cs="Arial"/>
            <w:sz w:val="22"/>
            <w:szCs w:val="22"/>
          </w:rPr>
          <w:t>https://www.thetimes.co.uk/article/cheat-software-spots-essays-students-bought-wk27bnlfs</w:t>
        </w:r>
      </w:hyperlink>
    </w:p>
    <w:p w14:paraId="1FECCE01" w14:textId="40F5F5C5" w:rsidR="00B54EBE" w:rsidRDefault="00B54EBE" w:rsidP="00B54EBE">
      <w:pPr>
        <w:pStyle w:val="ListParagraph"/>
        <w:ind w:left="426"/>
        <w:rPr>
          <w:rStyle w:val="Hyperlink"/>
          <w:rFonts w:ascii="Arial" w:hAnsi="Arial" w:cs="Arial"/>
          <w:sz w:val="22"/>
          <w:szCs w:val="22"/>
        </w:rPr>
      </w:pPr>
    </w:p>
    <w:p w14:paraId="36E24C2D" w14:textId="22912A60" w:rsidR="00DE40CC" w:rsidRDefault="00DE40CC" w:rsidP="00B54EBE">
      <w:pPr>
        <w:pStyle w:val="ListParagraph"/>
        <w:ind w:left="426"/>
        <w:rPr>
          <w:rStyle w:val="Hyperlink"/>
          <w:rFonts w:ascii="Arial" w:hAnsi="Arial" w:cs="Arial"/>
          <w:sz w:val="22"/>
          <w:szCs w:val="22"/>
        </w:rPr>
      </w:pPr>
    </w:p>
    <w:p w14:paraId="3613580D" w14:textId="0AB4AA39" w:rsidR="00DE40CC" w:rsidRDefault="00DE40CC" w:rsidP="00B54EBE">
      <w:pPr>
        <w:pStyle w:val="ListParagraph"/>
        <w:ind w:left="426"/>
        <w:rPr>
          <w:rStyle w:val="Hyperlink"/>
          <w:rFonts w:ascii="Arial" w:hAnsi="Arial" w:cs="Arial"/>
          <w:sz w:val="22"/>
          <w:szCs w:val="22"/>
        </w:rPr>
      </w:pPr>
    </w:p>
    <w:p w14:paraId="4FF2FE4F" w14:textId="3812FFFB" w:rsidR="00DE40CC" w:rsidRDefault="00DE40CC" w:rsidP="00B54EBE">
      <w:pPr>
        <w:pStyle w:val="ListParagraph"/>
        <w:ind w:left="426"/>
        <w:rPr>
          <w:rStyle w:val="Hyperlink"/>
          <w:rFonts w:ascii="Arial" w:hAnsi="Arial" w:cs="Arial"/>
          <w:sz w:val="22"/>
          <w:szCs w:val="22"/>
        </w:rPr>
      </w:pPr>
    </w:p>
    <w:p w14:paraId="4BF30D82" w14:textId="465A1F73" w:rsidR="00DE40CC" w:rsidRDefault="00DE40CC" w:rsidP="00B54EBE">
      <w:pPr>
        <w:pStyle w:val="ListParagraph"/>
        <w:ind w:left="426"/>
        <w:rPr>
          <w:rStyle w:val="Hyperlink"/>
          <w:rFonts w:ascii="Arial" w:hAnsi="Arial" w:cs="Arial"/>
          <w:sz w:val="22"/>
          <w:szCs w:val="22"/>
        </w:rPr>
      </w:pPr>
    </w:p>
    <w:p w14:paraId="0A7555D9" w14:textId="77777777" w:rsidR="00DE40CC" w:rsidRPr="00B54EBE" w:rsidRDefault="00DE40CC" w:rsidP="00B54EBE">
      <w:pPr>
        <w:pStyle w:val="ListParagraph"/>
        <w:ind w:left="426"/>
        <w:rPr>
          <w:rStyle w:val="Hyperlink"/>
          <w:rFonts w:ascii="Arial" w:hAnsi="Arial" w:cs="Arial"/>
          <w:sz w:val="22"/>
          <w:szCs w:val="22"/>
        </w:rPr>
      </w:pPr>
    </w:p>
    <w:p w14:paraId="57FAEC6F" w14:textId="3AFDBAD9" w:rsidR="006773D5" w:rsidRPr="00E839FE" w:rsidRDefault="006773D5" w:rsidP="00B54EBE">
      <w:pPr>
        <w:pStyle w:val="ListParagraph"/>
        <w:numPr>
          <w:ilvl w:val="0"/>
          <w:numId w:val="40"/>
        </w:numPr>
        <w:tabs>
          <w:tab w:val="clear" w:pos="720"/>
        </w:tabs>
        <w:spacing w:after="240"/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E839FE">
        <w:rPr>
          <w:rFonts w:ascii="Arial" w:eastAsia="Times New Roman" w:hAnsi="Arial" w:cs="Arial"/>
          <w:sz w:val="22"/>
          <w:szCs w:val="22"/>
          <w:lang w:eastAsia="en-GB"/>
        </w:rPr>
        <w:lastRenderedPageBreak/>
        <w:t xml:space="preserve">What are </w:t>
      </w:r>
      <w:r w:rsidR="00495E98" w:rsidRPr="00495E98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Pr="00E839FE">
        <w:rPr>
          <w:rFonts w:ascii="Arial" w:eastAsia="Times New Roman" w:hAnsi="Arial" w:cs="Arial"/>
          <w:sz w:val="22"/>
          <w:szCs w:val="22"/>
          <w:lang w:eastAsia="en-GB"/>
        </w:rPr>
        <w:t xml:space="preserve"> consequences of copyright infringement and software piracy?</w:t>
      </w:r>
    </w:p>
    <w:p w14:paraId="3B422870" w14:textId="77777777" w:rsidR="006773D5" w:rsidRDefault="009E2ACD" w:rsidP="00DE40CC">
      <w:pPr>
        <w:spacing w:after="240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9E2A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Economic losses due to copying and piracy are enormous. Artists and creators lose income, governments lose tax revenues and all consumers eventually get less variety and choice. </w:t>
      </w:r>
    </w:p>
    <w:p w14:paraId="16F2B297" w14:textId="219336D1" w:rsidR="006773D5" w:rsidRDefault="006773D5" w:rsidP="00DE40CC">
      <w:pPr>
        <w:pStyle w:val="CommentText"/>
        <w:ind w:left="851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Companies may go out of business if they cannot prevent </w:t>
      </w:r>
      <w:r w:rsidRPr="009E2ACD">
        <w:rPr>
          <w:color w:val="FF0000"/>
          <w:sz w:val="22"/>
          <w:szCs w:val="22"/>
        </w:rPr>
        <w:t xml:space="preserve">copyrighted materials being copied illegally / copyright </w:t>
      </w:r>
      <w:r w:rsidRPr="00C67870">
        <w:rPr>
          <w:noProof/>
          <w:color w:val="FF0000"/>
          <w:sz w:val="22"/>
          <w:szCs w:val="22"/>
        </w:rPr>
        <w:t>infringment</w:t>
      </w:r>
      <w:r>
        <w:rPr>
          <w:color w:val="FF0000"/>
          <w:sz w:val="22"/>
          <w:szCs w:val="22"/>
        </w:rPr>
        <w:t xml:space="preserve">. </w:t>
      </w:r>
      <w:r w:rsidR="0088365D">
        <w:rPr>
          <w:color w:val="FF0000"/>
          <w:sz w:val="22"/>
          <w:szCs w:val="22"/>
        </w:rPr>
        <w:br/>
      </w:r>
    </w:p>
    <w:p w14:paraId="1AADB404" w14:textId="6D46457E" w:rsidR="009E2ACD" w:rsidRPr="009E2ACD" w:rsidRDefault="009E2ACD" w:rsidP="00DE40CC">
      <w:pPr>
        <w:spacing w:after="240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9E2AC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Prices rise for those who do pay to compensate for those who do not.</w:t>
      </w:r>
    </w:p>
    <w:p w14:paraId="3C017773" w14:textId="39E3B7FA" w:rsidR="007A0756" w:rsidRPr="006660B9" w:rsidRDefault="0028636A" w:rsidP="00B54EBE">
      <w:pPr>
        <w:pStyle w:val="ListParagraph"/>
        <w:numPr>
          <w:ilvl w:val="0"/>
          <w:numId w:val="40"/>
        </w:numPr>
        <w:tabs>
          <w:tab w:val="clear" w:pos="720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Give </w:t>
      </w:r>
      <w:r w:rsidR="00495E98" w:rsidRPr="00495E98"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A0756" w:rsidRPr="006660B9">
        <w:rPr>
          <w:rFonts w:ascii="Arial" w:eastAsia="Times New Roman" w:hAnsi="Arial" w:cs="Arial"/>
          <w:sz w:val="22"/>
          <w:szCs w:val="22"/>
          <w:lang w:eastAsia="en-GB"/>
        </w:rPr>
        <w:t xml:space="preserve">possible consequences for individuals </w:t>
      </w:r>
      <w:r w:rsidR="00495E98">
        <w:rPr>
          <w:rFonts w:ascii="Arial" w:eastAsia="Times New Roman" w:hAnsi="Arial" w:cs="Arial"/>
          <w:sz w:val="22"/>
          <w:szCs w:val="22"/>
          <w:lang w:eastAsia="en-GB"/>
        </w:rPr>
        <w:t>when</w:t>
      </w:r>
      <w:r w:rsidR="00ED124C">
        <w:rPr>
          <w:rFonts w:ascii="Arial" w:eastAsia="Times New Roman" w:hAnsi="Arial" w:cs="Arial"/>
          <w:sz w:val="22"/>
          <w:szCs w:val="22"/>
          <w:lang w:eastAsia="en-GB"/>
        </w:rPr>
        <w:t xml:space="preserve"> using pirated software</w:t>
      </w:r>
      <w:r w:rsidR="007A0756" w:rsidRPr="006660B9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6F2ABF46" w14:textId="18B37469" w:rsidR="0028636A" w:rsidRDefault="00CF7A00" w:rsidP="00DE40CC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Fines of imprisonment</w:t>
      </w:r>
    </w:p>
    <w:p w14:paraId="37858D54" w14:textId="2EE3BB74" w:rsidR="00CF7A00" w:rsidRDefault="00CF7A00" w:rsidP="00DE40CC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software may contain viruses, trojan horses</w:t>
      </w:r>
      <w:r w:rsidR="00EA16D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other malware</w:t>
      </w:r>
    </w:p>
    <w:p w14:paraId="3342B4D3" w14:textId="1B9CB91C" w:rsidR="00EA16DA" w:rsidRDefault="00EA16DA" w:rsidP="00DE40CC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software may damage a user’s </w:t>
      </w:r>
      <w:r w:rsidR="003620F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disk or other software or operating system</w:t>
      </w:r>
    </w:p>
    <w:p w14:paraId="66761E64" w14:textId="4564411B" w:rsidR="003620FE" w:rsidRDefault="003620FE" w:rsidP="00DE40CC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Product documentation may be missing</w:t>
      </w:r>
    </w:p>
    <w:p w14:paraId="32227516" w14:textId="5A2E71E0" w:rsidR="003620FE" w:rsidRDefault="003620FE" w:rsidP="00DE40CC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No warranty or technical support will be provided</w:t>
      </w:r>
    </w:p>
    <w:p w14:paraId="45789380" w14:textId="2CFAEAB9" w:rsidR="0028636A" w:rsidRDefault="00ED124C" w:rsidP="00DE40CC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Software upgrades and security fixes will not be provided</w:t>
      </w:r>
      <w:r w:rsidR="003E31F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14:paraId="01E3FE0B" w14:textId="77777777" w:rsidR="00DE40CC" w:rsidRDefault="00DE40CC">
      <w:pP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  <w: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br w:type="page"/>
      </w:r>
    </w:p>
    <w:p w14:paraId="3C017777" w14:textId="1AD1E8FD" w:rsidR="00FF4794" w:rsidRPr="00A93ACC" w:rsidRDefault="00FF4794" w:rsidP="00FF4794">
      <w:pPr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</w:pPr>
      <w:r w:rsidRPr="00A93ACC"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lastRenderedPageBreak/>
        <w:t xml:space="preserve">Task </w:t>
      </w:r>
      <w:r w:rsidR="00B46E90">
        <w:rPr>
          <w:rFonts w:ascii="Arial" w:eastAsia="Times New Roman" w:hAnsi="Arial" w:cs="Arial"/>
          <w:b/>
          <w:color w:val="404040"/>
          <w:sz w:val="28"/>
          <w:szCs w:val="32"/>
          <w:lang w:eastAsia="en-GB"/>
        </w:rPr>
        <w:t>4</w:t>
      </w:r>
    </w:p>
    <w:p w14:paraId="3C017778" w14:textId="77777777" w:rsidR="00FF4794" w:rsidRDefault="00FF4794" w:rsidP="00B54EBE">
      <w:pPr>
        <w:spacing w:before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Listed below are some of the laws relating to the IT systems. </w:t>
      </w:r>
    </w:p>
    <w:p w14:paraId="3C017779" w14:textId="09AF295C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Computer Misuse Act 1990</w:t>
      </w:r>
    </w:p>
    <w:p w14:paraId="3C01777A" w14:textId="77777777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Police and Justice Act 2006 (Computer Misuse)</w:t>
      </w:r>
    </w:p>
    <w:p w14:paraId="3C01777B" w14:textId="77777777" w:rsidR="00FF4794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Copyright, Designs and Patents Act 1988</w:t>
      </w:r>
    </w:p>
    <w:p w14:paraId="3C01777C" w14:textId="77777777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Copyright (Computer Programs) Regulations 1992</w:t>
      </w:r>
    </w:p>
    <w:p w14:paraId="3C01777D" w14:textId="77777777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The Health and Safety (Display Screen Equipment) Regulations 1992</w:t>
      </w:r>
    </w:p>
    <w:p w14:paraId="3C01777E" w14:textId="77777777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Data Protection Act 2018</w:t>
      </w:r>
    </w:p>
    <w:p w14:paraId="3C01777F" w14:textId="77777777" w:rsidR="00FF4794" w:rsidRPr="009E4A5F" w:rsidRDefault="00FF4794" w:rsidP="00B54EBE">
      <w:pPr>
        <w:numPr>
          <w:ilvl w:val="1"/>
          <w:numId w:val="35"/>
        </w:numPr>
        <w:tabs>
          <w:tab w:val="clear" w:pos="1440"/>
        </w:tabs>
        <w:ind w:left="426" w:hanging="426"/>
        <w:rPr>
          <w:rFonts w:ascii="Arial" w:hAnsi="Arial" w:cs="Arial"/>
          <w:color w:val="000000"/>
          <w:sz w:val="22"/>
        </w:rPr>
      </w:pPr>
      <w:r w:rsidRPr="009E4A5F">
        <w:rPr>
          <w:rFonts w:ascii="Arial" w:hAnsi="Arial" w:cs="Arial"/>
          <w:color w:val="000000"/>
          <w:sz w:val="22"/>
        </w:rPr>
        <w:t>Consumer Rights Act 2015</w:t>
      </w:r>
    </w:p>
    <w:p w14:paraId="3C017780" w14:textId="77777777" w:rsidR="00FF4794" w:rsidRPr="009E4A5F" w:rsidRDefault="00FF4794" w:rsidP="00FF4794">
      <w:pPr>
        <w:pStyle w:val="ListParagraph"/>
        <w:ind w:left="1146"/>
        <w:rPr>
          <w:rFonts w:ascii="Arial" w:hAnsi="Arial" w:cs="Arial"/>
          <w:color w:val="000000"/>
          <w:sz w:val="22"/>
        </w:rPr>
      </w:pPr>
    </w:p>
    <w:p w14:paraId="3C017783" w14:textId="175B0DC6" w:rsidR="00FF4794" w:rsidRDefault="00FF4794" w:rsidP="005E6995">
      <w:pPr>
        <w:tabs>
          <w:tab w:val="left" w:pos="851"/>
          <w:tab w:val="right" w:pos="9214"/>
        </w:tabs>
        <w:ind w:left="-2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Insert a number in the first column of each row to m</w:t>
      </w:r>
      <w:r w:rsidRPr="009E4A5F">
        <w:rPr>
          <w:rFonts w:ascii="Arial" w:hAnsi="Arial" w:cs="Arial"/>
          <w:color w:val="000000"/>
          <w:sz w:val="22"/>
        </w:rPr>
        <w:t xml:space="preserve">atch each of the statements with one of the above </w:t>
      </w:r>
      <w:r>
        <w:rPr>
          <w:rFonts w:ascii="Arial" w:hAnsi="Arial" w:cs="Arial"/>
          <w:color w:val="000000"/>
          <w:sz w:val="22"/>
        </w:rPr>
        <w:t>Acts</w:t>
      </w:r>
      <w:r w:rsidRPr="009E4A5F">
        <w:rPr>
          <w:rFonts w:ascii="Arial" w:hAnsi="Arial" w:cs="Arial"/>
          <w:color w:val="000000"/>
          <w:sz w:val="22"/>
        </w:rPr>
        <w:t>.</w:t>
      </w:r>
    </w:p>
    <w:p w14:paraId="1B2C1962" w14:textId="7EFCEB62" w:rsidR="00EE53C5" w:rsidRDefault="00EE53C5" w:rsidP="005E6995">
      <w:pPr>
        <w:tabs>
          <w:tab w:val="left" w:pos="851"/>
          <w:tab w:val="right" w:pos="9214"/>
        </w:tabs>
        <w:ind w:left="-2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One of</w:t>
      </w:r>
      <w:r w:rsidR="00C91227">
        <w:rPr>
          <w:rFonts w:ascii="Arial" w:hAnsi="Arial" w:cs="Arial"/>
          <w:color w:val="000000"/>
          <w:sz w:val="22"/>
        </w:rPr>
        <w:t xml:space="preserve"> statements is </w:t>
      </w:r>
      <w:r w:rsidR="007D472E">
        <w:rPr>
          <w:rFonts w:ascii="Arial" w:hAnsi="Arial" w:cs="Arial"/>
          <w:color w:val="000000"/>
          <w:sz w:val="22"/>
        </w:rPr>
        <w:t>incorrect and not illegal. For this statement, write ‘Not illegal’.</w:t>
      </w:r>
    </w:p>
    <w:p w14:paraId="3C017784" w14:textId="77777777" w:rsidR="00FF4794" w:rsidRPr="00E04876" w:rsidRDefault="00FF4794" w:rsidP="00FF4794">
      <w:pPr>
        <w:tabs>
          <w:tab w:val="right" w:pos="9214"/>
        </w:tabs>
        <w:ind w:left="426"/>
        <w:rPr>
          <w:rFonts w:ascii="Arial" w:hAnsi="Arial" w:cs="Arial"/>
          <w:color w:val="000000"/>
          <w:sz w:val="2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FF4794" w14:paraId="3C017787" w14:textId="77777777" w:rsidTr="00DE40CC">
        <w:trPr>
          <w:trHeight w:val="397"/>
        </w:trPr>
        <w:tc>
          <w:tcPr>
            <w:tcW w:w="1560" w:type="dxa"/>
            <w:shd w:val="clear" w:color="auto" w:fill="007F2F"/>
            <w:vAlign w:val="center"/>
          </w:tcPr>
          <w:p w14:paraId="3C017785" w14:textId="77777777" w:rsidR="00FF4794" w:rsidRPr="00DE40CC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DE40CC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Act number </w:t>
            </w:r>
          </w:p>
        </w:tc>
        <w:tc>
          <w:tcPr>
            <w:tcW w:w="7938" w:type="dxa"/>
            <w:shd w:val="clear" w:color="auto" w:fill="007F2F"/>
            <w:vAlign w:val="center"/>
          </w:tcPr>
          <w:p w14:paraId="3C017786" w14:textId="77777777" w:rsidR="00FF4794" w:rsidRPr="00DE40CC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DE40CC">
              <w:rPr>
                <w:rFonts w:ascii="Arial" w:hAnsi="Arial" w:cs="Arial"/>
                <w:b/>
                <w:color w:val="FFFFFF" w:themeColor="background1"/>
                <w:sz w:val="22"/>
              </w:rPr>
              <w:t>Clause</w:t>
            </w:r>
          </w:p>
        </w:tc>
      </w:tr>
      <w:tr w:rsidR="00FF4794" w14:paraId="3C01778A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88" w14:textId="77777777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4</w:t>
            </w:r>
          </w:p>
        </w:tc>
        <w:tc>
          <w:tcPr>
            <w:tcW w:w="7938" w:type="dxa"/>
            <w:vAlign w:val="center"/>
          </w:tcPr>
          <w:p w14:paraId="3C017789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With some exceptions, it is illegal to use unlicensed software</w:t>
            </w:r>
          </w:p>
        </w:tc>
      </w:tr>
      <w:tr w:rsidR="00FF4794" w14:paraId="3C01778D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8B" w14:textId="77777777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7</w:t>
            </w:r>
          </w:p>
        </w:tc>
        <w:tc>
          <w:tcPr>
            <w:tcW w:w="7938" w:type="dxa"/>
            <w:vAlign w:val="center"/>
          </w:tcPr>
          <w:p w14:paraId="3C01778C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Any product, digital or otherwise, must be fit for the purpose it is supplied for</w:t>
            </w:r>
          </w:p>
        </w:tc>
      </w:tr>
      <w:tr w:rsidR="00FF4794" w14:paraId="3C017790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8E" w14:textId="77777777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938" w:type="dxa"/>
            <w:vAlign w:val="center"/>
          </w:tcPr>
          <w:p w14:paraId="3C01778F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Unauthorised modification of computer material is illegal</w:t>
            </w:r>
          </w:p>
        </w:tc>
      </w:tr>
      <w:tr w:rsidR="00FF4794" w14:paraId="3C017793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91" w14:textId="6FD2ECE5" w:rsidR="00FF4794" w:rsidRDefault="00EE53C5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Not illegal</w:t>
            </w:r>
          </w:p>
        </w:tc>
        <w:tc>
          <w:tcPr>
            <w:tcW w:w="7938" w:type="dxa"/>
            <w:vAlign w:val="center"/>
          </w:tcPr>
          <w:p w14:paraId="3C017792" w14:textId="1792B1E4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It is illegal to create or use a hacking tool</w:t>
            </w:r>
            <w:r w:rsidR="005E6995">
              <w:rPr>
                <w:rFonts w:ascii="Arial" w:hAnsi="Arial" w:cs="Arial"/>
                <w:color w:val="000000"/>
                <w:sz w:val="22"/>
              </w:rPr>
              <w:t xml:space="preserve"> for </w:t>
            </w:r>
            <w:r w:rsidR="00DC7752">
              <w:rPr>
                <w:rFonts w:ascii="Arial" w:hAnsi="Arial" w:cs="Arial"/>
                <w:color w:val="000000"/>
                <w:sz w:val="22"/>
              </w:rPr>
              <w:t>penetration testing</w:t>
            </w:r>
          </w:p>
        </w:tc>
      </w:tr>
      <w:tr w:rsidR="00FF4794" w14:paraId="3C017796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94" w14:textId="77777777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6</w:t>
            </w:r>
          </w:p>
        </w:tc>
        <w:tc>
          <w:tcPr>
            <w:tcW w:w="7938" w:type="dxa"/>
            <w:vAlign w:val="center"/>
          </w:tcPr>
          <w:p w14:paraId="3C017795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Personal data may only be used for specified, explicit purposes</w:t>
            </w:r>
          </w:p>
        </w:tc>
      </w:tr>
      <w:tr w:rsidR="00FF4794" w14:paraId="3C017799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97" w14:textId="77777777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5</w:t>
            </w:r>
          </w:p>
        </w:tc>
        <w:tc>
          <w:tcPr>
            <w:tcW w:w="7938" w:type="dxa"/>
            <w:vAlign w:val="center"/>
          </w:tcPr>
          <w:p w14:paraId="3C017798" w14:textId="77777777" w:rsidR="00FF4794" w:rsidRPr="00BB0D9D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 w:rsidRPr="00BB0D9D">
              <w:rPr>
                <w:rFonts w:ascii="Arial" w:hAnsi="Arial" w:cs="Arial"/>
                <w:color w:val="000000"/>
                <w:sz w:val="22"/>
                <w:lang w:val="en-US"/>
              </w:rPr>
              <w:t>Employers must provide their computer users with adequate health and safety training for any workstation they work at</w:t>
            </w:r>
          </w:p>
        </w:tc>
      </w:tr>
      <w:tr w:rsidR="00FF4794" w14:paraId="3C01779C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9A" w14:textId="77777777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2</w:t>
            </w:r>
          </w:p>
        </w:tc>
        <w:tc>
          <w:tcPr>
            <w:tcW w:w="7938" w:type="dxa"/>
            <w:vAlign w:val="center"/>
          </w:tcPr>
          <w:p w14:paraId="3C01779B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It is illegal to distribute hacking tools for criminal purposes</w:t>
            </w:r>
          </w:p>
        </w:tc>
      </w:tr>
      <w:tr w:rsidR="00FF4794" w14:paraId="3C01779F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9D" w14:textId="77777777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3</w:t>
            </w:r>
          </w:p>
        </w:tc>
        <w:tc>
          <w:tcPr>
            <w:tcW w:w="7938" w:type="dxa"/>
            <w:vAlign w:val="center"/>
          </w:tcPr>
          <w:p w14:paraId="3C01779E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It is illegal to distribute an illicit recording</w:t>
            </w:r>
          </w:p>
        </w:tc>
      </w:tr>
      <w:tr w:rsidR="00FF4794" w14:paraId="3C0177A2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A0" w14:textId="77777777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6</w:t>
            </w:r>
          </w:p>
        </w:tc>
        <w:tc>
          <w:tcPr>
            <w:tcW w:w="7938" w:type="dxa"/>
            <w:vAlign w:val="center"/>
          </w:tcPr>
          <w:p w14:paraId="3C0177A1" w14:textId="4A103E6D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Personal data </w:t>
            </w:r>
            <w:r w:rsidR="003E31F7">
              <w:rPr>
                <w:rFonts w:ascii="Arial" w:hAnsi="Arial" w:cs="Arial"/>
                <w:color w:val="000000"/>
                <w:sz w:val="22"/>
              </w:rPr>
              <w:t>may not be kept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longer than necessary</w:t>
            </w:r>
          </w:p>
        </w:tc>
      </w:tr>
      <w:tr w:rsidR="00FF4794" w14:paraId="3C0177A5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A3" w14:textId="77777777" w:rsidR="00FF4794" w:rsidRPr="00A91593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938" w:type="dxa"/>
            <w:vAlign w:val="center"/>
          </w:tcPr>
          <w:p w14:paraId="3C0177A4" w14:textId="2AEE00D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Gaining unauthorised access to</w:t>
            </w:r>
            <w:r w:rsidR="00D85CA9">
              <w:rPr>
                <w:rFonts w:ascii="Arial" w:hAnsi="Arial" w:cs="Arial"/>
                <w:color w:val="000000"/>
                <w:sz w:val="22"/>
              </w:rPr>
              <w:t xml:space="preserve"> a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computer </w:t>
            </w:r>
            <w:r w:rsidR="00D85CA9">
              <w:rPr>
                <w:rFonts w:ascii="Arial" w:hAnsi="Arial" w:cs="Arial"/>
                <w:color w:val="000000"/>
                <w:sz w:val="22"/>
              </w:rPr>
              <w:t xml:space="preserve">system </w:t>
            </w:r>
            <w:r>
              <w:rPr>
                <w:rFonts w:ascii="Arial" w:hAnsi="Arial" w:cs="Arial"/>
                <w:color w:val="000000"/>
                <w:sz w:val="22"/>
              </w:rPr>
              <w:t>is illegal</w:t>
            </w:r>
          </w:p>
        </w:tc>
      </w:tr>
      <w:tr w:rsidR="00FF4794" w14:paraId="3C0177A8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A6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5</w:t>
            </w:r>
          </w:p>
        </w:tc>
        <w:tc>
          <w:tcPr>
            <w:tcW w:w="7938" w:type="dxa"/>
            <w:vAlign w:val="center"/>
          </w:tcPr>
          <w:p w14:paraId="3C0177A7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Employers must ensure that employees take regular and adequate breaks from looking at their screens</w:t>
            </w:r>
          </w:p>
        </w:tc>
      </w:tr>
      <w:tr w:rsidR="00FF4794" w14:paraId="3C0177AB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A9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2</w:t>
            </w:r>
          </w:p>
        </w:tc>
        <w:tc>
          <w:tcPr>
            <w:tcW w:w="7938" w:type="dxa"/>
            <w:vAlign w:val="center"/>
          </w:tcPr>
          <w:p w14:paraId="3C0177AA" w14:textId="148FC6C2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It is illegal to prevent or hinder access </w:t>
            </w:r>
            <w:r w:rsidR="0010462C">
              <w:rPr>
                <w:rFonts w:ascii="Arial" w:hAnsi="Arial" w:cs="Arial"/>
                <w:color w:val="000000"/>
                <w:sz w:val="22"/>
              </w:rPr>
              <w:t xml:space="preserve">(e.g. by a denial of service attack) </w:t>
            </w:r>
            <w:r>
              <w:rPr>
                <w:rFonts w:ascii="Arial" w:hAnsi="Arial" w:cs="Arial"/>
                <w:color w:val="000000"/>
                <w:sz w:val="22"/>
              </w:rPr>
              <w:t>to any program or data held in any computer</w:t>
            </w:r>
          </w:p>
        </w:tc>
      </w:tr>
      <w:tr w:rsidR="00FF4794" w14:paraId="3C0177AE" w14:textId="77777777" w:rsidTr="00DE40CC">
        <w:trPr>
          <w:trHeight w:val="397"/>
        </w:trPr>
        <w:tc>
          <w:tcPr>
            <w:tcW w:w="1560" w:type="dxa"/>
            <w:vAlign w:val="center"/>
          </w:tcPr>
          <w:p w14:paraId="3C0177AC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6</w:t>
            </w:r>
          </w:p>
        </w:tc>
        <w:tc>
          <w:tcPr>
            <w:tcW w:w="7938" w:type="dxa"/>
            <w:vAlign w:val="center"/>
          </w:tcPr>
          <w:p w14:paraId="3C0177AD" w14:textId="77777777" w:rsidR="00FF4794" w:rsidRDefault="00FF4794" w:rsidP="00DE40CC">
            <w:pPr>
              <w:tabs>
                <w:tab w:val="left" w:pos="851"/>
                <w:tab w:val="right" w:pos="9214"/>
              </w:tabs>
              <w:spacing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Personal data must be accurate and where necessary kept up to date</w:t>
            </w:r>
          </w:p>
        </w:tc>
      </w:tr>
    </w:tbl>
    <w:p w14:paraId="3C0177AF" w14:textId="77777777" w:rsidR="00FF4794" w:rsidRDefault="00FF4794" w:rsidP="00FF4794">
      <w:pPr>
        <w:rPr>
          <w:rFonts w:ascii="Arial" w:hAnsi="Arial" w:cs="Arial"/>
          <w:color w:val="FF0000"/>
          <w:sz w:val="22"/>
        </w:rPr>
      </w:pPr>
    </w:p>
    <w:p w14:paraId="3C0177B2" w14:textId="330E080C" w:rsidR="00FF4794" w:rsidRPr="009E2ACD" w:rsidRDefault="00FF4794" w:rsidP="00DE40CC">
      <w:pPr>
        <w:tabs>
          <w:tab w:val="right" w:pos="9214"/>
        </w:tabs>
        <w:ind w:left="-14"/>
        <w:rPr>
          <w:rFonts w:ascii="Arial" w:hAnsi="Arial" w:cs="Arial"/>
          <w:color w:val="FF0000"/>
          <w:sz w:val="22"/>
        </w:rPr>
      </w:pPr>
      <w:r w:rsidRPr="00E04876">
        <w:rPr>
          <w:rFonts w:ascii="Arial" w:hAnsi="Arial" w:cs="Arial"/>
          <w:color w:val="FF0000"/>
          <w:sz w:val="22"/>
        </w:rPr>
        <w:t xml:space="preserve">It is not illegal to create or use a hacking tool </w:t>
      </w:r>
      <w:r w:rsidRPr="009E2ACD">
        <w:rPr>
          <w:rFonts w:ascii="Arial" w:hAnsi="Arial" w:cs="Arial"/>
          <w:b/>
          <w:color w:val="FF0000"/>
          <w:sz w:val="22"/>
        </w:rPr>
        <w:t>if it is for a legitimate purpose</w:t>
      </w:r>
      <w:r w:rsidRPr="00E04876">
        <w:rPr>
          <w:rFonts w:ascii="Arial" w:hAnsi="Arial" w:cs="Arial"/>
          <w:color w:val="FF0000"/>
          <w:sz w:val="22"/>
        </w:rPr>
        <w:t xml:space="preserve">. “White Hat” hackers use such tools </w:t>
      </w:r>
      <w:r w:rsidR="00F728A4" w:rsidRPr="00E04876">
        <w:rPr>
          <w:rFonts w:ascii="Arial" w:hAnsi="Arial" w:cs="Arial"/>
          <w:color w:val="FF0000"/>
          <w:sz w:val="22"/>
        </w:rPr>
        <w:t>to</w:t>
      </w:r>
      <w:r w:rsidRPr="00E04876">
        <w:rPr>
          <w:rFonts w:ascii="Arial" w:hAnsi="Arial" w:cs="Arial"/>
          <w:color w:val="FF0000"/>
          <w:sz w:val="22"/>
        </w:rPr>
        <w:t xml:space="preserve"> detect weaknesses in a computer system’s securit</w:t>
      </w:r>
      <w:r w:rsidR="0089166D">
        <w:rPr>
          <w:rFonts w:ascii="Arial" w:hAnsi="Arial" w:cs="Arial"/>
          <w:color w:val="FF0000"/>
          <w:sz w:val="22"/>
        </w:rPr>
        <w:t>y so that they can be fixed</w:t>
      </w:r>
      <w:r>
        <w:rPr>
          <w:rFonts w:ascii="Arial" w:hAnsi="Arial" w:cs="Arial"/>
          <w:color w:val="FF0000"/>
          <w:sz w:val="22"/>
        </w:rPr>
        <w:t>.</w:t>
      </w:r>
      <w:r w:rsidR="0089166D">
        <w:rPr>
          <w:rFonts w:ascii="Arial" w:hAnsi="Arial" w:cs="Arial"/>
          <w:color w:val="FF0000"/>
          <w:sz w:val="22"/>
        </w:rPr>
        <w:t xml:space="preserve"> It is important to note, that the Police and Justice Act (</w:t>
      </w:r>
      <w:r w:rsidR="00B62DD1">
        <w:rPr>
          <w:rFonts w:ascii="Arial" w:hAnsi="Arial" w:cs="Arial"/>
          <w:color w:val="FF0000"/>
          <w:sz w:val="22"/>
        </w:rPr>
        <w:t xml:space="preserve">Computer Misuse) (2006) makes it illegal to create, use or distribute hacking tools if they </w:t>
      </w:r>
      <w:r w:rsidR="00F728A4">
        <w:rPr>
          <w:rFonts w:ascii="Arial" w:hAnsi="Arial" w:cs="Arial"/>
          <w:color w:val="FF0000"/>
          <w:sz w:val="22"/>
        </w:rPr>
        <w:t>are to be used for malicious purposes.</w:t>
      </w:r>
    </w:p>
    <w:sectPr w:rsidR="00FF4794" w:rsidRPr="009E2ACD" w:rsidSect="00612C1F">
      <w:headerReference w:type="default" r:id="rId15"/>
      <w:footerReference w:type="default" r:id="rId16"/>
      <w:pgSz w:w="11906" w:h="16838"/>
      <w:pgMar w:top="1702" w:right="1133" w:bottom="851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3BDB" w14:textId="77777777" w:rsidR="00890CF0" w:rsidRDefault="00890CF0" w:rsidP="001330B2">
      <w:r>
        <w:separator/>
      </w:r>
    </w:p>
  </w:endnote>
  <w:endnote w:type="continuationSeparator" w:id="0">
    <w:p w14:paraId="40DB5D23" w14:textId="77777777" w:rsidR="00890CF0" w:rsidRDefault="00890CF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9853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C0177B8" w14:textId="77777777" w:rsidR="005C6C49" w:rsidRPr="00943F29" w:rsidRDefault="005C6C4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0C31EB">
          <w:rPr>
            <w:rFonts w:ascii="Arial" w:hAnsi="Arial" w:cs="Arial"/>
            <w:noProof/>
            <w:sz w:val="22"/>
          </w:rPr>
          <w:t>3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C0177B9" w14:textId="77777777" w:rsidR="005C6C49" w:rsidRDefault="005C6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3A373" w14:textId="77777777" w:rsidR="00890CF0" w:rsidRDefault="00890CF0" w:rsidP="001330B2">
      <w:r>
        <w:separator/>
      </w:r>
    </w:p>
  </w:footnote>
  <w:footnote w:type="continuationSeparator" w:id="0">
    <w:p w14:paraId="260C1931" w14:textId="77777777" w:rsidR="00890CF0" w:rsidRDefault="00890CF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77B7" w14:textId="498FBAA6" w:rsidR="005C6C49" w:rsidRDefault="00980E1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177BA" wp14:editId="768E00C0">
              <wp:simplePos x="0" y="0"/>
              <wp:positionH relativeFrom="page">
                <wp:align>left</wp:align>
              </wp:positionH>
              <wp:positionV relativeFrom="paragraph">
                <wp:posOffset>-450216</wp:posOffset>
              </wp:positionV>
              <wp:extent cx="7560945" cy="901065"/>
              <wp:effectExtent l="0" t="0" r="190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60945" cy="901065"/>
                      </a:xfrm>
                      <a:prstGeom prst="rect">
                        <a:avLst/>
                      </a:prstGeom>
                      <a:solidFill>
                        <a:srgbClr val="28000A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C0177BE" w14:textId="5771CEAC" w:rsidR="005C6C49" w:rsidRPr="002739D8" w:rsidRDefault="005C6C49" w:rsidP="00B54EBE">
                          <w:pPr>
                            <w:spacing w:before="440"/>
                            <w:ind w:left="966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bookmarkStart w:id="2" w:name="_Hlk514944291"/>
                          <w:bookmarkStart w:id="3" w:name="_Hlk514944292"/>
                          <w:bookmarkStart w:id="4" w:name="_Hlk514944293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3359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bookmarkStart w:id="5" w:name="_Hlk514944381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Current legislation 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bookmarkEnd w:id="2"/>
                          <w:bookmarkEnd w:id="3"/>
                          <w:bookmarkEnd w:id="4"/>
                          <w:bookmarkEnd w:id="5"/>
                          <w:r w:rsidR="00144ABD" w:rsidRPr="00144AB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Learning Aim</w:t>
                          </w:r>
                          <w:r w:rsidR="00144AB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 </w:t>
                          </w:r>
                          <w:r w:rsidR="008232E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F Issues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0177BA" id="Rectangle 11" o:spid="_x0000_s1026" style="position:absolute;margin-left:0;margin-top:-35.45pt;width:595.35pt;height:70.95pt;rotation:180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" fillcolor="#28000a" stroked="f">
              <v:textbox>
                <w:txbxContent>
                  <w:p w14:paraId="3C0177BE" w14:textId="5771CEAC" w:rsidR="005C6C49" w:rsidRPr="002739D8" w:rsidRDefault="005C6C49" w:rsidP="00B54EBE">
                    <w:pPr>
                      <w:spacing w:before="440"/>
                      <w:ind w:left="966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bookmarkStart w:id="6" w:name="_Hlk514944291"/>
                    <w:bookmarkStart w:id="7" w:name="_Hlk514944292"/>
                    <w:bookmarkStart w:id="8" w:name="_Hlk514944293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3359A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bookmarkStart w:id="9" w:name="_Hlk514944381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Current legislation 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bookmarkEnd w:id="6"/>
                    <w:bookmarkEnd w:id="7"/>
                    <w:bookmarkEnd w:id="8"/>
                    <w:bookmarkEnd w:id="9"/>
                    <w:r w:rsidR="00144ABD" w:rsidRPr="00144AB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Learning Aim</w:t>
                    </w:r>
                    <w:r w:rsidR="00144AB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 </w:t>
                    </w:r>
                    <w:r w:rsidR="008232E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F Issues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C0177BC" wp14:editId="5E674C8F">
          <wp:simplePos x="0" y="0"/>
          <wp:positionH relativeFrom="margin">
            <wp:align>right</wp:align>
          </wp:positionH>
          <wp:positionV relativeFrom="paragraph">
            <wp:posOffset>-128905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C6C49">
      <w:tab/>
    </w:r>
    <w:r w:rsidR="005C6C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0AE42C7"/>
    <w:multiLevelType w:val="hybridMultilevel"/>
    <w:tmpl w:val="0BA623EA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8154B6E"/>
    <w:multiLevelType w:val="hybridMultilevel"/>
    <w:tmpl w:val="D21C3C90"/>
    <w:lvl w:ilvl="0" w:tplc="4280A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664B12"/>
    <w:multiLevelType w:val="hybridMultilevel"/>
    <w:tmpl w:val="332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004"/>
    <w:multiLevelType w:val="multilevel"/>
    <w:tmpl w:val="565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271523"/>
    <w:multiLevelType w:val="hybridMultilevel"/>
    <w:tmpl w:val="5318464E"/>
    <w:lvl w:ilvl="0" w:tplc="66A09ECE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6CF4281"/>
    <w:multiLevelType w:val="hybridMultilevel"/>
    <w:tmpl w:val="3F122102"/>
    <w:lvl w:ilvl="0" w:tplc="08090019">
      <w:start w:val="1"/>
      <w:numFmt w:val="lowerLetter"/>
      <w:lvlText w:val="%1.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7B367E8"/>
    <w:multiLevelType w:val="hybridMultilevel"/>
    <w:tmpl w:val="02C2425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11218C"/>
    <w:multiLevelType w:val="multilevel"/>
    <w:tmpl w:val="3B14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9949C2"/>
    <w:multiLevelType w:val="multilevel"/>
    <w:tmpl w:val="DBB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636D2"/>
    <w:multiLevelType w:val="hybridMultilevel"/>
    <w:tmpl w:val="5E6A6AA2"/>
    <w:lvl w:ilvl="0" w:tplc="7DA6E79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024BD"/>
    <w:multiLevelType w:val="hybridMultilevel"/>
    <w:tmpl w:val="313C2A88"/>
    <w:lvl w:ilvl="0" w:tplc="219A5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2DA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8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3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09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CD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6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C9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C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4B042B"/>
    <w:multiLevelType w:val="hybridMultilevel"/>
    <w:tmpl w:val="41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33D59"/>
    <w:multiLevelType w:val="hybridMultilevel"/>
    <w:tmpl w:val="2508FFEA"/>
    <w:lvl w:ilvl="0" w:tplc="693A5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492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01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0C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E7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C9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E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27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24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7631024"/>
    <w:multiLevelType w:val="hybridMultilevel"/>
    <w:tmpl w:val="9B823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F1126"/>
    <w:multiLevelType w:val="hybridMultilevel"/>
    <w:tmpl w:val="174C2844"/>
    <w:lvl w:ilvl="0" w:tplc="219A5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78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83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09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CD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6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C9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C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9" w15:restartNumberingAfterBreak="0">
    <w:nsid w:val="4022164F"/>
    <w:multiLevelType w:val="hybridMultilevel"/>
    <w:tmpl w:val="92649C2E"/>
    <w:lvl w:ilvl="0" w:tplc="79460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2D9D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25544C0C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7A0C9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69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74A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C0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EA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A3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06668"/>
    <w:multiLevelType w:val="hybridMultilevel"/>
    <w:tmpl w:val="3664F556"/>
    <w:lvl w:ilvl="0" w:tplc="A9A259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DB67B38"/>
    <w:multiLevelType w:val="hybridMultilevel"/>
    <w:tmpl w:val="4D1C95A2"/>
    <w:lvl w:ilvl="0" w:tplc="65700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69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0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AE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63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AE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E2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CA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5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A5726"/>
    <w:multiLevelType w:val="hybridMultilevel"/>
    <w:tmpl w:val="96863FBA"/>
    <w:lvl w:ilvl="0" w:tplc="1414A38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8377718"/>
    <w:multiLevelType w:val="hybridMultilevel"/>
    <w:tmpl w:val="8EDCFC7C"/>
    <w:lvl w:ilvl="0" w:tplc="D206B92C">
      <w:start w:val="1"/>
      <w:numFmt w:val="lowerLetter"/>
      <w:lvlText w:val="(%1)"/>
      <w:lvlJc w:val="left"/>
      <w:pPr>
        <w:ind w:left="786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058BE"/>
    <w:multiLevelType w:val="hybridMultilevel"/>
    <w:tmpl w:val="73142F64"/>
    <w:lvl w:ilvl="0" w:tplc="6A4A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E356F7B"/>
    <w:multiLevelType w:val="hybridMultilevel"/>
    <w:tmpl w:val="96863FBA"/>
    <w:lvl w:ilvl="0" w:tplc="1414A38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46A74"/>
    <w:multiLevelType w:val="hybridMultilevel"/>
    <w:tmpl w:val="FE827416"/>
    <w:lvl w:ilvl="0" w:tplc="6364684E">
      <w:start w:val="1"/>
      <w:numFmt w:val="lowerLetter"/>
      <w:lvlText w:val="(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39E5814"/>
    <w:multiLevelType w:val="multilevel"/>
    <w:tmpl w:val="5A6A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A86E7B"/>
    <w:multiLevelType w:val="hybridMultilevel"/>
    <w:tmpl w:val="653C1CA4"/>
    <w:lvl w:ilvl="0" w:tplc="1414A384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8"/>
  </w:num>
  <w:num w:numId="3">
    <w:abstractNumId w:val="23"/>
  </w:num>
  <w:num w:numId="4">
    <w:abstractNumId w:val="0"/>
  </w:num>
  <w:num w:numId="5">
    <w:abstractNumId w:val="7"/>
  </w:num>
  <w:num w:numId="6">
    <w:abstractNumId w:val="28"/>
  </w:num>
  <w:num w:numId="7">
    <w:abstractNumId w:val="49"/>
  </w:num>
  <w:num w:numId="8">
    <w:abstractNumId w:val="41"/>
  </w:num>
  <w:num w:numId="9">
    <w:abstractNumId w:val="22"/>
  </w:num>
  <w:num w:numId="10">
    <w:abstractNumId w:val="37"/>
  </w:num>
  <w:num w:numId="11">
    <w:abstractNumId w:val="19"/>
  </w:num>
  <w:num w:numId="12">
    <w:abstractNumId w:val="20"/>
  </w:num>
  <w:num w:numId="13">
    <w:abstractNumId w:val="33"/>
  </w:num>
  <w:num w:numId="14">
    <w:abstractNumId w:val="27"/>
  </w:num>
  <w:num w:numId="15">
    <w:abstractNumId w:val="21"/>
  </w:num>
  <w:num w:numId="16">
    <w:abstractNumId w:val="3"/>
  </w:num>
  <w:num w:numId="17">
    <w:abstractNumId w:val="30"/>
  </w:num>
  <w:num w:numId="18">
    <w:abstractNumId w:val="40"/>
  </w:num>
  <w:num w:numId="19">
    <w:abstractNumId w:val="17"/>
  </w:num>
  <w:num w:numId="20">
    <w:abstractNumId w:val="48"/>
  </w:num>
  <w:num w:numId="21">
    <w:abstractNumId w:val="36"/>
  </w:num>
  <w:num w:numId="22">
    <w:abstractNumId w:val="32"/>
  </w:num>
  <w:num w:numId="23">
    <w:abstractNumId w:val="34"/>
  </w:num>
  <w:num w:numId="24">
    <w:abstractNumId w:val="10"/>
  </w:num>
  <w:num w:numId="25">
    <w:abstractNumId w:val="6"/>
  </w:num>
  <w:num w:numId="26">
    <w:abstractNumId w:val="42"/>
  </w:num>
  <w:num w:numId="27">
    <w:abstractNumId w:val="5"/>
  </w:num>
  <w:num w:numId="28">
    <w:abstractNumId w:val="13"/>
  </w:num>
  <w:num w:numId="29">
    <w:abstractNumId w:val="4"/>
  </w:num>
  <w:num w:numId="30">
    <w:abstractNumId w:val="25"/>
  </w:num>
  <w:num w:numId="31">
    <w:abstractNumId w:val="16"/>
  </w:num>
  <w:num w:numId="32">
    <w:abstractNumId w:val="35"/>
  </w:num>
  <w:num w:numId="33">
    <w:abstractNumId w:val="15"/>
  </w:num>
  <w:num w:numId="34">
    <w:abstractNumId w:val="11"/>
  </w:num>
  <w:num w:numId="35">
    <w:abstractNumId w:val="26"/>
  </w:num>
  <w:num w:numId="36">
    <w:abstractNumId w:val="14"/>
  </w:num>
  <w:num w:numId="37">
    <w:abstractNumId w:val="45"/>
  </w:num>
  <w:num w:numId="38">
    <w:abstractNumId w:val="9"/>
  </w:num>
  <w:num w:numId="39">
    <w:abstractNumId w:val="24"/>
  </w:num>
  <w:num w:numId="40">
    <w:abstractNumId w:val="46"/>
  </w:num>
  <w:num w:numId="41">
    <w:abstractNumId w:val="12"/>
  </w:num>
  <w:num w:numId="42">
    <w:abstractNumId w:val="29"/>
  </w:num>
  <w:num w:numId="43">
    <w:abstractNumId w:val="8"/>
  </w:num>
  <w:num w:numId="44">
    <w:abstractNumId w:val="43"/>
  </w:num>
  <w:num w:numId="45">
    <w:abstractNumId w:val="47"/>
  </w:num>
  <w:num w:numId="46">
    <w:abstractNumId w:val="1"/>
  </w:num>
  <w:num w:numId="47">
    <w:abstractNumId w:val="39"/>
  </w:num>
  <w:num w:numId="48">
    <w:abstractNumId w:val="38"/>
  </w:num>
  <w:num w:numId="49">
    <w:abstractNumId w:val="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NDC0NDExNDEzMTNT0lEKTi0uzszPAykwrgUAEPRdzCwAAAA="/>
  </w:docVars>
  <w:rsids>
    <w:rsidRoot w:val="009C0F1E"/>
    <w:rsid w:val="00001422"/>
    <w:rsid w:val="00001B72"/>
    <w:rsid w:val="00007AA2"/>
    <w:rsid w:val="0001140D"/>
    <w:rsid w:val="00012F57"/>
    <w:rsid w:val="00014095"/>
    <w:rsid w:val="00014337"/>
    <w:rsid w:val="00021238"/>
    <w:rsid w:val="00023D18"/>
    <w:rsid w:val="00026B69"/>
    <w:rsid w:val="00027956"/>
    <w:rsid w:val="00036C77"/>
    <w:rsid w:val="0004115B"/>
    <w:rsid w:val="0004128F"/>
    <w:rsid w:val="000418F9"/>
    <w:rsid w:val="0004193C"/>
    <w:rsid w:val="00041ABC"/>
    <w:rsid w:val="00042E14"/>
    <w:rsid w:val="00044993"/>
    <w:rsid w:val="00046DDC"/>
    <w:rsid w:val="00050B73"/>
    <w:rsid w:val="000553B5"/>
    <w:rsid w:val="00055410"/>
    <w:rsid w:val="000568E0"/>
    <w:rsid w:val="000649AD"/>
    <w:rsid w:val="00067B19"/>
    <w:rsid w:val="00067B98"/>
    <w:rsid w:val="000779E2"/>
    <w:rsid w:val="00081847"/>
    <w:rsid w:val="00081D73"/>
    <w:rsid w:val="0008292B"/>
    <w:rsid w:val="00082DCB"/>
    <w:rsid w:val="00092471"/>
    <w:rsid w:val="000940E1"/>
    <w:rsid w:val="000964A9"/>
    <w:rsid w:val="00097EC3"/>
    <w:rsid w:val="000A718D"/>
    <w:rsid w:val="000A7B4D"/>
    <w:rsid w:val="000A7BA5"/>
    <w:rsid w:val="000B12F8"/>
    <w:rsid w:val="000B3F0C"/>
    <w:rsid w:val="000B49C6"/>
    <w:rsid w:val="000B5278"/>
    <w:rsid w:val="000B611D"/>
    <w:rsid w:val="000C31EB"/>
    <w:rsid w:val="000C5737"/>
    <w:rsid w:val="000C6C54"/>
    <w:rsid w:val="000D0225"/>
    <w:rsid w:val="000D0A9F"/>
    <w:rsid w:val="000D29E4"/>
    <w:rsid w:val="000D33DF"/>
    <w:rsid w:val="000D69FA"/>
    <w:rsid w:val="000D6EE8"/>
    <w:rsid w:val="000D78FD"/>
    <w:rsid w:val="000E3060"/>
    <w:rsid w:val="000E3AE8"/>
    <w:rsid w:val="000E52FF"/>
    <w:rsid w:val="000E5672"/>
    <w:rsid w:val="000E594B"/>
    <w:rsid w:val="000E766A"/>
    <w:rsid w:val="000F2BF6"/>
    <w:rsid w:val="000F4D2B"/>
    <w:rsid w:val="000F4F18"/>
    <w:rsid w:val="000F5343"/>
    <w:rsid w:val="000F54D8"/>
    <w:rsid w:val="000F7DF7"/>
    <w:rsid w:val="00100D05"/>
    <w:rsid w:val="00102CD3"/>
    <w:rsid w:val="001040BC"/>
    <w:rsid w:val="0010462C"/>
    <w:rsid w:val="0010584D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134D"/>
    <w:rsid w:val="001440F1"/>
    <w:rsid w:val="00144ABD"/>
    <w:rsid w:val="0014576D"/>
    <w:rsid w:val="001535BE"/>
    <w:rsid w:val="00157E10"/>
    <w:rsid w:val="0016036E"/>
    <w:rsid w:val="00164934"/>
    <w:rsid w:val="00164EF8"/>
    <w:rsid w:val="00165D0F"/>
    <w:rsid w:val="001713B1"/>
    <w:rsid w:val="00173E2B"/>
    <w:rsid w:val="00175144"/>
    <w:rsid w:val="001766D8"/>
    <w:rsid w:val="001768C1"/>
    <w:rsid w:val="001854A7"/>
    <w:rsid w:val="001856E3"/>
    <w:rsid w:val="00190734"/>
    <w:rsid w:val="00191FD6"/>
    <w:rsid w:val="00192CDF"/>
    <w:rsid w:val="00197A0E"/>
    <w:rsid w:val="00197DB8"/>
    <w:rsid w:val="001A0F16"/>
    <w:rsid w:val="001A135C"/>
    <w:rsid w:val="001A2C40"/>
    <w:rsid w:val="001B00A1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1F4154"/>
    <w:rsid w:val="00202029"/>
    <w:rsid w:val="00203B68"/>
    <w:rsid w:val="002167B9"/>
    <w:rsid w:val="002222D6"/>
    <w:rsid w:val="00222526"/>
    <w:rsid w:val="002244F6"/>
    <w:rsid w:val="00224C0C"/>
    <w:rsid w:val="00234180"/>
    <w:rsid w:val="0023565E"/>
    <w:rsid w:val="00237068"/>
    <w:rsid w:val="002400CF"/>
    <w:rsid w:val="002411F1"/>
    <w:rsid w:val="00243162"/>
    <w:rsid w:val="0024579A"/>
    <w:rsid w:val="002514B7"/>
    <w:rsid w:val="0025167C"/>
    <w:rsid w:val="002518F3"/>
    <w:rsid w:val="00256976"/>
    <w:rsid w:val="00265E28"/>
    <w:rsid w:val="0026644E"/>
    <w:rsid w:val="002677A8"/>
    <w:rsid w:val="00272A41"/>
    <w:rsid w:val="002739D8"/>
    <w:rsid w:val="00273C62"/>
    <w:rsid w:val="0027417E"/>
    <w:rsid w:val="00277DC5"/>
    <w:rsid w:val="0028636A"/>
    <w:rsid w:val="00292F81"/>
    <w:rsid w:val="002967D5"/>
    <w:rsid w:val="002A35E5"/>
    <w:rsid w:val="002A37A7"/>
    <w:rsid w:val="002B1444"/>
    <w:rsid w:val="002B2A42"/>
    <w:rsid w:val="002B2C90"/>
    <w:rsid w:val="002B3041"/>
    <w:rsid w:val="002B31A9"/>
    <w:rsid w:val="002B4149"/>
    <w:rsid w:val="002B550B"/>
    <w:rsid w:val="002B61E9"/>
    <w:rsid w:val="002B7553"/>
    <w:rsid w:val="002C1FA1"/>
    <w:rsid w:val="002C2CC9"/>
    <w:rsid w:val="002C3B89"/>
    <w:rsid w:val="002C7A48"/>
    <w:rsid w:val="002D17ED"/>
    <w:rsid w:val="002D3189"/>
    <w:rsid w:val="002D5295"/>
    <w:rsid w:val="002D5DD1"/>
    <w:rsid w:val="002E1B3C"/>
    <w:rsid w:val="002F1AEB"/>
    <w:rsid w:val="002F1FA2"/>
    <w:rsid w:val="002F7DB4"/>
    <w:rsid w:val="00300B2B"/>
    <w:rsid w:val="003021BD"/>
    <w:rsid w:val="003032A1"/>
    <w:rsid w:val="003073CD"/>
    <w:rsid w:val="00311C7C"/>
    <w:rsid w:val="00316902"/>
    <w:rsid w:val="00320756"/>
    <w:rsid w:val="00325921"/>
    <w:rsid w:val="003359AD"/>
    <w:rsid w:val="0033716F"/>
    <w:rsid w:val="00337D49"/>
    <w:rsid w:val="00340D06"/>
    <w:rsid w:val="00345BFA"/>
    <w:rsid w:val="00351574"/>
    <w:rsid w:val="00351AEA"/>
    <w:rsid w:val="003559E4"/>
    <w:rsid w:val="00357659"/>
    <w:rsid w:val="00357B36"/>
    <w:rsid w:val="00361A04"/>
    <w:rsid w:val="003620FE"/>
    <w:rsid w:val="00367F10"/>
    <w:rsid w:val="00375594"/>
    <w:rsid w:val="00375EE7"/>
    <w:rsid w:val="003936A2"/>
    <w:rsid w:val="00393A24"/>
    <w:rsid w:val="003949B4"/>
    <w:rsid w:val="003953C5"/>
    <w:rsid w:val="003A12B5"/>
    <w:rsid w:val="003A2199"/>
    <w:rsid w:val="003A71AA"/>
    <w:rsid w:val="003B20E2"/>
    <w:rsid w:val="003B5F9C"/>
    <w:rsid w:val="003C164F"/>
    <w:rsid w:val="003C2B8C"/>
    <w:rsid w:val="003C3D90"/>
    <w:rsid w:val="003C4843"/>
    <w:rsid w:val="003C5E5B"/>
    <w:rsid w:val="003C68B7"/>
    <w:rsid w:val="003D173C"/>
    <w:rsid w:val="003D3888"/>
    <w:rsid w:val="003D4548"/>
    <w:rsid w:val="003E31F7"/>
    <w:rsid w:val="003E5D3C"/>
    <w:rsid w:val="003F3345"/>
    <w:rsid w:val="003F4508"/>
    <w:rsid w:val="00401B15"/>
    <w:rsid w:val="004026C2"/>
    <w:rsid w:val="0041396D"/>
    <w:rsid w:val="00424CE5"/>
    <w:rsid w:val="0042717C"/>
    <w:rsid w:val="0043044C"/>
    <w:rsid w:val="0043127F"/>
    <w:rsid w:val="00431A23"/>
    <w:rsid w:val="0043546D"/>
    <w:rsid w:val="00435AAE"/>
    <w:rsid w:val="004364B0"/>
    <w:rsid w:val="0043773E"/>
    <w:rsid w:val="00440567"/>
    <w:rsid w:val="00443078"/>
    <w:rsid w:val="00444362"/>
    <w:rsid w:val="00444F4C"/>
    <w:rsid w:val="00450E2C"/>
    <w:rsid w:val="0045125E"/>
    <w:rsid w:val="0045258E"/>
    <w:rsid w:val="004578FB"/>
    <w:rsid w:val="004623BB"/>
    <w:rsid w:val="00463A26"/>
    <w:rsid w:val="00464554"/>
    <w:rsid w:val="00464C99"/>
    <w:rsid w:val="0046520A"/>
    <w:rsid w:val="00466806"/>
    <w:rsid w:val="00467113"/>
    <w:rsid w:val="004731C0"/>
    <w:rsid w:val="00475B7B"/>
    <w:rsid w:val="0048479D"/>
    <w:rsid w:val="004847AF"/>
    <w:rsid w:val="00486681"/>
    <w:rsid w:val="00486865"/>
    <w:rsid w:val="00486B51"/>
    <w:rsid w:val="0049053D"/>
    <w:rsid w:val="00492033"/>
    <w:rsid w:val="00493428"/>
    <w:rsid w:val="00495E98"/>
    <w:rsid w:val="0049606B"/>
    <w:rsid w:val="004A3500"/>
    <w:rsid w:val="004A36E4"/>
    <w:rsid w:val="004A7B05"/>
    <w:rsid w:val="004A7FE9"/>
    <w:rsid w:val="004B637E"/>
    <w:rsid w:val="004B677F"/>
    <w:rsid w:val="004C0A2C"/>
    <w:rsid w:val="004C2DF0"/>
    <w:rsid w:val="004C3D8E"/>
    <w:rsid w:val="004C41D4"/>
    <w:rsid w:val="004D49A6"/>
    <w:rsid w:val="004D7FFE"/>
    <w:rsid w:val="004E25C0"/>
    <w:rsid w:val="004E64C9"/>
    <w:rsid w:val="004F514E"/>
    <w:rsid w:val="004F6437"/>
    <w:rsid w:val="004F741F"/>
    <w:rsid w:val="0050344A"/>
    <w:rsid w:val="00506962"/>
    <w:rsid w:val="00507E07"/>
    <w:rsid w:val="00513B95"/>
    <w:rsid w:val="00514BC2"/>
    <w:rsid w:val="005206B0"/>
    <w:rsid w:val="00527CBB"/>
    <w:rsid w:val="00531DB0"/>
    <w:rsid w:val="00533C93"/>
    <w:rsid w:val="00544A33"/>
    <w:rsid w:val="00552CC2"/>
    <w:rsid w:val="00556231"/>
    <w:rsid w:val="00576940"/>
    <w:rsid w:val="00582A4B"/>
    <w:rsid w:val="00582E97"/>
    <w:rsid w:val="005940B4"/>
    <w:rsid w:val="00595FC4"/>
    <w:rsid w:val="00597D44"/>
    <w:rsid w:val="005A6B31"/>
    <w:rsid w:val="005B098A"/>
    <w:rsid w:val="005B286C"/>
    <w:rsid w:val="005B3BD9"/>
    <w:rsid w:val="005B73DD"/>
    <w:rsid w:val="005C14BE"/>
    <w:rsid w:val="005C3519"/>
    <w:rsid w:val="005C5BC5"/>
    <w:rsid w:val="005C6C49"/>
    <w:rsid w:val="005D539E"/>
    <w:rsid w:val="005E26EC"/>
    <w:rsid w:val="005E5BF6"/>
    <w:rsid w:val="005E5DC3"/>
    <w:rsid w:val="005E60A8"/>
    <w:rsid w:val="005E6995"/>
    <w:rsid w:val="005F3AB0"/>
    <w:rsid w:val="005F4149"/>
    <w:rsid w:val="005F4881"/>
    <w:rsid w:val="005F5D1A"/>
    <w:rsid w:val="005F6BB2"/>
    <w:rsid w:val="005F795D"/>
    <w:rsid w:val="0060042F"/>
    <w:rsid w:val="006012B1"/>
    <w:rsid w:val="00603B63"/>
    <w:rsid w:val="00603DDE"/>
    <w:rsid w:val="006105B5"/>
    <w:rsid w:val="00610B3D"/>
    <w:rsid w:val="00611494"/>
    <w:rsid w:val="0061275C"/>
    <w:rsid w:val="00612C1F"/>
    <w:rsid w:val="00613B90"/>
    <w:rsid w:val="00613BA5"/>
    <w:rsid w:val="00614DB9"/>
    <w:rsid w:val="00622ED6"/>
    <w:rsid w:val="00623A9C"/>
    <w:rsid w:val="006243E7"/>
    <w:rsid w:val="00632AA3"/>
    <w:rsid w:val="006352D6"/>
    <w:rsid w:val="00636F20"/>
    <w:rsid w:val="0063793F"/>
    <w:rsid w:val="00641928"/>
    <w:rsid w:val="00641EBD"/>
    <w:rsid w:val="00651A5B"/>
    <w:rsid w:val="0065204B"/>
    <w:rsid w:val="006526D7"/>
    <w:rsid w:val="006563BC"/>
    <w:rsid w:val="006634CD"/>
    <w:rsid w:val="006660B9"/>
    <w:rsid w:val="0066769A"/>
    <w:rsid w:val="00670506"/>
    <w:rsid w:val="006713BE"/>
    <w:rsid w:val="00672AD3"/>
    <w:rsid w:val="006773D5"/>
    <w:rsid w:val="0068579E"/>
    <w:rsid w:val="00685AA7"/>
    <w:rsid w:val="00687554"/>
    <w:rsid w:val="0069096D"/>
    <w:rsid w:val="00692715"/>
    <w:rsid w:val="00695C4C"/>
    <w:rsid w:val="006A2D13"/>
    <w:rsid w:val="006A3E95"/>
    <w:rsid w:val="006A3F4B"/>
    <w:rsid w:val="006B2A35"/>
    <w:rsid w:val="006B449A"/>
    <w:rsid w:val="006C283E"/>
    <w:rsid w:val="006C4B37"/>
    <w:rsid w:val="006C4DAE"/>
    <w:rsid w:val="006D0BCF"/>
    <w:rsid w:val="006D304D"/>
    <w:rsid w:val="006D627B"/>
    <w:rsid w:val="006E0363"/>
    <w:rsid w:val="006E3DA9"/>
    <w:rsid w:val="006E6FE2"/>
    <w:rsid w:val="006E706B"/>
    <w:rsid w:val="006F13AD"/>
    <w:rsid w:val="006F5377"/>
    <w:rsid w:val="006F5480"/>
    <w:rsid w:val="006F63E4"/>
    <w:rsid w:val="006F650F"/>
    <w:rsid w:val="007021ED"/>
    <w:rsid w:val="00704464"/>
    <w:rsid w:val="00704C77"/>
    <w:rsid w:val="00710550"/>
    <w:rsid w:val="00711A81"/>
    <w:rsid w:val="00711BBE"/>
    <w:rsid w:val="00713426"/>
    <w:rsid w:val="007147AA"/>
    <w:rsid w:val="00714EF4"/>
    <w:rsid w:val="00717784"/>
    <w:rsid w:val="00720DBB"/>
    <w:rsid w:val="00726A40"/>
    <w:rsid w:val="00735411"/>
    <w:rsid w:val="007419FB"/>
    <w:rsid w:val="00742A1F"/>
    <w:rsid w:val="007430F5"/>
    <w:rsid w:val="0074422D"/>
    <w:rsid w:val="0075176E"/>
    <w:rsid w:val="00753D30"/>
    <w:rsid w:val="00754BCE"/>
    <w:rsid w:val="00756814"/>
    <w:rsid w:val="007622D3"/>
    <w:rsid w:val="00771DC8"/>
    <w:rsid w:val="00774F58"/>
    <w:rsid w:val="00780DC8"/>
    <w:rsid w:val="00782E9E"/>
    <w:rsid w:val="007845A6"/>
    <w:rsid w:val="007913D5"/>
    <w:rsid w:val="00792BF9"/>
    <w:rsid w:val="007958BE"/>
    <w:rsid w:val="007A04BF"/>
    <w:rsid w:val="007A0756"/>
    <w:rsid w:val="007A1B13"/>
    <w:rsid w:val="007A1C2D"/>
    <w:rsid w:val="007A29DA"/>
    <w:rsid w:val="007A2E72"/>
    <w:rsid w:val="007A50D3"/>
    <w:rsid w:val="007B3E10"/>
    <w:rsid w:val="007B7FD8"/>
    <w:rsid w:val="007C01B2"/>
    <w:rsid w:val="007C4659"/>
    <w:rsid w:val="007C58F3"/>
    <w:rsid w:val="007D472E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7F58"/>
    <w:rsid w:val="008114EC"/>
    <w:rsid w:val="00811D9C"/>
    <w:rsid w:val="00820913"/>
    <w:rsid w:val="008232E5"/>
    <w:rsid w:val="008241B9"/>
    <w:rsid w:val="00825483"/>
    <w:rsid w:val="0083734B"/>
    <w:rsid w:val="00842E6F"/>
    <w:rsid w:val="00854E55"/>
    <w:rsid w:val="00855CFF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3A3"/>
    <w:rsid w:val="00880813"/>
    <w:rsid w:val="0088341C"/>
    <w:rsid w:val="0088365D"/>
    <w:rsid w:val="00890CF0"/>
    <w:rsid w:val="0089166D"/>
    <w:rsid w:val="00892B37"/>
    <w:rsid w:val="0089355B"/>
    <w:rsid w:val="008A0CB8"/>
    <w:rsid w:val="008A412D"/>
    <w:rsid w:val="008A47D4"/>
    <w:rsid w:val="008A73F8"/>
    <w:rsid w:val="008A7CD7"/>
    <w:rsid w:val="008B240F"/>
    <w:rsid w:val="008B29C5"/>
    <w:rsid w:val="008B326E"/>
    <w:rsid w:val="008B38D4"/>
    <w:rsid w:val="008C098A"/>
    <w:rsid w:val="008C1104"/>
    <w:rsid w:val="008C2DD6"/>
    <w:rsid w:val="008C36F8"/>
    <w:rsid w:val="008C58BD"/>
    <w:rsid w:val="008C5C6D"/>
    <w:rsid w:val="008C6AEB"/>
    <w:rsid w:val="008D01DB"/>
    <w:rsid w:val="008D73C7"/>
    <w:rsid w:val="008E060D"/>
    <w:rsid w:val="008E0901"/>
    <w:rsid w:val="008E092E"/>
    <w:rsid w:val="008E1EBF"/>
    <w:rsid w:val="008E2A0D"/>
    <w:rsid w:val="008E37AF"/>
    <w:rsid w:val="008E39A6"/>
    <w:rsid w:val="008F0FE9"/>
    <w:rsid w:val="008F1536"/>
    <w:rsid w:val="008F1F51"/>
    <w:rsid w:val="008F22FD"/>
    <w:rsid w:val="008F58B5"/>
    <w:rsid w:val="008F7A99"/>
    <w:rsid w:val="009127C2"/>
    <w:rsid w:val="0092041F"/>
    <w:rsid w:val="00923CE9"/>
    <w:rsid w:val="009247B1"/>
    <w:rsid w:val="009251CE"/>
    <w:rsid w:val="00925349"/>
    <w:rsid w:val="009261A7"/>
    <w:rsid w:val="009261EC"/>
    <w:rsid w:val="00927809"/>
    <w:rsid w:val="009305BB"/>
    <w:rsid w:val="00931A45"/>
    <w:rsid w:val="0093227B"/>
    <w:rsid w:val="009360BC"/>
    <w:rsid w:val="00936554"/>
    <w:rsid w:val="0094074C"/>
    <w:rsid w:val="00943F29"/>
    <w:rsid w:val="00944C94"/>
    <w:rsid w:val="0094560A"/>
    <w:rsid w:val="009509CC"/>
    <w:rsid w:val="00951430"/>
    <w:rsid w:val="00953533"/>
    <w:rsid w:val="009568B3"/>
    <w:rsid w:val="00961708"/>
    <w:rsid w:val="009626C3"/>
    <w:rsid w:val="00963A4E"/>
    <w:rsid w:val="00963C03"/>
    <w:rsid w:val="00965D9A"/>
    <w:rsid w:val="00970847"/>
    <w:rsid w:val="00972FF7"/>
    <w:rsid w:val="00975DB6"/>
    <w:rsid w:val="00980E15"/>
    <w:rsid w:val="009872B4"/>
    <w:rsid w:val="009944C3"/>
    <w:rsid w:val="00996541"/>
    <w:rsid w:val="009A7886"/>
    <w:rsid w:val="009B220D"/>
    <w:rsid w:val="009B6567"/>
    <w:rsid w:val="009B6E4D"/>
    <w:rsid w:val="009C003B"/>
    <w:rsid w:val="009C0F1E"/>
    <w:rsid w:val="009C2062"/>
    <w:rsid w:val="009C4230"/>
    <w:rsid w:val="009C50AF"/>
    <w:rsid w:val="009C728B"/>
    <w:rsid w:val="009C75E0"/>
    <w:rsid w:val="009D55D5"/>
    <w:rsid w:val="009E2514"/>
    <w:rsid w:val="009E2ACD"/>
    <w:rsid w:val="009E3328"/>
    <w:rsid w:val="009E3343"/>
    <w:rsid w:val="009E3FC4"/>
    <w:rsid w:val="009E4A5F"/>
    <w:rsid w:val="009E4FEA"/>
    <w:rsid w:val="009E7F36"/>
    <w:rsid w:val="009F00F0"/>
    <w:rsid w:val="009F32F4"/>
    <w:rsid w:val="009F375F"/>
    <w:rsid w:val="009F4874"/>
    <w:rsid w:val="00A00B42"/>
    <w:rsid w:val="00A05AE2"/>
    <w:rsid w:val="00A05DF2"/>
    <w:rsid w:val="00A0608B"/>
    <w:rsid w:val="00A23FFD"/>
    <w:rsid w:val="00A27A0A"/>
    <w:rsid w:val="00A373E6"/>
    <w:rsid w:val="00A3784D"/>
    <w:rsid w:val="00A42100"/>
    <w:rsid w:val="00A42FD1"/>
    <w:rsid w:val="00A46492"/>
    <w:rsid w:val="00A464D2"/>
    <w:rsid w:val="00A4727D"/>
    <w:rsid w:val="00A61E80"/>
    <w:rsid w:val="00A66287"/>
    <w:rsid w:val="00A667B9"/>
    <w:rsid w:val="00A676DA"/>
    <w:rsid w:val="00A67F85"/>
    <w:rsid w:val="00A70D49"/>
    <w:rsid w:val="00A80360"/>
    <w:rsid w:val="00A8562C"/>
    <w:rsid w:val="00A87252"/>
    <w:rsid w:val="00A91593"/>
    <w:rsid w:val="00A93ACC"/>
    <w:rsid w:val="00A94723"/>
    <w:rsid w:val="00A95306"/>
    <w:rsid w:val="00AA2521"/>
    <w:rsid w:val="00AA5731"/>
    <w:rsid w:val="00AA5909"/>
    <w:rsid w:val="00AB055E"/>
    <w:rsid w:val="00AB17A8"/>
    <w:rsid w:val="00AB351E"/>
    <w:rsid w:val="00AB49CB"/>
    <w:rsid w:val="00AB6668"/>
    <w:rsid w:val="00AB6ADF"/>
    <w:rsid w:val="00AC09E2"/>
    <w:rsid w:val="00AC514D"/>
    <w:rsid w:val="00AD0876"/>
    <w:rsid w:val="00AD622A"/>
    <w:rsid w:val="00AE2B8B"/>
    <w:rsid w:val="00AE4020"/>
    <w:rsid w:val="00AE608A"/>
    <w:rsid w:val="00AE74DA"/>
    <w:rsid w:val="00AF3390"/>
    <w:rsid w:val="00AF5208"/>
    <w:rsid w:val="00AF5CFA"/>
    <w:rsid w:val="00B00D30"/>
    <w:rsid w:val="00B021B7"/>
    <w:rsid w:val="00B0538F"/>
    <w:rsid w:val="00B05E20"/>
    <w:rsid w:val="00B11A4D"/>
    <w:rsid w:val="00B133CD"/>
    <w:rsid w:val="00B13850"/>
    <w:rsid w:val="00B172B0"/>
    <w:rsid w:val="00B17EC6"/>
    <w:rsid w:val="00B25236"/>
    <w:rsid w:val="00B26756"/>
    <w:rsid w:val="00B30F19"/>
    <w:rsid w:val="00B31023"/>
    <w:rsid w:val="00B341B8"/>
    <w:rsid w:val="00B44947"/>
    <w:rsid w:val="00B46E90"/>
    <w:rsid w:val="00B54AF0"/>
    <w:rsid w:val="00B54EBE"/>
    <w:rsid w:val="00B62DD1"/>
    <w:rsid w:val="00B63054"/>
    <w:rsid w:val="00B6401B"/>
    <w:rsid w:val="00B64C32"/>
    <w:rsid w:val="00B6741B"/>
    <w:rsid w:val="00B7126E"/>
    <w:rsid w:val="00B72434"/>
    <w:rsid w:val="00B85B8A"/>
    <w:rsid w:val="00B922DE"/>
    <w:rsid w:val="00B93DFF"/>
    <w:rsid w:val="00BA0874"/>
    <w:rsid w:val="00BA29C9"/>
    <w:rsid w:val="00BA7558"/>
    <w:rsid w:val="00BB0CFE"/>
    <w:rsid w:val="00BB0D9D"/>
    <w:rsid w:val="00BB580E"/>
    <w:rsid w:val="00BC2E85"/>
    <w:rsid w:val="00BC38EE"/>
    <w:rsid w:val="00BC6222"/>
    <w:rsid w:val="00BC680E"/>
    <w:rsid w:val="00BD3160"/>
    <w:rsid w:val="00BD3BB7"/>
    <w:rsid w:val="00BD5B8D"/>
    <w:rsid w:val="00BD6989"/>
    <w:rsid w:val="00BE0DD8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37BB2"/>
    <w:rsid w:val="00C440D3"/>
    <w:rsid w:val="00C45D72"/>
    <w:rsid w:val="00C51184"/>
    <w:rsid w:val="00C51D10"/>
    <w:rsid w:val="00C56744"/>
    <w:rsid w:val="00C5781C"/>
    <w:rsid w:val="00C63BEC"/>
    <w:rsid w:val="00C6709F"/>
    <w:rsid w:val="00C67870"/>
    <w:rsid w:val="00C745FA"/>
    <w:rsid w:val="00C75942"/>
    <w:rsid w:val="00C75F5E"/>
    <w:rsid w:val="00C84DA8"/>
    <w:rsid w:val="00C8665A"/>
    <w:rsid w:val="00C91227"/>
    <w:rsid w:val="00C92CFD"/>
    <w:rsid w:val="00C93714"/>
    <w:rsid w:val="00C95F4C"/>
    <w:rsid w:val="00C968C7"/>
    <w:rsid w:val="00CA1645"/>
    <w:rsid w:val="00CA2FFC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E56DE"/>
    <w:rsid w:val="00CF050E"/>
    <w:rsid w:val="00CF05A9"/>
    <w:rsid w:val="00CF2377"/>
    <w:rsid w:val="00CF5E3F"/>
    <w:rsid w:val="00CF5E6E"/>
    <w:rsid w:val="00CF6DB1"/>
    <w:rsid w:val="00CF6F41"/>
    <w:rsid w:val="00CF7A00"/>
    <w:rsid w:val="00D0048C"/>
    <w:rsid w:val="00D01595"/>
    <w:rsid w:val="00D04D98"/>
    <w:rsid w:val="00D1302B"/>
    <w:rsid w:val="00D14979"/>
    <w:rsid w:val="00D15F41"/>
    <w:rsid w:val="00D17C9B"/>
    <w:rsid w:val="00D17E22"/>
    <w:rsid w:val="00D2228C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426"/>
    <w:rsid w:val="00D54840"/>
    <w:rsid w:val="00D56348"/>
    <w:rsid w:val="00D616A0"/>
    <w:rsid w:val="00D65928"/>
    <w:rsid w:val="00D66B85"/>
    <w:rsid w:val="00D7026D"/>
    <w:rsid w:val="00D73BB9"/>
    <w:rsid w:val="00D758B9"/>
    <w:rsid w:val="00D75FA9"/>
    <w:rsid w:val="00D77B1C"/>
    <w:rsid w:val="00D77E77"/>
    <w:rsid w:val="00D8479B"/>
    <w:rsid w:val="00D85227"/>
    <w:rsid w:val="00D85CA9"/>
    <w:rsid w:val="00D85D5A"/>
    <w:rsid w:val="00D868C0"/>
    <w:rsid w:val="00D879EE"/>
    <w:rsid w:val="00D92C11"/>
    <w:rsid w:val="00D9472A"/>
    <w:rsid w:val="00DA0CD3"/>
    <w:rsid w:val="00DA0F97"/>
    <w:rsid w:val="00DA1443"/>
    <w:rsid w:val="00DA35ED"/>
    <w:rsid w:val="00DB14AE"/>
    <w:rsid w:val="00DB5E9B"/>
    <w:rsid w:val="00DB63B3"/>
    <w:rsid w:val="00DB7FC2"/>
    <w:rsid w:val="00DC4A02"/>
    <w:rsid w:val="00DC7752"/>
    <w:rsid w:val="00DD1334"/>
    <w:rsid w:val="00DD1934"/>
    <w:rsid w:val="00DD3EBF"/>
    <w:rsid w:val="00DD3F22"/>
    <w:rsid w:val="00DD5F50"/>
    <w:rsid w:val="00DD68B8"/>
    <w:rsid w:val="00DD6EEB"/>
    <w:rsid w:val="00DD7BDB"/>
    <w:rsid w:val="00DD7FD1"/>
    <w:rsid w:val="00DE40CC"/>
    <w:rsid w:val="00DE5B96"/>
    <w:rsid w:val="00DF09E9"/>
    <w:rsid w:val="00DF1979"/>
    <w:rsid w:val="00DF3A08"/>
    <w:rsid w:val="00E0051A"/>
    <w:rsid w:val="00E04876"/>
    <w:rsid w:val="00E05062"/>
    <w:rsid w:val="00E0542C"/>
    <w:rsid w:val="00E05C13"/>
    <w:rsid w:val="00E079A8"/>
    <w:rsid w:val="00E11336"/>
    <w:rsid w:val="00E11506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5823"/>
    <w:rsid w:val="00E47990"/>
    <w:rsid w:val="00E507D1"/>
    <w:rsid w:val="00E60F7C"/>
    <w:rsid w:val="00E669A5"/>
    <w:rsid w:val="00E70A61"/>
    <w:rsid w:val="00E8047D"/>
    <w:rsid w:val="00E806EB"/>
    <w:rsid w:val="00E80A59"/>
    <w:rsid w:val="00E81806"/>
    <w:rsid w:val="00E82816"/>
    <w:rsid w:val="00E839FE"/>
    <w:rsid w:val="00E91270"/>
    <w:rsid w:val="00E9128F"/>
    <w:rsid w:val="00E957B2"/>
    <w:rsid w:val="00EA16DA"/>
    <w:rsid w:val="00EA76E6"/>
    <w:rsid w:val="00EB04EF"/>
    <w:rsid w:val="00EB228A"/>
    <w:rsid w:val="00EB5AE3"/>
    <w:rsid w:val="00EB738F"/>
    <w:rsid w:val="00EC0170"/>
    <w:rsid w:val="00EC1F09"/>
    <w:rsid w:val="00EC2AB7"/>
    <w:rsid w:val="00EC357D"/>
    <w:rsid w:val="00EC45AD"/>
    <w:rsid w:val="00ED0DB8"/>
    <w:rsid w:val="00ED124C"/>
    <w:rsid w:val="00ED3F36"/>
    <w:rsid w:val="00ED563F"/>
    <w:rsid w:val="00EE37E3"/>
    <w:rsid w:val="00EE53C5"/>
    <w:rsid w:val="00EE5511"/>
    <w:rsid w:val="00EF1BD6"/>
    <w:rsid w:val="00EF5B7E"/>
    <w:rsid w:val="00F04EE2"/>
    <w:rsid w:val="00F05B4F"/>
    <w:rsid w:val="00F05C60"/>
    <w:rsid w:val="00F079C2"/>
    <w:rsid w:val="00F07E61"/>
    <w:rsid w:val="00F10064"/>
    <w:rsid w:val="00F10DB6"/>
    <w:rsid w:val="00F11882"/>
    <w:rsid w:val="00F22381"/>
    <w:rsid w:val="00F226AD"/>
    <w:rsid w:val="00F3046D"/>
    <w:rsid w:val="00F33924"/>
    <w:rsid w:val="00F33B77"/>
    <w:rsid w:val="00F33D93"/>
    <w:rsid w:val="00F35765"/>
    <w:rsid w:val="00F40018"/>
    <w:rsid w:val="00F40711"/>
    <w:rsid w:val="00F41B63"/>
    <w:rsid w:val="00F420CB"/>
    <w:rsid w:val="00F42316"/>
    <w:rsid w:val="00F44632"/>
    <w:rsid w:val="00F46898"/>
    <w:rsid w:val="00F531A0"/>
    <w:rsid w:val="00F539D7"/>
    <w:rsid w:val="00F56D42"/>
    <w:rsid w:val="00F66241"/>
    <w:rsid w:val="00F72378"/>
    <w:rsid w:val="00F728A4"/>
    <w:rsid w:val="00F74E00"/>
    <w:rsid w:val="00F75DD6"/>
    <w:rsid w:val="00F76239"/>
    <w:rsid w:val="00F771AE"/>
    <w:rsid w:val="00F821A1"/>
    <w:rsid w:val="00F84677"/>
    <w:rsid w:val="00F87296"/>
    <w:rsid w:val="00F93044"/>
    <w:rsid w:val="00F93BC2"/>
    <w:rsid w:val="00FA2D8A"/>
    <w:rsid w:val="00FA4189"/>
    <w:rsid w:val="00FA7DE2"/>
    <w:rsid w:val="00FB1860"/>
    <w:rsid w:val="00FB2C3F"/>
    <w:rsid w:val="00FB320A"/>
    <w:rsid w:val="00FC0A4E"/>
    <w:rsid w:val="00FC211A"/>
    <w:rsid w:val="00FC785D"/>
    <w:rsid w:val="00FD162A"/>
    <w:rsid w:val="00FD295D"/>
    <w:rsid w:val="00FD29D2"/>
    <w:rsid w:val="00FD32C2"/>
    <w:rsid w:val="00FE0F57"/>
    <w:rsid w:val="00FE1742"/>
    <w:rsid w:val="00FF0089"/>
    <w:rsid w:val="00FF0682"/>
    <w:rsid w:val="00FF30D7"/>
    <w:rsid w:val="00FF4794"/>
    <w:rsid w:val="00FF526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01774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8B326E"/>
    <w:pPr>
      <w:spacing w:after="0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26E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semiHidden/>
    <w:unhideWhenUsed/>
    <w:rsid w:val="001766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66D8"/>
    <w:pPr>
      <w:spacing w:after="120"/>
    </w:pPr>
    <w:rPr>
      <w:rFonts w:ascii="Times New Roman" w:eastAsia="SimSun" w:hAnsi="Times New Roman" w:cs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766D8"/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50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879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229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96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745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759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551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96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893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56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73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69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482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fort.txed.net/apps/pages/index.jsp?uREC_ID=336105&amp;type=d&amp;pREC_ID=74367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personal-data-my-employer-can-keep-about-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/ukpga/2006/48/section/3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times.co.uk/article/cheat-software-spots-essays-students-bought-wk27bnlf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F651-850D-4FFF-B23F-AF78DA68E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9D5C-45B2-447F-8526-24626AC8F1E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4B8C02-A019-4ADE-B6E8-D10EB1BD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957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149</cp:revision>
  <cp:lastPrinted>2014-12-03T16:50:00Z</cp:lastPrinted>
  <dcterms:created xsi:type="dcterms:W3CDTF">2018-06-04T16:58:00Z</dcterms:created>
  <dcterms:modified xsi:type="dcterms:W3CDTF">2018-11-30T09:04:00Z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