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634367B5" w:rsidR="006506F8" w:rsidRPr="000C2CD2" w:rsidRDefault="005E32AC" w:rsidP="005E32AC">
      <w:pPr>
        <w:pStyle w:val="PGTGTitle"/>
      </w:pPr>
      <w:r w:rsidRPr="000C2CD2">
        <w:t>Lesson</w:t>
      </w:r>
      <w:r w:rsidR="00892F54">
        <w:t xml:space="preserve"> plan</w:t>
      </w:r>
    </w:p>
    <w:tbl>
      <w:tblPr>
        <w:tblW w:w="9072"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072"/>
      </w:tblGrid>
      <w:tr w:rsidR="00365D92" w:rsidRPr="000C2CD2" w14:paraId="7C734D44" w14:textId="77777777" w:rsidTr="00365D92">
        <w:trPr>
          <w:jc w:val="center"/>
        </w:trPr>
        <w:tc>
          <w:tcPr>
            <w:tcW w:w="9072" w:type="dxa"/>
            <w:shd w:val="clear" w:color="auto" w:fill="0091C4"/>
          </w:tcPr>
          <w:p w14:paraId="0CE3063F" w14:textId="41591413" w:rsidR="00365D92" w:rsidRPr="000C2CD2" w:rsidRDefault="00365D92" w:rsidP="000518C5">
            <w:pPr>
              <w:pStyle w:val="PGTableheading"/>
            </w:pPr>
            <w:r w:rsidRPr="000C2CD2">
              <w:t>Topic 4</w:t>
            </w:r>
            <w:r w:rsidRPr="000C2CD2">
              <w:tab/>
              <w:t>Moral and ethical factors in the use of IT systems</w:t>
            </w:r>
          </w:p>
        </w:tc>
      </w:tr>
      <w:tr w:rsidR="0023439F" w:rsidRPr="000C2CD2" w14:paraId="1686C5C3" w14:textId="77777777" w:rsidTr="00365D92">
        <w:trPr>
          <w:jc w:val="center"/>
        </w:trPr>
        <w:tc>
          <w:tcPr>
            <w:tcW w:w="9072" w:type="dxa"/>
          </w:tcPr>
          <w:p w14:paraId="6E681440" w14:textId="77777777" w:rsidR="0023439F" w:rsidRPr="000C2CD2" w:rsidRDefault="0023439F" w:rsidP="000518C5">
            <w:pPr>
              <w:pStyle w:val="PG11ptSub-heading"/>
            </w:pPr>
            <w:r w:rsidRPr="000C2CD2">
              <w:t>Learning Objectives:</w:t>
            </w:r>
          </w:p>
          <w:p w14:paraId="259A0072" w14:textId="7DACD72E" w:rsidR="00D53600" w:rsidRPr="000C2CD2" w:rsidRDefault="00183F1A" w:rsidP="00365D92">
            <w:pPr>
              <w:pStyle w:val="PGOutcomeslist"/>
            </w:pPr>
            <w:r w:rsidRPr="000C2CD2">
              <w:t>Consider moral and ethical factors in the use of IT systems</w:t>
            </w:r>
          </w:p>
          <w:p w14:paraId="6AC80CF3" w14:textId="2A48BDD8" w:rsidR="0067691F" w:rsidRPr="000C2CD2" w:rsidRDefault="00183F1A" w:rsidP="00365D92">
            <w:pPr>
              <w:pStyle w:val="PGOutcomeslist"/>
            </w:pPr>
            <w:r w:rsidRPr="000C2CD2">
              <w:t xml:space="preserve">Consider the implications for individuals, organisations and </w:t>
            </w:r>
            <w:r w:rsidRPr="000C2CD2">
              <w:rPr>
                <w:noProof/>
              </w:rPr>
              <w:t>wider</w:t>
            </w:r>
            <w:r w:rsidRPr="000C2CD2">
              <w:t xml:space="preserve"> society of moral and ethical factors of using information technology</w:t>
            </w:r>
          </w:p>
          <w:p w14:paraId="200FE31E" w14:textId="77777777" w:rsidR="00D53600" w:rsidRPr="000C2CD2" w:rsidRDefault="00183F1A" w:rsidP="00365D92">
            <w:pPr>
              <w:pStyle w:val="PGOutcomeslist"/>
            </w:pPr>
            <w:r w:rsidRPr="000C2CD2">
              <w:t>Describe the purpose and role of codes of practice produced by professional bodies for the use of IT systems</w:t>
            </w:r>
          </w:p>
          <w:p w14:paraId="6C94762E" w14:textId="7D543D38" w:rsidR="0023439F" w:rsidRPr="000C2CD2" w:rsidRDefault="00183F1A" w:rsidP="00365D92">
            <w:pPr>
              <w:pStyle w:val="PGOutcomeslist"/>
            </w:pPr>
            <w:r w:rsidRPr="000C2CD2">
              <w:t>Describe the impact of codes of practice on individuals and organisations</w:t>
            </w:r>
          </w:p>
        </w:tc>
      </w:tr>
      <w:tr w:rsidR="00517702" w:rsidRPr="000C2CD2" w14:paraId="198E2BC5" w14:textId="77777777" w:rsidTr="00517702">
        <w:trPr>
          <w:jc w:val="center"/>
        </w:trPr>
        <w:tc>
          <w:tcPr>
            <w:tcW w:w="9072" w:type="dxa"/>
            <w:shd w:val="clear" w:color="auto" w:fill="00B0F0"/>
          </w:tcPr>
          <w:p w14:paraId="4B5D97D7" w14:textId="77777777" w:rsidR="00517702" w:rsidRPr="000C2CD2" w:rsidRDefault="00517702" w:rsidP="000518C5">
            <w:pPr>
              <w:pStyle w:val="PGTableheading"/>
            </w:pPr>
            <w:r w:rsidRPr="000C2CD2">
              <w:t>Content</w:t>
            </w:r>
          </w:p>
        </w:tc>
      </w:tr>
      <w:tr w:rsidR="00517702" w:rsidRPr="000C2CD2" w14:paraId="7D8ED4D9" w14:textId="77777777" w:rsidTr="00517702">
        <w:trPr>
          <w:jc w:val="center"/>
        </w:trPr>
        <w:tc>
          <w:tcPr>
            <w:tcW w:w="9072" w:type="dxa"/>
            <w:tcBorders>
              <w:bottom w:val="single" w:sz="4" w:space="0" w:color="0070C0"/>
              <w:right w:val="single" w:sz="4" w:space="0" w:color="0070C0"/>
            </w:tcBorders>
          </w:tcPr>
          <w:p w14:paraId="35077C51" w14:textId="23BD7C77" w:rsidR="00517702" w:rsidRPr="000C2CD2" w:rsidRDefault="00517702" w:rsidP="00384CAF">
            <w:pPr>
              <w:pStyle w:val="PGContentSub-heading1"/>
              <w:keepNext w:val="0"/>
            </w:pPr>
            <w:r w:rsidRPr="000C2CD2">
              <w:t>Starter</w:t>
            </w:r>
          </w:p>
          <w:p w14:paraId="58295AFE" w14:textId="77777777" w:rsidR="00517702" w:rsidRPr="000C2CD2" w:rsidRDefault="00517702" w:rsidP="000518C5">
            <w:pPr>
              <w:pStyle w:val="PGTopicTeachingResource"/>
            </w:pPr>
            <w:r w:rsidRPr="000C2CD2">
              <w:t>PowerPoint guide: Topic 4 Moral and ethical factors.pptx</w:t>
            </w:r>
          </w:p>
          <w:p w14:paraId="794E0D31" w14:textId="77777777" w:rsidR="00517702" w:rsidRPr="000C2CD2" w:rsidRDefault="00517702" w:rsidP="000518C5">
            <w:pPr>
              <w:pStyle w:val="PGTopicContentbodytext"/>
            </w:pPr>
            <w:r w:rsidRPr="000C2CD2">
              <w:t xml:space="preserve">Are algorithms fair? Algorithms are used more and more to make decisions which affect various sections of society, sometimes leading to injustices and inequalities being perpetuated. </w:t>
            </w:r>
          </w:p>
          <w:p w14:paraId="2BB1EB9B" w14:textId="77777777" w:rsidR="0080333D" w:rsidRDefault="0080333D" w:rsidP="0080333D">
            <w:pPr>
              <w:pStyle w:val="PGTopicContentbodytext"/>
            </w:pPr>
            <w:r>
              <w:t xml:space="preserve">As presented, the algorithm for Google job adverts would appear to be biased against women. Clearly, assuming identical profiles, the jobs should be shown to both groups equally. However, it is not known how many of each sex fitted the specified demographic. </w:t>
            </w:r>
          </w:p>
          <w:p w14:paraId="5D090872" w14:textId="77777777" w:rsidR="0080333D" w:rsidRDefault="0080333D" w:rsidP="0080333D">
            <w:pPr>
              <w:pStyle w:val="PGTopicContentbodytext"/>
            </w:pPr>
            <w:r>
              <w:t xml:space="preserve">The algorithm could also have been optimised to target users with a higher click-through rate. If it identified that a certain demographic was more interested in the advert, it may automatically show it to more people who meet that demographic. </w:t>
            </w:r>
          </w:p>
          <w:p w14:paraId="4E6DB63B" w14:textId="4C9075EE" w:rsidR="00517702" w:rsidRPr="000C2CD2" w:rsidRDefault="00517702" w:rsidP="0080333D">
            <w:pPr>
              <w:pStyle w:val="PGTopicContentbodytext"/>
            </w:pPr>
            <w:bookmarkStart w:id="0" w:name="_GoBack"/>
            <w:bookmarkEnd w:id="0"/>
            <w:r w:rsidRPr="000C2CD2">
              <w:t>The following article discusses the unintended and poorly understood ways in which computer algorithms used by millions can give biased results.</w:t>
            </w:r>
          </w:p>
          <w:p w14:paraId="28C2A62C" w14:textId="2C0C204F" w:rsidR="00517702" w:rsidRPr="000C2CD2" w:rsidRDefault="0080333D" w:rsidP="000518C5">
            <w:pPr>
              <w:pStyle w:val="PGTopicContentbodytext"/>
            </w:pPr>
            <w:hyperlink r:id="rId11" w:history="1">
              <w:r w:rsidR="00517702" w:rsidRPr="000C2CD2">
                <w:rPr>
                  <w:rStyle w:val="Hyperlink"/>
                  <w:rFonts w:ascii="Arial" w:hAnsi="Arial"/>
                </w:rPr>
                <w:t>https://www.theguardian.com/books/2018/jun/15/rise-of-the-machines-has-technology-evolved-beyond-our-control-</w:t>
              </w:r>
            </w:hyperlink>
          </w:p>
          <w:p w14:paraId="4AA54408" w14:textId="763B6B29" w:rsidR="00517702" w:rsidRPr="000C2CD2" w:rsidRDefault="00517702" w:rsidP="000518C5">
            <w:pPr>
              <w:pStyle w:val="PGContentSub-heading1"/>
            </w:pPr>
            <w:r w:rsidRPr="000C2CD2">
              <w:t>Main</w:t>
            </w:r>
          </w:p>
          <w:p w14:paraId="7FC98173" w14:textId="41C87593" w:rsidR="00517702" w:rsidRPr="000C2CD2" w:rsidRDefault="00517702" w:rsidP="000518C5">
            <w:pPr>
              <w:pStyle w:val="PGTopicContentbodytext"/>
            </w:pPr>
            <w:r w:rsidRPr="000C2CD2">
              <w:t>The next two slides cover an alternative algorithm that is possibly biased.</w:t>
            </w:r>
          </w:p>
          <w:p w14:paraId="6733B711" w14:textId="6AAB9209" w:rsidR="00517702" w:rsidRPr="000C2CD2" w:rsidRDefault="00517702" w:rsidP="000518C5">
            <w:pPr>
              <w:pStyle w:val="PGTopicContentbodytext"/>
            </w:pPr>
            <w:r w:rsidRPr="000C2CD2">
              <w:t>COMPAS contains algorithms which were reported to be treating people differently based on their ethnicity. ProPublica, which developed the software, refutes the claims. The key point here is about the morals of algorithms making decisions and how they can be used or misused.</w:t>
            </w:r>
          </w:p>
          <w:p w14:paraId="7A818576" w14:textId="48D3C9C2" w:rsidR="00517702" w:rsidRPr="000C2CD2" w:rsidRDefault="0080333D" w:rsidP="000518C5">
            <w:pPr>
              <w:pStyle w:val="PGTopicContentbodytext"/>
              <w:rPr>
                <w:rFonts w:ascii="Arial" w:hAnsi="Arial"/>
              </w:rPr>
            </w:pPr>
            <w:hyperlink r:id="rId12" w:history="1">
              <w:r w:rsidR="00517702" w:rsidRPr="000C2CD2">
                <w:rPr>
                  <w:rStyle w:val="Hyperlink"/>
                  <w:rFonts w:ascii="Arial" w:hAnsi="Arial"/>
                </w:rPr>
                <w:t>https://www.nytimes.com/2016/08/01/opinion/make-algorithms-accountable.html?_r=2</w:t>
              </w:r>
            </w:hyperlink>
          </w:p>
          <w:p w14:paraId="044BA89B" w14:textId="77777777" w:rsidR="00517702" w:rsidRPr="000C2CD2" w:rsidRDefault="00517702" w:rsidP="000518C5">
            <w:pPr>
              <w:pStyle w:val="PGTopicContentbodytext"/>
            </w:pPr>
            <w:r w:rsidRPr="000C2CD2">
              <w:t xml:space="preserve">There are many other examples of algorithms that are unintentionally biased against sections of society, reflecting racist, sexist or other social biases. </w:t>
            </w:r>
          </w:p>
          <w:p w14:paraId="658FE3BA" w14:textId="7F1AF135" w:rsidR="00517702" w:rsidRPr="000C2CD2" w:rsidRDefault="0080333D" w:rsidP="000518C5">
            <w:pPr>
              <w:pStyle w:val="PGTopicContentbodytext"/>
              <w:rPr>
                <w:rFonts w:ascii="Arial" w:hAnsi="Arial"/>
              </w:rPr>
            </w:pPr>
            <w:hyperlink r:id="rId13" w:history="1">
              <w:r w:rsidR="00517702" w:rsidRPr="000C2CD2">
                <w:rPr>
                  <w:rStyle w:val="Hyperlink"/>
                  <w:rFonts w:ascii="Arial" w:hAnsi="Arial"/>
                </w:rPr>
                <w:t>https://www.technologyreview.com/s/611138/microsoft-is-creating-an-oracle-for-catching-biased-ai-algorithms/</w:t>
              </w:r>
            </w:hyperlink>
            <w:r w:rsidR="00517702" w:rsidRPr="000C2CD2">
              <w:rPr>
                <w:rFonts w:ascii="Arial" w:hAnsi="Arial"/>
              </w:rPr>
              <w:t xml:space="preserve"> </w:t>
            </w:r>
          </w:p>
          <w:p w14:paraId="5C2030DC" w14:textId="2D0D1F85" w:rsidR="00517702" w:rsidRPr="000C2CD2" w:rsidRDefault="00517702" w:rsidP="000518C5">
            <w:pPr>
              <w:pStyle w:val="PGTopicContentbodytext"/>
            </w:pPr>
            <w:r w:rsidRPr="000C2CD2">
              <w:t>This site reports that Microsoft is building a tool to automatically identify bias in a range of different AI algorithms. Facebook has also built its own tool called Fairness Flow which “warns if an algorithm is making an unfair judgement about someone based on his or her race, gender, or age”.</w:t>
            </w:r>
          </w:p>
          <w:p w14:paraId="3869F889" w14:textId="5AD26ED0" w:rsidR="00517702" w:rsidRPr="000C2CD2" w:rsidRDefault="00517702" w:rsidP="000518C5">
            <w:pPr>
              <w:pStyle w:val="PGTopicContentbodytext"/>
            </w:pPr>
            <w:r w:rsidRPr="000C2CD2">
              <w:t>Ask students to do Task 1 on Worksheet 4</w:t>
            </w:r>
            <w:r w:rsidR="0080333D">
              <w:t>.</w:t>
            </w:r>
          </w:p>
          <w:p w14:paraId="3306BE76" w14:textId="77777777" w:rsidR="00517702" w:rsidRPr="000C2CD2" w:rsidRDefault="00517702" w:rsidP="000518C5">
            <w:pPr>
              <w:pStyle w:val="PGTopicTeachingResource"/>
            </w:pPr>
            <w:r w:rsidRPr="000C2CD2">
              <w:t xml:space="preserve">Topic 4 Worksheet 4 </w:t>
            </w:r>
          </w:p>
          <w:p w14:paraId="24C5839E" w14:textId="77777777" w:rsidR="00517702" w:rsidRPr="000C2CD2" w:rsidRDefault="00517702" w:rsidP="000518C5">
            <w:pPr>
              <w:pStyle w:val="PGTopicTeachingResource"/>
            </w:pPr>
            <w:r w:rsidRPr="000C2CD2">
              <w:t>Topic 4 Worksheet 4 Answers</w:t>
            </w:r>
          </w:p>
          <w:p w14:paraId="02C8ED1B" w14:textId="7D245FC7" w:rsidR="00517702" w:rsidRPr="000C2CD2" w:rsidRDefault="00517702" w:rsidP="000518C5">
            <w:pPr>
              <w:pStyle w:val="PGContentSub-heading1"/>
            </w:pPr>
            <w:r w:rsidRPr="000C2CD2">
              <w:t>Ethics vs morals</w:t>
            </w:r>
          </w:p>
          <w:p w14:paraId="631CD6D6" w14:textId="5F7FBA5D" w:rsidR="00517702" w:rsidRPr="000C2CD2" w:rsidRDefault="00517702" w:rsidP="000518C5">
            <w:pPr>
              <w:pStyle w:val="PGTopicContentbodytext"/>
            </w:pPr>
            <w:r w:rsidRPr="000C2CD2">
              <w:t xml:space="preserve">Although the specification seems to use the terms </w:t>
            </w:r>
            <w:r w:rsidR="00817731">
              <w:t>‘</w:t>
            </w:r>
            <w:r w:rsidRPr="000C2CD2">
              <w:t>moral</w:t>
            </w:r>
            <w:r w:rsidR="00817731">
              <w:t>’</w:t>
            </w:r>
            <w:r w:rsidRPr="000C2CD2">
              <w:t xml:space="preserve"> and </w:t>
            </w:r>
            <w:r w:rsidR="00817731">
              <w:t>‘</w:t>
            </w:r>
            <w:r w:rsidRPr="000C2CD2">
              <w:t>ethical</w:t>
            </w:r>
            <w:r w:rsidR="00817731">
              <w:t>’</w:t>
            </w:r>
            <w:r w:rsidRPr="000C2CD2">
              <w:t xml:space="preserve"> interchangeably, there is a distinction to be made. The following site shows the differences:</w:t>
            </w:r>
          </w:p>
          <w:p w14:paraId="6C62BA81" w14:textId="4291FE22" w:rsidR="00517702" w:rsidRPr="000C2CD2" w:rsidRDefault="0080333D" w:rsidP="000518C5">
            <w:pPr>
              <w:pStyle w:val="PGTopicContentbodytext"/>
            </w:pPr>
            <w:hyperlink r:id="rId14" w:history="1">
              <w:r w:rsidR="00517702" w:rsidRPr="000C2CD2">
                <w:rPr>
                  <w:rStyle w:val="Hyperlink"/>
                </w:rPr>
                <w:t>https://www.diffen.com/difference/Ethics_vs_Morals</w:t>
              </w:r>
            </w:hyperlink>
          </w:p>
          <w:p w14:paraId="473D3BF3" w14:textId="2E4123C4" w:rsidR="00517702" w:rsidRPr="000C2CD2" w:rsidRDefault="00517702" w:rsidP="000518C5">
            <w:pPr>
              <w:pStyle w:val="PGTopicContentbodytext"/>
            </w:pPr>
            <w:r w:rsidRPr="000C2CD2">
              <w:t>A person’s individual moral compass can change over time. This is particularly pronounced if people change start/stop religious beliefs. They may also change if an external source such as leader, book, lecture causes someone to re-think their beliefs.</w:t>
            </w:r>
          </w:p>
          <w:p w14:paraId="76BC8008" w14:textId="43EAAAC5" w:rsidR="00517702" w:rsidRPr="000C2CD2" w:rsidRDefault="00517702" w:rsidP="000518C5">
            <w:pPr>
              <w:pStyle w:val="PGTopicContentbodytext"/>
            </w:pPr>
            <w:r w:rsidRPr="000C2CD2">
              <w:t>Ethics come from outside sources such as laws and regulations. As such these are constantly changing.</w:t>
            </w:r>
          </w:p>
          <w:p w14:paraId="55387698" w14:textId="495DBA48" w:rsidR="00517702" w:rsidRPr="000C2CD2" w:rsidRDefault="00517702" w:rsidP="000518C5">
            <w:pPr>
              <w:pStyle w:val="PGTopicContentbodytext"/>
            </w:pPr>
            <w:r w:rsidRPr="000C2CD2">
              <w:t xml:space="preserve">The next few slides are designed to get the students to think about the relationship between </w:t>
            </w:r>
            <w:r w:rsidRPr="000C2CD2">
              <w:rPr>
                <w:b/>
              </w:rPr>
              <w:t>ethics</w:t>
            </w:r>
            <w:r w:rsidRPr="000C2CD2">
              <w:t xml:space="preserve"> and </w:t>
            </w:r>
            <w:r w:rsidRPr="000C2CD2">
              <w:rPr>
                <w:b/>
              </w:rPr>
              <w:t>morals</w:t>
            </w:r>
            <w:r w:rsidRPr="000C2CD2">
              <w:t xml:space="preserve">. </w:t>
            </w:r>
          </w:p>
          <w:p w14:paraId="09B5F45D" w14:textId="77777777" w:rsidR="00517702" w:rsidRPr="000C2CD2" w:rsidRDefault="00517702" w:rsidP="000518C5">
            <w:pPr>
              <w:pStyle w:val="PGContentSub-heading1"/>
            </w:pPr>
            <w:r w:rsidRPr="000C2CD2">
              <w:t>Ethics vs. morals</w:t>
            </w:r>
          </w:p>
          <w:p w14:paraId="246C3761" w14:textId="769C6946" w:rsidR="00517702" w:rsidRPr="000C2CD2" w:rsidRDefault="00517702" w:rsidP="000518C5">
            <w:pPr>
              <w:pStyle w:val="PGTopicContentbodytext"/>
            </w:pPr>
            <w:r w:rsidRPr="000C2CD2">
              <w:t>Both can change over time. Slavery, child labour, long working hours were all considered perfectly acceptable in the 18</w:t>
            </w:r>
            <w:r w:rsidRPr="000C2CD2">
              <w:rPr>
                <w:vertAlign w:val="superscript"/>
              </w:rPr>
              <w:t>th</w:t>
            </w:r>
            <w:r w:rsidRPr="000C2CD2">
              <w:t xml:space="preserve"> and part of the 19</w:t>
            </w:r>
            <w:r w:rsidRPr="000C2CD2">
              <w:rPr>
                <w:vertAlign w:val="superscript"/>
              </w:rPr>
              <w:t>th</w:t>
            </w:r>
            <w:r w:rsidRPr="000C2CD2">
              <w:t xml:space="preserve"> centuries. Campaigns by a few enlightened individuals can lead to a change of attitude and legislation follows, enforcing a new code of ethics. </w:t>
            </w:r>
          </w:p>
          <w:p w14:paraId="1A994BD9" w14:textId="7EC8C8F1" w:rsidR="00517702" w:rsidRPr="000C2CD2" w:rsidRDefault="00517702" w:rsidP="000518C5">
            <w:pPr>
              <w:pStyle w:val="PGContentSub-heading1"/>
            </w:pPr>
            <w:r w:rsidRPr="000C2CD2">
              <w:t>Moral, ethical or neither?</w:t>
            </w:r>
          </w:p>
          <w:p w14:paraId="452D5180" w14:textId="77777777" w:rsidR="00517702" w:rsidRPr="000C2CD2" w:rsidRDefault="00517702" w:rsidP="000518C5">
            <w:pPr>
              <w:pStyle w:val="PGTopicContentbodytext"/>
            </w:pPr>
            <w:r w:rsidRPr="000C2CD2">
              <w:t>The law of perjury prevents the barrister from deceiving the court. If a defendant says they are guilty to their barrister, then they cannot represent them as it would be unethical. Ethics also allow someone to be represented by a barrister as they are ‘innocent until proven guilty’. As such, even if the barrister suspects they are guilty they will still defend them.</w:t>
            </w:r>
          </w:p>
          <w:p w14:paraId="77D1C18E" w14:textId="2A637933" w:rsidR="00517702" w:rsidRPr="000C2CD2" w:rsidRDefault="00517702" w:rsidP="000518C5">
            <w:pPr>
              <w:pStyle w:val="PGTopicContentbodytext"/>
            </w:pPr>
            <w:r w:rsidRPr="000C2CD2">
              <w:t>An individual’s personal morals will determine whether they believe that the barrister should defend a criminal.</w:t>
            </w:r>
          </w:p>
          <w:p w14:paraId="1BBE705A" w14:textId="53568F4D" w:rsidR="00517702" w:rsidRPr="000C2CD2" w:rsidRDefault="00517702" w:rsidP="000518C5">
            <w:pPr>
              <w:pStyle w:val="PGContentSub-heading1"/>
            </w:pPr>
            <w:r w:rsidRPr="000C2CD2">
              <w:t>Immoral, unethical or illegal?</w:t>
            </w:r>
          </w:p>
          <w:p w14:paraId="4A9A318F" w14:textId="38E3B64C" w:rsidR="00517702" w:rsidRPr="000C2CD2" w:rsidRDefault="00517702" w:rsidP="000518C5">
            <w:pPr>
              <w:pStyle w:val="PGTopicContentbodytext"/>
            </w:pPr>
            <w:r w:rsidRPr="000C2CD2">
              <w:t>This happened in the 2016 referendum on UK membership of the EU and the US Presidential election, when Cambridge Analytica harvested Facebook data. This is discussed in the following slides and Question 2 on the homework sheet gives the details in a case study.</w:t>
            </w:r>
          </w:p>
          <w:p w14:paraId="20381F79" w14:textId="30D05657" w:rsidR="00517702" w:rsidRPr="000C2CD2" w:rsidRDefault="00517702" w:rsidP="000518C5">
            <w:pPr>
              <w:pStyle w:val="PGContentSub-heading1"/>
              <w:rPr>
                <w:sz w:val="24"/>
              </w:rPr>
            </w:pPr>
            <w:r w:rsidRPr="000C2CD2">
              <w:lastRenderedPageBreak/>
              <w:t>Social media platforms ethics</w:t>
            </w:r>
          </w:p>
          <w:p w14:paraId="28A57028" w14:textId="43025616" w:rsidR="00517702" w:rsidRPr="000C2CD2" w:rsidRDefault="00517702" w:rsidP="000518C5">
            <w:pPr>
              <w:pStyle w:val="PGTopicContentbodytext"/>
            </w:pPr>
            <w:r w:rsidRPr="000C2CD2">
              <w:t>The meteoric rise and spread of social networking sites over the past few years have caused huge ethical and moral issues. Do the students know when Facebook was launched? Take a straw poll – 1994, 2004, 2010, 2014.</w:t>
            </w:r>
          </w:p>
          <w:p w14:paraId="73959EEC" w14:textId="4CC63141" w:rsidR="00517702" w:rsidRPr="000C2CD2" w:rsidRDefault="00517702" w:rsidP="000518C5">
            <w:pPr>
              <w:pStyle w:val="PGTopicContentbodytext"/>
            </w:pPr>
            <w:r w:rsidRPr="000C2CD2">
              <w:t>Its website was launched on February 4, 2004, by Mark Zuckerberg, along with fellow Harvard College students and roommates Eduardo Saverin, Andrew McCollum, Dustin Moskovitz, and Chris Hughes.</w:t>
            </w:r>
          </w:p>
          <w:p w14:paraId="6A5C78AE" w14:textId="19218DEA" w:rsidR="00517702" w:rsidRPr="000C2CD2" w:rsidRDefault="00517702" w:rsidP="000518C5">
            <w:pPr>
              <w:pStyle w:val="PGTopicContentbodytext"/>
            </w:pPr>
            <w:r w:rsidRPr="000C2CD2">
              <w:t>In 2018, it was worth $73.5 billion.</w:t>
            </w:r>
          </w:p>
          <w:p w14:paraId="6B829DC6" w14:textId="70BBA6E6" w:rsidR="00517702" w:rsidRPr="000C2CD2" w:rsidRDefault="0080333D" w:rsidP="000518C5">
            <w:pPr>
              <w:pStyle w:val="PGTopicContentbodytext"/>
            </w:pPr>
            <w:hyperlink r:id="rId15" w:history="1">
              <w:r w:rsidR="00517702" w:rsidRPr="000C2CD2">
                <w:rPr>
                  <w:rStyle w:val="Hyperlink"/>
                  <w:rFonts w:ascii="Arial" w:hAnsi="Arial"/>
                </w:rPr>
                <w:t>https://www.brandwatch.com/blog/47-facebook-statistics/</w:t>
              </w:r>
            </w:hyperlink>
            <w:r w:rsidR="00517702" w:rsidRPr="000C2CD2">
              <w:t xml:space="preserve"> </w:t>
            </w:r>
          </w:p>
          <w:p w14:paraId="5776C18E" w14:textId="72EBC0AC" w:rsidR="00517702" w:rsidRPr="000C2CD2" w:rsidRDefault="00517702" w:rsidP="000518C5">
            <w:pPr>
              <w:pStyle w:val="PGContentSub-heading1"/>
            </w:pPr>
            <w:r w:rsidRPr="000C2CD2">
              <w:t>The reaction</w:t>
            </w:r>
          </w:p>
          <w:p w14:paraId="69FEAA55" w14:textId="0CCE5167" w:rsidR="00517702" w:rsidRPr="000C2CD2" w:rsidRDefault="00517702" w:rsidP="000518C5">
            <w:pPr>
              <w:pStyle w:val="PGTopicContentbodytext"/>
            </w:pPr>
            <w:proofErr w:type="gramStart"/>
            <w:r w:rsidRPr="000C2CD2">
              <w:t>A number of</w:t>
            </w:r>
            <w:proofErr w:type="gramEnd"/>
            <w:r w:rsidRPr="000C2CD2">
              <w:t xml:space="preserve"> statistics show that users have recently become more aware of the perils of revealing personal data on Facebook, partly owing to bad publicity over data breaches in the Cambridge Analytical scandal.</w:t>
            </w:r>
          </w:p>
          <w:p w14:paraId="56EFE669" w14:textId="6FCA11AF" w:rsidR="00517702" w:rsidRPr="000C2CD2" w:rsidRDefault="00517702" w:rsidP="000518C5">
            <w:pPr>
              <w:pStyle w:val="PGTopicContentbodytext"/>
            </w:pPr>
            <w:r w:rsidRPr="000C2CD2">
              <w:t xml:space="preserve">Ask students to do </w:t>
            </w:r>
            <w:r w:rsidRPr="000C2CD2">
              <w:rPr>
                <w:b/>
              </w:rPr>
              <w:t>Task 2 on Worksheet 4</w:t>
            </w:r>
            <w:r w:rsidRPr="000C2CD2">
              <w:t xml:space="preserve">. </w:t>
            </w:r>
          </w:p>
          <w:p w14:paraId="4F040561" w14:textId="0B0628D5" w:rsidR="00517702" w:rsidRPr="000C2CD2" w:rsidRDefault="00517702" w:rsidP="000518C5">
            <w:pPr>
              <w:pStyle w:val="PGTopicContentbodytext"/>
            </w:pPr>
            <w:r w:rsidRPr="000C2CD2">
              <w:t xml:space="preserve">Some statistics on YouTube usage are given on the website </w:t>
            </w:r>
            <w:hyperlink r:id="rId16" w:history="1">
              <w:r w:rsidRPr="000C2CD2">
                <w:rPr>
                  <w:rStyle w:val="Hyperlink"/>
                  <w:rFonts w:ascii="Arial" w:hAnsi="Arial"/>
                </w:rPr>
                <w:t>https://merchdope.com/youtube-stats/</w:t>
              </w:r>
            </w:hyperlink>
            <w:r w:rsidRPr="000C2CD2">
              <w:t xml:space="preserve"> </w:t>
            </w:r>
          </w:p>
          <w:p w14:paraId="3AD8AB5C" w14:textId="6B4F4EE4" w:rsidR="00517702" w:rsidRPr="000C2CD2" w:rsidRDefault="00517702" w:rsidP="000518C5">
            <w:pPr>
              <w:pStyle w:val="PGTopicContentbodytext"/>
            </w:pPr>
            <w:r w:rsidRPr="000C2CD2">
              <w:t>There are situations on YouTube where children are watching popular cartoons which have been repurposed to include content which is inappropriate for children.</w:t>
            </w:r>
          </w:p>
          <w:p w14:paraId="5C926A2D" w14:textId="29136482" w:rsidR="00517702" w:rsidRPr="000C2CD2" w:rsidRDefault="00517702" w:rsidP="000518C5">
            <w:pPr>
              <w:pStyle w:val="PGTopicContentbodytext"/>
            </w:pPr>
            <w:r w:rsidRPr="000C2CD2">
              <w:t>The following link has more information and a video showing some examples of the inappropriate content and parental reactions to it.</w:t>
            </w:r>
          </w:p>
          <w:p w14:paraId="6EE0528B" w14:textId="76793651" w:rsidR="00517702" w:rsidRPr="000C2CD2" w:rsidRDefault="0080333D" w:rsidP="000518C5">
            <w:pPr>
              <w:pStyle w:val="PGTopicContentbodytext"/>
            </w:pPr>
            <w:hyperlink r:id="rId17" w:history="1">
              <w:r w:rsidR="00517702" w:rsidRPr="000C2CD2">
                <w:rPr>
                  <w:rStyle w:val="Hyperlink"/>
                  <w:rFonts w:ascii="Arial" w:hAnsi="Arial"/>
                </w:rPr>
                <w:t>https://www.bbc.co.uk/news/blogs-trending-39381889</w:t>
              </w:r>
            </w:hyperlink>
          </w:p>
          <w:p w14:paraId="14C29875" w14:textId="1439F99E" w:rsidR="00517702" w:rsidRPr="000C2CD2" w:rsidRDefault="00517702" w:rsidP="000518C5">
            <w:pPr>
              <w:pStyle w:val="PGTopicContentbodytext"/>
            </w:pPr>
            <w:r w:rsidRPr="000C2CD2">
              <w:t xml:space="preserve">Ask students to do </w:t>
            </w:r>
            <w:r w:rsidRPr="000C2CD2">
              <w:rPr>
                <w:b/>
              </w:rPr>
              <w:t>Tasks 3 and 4</w:t>
            </w:r>
            <w:r w:rsidRPr="000C2CD2">
              <w:t xml:space="preserve"> on the worksheet. </w:t>
            </w:r>
          </w:p>
          <w:p w14:paraId="3CA674A0" w14:textId="43B0AF87" w:rsidR="00517702" w:rsidRPr="000C2CD2" w:rsidRDefault="00517702" w:rsidP="000518C5">
            <w:pPr>
              <w:pStyle w:val="PGContentSub-heading1"/>
            </w:pPr>
            <w:r w:rsidRPr="000C2CD2">
              <w:t>Monitoring software</w:t>
            </w:r>
          </w:p>
          <w:p w14:paraId="58D4FE2F" w14:textId="6CD7C3B6" w:rsidR="00517702" w:rsidRPr="000C2CD2" w:rsidRDefault="00517702" w:rsidP="000518C5">
            <w:pPr>
              <w:pStyle w:val="PGTopicContentbodytext"/>
            </w:pPr>
            <w:r w:rsidRPr="000C2CD2">
              <w:t>This is used by some companies to monitor their employees’ online activity. Is this an invasion of privacy?</w:t>
            </w:r>
          </w:p>
          <w:p w14:paraId="32E0FC71" w14:textId="0F45779D" w:rsidR="00517702" w:rsidRPr="000C2CD2" w:rsidRDefault="00517702" w:rsidP="000518C5">
            <w:pPr>
              <w:pStyle w:val="PGTopicContentbodytext"/>
            </w:pPr>
            <w:r w:rsidRPr="000C2CD2">
              <w:t>Two more slides are given on the need for transparency from companies when they monitor employees. It is even more important that companies are clear about how they use information given the new GDPR rules.</w:t>
            </w:r>
          </w:p>
          <w:p w14:paraId="7A620C40" w14:textId="7A0BD46B" w:rsidR="00517702" w:rsidRPr="000C2CD2" w:rsidRDefault="00517702" w:rsidP="000518C5">
            <w:pPr>
              <w:pStyle w:val="PGContentSub-heading1"/>
            </w:pPr>
            <w:r w:rsidRPr="000C2CD2">
              <w:t>Codes of practice</w:t>
            </w:r>
          </w:p>
          <w:p w14:paraId="588D1929" w14:textId="17C74F54" w:rsidR="00517702" w:rsidRPr="000C2CD2" w:rsidRDefault="00517702" w:rsidP="000518C5">
            <w:pPr>
              <w:pStyle w:val="PGTopicContentbodytext"/>
            </w:pPr>
            <w:r w:rsidRPr="000C2CD2">
              <w:t>Discuss the nine points on the BCS Code of Good Practice, and the impact of such a code on individuals and organisations. See</w:t>
            </w:r>
          </w:p>
          <w:p w14:paraId="070DFAEA" w14:textId="2ECB9F86" w:rsidR="00517702" w:rsidRPr="000C2CD2" w:rsidRDefault="0080333D" w:rsidP="000518C5">
            <w:pPr>
              <w:pStyle w:val="PGTopicContentbodytext"/>
            </w:pPr>
            <w:hyperlink r:id="rId18" w:history="1">
              <w:r w:rsidR="00517702" w:rsidRPr="000C2CD2">
                <w:rPr>
                  <w:rStyle w:val="Hyperlink"/>
                  <w:rFonts w:ascii="Arial" w:hAnsi="Arial"/>
                </w:rPr>
                <w:t>https://www.ethics.org/resources/free-toolkit/code-of-conduct/</w:t>
              </w:r>
            </w:hyperlink>
            <w:r w:rsidR="00517702" w:rsidRPr="000C2CD2">
              <w:t xml:space="preserve"> </w:t>
            </w:r>
          </w:p>
          <w:p w14:paraId="54B3A96D" w14:textId="7CBFDF96" w:rsidR="00517702" w:rsidRPr="000C2CD2" w:rsidRDefault="00517702" w:rsidP="000518C5">
            <w:pPr>
              <w:pStyle w:val="PGTopicContentbodytext"/>
            </w:pPr>
            <w:r w:rsidRPr="000C2CD2">
              <w:t>The impacts of code of practice on individuals and organisations are also covered.</w:t>
            </w:r>
          </w:p>
          <w:p w14:paraId="5920A9F5" w14:textId="3EA6D626" w:rsidR="00517702" w:rsidRPr="000C2CD2" w:rsidRDefault="00517702" w:rsidP="000518C5">
            <w:pPr>
              <w:pStyle w:val="PGTopicContentbodytext"/>
              <w:rPr>
                <w:szCs w:val="32"/>
              </w:rPr>
            </w:pPr>
            <w:r w:rsidRPr="000C2CD2">
              <w:lastRenderedPageBreak/>
              <w:t xml:space="preserve">Ask students to do </w:t>
            </w:r>
            <w:r w:rsidRPr="000C2CD2">
              <w:rPr>
                <w:b/>
              </w:rPr>
              <w:t xml:space="preserve">Task 5 </w:t>
            </w:r>
            <w:r w:rsidRPr="000C2CD2">
              <w:t>on the worksheet. This suggests that each student should look in more detail at a given heading and give a short presentation. They can l</w:t>
            </w:r>
            <w:r w:rsidRPr="000C2CD2">
              <w:rPr>
                <w:szCs w:val="32"/>
              </w:rPr>
              <w:t>ook up the BCS Code of Good Practice at</w:t>
            </w:r>
          </w:p>
          <w:p w14:paraId="0670EBB6" w14:textId="41743518" w:rsidR="00517702" w:rsidRPr="000C2CD2" w:rsidRDefault="0080333D" w:rsidP="000518C5">
            <w:pPr>
              <w:pStyle w:val="PGTopicContentbodytext"/>
              <w:rPr>
                <w:color w:val="404040"/>
              </w:rPr>
            </w:pPr>
            <w:hyperlink r:id="rId19" w:history="1">
              <w:r w:rsidR="00517702" w:rsidRPr="000C2CD2">
                <w:rPr>
                  <w:rStyle w:val="Hyperlink"/>
                </w:rPr>
                <w:t>https://www.bcs.org/upload/pdf/cop.pdf</w:t>
              </w:r>
            </w:hyperlink>
            <w:r w:rsidR="00517702" w:rsidRPr="000C2CD2">
              <w:t xml:space="preserve"> .</w:t>
            </w:r>
            <w:r w:rsidR="00517702" w:rsidRPr="000C2CD2">
              <w:rPr>
                <w:color w:val="404040"/>
              </w:rPr>
              <w:t xml:space="preserve"> </w:t>
            </w:r>
          </w:p>
          <w:p w14:paraId="65BB2FAB" w14:textId="6A3E37DE" w:rsidR="00517702" w:rsidRPr="000C2CD2" w:rsidRDefault="00517702" w:rsidP="000518C5">
            <w:pPr>
              <w:pStyle w:val="PGContentSub-heading1"/>
            </w:pPr>
            <w:r w:rsidRPr="000C2CD2">
              <w:t>Plenary</w:t>
            </w:r>
          </w:p>
          <w:p w14:paraId="6FF22EEA" w14:textId="50468407" w:rsidR="00517702" w:rsidRPr="000C2CD2" w:rsidRDefault="00517702" w:rsidP="000518C5">
            <w:pPr>
              <w:pStyle w:val="PGTopicContentbodytext"/>
            </w:pPr>
            <w:r w:rsidRPr="000C2CD2">
              <w:t>See if students can come up with definitions of the key terms related to the topic – suggestions are given on the next slide.</w:t>
            </w:r>
          </w:p>
          <w:p w14:paraId="65D57313" w14:textId="77777777" w:rsidR="00517702" w:rsidRPr="000C2CD2" w:rsidRDefault="00517702" w:rsidP="000518C5">
            <w:pPr>
              <w:pStyle w:val="PGTopicContentbodytext"/>
            </w:pPr>
            <w:r w:rsidRPr="000C2CD2">
              <w:t xml:space="preserve">Give out </w:t>
            </w:r>
            <w:r w:rsidRPr="000C2CD2">
              <w:rPr>
                <w:b/>
              </w:rPr>
              <w:t>Homework 4</w:t>
            </w:r>
            <w:r w:rsidRPr="000C2CD2">
              <w:t>.</w:t>
            </w:r>
          </w:p>
          <w:p w14:paraId="48AC8116" w14:textId="77777777" w:rsidR="00517702" w:rsidRPr="000C2CD2" w:rsidRDefault="00517702" w:rsidP="000518C5">
            <w:pPr>
              <w:pStyle w:val="PGTopicTeachingResource"/>
            </w:pPr>
            <w:r w:rsidRPr="000C2CD2">
              <w:t xml:space="preserve">Topic 4 Homework 4 </w:t>
            </w:r>
          </w:p>
          <w:p w14:paraId="65034EEA" w14:textId="1CE0F306" w:rsidR="00517702" w:rsidRPr="000C2CD2" w:rsidRDefault="00517702" w:rsidP="000518C5">
            <w:pPr>
              <w:pStyle w:val="PGTopicTeachingResource"/>
            </w:pPr>
            <w:r w:rsidRPr="000C2CD2">
              <w:t>Topic 4 Homework 4 Answers</w:t>
            </w:r>
          </w:p>
        </w:tc>
      </w:tr>
    </w:tbl>
    <w:p w14:paraId="268DAE64" w14:textId="65B8C132" w:rsidR="00351E9B" w:rsidRPr="000C2CD2" w:rsidRDefault="00351E9B" w:rsidP="002F7D1F"/>
    <w:sectPr w:rsidR="00351E9B" w:rsidRPr="000C2CD2" w:rsidSect="00892F54">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88D2" w14:textId="77777777" w:rsidR="00154F4B" w:rsidRDefault="00154F4B" w:rsidP="000518C5">
      <w:r>
        <w:separator/>
      </w:r>
    </w:p>
  </w:endnote>
  <w:endnote w:type="continuationSeparator" w:id="0">
    <w:p w14:paraId="7BD5C056" w14:textId="77777777" w:rsidR="00154F4B" w:rsidRDefault="00154F4B" w:rsidP="000518C5">
      <w:r>
        <w:continuationSeparator/>
      </w:r>
    </w:p>
  </w:endnote>
  <w:endnote w:type="continuationNotice" w:id="1">
    <w:p w14:paraId="118F4369" w14:textId="77777777" w:rsidR="00154F4B" w:rsidRDefault="00154F4B"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251115"/>
      <w:docPartObj>
        <w:docPartGallery w:val="Page Numbers (Bottom of Page)"/>
        <w:docPartUnique/>
      </w:docPartObj>
    </w:sdtPr>
    <w:sdtEndPr/>
    <w:sdtContent>
      <w:p w14:paraId="4C44E49C" w14:textId="2A5D3C54" w:rsidR="00154F4B" w:rsidRPr="00C064B5" w:rsidRDefault="00154F4B" w:rsidP="000518C5">
        <w:pPr>
          <w:pStyle w:val="PGFooter"/>
        </w:pPr>
        <w:r>
          <w:t>BTEC Level 3 IT</w:t>
        </w:r>
        <w:r w:rsidRPr="00AC2C1A">
          <w:t xml:space="preserve"> </w:t>
        </w:r>
        <w:r>
          <w:t xml:space="preserve">Unit 1 </w:t>
        </w:r>
        <w:r w:rsidR="0080333D">
          <w:t>Learning Aim</w:t>
        </w:r>
        <w:r>
          <w:t xml:space="preserve"> F Issues </w:t>
        </w:r>
        <w:r w:rsidRPr="00AC2C1A">
          <w:t>© 20</w:t>
        </w:r>
        <w:r>
          <w:t>19 PG Online</w:t>
        </w:r>
        <w:r w:rsidRPr="00AC2C1A">
          <w:tab/>
        </w:r>
        <w:r w:rsidRPr="00C064B5">
          <w:fldChar w:fldCharType="begin"/>
        </w:r>
        <w:r w:rsidRPr="00C064B5">
          <w:instrText xml:space="preserve"> PAGE   \* MERGEFORMAT </w:instrText>
        </w:r>
        <w:r w:rsidRPr="00C064B5">
          <w:fldChar w:fldCharType="separate"/>
        </w:r>
        <w:r w:rsidRPr="00C064B5">
          <w:t>2</w:t>
        </w:r>
        <w:r w:rsidRPr="00C064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9EA4" w14:textId="77777777" w:rsidR="00154F4B" w:rsidRDefault="00154F4B" w:rsidP="000518C5">
      <w:r>
        <w:separator/>
      </w:r>
    </w:p>
  </w:footnote>
  <w:footnote w:type="continuationSeparator" w:id="0">
    <w:p w14:paraId="6A4E7E70" w14:textId="77777777" w:rsidR="00154F4B" w:rsidRDefault="00154F4B" w:rsidP="000518C5">
      <w:r>
        <w:continuationSeparator/>
      </w:r>
    </w:p>
  </w:footnote>
  <w:footnote w:type="continuationNotice" w:id="1">
    <w:p w14:paraId="49F3798E" w14:textId="77777777" w:rsidR="00154F4B" w:rsidRDefault="00154F4B"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154F4B" w:rsidRDefault="00154F4B" w:rsidP="005E32AC">
    <w:pPr>
      <w:pStyle w:val="Header"/>
      <w:jc w:val="right"/>
    </w:pPr>
    <w:r>
      <w:rPr>
        <w:noProof/>
      </w:rPr>
      <w:drawing>
        <wp:inline distT="0" distB="0" distL="0" distR="0" wp14:anchorId="1F3DAB05" wp14:editId="4935A71A">
          <wp:extent cx="1581150" cy="413385"/>
          <wp:effectExtent l="0" t="0" r="0" b="0"/>
          <wp:docPr id="7" name="Picture 7"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2"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4"/>
  </w:num>
  <w:num w:numId="4">
    <w:abstractNumId w:val="10"/>
  </w:num>
  <w:num w:numId="5">
    <w:abstractNumId w:val="42"/>
  </w:num>
  <w:num w:numId="6">
    <w:abstractNumId w:val="6"/>
  </w:num>
  <w:num w:numId="7">
    <w:abstractNumId w:val="19"/>
  </w:num>
  <w:num w:numId="8">
    <w:abstractNumId w:val="15"/>
  </w:num>
  <w:num w:numId="9">
    <w:abstractNumId w:val="8"/>
  </w:num>
  <w:num w:numId="10">
    <w:abstractNumId w:val="18"/>
  </w:num>
  <w:num w:numId="11">
    <w:abstractNumId w:val="30"/>
  </w:num>
  <w:num w:numId="12">
    <w:abstractNumId w:val="37"/>
  </w:num>
  <w:num w:numId="13">
    <w:abstractNumId w:val="29"/>
  </w:num>
  <w:num w:numId="14">
    <w:abstractNumId w:val="0"/>
  </w:num>
  <w:num w:numId="15">
    <w:abstractNumId w:val="25"/>
  </w:num>
  <w:num w:numId="16">
    <w:abstractNumId w:val="12"/>
  </w:num>
  <w:num w:numId="17">
    <w:abstractNumId w:val="32"/>
  </w:num>
  <w:num w:numId="18">
    <w:abstractNumId w:val="9"/>
  </w:num>
  <w:num w:numId="19">
    <w:abstractNumId w:val="33"/>
  </w:num>
  <w:num w:numId="20">
    <w:abstractNumId w:val="43"/>
  </w:num>
  <w:num w:numId="21">
    <w:abstractNumId w:val="26"/>
  </w:num>
  <w:num w:numId="22">
    <w:abstractNumId w:val="11"/>
  </w:num>
  <w:num w:numId="23">
    <w:abstractNumId w:val="13"/>
  </w:num>
  <w:num w:numId="24">
    <w:abstractNumId w:val="16"/>
  </w:num>
  <w:num w:numId="25">
    <w:abstractNumId w:val="17"/>
  </w:num>
  <w:num w:numId="26">
    <w:abstractNumId w:val="36"/>
  </w:num>
  <w:num w:numId="27">
    <w:abstractNumId w:val="35"/>
  </w:num>
  <w:num w:numId="28">
    <w:abstractNumId w:val="20"/>
  </w:num>
  <w:num w:numId="29">
    <w:abstractNumId w:val="28"/>
  </w:num>
  <w:num w:numId="30">
    <w:abstractNumId w:val="2"/>
  </w:num>
  <w:num w:numId="31">
    <w:abstractNumId w:val="23"/>
  </w:num>
  <w:num w:numId="32">
    <w:abstractNumId w:val="21"/>
  </w:num>
  <w:num w:numId="33">
    <w:abstractNumId w:val="27"/>
  </w:num>
  <w:num w:numId="34">
    <w:abstractNumId w:val="44"/>
  </w:num>
  <w:num w:numId="35">
    <w:abstractNumId w:val="5"/>
  </w:num>
  <w:num w:numId="36">
    <w:abstractNumId w:val="7"/>
  </w:num>
  <w:num w:numId="37">
    <w:abstractNumId w:val="4"/>
  </w:num>
  <w:num w:numId="38">
    <w:abstractNumId w:val="40"/>
  </w:num>
  <w:num w:numId="39">
    <w:abstractNumId w:val="24"/>
  </w:num>
  <w:num w:numId="40">
    <w:abstractNumId w:val="39"/>
  </w:num>
  <w:num w:numId="41">
    <w:abstractNumId w:val="14"/>
  </w:num>
  <w:num w:numId="42">
    <w:abstractNumId w:val="3"/>
  </w:num>
  <w:num w:numId="43">
    <w:abstractNumId w:val="22"/>
  </w:num>
  <w:num w:numId="44">
    <w:abstractNumId w:val="38"/>
  </w:num>
  <w:num w:numId="45">
    <w:abstractNumId w:val="45"/>
  </w:num>
  <w:num w:numId="46">
    <w:abstractNumId w:val="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KsFAFYXh1ctAAAA"/>
  </w:docVars>
  <w:rsids>
    <w:rsidRoot w:val="006506F8"/>
    <w:rsid w:val="000005DF"/>
    <w:rsid w:val="00000BFB"/>
    <w:rsid w:val="0000176C"/>
    <w:rsid w:val="000021C1"/>
    <w:rsid w:val="000029B4"/>
    <w:rsid w:val="00003308"/>
    <w:rsid w:val="00004042"/>
    <w:rsid w:val="0000408D"/>
    <w:rsid w:val="00004BAC"/>
    <w:rsid w:val="00005694"/>
    <w:rsid w:val="00005921"/>
    <w:rsid w:val="000059E4"/>
    <w:rsid w:val="000069F1"/>
    <w:rsid w:val="00007BB7"/>
    <w:rsid w:val="00010602"/>
    <w:rsid w:val="00012A58"/>
    <w:rsid w:val="000136F6"/>
    <w:rsid w:val="00013978"/>
    <w:rsid w:val="00013DA9"/>
    <w:rsid w:val="00013EF2"/>
    <w:rsid w:val="000141D3"/>
    <w:rsid w:val="000142AC"/>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411B"/>
    <w:rsid w:val="000346CD"/>
    <w:rsid w:val="00034ECD"/>
    <w:rsid w:val="000351E5"/>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60FD1"/>
    <w:rsid w:val="0006175D"/>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9E0"/>
    <w:rsid w:val="00085D96"/>
    <w:rsid w:val="00086BBA"/>
    <w:rsid w:val="00090ED0"/>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7589"/>
    <w:rsid w:val="001275AF"/>
    <w:rsid w:val="001302E4"/>
    <w:rsid w:val="0013064D"/>
    <w:rsid w:val="00130E98"/>
    <w:rsid w:val="00131843"/>
    <w:rsid w:val="00131C5D"/>
    <w:rsid w:val="0013336F"/>
    <w:rsid w:val="00134C2E"/>
    <w:rsid w:val="001357E1"/>
    <w:rsid w:val="00135E40"/>
    <w:rsid w:val="00136123"/>
    <w:rsid w:val="001362E4"/>
    <w:rsid w:val="001369ED"/>
    <w:rsid w:val="00136B28"/>
    <w:rsid w:val="0014010D"/>
    <w:rsid w:val="001407BD"/>
    <w:rsid w:val="00140807"/>
    <w:rsid w:val="001412AE"/>
    <w:rsid w:val="00142775"/>
    <w:rsid w:val="0014463B"/>
    <w:rsid w:val="00144D97"/>
    <w:rsid w:val="0014517D"/>
    <w:rsid w:val="00145380"/>
    <w:rsid w:val="00145542"/>
    <w:rsid w:val="00145DF3"/>
    <w:rsid w:val="00147424"/>
    <w:rsid w:val="0015041B"/>
    <w:rsid w:val="001504CE"/>
    <w:rsid w:val="00150631"/>
    <w:rsid w:val="0015089E"/>
    <w:rsid w:val="00151834"/>
    <w:rsid w:val="00151F58"/>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E94"/>
    <w:rsid w:val="001D3EE1"/>
    <w:rsid w:val="001D51A8"/>
    <w:rsid w:val="001D57F4"/>
    <w:rsid w:val="001D5920"/>
    <w:rsid w:val="001D5A4E"/>
    <w:rsid w:val="001D68B7"/>
    <w:rsid w:val="001D691D"/>
    <w:rsid w:val="001D7658"/>
    <w:rsid w:val="001E019D"/>
    <w:rsid w:val="001E0699"/>
    <w:rsid w:val="001E0807"/>
    <w:rsid w:val="001E0812"/>
    <w:rsid w:val="001E1163"/>
    <w:rsid w:val="001E1358"/>
    <w:rsid w:val="001E29FE"/>
    <w:rsid w:val="001E3CA4"/>
    <w:rsid w:val="001E4725"/>
    <w:rsid w:val="001E4CA1"/>
    <w:rsid w:val="001E4E5F"/>
    <w:rsid w:val="001E4F49"/>
    <w:rsid w:val="001E534E"/>
    <w:rsid w:val="001E55FD"/>
    <w:rsid w:val="001E5A7F"/>
    <w:rsid w:val="001E5D1A"/>
    <w:rsid w:val="001E5DFE"/>
    <w:rsid w:val="001E7FF5"/>
    <w:rsid w:val="001F0B54"/>
    <w:rsid w:val="001F0B74"/>
    <w:rsid w:val="001F1292"/>
    <w:rsid w:val="001F200B"/>
    <w:rsid w:val="001F22C4"/>
    <w:rsid w:val="001F2345"/>
    <w:rsid w:val="001F56A8"/>
    <w:rsid w:val="001F570E"/>
    <w:rsid w:val="001F5789"/>
    <w:rsid w:val="001F5C10"/>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8E7"/>
    <w:rsid w:val="00274A11"/>
    <w:rsid w:val="00274EFE"/>
    <w:rsid w:val="002758BE"/>
    <w:rsid w:val="002760CF"/>
    <w:rsid w:val="002762CF"/>
    <w:rsid w:val="00277383"/>
    <w:rsid w:val="00277D65"/>
    <w:rsid w:val="0028078C"/>
    <w:rsid w:val="00280912"/>
    <w:rsid w:val="00280E88"/>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BC1"/>
    <w:rsid w:val="00323E71"/>
    <w:rsid w:val="003242C5"/>
    <w:rsid w:val="00325933"/>
    <w:rsid w:val="00326613"/>
    <w:rsid w:val="00326D02"/>
    <w:rsid w:val="00327787"/>
    <w:rsid w:val="00327A1C"/>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50585"/>
    <w:rsid w:val="0035070C"/>
    <w:rsid w:val="00351B88"/>
    <w:rsid w:val="00351E9B"/>
    <w:rsid w:val="003575AD"/>
    <w:rsid w:val="0035766C"/>
    <w:rsid w:val="00357C96"/>
    <w:rsid w:val="003602E8"/>
    <w:rsid w:val="003604C2"/>
    <w:rsid w:val="00360573"/>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6491"/>
    <w:rsid w:val="003B68F3"/>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E031E"/>
    <w:rsid w:val="003E1333"/>
    <w:rsid w:val="003E184F"/>
    <w:rsid w:val="003E1BFC"/>
    <w:rsid w:val="003E1C87"/>
    <w:rsid w:val="003E2516"/>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DB7"/>
    <w:rsid w:val="004640A8"/>
    <w:rsid w:val="004653E4"/>
    <w:rsid w:val="0046585C"/>
    <w:rsid w:val="0046612C"/>
    <w:rsid w:val="00466F2F"/>
    <w:rsid w:val="0046726A"/>
    <w:rsid w:val="0046753A"/>
    <w:rsid w:val="004679A4"/>
    <w:rsid w:val="00467BD0"/>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F20"/>
    <w:rsid w:val="004A1547"/>
    <w:rsid w:val="004A158B"/>
    <w:rsid w:val="004A3DDA"/>
    <w:rsid w:val="004A4B73"/>
    <w:rsid w:val="004A4D58"/>
    <w:rsid w:val="004A5025"/>
    <w:rsid w:val="004A5461"/>
    <w:rsid w:val="004A5A5B"/>
    <w:rsid w:val="004A6A76"/>
    <w:rsid w:val="004A72BC"/>
    <w:rsid w:val="004B098D"/>
    <w:rsid w:val="004B271D"/>
    <w:rsid w:val="004B2831"/>
    <w:rsid w:val="004B34B5"/>
    <w:rsid w:val="004B3597"/>
    <w:rsid w:val="004B3B1F"/>
    <w:rsid w:val="004B455E"/>
    <w:rsid w:val="004B4768"/>
    <w:rsid w:val="004B48DA"/>
    <w:rsid w:val="004B58AA"/>
    <w:rsid w:val="004B5D7F"/>
    <w:rsid w:val="004B6D61"/>
    <w:rsid w:val="004B7415"/>
    <w:rsid w:val="004B78D0"/>
    <w:rsid w:val="004B7DE1"/>
    <w:rsid w:val="004C063A"/>
    <w:rsid w:val="004C09C1"/>
    <w:rsid w:val="004C1A3C"/>
    <w:rsid w:val="004C1A40"/>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639"/>
    <w:rsid w:val="00503EA5"/>
    <w:rsid w:val="0050406E"/>
    <w:rsid w:val="0050554E"/>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53C"/>
    <w:rsid w:val="005129A0"/>
    <w:rsid w:val="00513066"/>
    <w:rsid w:val="005134CA"/>
    <w:rsid w:val="00513539"/>
    <w:rsid w:val="0051358A"/>
    <w:rsid w:val="00514EB1"/>
    <w:rsid w:val="0051636F"/>
    <w:rsid w:val="005163B9"/>
    <w:rsid w:val="00516724"/>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3031E"/>
    <w:rsid w:val="00530630"/>
    <w:rsid w:val="00531989"/>
    <w:rsid w:val="00531A86"/>
    <w:rsid w:val="00531C9E"/>
    <w:rsid w:val="005321DB"/>
    <w:rsid w:val="005322F0"/>
    <w:rsid w:val="00532646"/>
    <w:rsid w:val="00533E8F"/>
    <w:rsid w:val="0053463E"/>
    <w:rsid w:val="005356D7"/>
    <w:rsid w:val="00535787"/>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6FD7"/>
    <w:rsid w:val="00597818"/>
    <w:rsid w:val="005A01D3"/>
    <w:rsid w:val="005A1944"/>
    <w:rsid w:val="005A26AA"/>
    <w:rsid w:val="005A2739"/>
    <w:rsid w:val="005A394D"/>
    <w:rsid w:val="005A39AE"/>
    <w:rsid w:val="005A4095"/>
    <w:rsid w:val="005A45BA"/>
    <w:rsid w:val="005A48F8"/>
    <w:rsid w:val="005A5287"/>
    <w:rsid w:val="005A58D1"/>
    <w:rsid w:val="005A59AB"/>
    <w:rsid w:val="005A67F5"/>
    <w:rsid w:val="005A6BFC"/>
    <w:rsid w:val="005A6D54"/>
    <w:rsid w:val="005A701D"/>
    <w:rsid w:val="005A73BB"/>
    <w:rsid w:val="005A7F14"/>
    <w:rsid w:val="005B04FB"/>
    <w:rsid w:val="005B0D3D"/>
    <w:rsid w:val="005B198D"/>
    <w:rsid w:val="005B1ADA"/>
    <w:rsid w:val="005B1B1A"/>
    <w:rsid w:val="005B24EC"/>
    <w:rsid w:val="005B26E0"/>
    <w:rsid w:val="005B2D42"/>
    <w:rsid w:val="005B34E9"/>
    <w:rsid w:val="005B3B2B"/>
    <w:rsid w:val="005B3F54"/>
    <w:rsid w:val="005B4B75"/>
    <w:rsid w:val="005B63C0"/>
    <w:rsid w:val="005B6735"/>
    <w:rsid w:val="005B6B20"/>
    <w:rsid w:val="005B7C62"/>
    <w:rsid w:val="005C008E"/>
    <w:rsid w:val="005C0497"/>
    <w:rsid w:val="005C0565"/>
    <w:rsid w:val="005C056C"/>
    <w:rsid w:val="005C1034"/>
    <w:rsid w:val="005C17BA"/>
    <w:rsid w:val="005C1DC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293"/>
    <w:rsid w:val="00615904"/>
    <w:rsid w:val="00615C04"/>
    <w:rsid w:val="00615FBA"/>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C14"/>
    <w:rsid w:val="0072001F"/>
    <w:rsid w:val="00720587"/>
    <w:rsid w:val="00721654"/>
    <w:rsid w:val="007220B0"/>
    <w:rsid w:val="0072215F"/>
    <w:rsid w:val="007221AF"/>
    <w:rsid w:val="0072277E"/>
    <w:rsid w:val="00723153"/>
    <w:rsid w:val="00723E11"/>
    <w:rsid w:val="00723E4D"/>
    <w:rsid w:val="007244D6"/>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6A8A"/>
    <w:rsid w:val="00736B7D"/>
    <w:rsid w:val="00736C4E"/>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746D"/>
    <w:rsid w:val="0076787E"/>
    <w:rsid w:val="00770965"/>
    <w:rsid w:val="00770AEF"/>
    <w:rsid w:val="00771ED7"/>
    <w:rsid w:val="0077212C"/>
    <w:rsid w:val="00772278"/>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31EC"/>
    <w:rsid w:val="007A349B"/>
    <w:rsid w:val="007A40E0"/>
    <w:rsid w:val="007A40F7"/>
    <w:rsid w:val="007A4369"/>
    <w:rsid w:val="007A4DF8"/>
    <w:rsid w:val="007A515C"/>
    <w:rsid w:val="007A53C4"/>
    <w:rsid w:val="007B0103"/>
    <w:rsid w:val="007B0164"/>
    <w:rsid w:val="007B0939"/>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22CA"/>
    <w:rsid w:val="007C391C"/>
    <w:rsid w:val="007C46D9"/>
    <w:rsid w:val="007C4C5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33D"/>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31"/>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E57"/>
    <w:rsid w:val="00854137"/>
    <w:rsid w:val="0085448C"/>
    <w:rsid w:val="00855883"/>
    <w:rsid w:val="00857435"/>
    <w:rsid w:val="00857F66"/>
    <w:rsid w:val="00860A4B"/>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2F54"/>
    <w:rsid w:val="00893108"/>
    <w:rsid w:val="008934E9"/>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77EE"/>
    <w:rsid w:val="008D7BE2"/>
    <w:rsid w:val="008D7F4A"/>
    <w:rsid w:val="008E0B1B"/>
    <w:rsid w:val="008E2380"/>
    <w:rsid w:val="008E2C96"/>
    <w:rsid w:val="008E2D70"/>
    <w:rsid w:val="008E35D0"/>
    <w:rsid w:val="008E495A"/>
    <w:rsid w:val="008E5124"/>
    <w:rsid w:val="008E5C00"/>
    <w:rsid w:val="008E70A1"/>
    <w:rsid w:val="008F0155"/>
    <w:rsid w:val="008F0AD7"/>
    <w:rsid w:val="008F0F0D"/>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5529"/>
    <w:rsid w:val="00955A6B"/>
    <w:rsid w:val="00956853"/>
    <w:rsid w:val="00956A0E"/>
    <w:rsid w:val="0095728A"/>
    <w:rsid w:val="00957C09"/>
    <w:rsid w:val="00960D0D"/>
    <w:rsid w:val="00960FC6"/>
    <w:rsid w:val="0096113B"/>
    <w:rsid w:val="0096133F"/>
    <w:rsid w:val="0096211E"/>
    <w:rsid w:val="00962A73"/>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6787"/>
    <w:rsid w:val="009F75DE"/>
    <w:rsid w:val="009F75EB"/>
    <w:rsid w:val="009F7DBA"/>
    <w:rsid w:val="00A00237"/>
    <w:rsid w:val="00A00372"/>
    <w:rsid w:val="00A007E1"/>
    <w:rsid w:val="00A00AF7"/>
    <w:rsid w:val="00A01434"/>
    <w:rsid w:val="00A01762"/>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318E"/>
    <w:rsid w:val="00A23E24"/>
    <w:rsid w:val="00A24796"/>
    <w:rsid w:val="00A249A2"/>
    <w:rsid w:val="00A26F30"/>
    <w:rsid w:val="00A273B6"/>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50A"/>
    <w:rsid w:val="00A80DCC"/>
    <w:rsid w:val="00A812BF"/>
    <w:rsid w:val="00A8132F"/>
    <w:rsid w:val="00A819CD"/>
    <w:rsid w:val="00A8226C"/>
    <w:rsid w:val="00A86255"/>
    <w:rsid w:val="00A865F3"/>
    <w:rsid w:val="00A86F35"/>
    <w:rsid w:val="00A87BCA"/>
    <w:rsid w:val="00A91367"/>
    <w:rsid w:val="00A928DA"/>
    <w:rsid w:val="00A92F77"/>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A7C"/>
    <w:rsid w:val="00AB486F"/>
    <w:rsid w:val="00AB51ED"/>
    <w:rsid w:val="00AB556F"/>
    <w:rsid w:val="00AB5E93"/>
    <w:rsid w:val="00AB6FD9"/>
    <w:rsid w:val="00AB7920"/>
    <w:rsid w:val="00AB799B"/>
    <w:rsid w:val="00AC0F2B"/>
    <w:rsid w:val="00AC182E"/>
    <w:rsid w:val="00AC2531"/>
    <w:rsid w:val="00AC2BF7"/>
    <w:rsid w:val="00AC2C1A"/>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47D"/>
    <w:rsid w:val="00AD7940"/>
    <w:rsid w:val="00AD7984"/>
    <w:rsid w:val="00AD7CD2"/>
    <w:rsid w:val="00AE1645"/>
    <w:rsid w:val="00AE1F3E"/>
    <w:rsid w:val="00AE2AA9"/>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316"/>
    <w:rsid w:val="00AF16A5"/>
    <w:rsid w:val="00AF1E7B"/>
    <w:rsid w:val="00AF2BD6"/>
    <w:rsid w:val="00AF2E4C"/>
    <w:rsid w:val="00AF347A"/>
    <w:rsid w:val="00AF4713"/>
    <w:rsid w:val="00AF4B90"/>
    <w:rsid w:val="00AF4CAC"/>
    <w:rsid w:val="00AF6839"/>
    <w:rsid w:val="00AF76F6"/>
    <w:rsid w:val="00AF7752"/>
    <w:rsid w:val="00AF7EDB"/>
    <w:rsid w:val="00B0110C"/>
    <w:rsid w:val="00B024B6"/>
    <w:rsid w:val="00B02797"/>
    <w:rsid w:val="00B02E93"/>
    <w:rsid w:val="00B04A88"/>
    <w:rsid w:val="00B04D2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C48"/>
    <w:rsid w:val="00B6605C"/>
    <w:rsid w:val="00B669D9"/>
    <w:rsid w:val="00B66B64"/>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BE7"/>
    <w:rsid w:val="00BC6D3C"/>
    <w:rsid w:val="00BC72BE"/>
    <w:rsid w:val="00BD042C"/>
    <w:rsid w:val="00BD0E69"/>
    <w:rsid w:val="00BD26DB"/>
    <w:rsid w:val="00BD2E7E"/>
    <w:rsid w:val="00BD592F"/>
    <w:rsid w:val="00BD5DDC"/>
    <w:rsid w:val="00BD607B"/>
    <w:rsid w:val="00BD63BB"/>
    <w:rsid w:val="00BD6BDF"/>
    <w:rsid w:val="00BD6E4E"/>
    <w:rsid w:val="00BD7041"/>
    <w:rsid w:val="00BD70B6"/>
    <w:rsid w:val="00BD7220"/>
    <w:rsid w:val="00BD7CC6"/>
    <w:rsid w:val="00BE0C99"/>
    <w:rsid w:val="00BE0CD2"/>
    <w:rsid w:val="00BE13AA"/>
    <w:rsid w:val="00BE20BC"/>
    <w:rsid w:val="00BE2140"/>
    <w:rsid w:val="00BE24ED"/>
    <w:rsid w:val="00BE28C8"/>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F8E"/>
    <w:rsid w:val="00BF658B"/>
    <w:rsid w:val="00BF691C"/>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D00A9"/>
    <w:rsid w:val="00CD0BFC"/>
    <w:rsid w:val="00CD11C8"/>
    <w:rsid w:val="00CD1F60"/>
    <w:rsid w:val="00CD20DB"/>
    <w:rsid w:val="00CD36A0"/>
    <w:rsid w:val="00CD39C4"/>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A14"/>
    <w:rsid w:val="00D320AC"/>
    <w:rsid w:val="00D325F6"/>
    <w:rsid w:val="00D32D2E"/>
    <w:rsid w:val="00D33783"/>
    <w:rsid w:val="00D34380"/>
    <w:rsid w:val="00D35642"/>
    <w:rsid w:val="00D364FC"/>
    <w:rsid w:val="00D36EEE"/>
    <w:rsid w:val="00D37C5B"/>
    <w:rsid w:val="00D37D21"/>
    <w:rsid w:val="00D37E04"/>
    <w:rsid w:val="00D407EA"/>
    <w:rsid w:val="00D41447"/>
    <w:rsid w:val="00D4240F"/>
    <w:rsid w:val="00D43827"/>
    <w:rsid w:val="00D43EFD"/>
    <w:rsid w:val="00D44970"/>
    <w:rsid w:val="00D44FAD"/>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AF9"/>
    <w:rsid w:val="00D937AC"/>
    <w:rsid w:val="00D93A5A"/>
    <w:rsid w:val="00D93EB9"/>
    <w:rsid w:val="00D943C8"/>
    <w:rsid w:val="00D9472E"/>
    <w:rsid w:val="00D95375"/>
    <w:rsid w:val="00D97744"/>
    <w:rsid w:val="00DA202E"/>
    <w:rsid w:val="00DA2B12"/>
    <w:rsid w:val="00DA2EF6"/>
    <w:rsid w:val="00DA69D5"/>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2558"/>
    <w:rsid w:val="00DD261C"/>
    <w:rsid w:val="00DD2B74"/>
    <w:rsid w:val="00DD2CF8"/>
    <w:rsid w:val="00DD31D7"/>
    <w:rsid w:val="00DD3376"/>
    <w:rsid w:val="00DD39B5"/>
    <w:rsid w:val="00DD5512"/>
    <w:rsid w:val="00DD5DC2"/>
    <w:rsid w:val="00DD5E47"/>
    <w:rsid w:val="00DD638F"/>
    <w:rsid w:val="00DD6569"/>
    <w:rsid w:val="00DD68B9"/>
    <w:rsid w:val="00DD7CA4"/>
    <w:rsid w:val="00DE006F"/>
    <w:rsid w:val="00DE0529"/>
    <w:rsid w:val="00DE0CDA"/>
    <w:rsid w:val="00DE118D"/>
    <w:rsid w:val="00DE1223"/>
    <w:rsid w:val="00DE1688"/>
    <w:rsid w:val="00DE18A4"/>
    <w:rsid w:val="00DE1B65"/>
    <w:rsid w:val="00DE2292"/>
    <w:rsid w:val="00DE2C7E"/>
    <w:rsid w:val="00DE331C"/>
    <w:rsid w:val="00DE38CD"/>
    <w:rsid w:val="00DE541C"/>
    <w:rsid w:val="00DE5685"/>
    <w:rsid w:val="00DE7218"/>
    <w:rsid w:val="00DE7440"/>
    <w:rsid w:val="00DF0B41"/>
    <w:rsid w:val="00DF166A"/>
    <w:rsid w:val="00DF18EF"/>
    <w:rsid w:val="00DF1909"/>
    <w:rsid w:val="00DF24D5"/>
    <w:rsid w:val="00DF2BE8"/>
    <w:rsid w:val="00DF308C"/>
    <w:rsid w:val="00DF31F4"/>
    <w:rsid w:val="00DF565A"/>
    <w:rsid w:val="00DF62FE"/>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30085"/>
    <w:rsid w:val="00E30C9D"/>
    <w:rsid w:val="00E3239D"/>
    <w:rsid w:val="00E327D9"/>
    <w:rsid w:val="00E32982"/>
    <w:rsid w:val="00E34022"/>
    <w:rsid w:val="00E341D0"/>
    <w:rsid w:val="00E347B1"/>
    <w:rsid w:val="00E3505B"/>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4A58"/>
    <w:rsid w:val="00EB4AD2"/>
    <w:rsid w:val="00EB4B7A"/>
    <w:rsid w:val="00EB4F4A"/>
    <w:rsid w:val="00EB5713"/>
    <w:rsid w:val="00EB5E2C"/>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BDA"/>
    <w:rsid w:val="00EF24EA"/>
    <w:rsid w:val="00EF2F92"/>
    <w:rsid w:val="00EF2FCB"/>
    <w:rsid w:val="00EF40FC"/>
    <w:rsid w:val="00EF4CFB"/>
    <w:rsid w:val="00EF75AA"/>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50A"/>
    <w:rsid w:val="00F60493"/>
    <w:rsid w:val="00F6105A"/>
    <w:rsid w:val="00F61609"/>
    <w:rsid w:val="00F61649"/>
    <w:rsid w:val="00F62132"/>
    <w:rsid w:val="00F621BB"/>
    <w:rsid w:val="00F62954"/>
    <w:rsid w:val="00F62DAA"/>
    <w:rsid w:val="00F62E4F"/>
    <w:rsid w:val="00F64730"/>
    <w:rsid w:val="00F64B56"/>
    <w:rsid w:val="00F65C8F"/>
    <w:rsid w:val="00F65DC7"/>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 w:id="214153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chnologyreview.com/s/611138/microsoft-is-creating-an-oracle-for-catching-biased-ai-algorithms/" TargetMode="External"/><Relationship Id="rId18" Type="http://schemas.openxmlformats.org/officeDocument/2006/relationships/hyperlink" Target="https://www.ethics.org/resources/free-toolkit/code-of-condu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ytimes.com/2016/08/01/opinion/make-algorithms-accountable.html?_r=2" TargetMode="External"/><Relationship Id="rId17" Type="http://schemas.openxmlformats.org/officeDocument/2006/relationships/hyperlink" Target="https://www.bbc.co.uk/news/blogs-trending-39381889" TargetMode="External"/><Relationship Id="rId2" Type="http://schemas.openxmlformats.org/officeDocument/2006/relationships/customXml" Target="../customXml/item2.xml"/><Relationship Id="rId16" Type="http://schemas.openxmlformats.org/officeDocument/2006/relationships/hyperlink" Target="https://merchdope.com/youtube-sta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books/2018/jun/15/rise-of-the-machines-has-technology-evolved-beyond-our-control-" TargetMode="External"/><Relationship Id="rId5" Type="http://schemas.openxmlformats.org/officeDocument/2006/relationships/numbering" Target="numbering.xml"/><Relationship Id="rId15" Type="http://schemas.openxmlformats.org/officeDocument/2006/relationships/hyperlink" Target="https://www.brandwatch.com/blog/47-facebook-statistic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cs.org/upload/pdf/co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ffen.com/difference/Ethics_vs_Mora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2.xml><?xml version="1.0" encoding="utf-8"?>
<ds:datastoreItem xmlns:ds="http://schemas.openxmlformats.org/officeDocument/2006/customXml" ds:itemID="{753748FB-946A-430D-954A-72C563CACD5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ce8ab-38ff-4714-b1ed-1fc5e4d9abd1"/>
    <ds:schemaRef ds:uri="http://purl.org/dc/elements/1.1/"/>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F15123B3-2939-405D-8CFD-9A22AC125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99C18-9299-4AE6-978E-391B9AC9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10362</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Rob Heathcote</cp:lastModifiedBy>
  <cp:revision>2746</cp:revision>
  <cp:lastPrinted>2013-10-12T11:56:00Z</cp:lastPrinted>
  <dcterms:created xsi:type="dcterms:W3CDTF">2018-09-19T08:53:00Z</dcterms:created>
  <dcterms:modified xsi:type="dcterms:W3CDTF">2018-11-30T08:23:00Z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