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Pr="000379EC" w:rsidRDefault="00DF70E0" w:rsidP="000379EC">
      <w:pPr>
        <w:pStyle w:val="PGWorksheetHeading"/>
        <w:rPr>
          <w:rStyle w:val="PGRedHighlight"/>
        </w:rPr>
      </w:pPr>
      <w:r w:rsidRPr="000379EC">
        <w:rPr>
          <w:rStyle w:val="PGRedHighlight"/>
        </w:rPr>
        <w:t>Answers</w:t>
      </w:r>
    </w:p>
    <w:p w14:paraId="7B585AEE" w14:textId="7E815F3F" w:rsidR="00FF1C75" w:rsidRDefault="00FF1C75" w:rsidP="00FF1C75">
      <w:pPr>
        <w:pStyle w:val="PGTaskTitle"/>
      </w:pPr>
      <w:r w:rsidRPr="00FF1C75">
        <w:t>Task</w:t>
      </w:r>
      <w:r>
        <w:t xml:space="preserve"> </w:t>
      </w:r>
      <w:r w:rsidR="004A6E72">
        <w:t>1</w:t>
      </w:r>
      <w:bookmarkStart w:id="0" w:name="_GoBack"/>
      <w:bookmarkEnd w:id="0"/>
    </w:p>
    <w:p w14:paraId="1CD5B96E" w14:textId="191B2B06" w:rsidR="00755C05" w:rsidRDefault="0034753B" w:rsidP="008C04C1">
      <w:pPr>
        <w:pStyle w:val="PGQuestion-toplevel"/>
        <w:ind w:left="0" w:firstLine="0"/>
      </w:pPr>
      <w:r>
        <w:t>Many factors affect the decisions that a business makes. Supermarkets use a huge amount of data to decide what items to stock on a day-to-day basis.</w:t>
      </w:r>
    </w:p>
    <w:p w14:paraId="424E3668" w14:textId="553BA540" w:rsidR="0034753B" w:rsidRDefault="0034753B" w:rsidP="008C04C1">
      <w:pPr>
        <w:pStyle w:val="PGQuestion-toplevel"/>
        <w:ind w:left="0" w:firstLine="0"/>
      </w:pPr>
      <w:r>
        <w:t xml:space="preserve">Watch the video: </w:t>
      </w:r>
      <w:hyperlink r:id="rId11" w:history="1">
        <w:r>
          <w:rPr>
            <w:rStyle w:val="Hyperlink"/>
          </w:rPr>
          <w:t>https://www.youtube.com/watch?v=tf1IIunUSQM</w:t>
        </w:r>
      </w:hyperlink>
      <w:r w:rsidR="00732377">
        <w:rPr>
          <w:rStyle w:val="Hyperlink"/>
        </w:rPr>
        <w:br/>
      </w:r>
    </w:p>
    <w:p w14:paraId="763EB1EC" w14:textId="77777777" w:rsidR="00B24A03" w:rsidRDefault="00B24A03" w:rsidP="000379EC">
      <w:pPr>
        <w:pStyle w:val="PGQuestion-2ndlevel"/>
      </w:pPr>
      <w:r>
        <w:t>(a)</w:t>
      </w:r>
      <w:r>
        <w:tab/>
      </w:r>
      <w:r w:rsidR="0034753B">
        <w:t>What sources of data do Sainsburys use when deciding what items of stock should be placed in their stores?</w:t>
      </w:r>
    </w:p>
    <w:p w14:paraId="0816B035" w14:textId="6693BD6C" w:rsidR="00B24A03" w:rsidRPr="00B24A03" w:rsidRDefault="00B24A03" w:rsidP="00B24A03">
      <w:pPr>
        <w:pStyle w:val="PGQuestion-2ndlevel"/>
        <w:rPr>
          <w:color w:val="FF0000"/>
        </w:rPr>
      </w:pPr>
      <w:r>
        <w:rPr>
          <w:color w:val="FF0000"/>
        </w:rPr>
        <w:tab/>
      </w:r>
      <w:r w:rsidR="0034753B" w:rsidRPr="0034753B">
        <w:rPr>
          <w:color w:val="FF0000"/>
        </w:rPr>
        <w:t>Weather forecasts, previous sales data, regional information</w:t>
      </w:r>
    </w:p>
    <w:p w14:paraId="1B8044DE" w14:textId="77777777" w:rsidR="00732377" w:rsidRDefault="00B24A03" w:rsidP="000379EC">
      <w:pPr>
        <w:pStyle w:val="PGQuestion-2ndlevel"/>
      </w:pPr>
      <w:r>
        <w:t>(b)</w:t>
      </w:r>
      <w:r>
        <w:tab/>
      </w:r>
      <w:r w:rsidR="0034753B">
        <w:t>How do they combine this data?</w:t>
      </w:r>
    </w:p>
    <w:p w14:paraId="34292507" w14:textId="22DEB7BD" w:rsidR="0034753B" w:rsidRDefault="00732377" w:rsidP="000379EC">
      <w:pPr>
        <w:pStyle w:val="PGQuestion-2ndlevel"/>
      </w:pPr>
      <w:r>
        <w:rPr>
          <w:color w:val="FF0000"/>
        </w:rPr>
        <w:tab/>
      </w:r>
      <w:r w:rsidR="0034753B" w:rsidRPr="0034753B">
        <w:rPr>
          <w:color w:val="FF0000"/>
        </w:rPr>
        <w:t>The weather forecast informs them of which items of stock need to be ordered or which products need placing more prominently as sales may fall later in the week. They use sales patterns to match what people buy when certain weather conditions are forecast.</w:t>
      </w:r>
    </w:p>
    <w:p w14:paraId="5A90B33D" w14:textId="77777777" w:rsidR="00B24A03" w:rsidRDefault="00B24A03" w:rsidP="000379EC">
      <w:pPr>
        <w:pStyle w:val="PGQuestion-2ndlevel"/>
      </w:pPr>
      <w:r>
        <w:t>(c)</w:t>
      </w:r>
      <w:r>
        <w:tab/>
      </w:r>
      <w:r w:rsidR="0034753B">
        <w:t>If the company didn’t make use of weather data what would happen to certain items of stock such as lettuces?</w:t>
      </w:r>
    </w:p>
    <w:p w14:paraId="4142A81E" w14:textId="262672DA" w:rsidR="0034753B" w:rsidRDefault="00B24A03" w:rsidP="000379EC">
      <w:pPr>
        <w:pStyle w:val="PGQuestion-2ndlevel"/>
      </w:pPr>
      <w:r>
        <w:rPr>
          <w:color w:val="FF0000"/>
        </w:rPr>
        <w:tab/>
      </w:r>
      <w:r w:rsidR="0034753B" w:rsidRPr="0034753B">
        <w:rPr>
          <w:color w:val="FF0000"/>
        </w:rPr>
        <w:t>If information about poor weather later in the week were not acted upon, too many lettuces (or perishable items) would be ordered. The lower sales due to poor weather would mean that the products wouldn’t sell, resulting in them having to be discarded.</w:t>
      </w:r>
    </w:p>
    <w:p w14:paraId="0CABD6E9" w14:textId="77777777" w:rsidR="00B24A03" w:rsidRDefault="00B24A03" w:rsidP="000379EC">
      <w:pPr>
        <w:pStyle w:val="PGQuestion-2ndlevel"/>
      </w:pPr>
      <w:r>
        <w:t>(d)</w:t>
      </w:r>
      <w:r>
        <w:tab/>
      </w:r>
      <w:r w:rsidR="0034753B">
        <w:t>The decision to order lettuce is taken at the last possible moment, often the day before. How does technology, and the use of data, benefit the business in this case?</w:t>
      </w:r>
    </w:p>
    <w:p w14:paraId="41FA617C" w14:textId="3760518E" w:rsidR="00755C05" w:rsidRDefault="00B24A03" w:rsidP="000379EC">
      <w:pPr>
        <w:pStyle w:val="PGQuestion-2ndlevel"/>
      </w:pPr>
      <w:r>
        <w:rPr>
          <w:color w:val="FF0000"/>
        </w:rPr>
        <w:tab/>
      </w:r>
      <w:r w:rsidR="0034753B" w:rsidRPr="0034753B">
        <w:rPr>
          <w:color w:val="FF0000"/>
        </w:rPr>
        <w:t xml:space="preserve">Stock can be ordered as needed. The supplier receives information electronically as soon as a decision to purchase is made. This allows them to pick and pack the lettuces the same day and have them delivered to stores for the next morning. This efficiency allows stores a longer </w:t>
      </w:r>
      <w:proofErr w:type="gramStart"/>
      <w:r w:rsidR="0034753B" w:rsidRPr="0034753B">
        <w:rPr>
          <w:color w:val="FF0000"/>
        </w:rPr>
        <w:t>period of time</w:t>
      </w:r>
      <w:proofErr w:type="gramEnd"/>
      <w:r w:rsidR="0034753B" w:rsidRPr="0034753B">
        <w:rPr>
          <w:color w:val="FF0000"/>
        </w:rPr>
        <w:t xml:space="preserve"> in which to sell the product.</w:t>
      </w:r>
      <w:r w:rsidR="0034753B" w:rsidRPr="0034753B">
        <w:rPr>
          <w:color w:val="FF0000"/>
        </w:rPr>
        <w:br/>
      </w:r>
    </w:p>
    <w:p w14:paraId="5F70BFAE" w14:textId="77777777" w:rsidR="00CF0A13" w:rsidRDefault="00CF0A13">
      <w:pPr>
        <w:spacing w:before="0" w:after="160" w:line="259" w:lineRule="auto"/>
        <w:rPr>
          <w:b/>
          <w:sz w:val="28"/>
          <w:szCs w:val="28"/>
        </w:rPr>
      </w:pPr>
      <w:r>
        <w:br w:type="page"/>
      </w:r>
    </w:p>
    <w:p w14:paraId="02A46C38" w14:textId="7671CCC8" w:rsidR="0034753B" w:rsidRDefault="0034753B" w:rsidP="00CF0A13">
      <w:pPr>
        <w:pStyle w:val="PGTaskTitle"/>
      </w:pPr>
      <w:r>
        <w:lastRenderedPageBreak/>
        <w:t>Task 2</w:t>
      </w:r>
    </w:p>
    <w:p w14:paraId="48091643" w14:textId="6C3F6F0D" w:rsidR="00823253" w:rsidRDefault="0034753B" w:rsidP="00FB27E7">
      <w:pPr>
        <w:pStyle w:val="PGQuestion-toplevel"/>
        <w:ind w:left="0" w:firstLine="0"/>
      </w:pPr>
      <w:r>
        <w:t xml:space="preserve">Validation allows data to be checked to see that it conforms to </w:t>
      </w:r>
      <w:proofErr w:type="gramStart"/>
      <w:r>
        <w:t>a number of</w:t>
      </w:r>
      <w:proofErr w:type="gramEnd"/>
      <w:r>
        <w:t xml:space="preserve"> rules. In the table below, a description of a number of checks is given. </w:t>
      </w:r>
      <w:r w:rsidR="00823253">
        <w:t>Beside each one, write the type of check. The first one has been completed for you.</w:t>
      </w:r>
      <w:r w:rsidR="00823253">
        <w:br/>
      </w:r>
    </w:p>
    <w:tbl>
      <w:tblPr>
        <w:tblStyle w:val="PGTable1"/>
        <w:tblW w:w="0" w:type="auto"/>
        <w:tblBorders>
          <w:top w:val="single" w:sz="4" w:space="0" w:color="2D8B35"/>
          <w:left w:val="single" w:sz="4" w:space="0" w:color="2D8B35"/>
          <w:bottom w:val="single" w:sz="4" w:space="0" w:color="2D8B35"/>
          <w:right w:val="single" w:sz="4" w:space="0" w:color="2D8B35"/>
          <w:insideH w:val="single" w:sz="4" w:space="0" w:color="2D8B35"/>
          <w:insideV w:val="single" w:sz="4" w:space="0" w:color="2D8B35"/>
        </w:tblBorders>
        <w:tblLook w:val="04A0" w:firstRow="1" w:lastRow="0" w:firstColumn="1" w:lastColumn="0" w:noHBand="0" w:noVBand="1"/>
      </w:tblPr>
      <w:tblGrid>
        <w:gridCol w:w="5949"/>
        <w:gridCol w:w="3385"/>
      </w:tblGrid>
      <w:tr w:rsidR="00823253" w14:paraId="095F6C0B" w14:textId="77777777" w:rsidTr="00B55BBD">
        <w:trPr>
          <w:cnfStyle w:val="100000000000" w:firstRow="1" w:lastRow="0" w:firstColumn="0" w:lastColumn="0" w:oddVBand="0" w:evenVBand="0" w:oddHBand="0" w:evenHBand="0" w:firstRowFirstColumn="0" w:firstRowLastColumn="0" w:lastRowFirstColumn="0" w:lastRowLastColumn="0"/>
        </w:trPr>
        <w:tc>
          <w:tcPr>
            <w:tcW w:w="5949" w:type="dxa"/>
            <w:tcBorders>
              <w:right w:val="single" w:sz="4" w:space="0" w:color="FFFFFF" w:themeColor="background1"/>
            </w:tcBorders>
            <w:shd w:val="clear" w:color="auto" w:fill="2D8B35"/>
          </w:tcPr>
          <w:p w14:paraId="334C9DA6" w14:textId="387D4D69" w:rsidR="00823253" w:rsidRPr="00732377" w:rsidRDefault="00823253" w:rsidP="008C04C1">
            <w:pPr>
              <w:pStyle w:val="PGQuestion-toplevel"/>
              <w:ind w:left="0" w:firstLine="0"/>
              <w:rPr>
                <w:b/>
                <w:color w:val="FFFFFF" w:themeColor="background1"/>
              </w:rPr>
            </w:pPr>
            <w:r w:rsidRPr="00732377">
              <w:rPr>
                <w:b/>
                <w:color w:val="FFFFFF" w:themeColor="background1"/>
              </w:rPr>
              <w:t>Description of the check</w:t>
            </w:r>
          </w:p>
        </w:tc>
        <w:tc>
          <w:tcPr>
            <w:tcW w:w="3385" w:type="dxa"/>
            <w:tcBorders>
              <w:left w:val="single" w:sz="4" w:space="0" w:color="FFFFFF" w:themeColor="background1"/>
            </w:tcBorders>
            <w:shd w:val="clear" w:color="auto" w:fill="2D8B35"/>
            <w:vAlign w:val="center"/>
          </w:tcPr>
          <w:p w14:paraId="1D48B549" w14:textId="0401959C" w:rsidR="00823253" w:rsidRPr="00732377" w:rsidRDefault="00823253" w:rsidP="00B55BBD">
            <w:pPr>
              <w:pStyle w:val="PGQuestion-toplevel"/>
              <w:ind w:left="0" w:firstLine="0"/>
              <w:jc w:val="center"/>
              <w:rPr>
                <w:b/>
                <w:color w:val="FFFFFF" w:themeColor="background1"/>
              </w:rPr>
            </w:pPr>
            <w:r w:rsidRPr="00732377">
              <w:rPr>
                <w:b/>
                <w:color w:val="FFFFFF" w:themeColor="background1"/>
              </w:rPr>
              <w:t>Type of check</w:t>
            </w:r>
          </w:p>
        </w:tc>
      </w:tr>
      <w:tr w:rsidR="00823253" w14:paraId="7423DFA3" w14:textId="77777777" w:rsidTr="00B55BBD">
        <w:trPr>
          <w:cnfStyle w:val="000000100000" w:firstRow="0" w:lastRow="0" w:firstColumn="0" w:lastColumn="0" w:oddVBand="0" w:evenVBand="0" w:oddHBand="1" w:evenHBand="0" w:firstRowFirstColumn="0" w:firstRowLastColumn="0" w:lastRowFirstColumn="0" w:lastRowLastColumn="0"/>
        </w:trPr>
        <w:tc>
          <w:tcPr>
            <w:tcW w:w="5949" w:type="dxa"/>
            <w:vAlign w:val="center"/>
          </w:tcPr>
          <w:p w14:paraId="2CC09027" w14:textId="4CAFE006" w:rsidR="00823253" w:rsidRDefault="00823253" w:rsidP="00B55BBD">
            <w:pPr>
              <w:pStyle w:val="PGQuestion-toplevel"/>
              <w:ind w:left="0" w:firstLine="0"/>
            </w:pPr>
            <w:r>
              <w:t>Ensures that data entered matches an expected data type – e.g. Numeric or Text</w:t>
            </w:r>
          </w:p>
        </w:tc>
        <w:tc>
          <w:tcPr>
            <w:tcW w:w="3385" w:type="dxa"/>
            <w:vAlign w:val="center"/>
          </w:tcPr>
          <w:p w14:paraId="7266FDCF" w14:textId="2F70790E" w:rsidR="00823253" w:rsidRDefault="00823253" w:rsidP="00B55BBD">
            <w:pPr>
              <w:pStyle w:val="PGQuestion-toplevel"/>
              <w:ind w:left="0" w:firstLine="0"/>
              <w:jc w:val="center"/>
            </w:pPr>
            <w:r>
              <w:t>Type check</w:t>
            </w:r>
          </w:p>
        </w:tc>
      </w:tr>
      <w:tr w:rsidR="00823253" w14:paraId="52DC5751" w14:textId="77777777" w:rsidTr="00B55BBD">
        <w:trPr>
          <w:cnfStyle w:val="000000010000" w:firstRow="0" w:lastRow="0" w:firstColumn="0" w:lastColumn="0" w:oddVBand="0" w:evenVBand="0" w:oddHBand="0" w:evenHBand="1" w:firstRowFirstColumn="0" w:firstRowLastColumn="0" w:lastRowFirstColumn="0" w:lastRowLastColumn="0"/>
        </w:trPr>
        <w:tc>
          <w:tcPr>
            <w:tcW w:w="5949" w:type="dxa"/>
            <w:vAlign w:val="center"/>
          </w:tcPr>
          <w:p w14:paraId="1F4770B8" w14:textId="3DE8F697" w:rsidR="00823253" w:rsidRDefault="00823253" w:rsidP="00B55BBD">
            <w:pPr>
              <w:pStyle w:val="PGQuestion-toplevel"/>
              <w:ind w:left="0" w:firstLine="0"/>
            </w:pPr>
            <w:r>
              <w:t>Ensures that values entered are within specified limits</w:t>
            </w:r>
          </w:p>
        </w:tc>
        <w:tc>
          <w:tcPr>
            <w:tcW w:w="3385" w:type="dxa"/>
            <w:vAlign w:val="center"/>
          </w:tcPr>
          <w:p w14:paraId="12BC0A1B" w14:textId="64B3C0A1" w:rsidR="00823253" w:rsidRPr="00823253" w:rsidRDefault="00823253" w:rsidP="00B55BBD">
            <w:pPr>
              <w:pStyle w:val="PGQuestion-toplevel"/>
              <w:ind w:left="0" w:firstLine="0"/>
              <w:jc w:val="center"/>
              <w:rPr>
                <w:color w:val="FF0000"/>
              </w:rPr>
            </w:pPr>
            <w:r w:rsidRPr="00823253">
              <w:rPr>
                <w:color w:val="FF0000"/>
              </w:rPr>
              <w:t>Range check</w:t>
            </w:r>
          </w:p>
        </w:tc>
      </w:tr>
      <w:tr w:rsidR="00823253" w14:paraId="05017F10" w14:textId="77777777" w:rsidTr="00B55BBD">
        <w:trPr>
          <w:cnfStyle w:val="000000100000" w:firstRow="0" w:lastRow="0" w:firstColumn="0" w:lastColumn="0" w:oddVBand="0" w:evenVBand="0" w:oddHBand="1" w:evenHBand="0" w:firstRowFirstColumn="0" w:firstRowLastColumn="0" w:lastRowFirstColumn="0" w:lastRowLastColumn="0"/>
        </w:trPr>
        <w:tc>
          <w:tcPr>
            <w:tcW w:w="5949" w:type="dxa"/>
            <w:vAlign w:val="center"/>
          </w:tcPr>
          <w:p w14:paraId="6A0EB064" w14:textId="1D7605EA" w:rsidR="00823253" w:rsidRDefault="00823253" w:rsidP="00B55BBD">
            <w:pPr>
              <w:pStyle w:val="PGQuestion-toplevel"/>
              <w:ind w:left="0" w:firstLine="0"/>
            </w:pPr>
            <w:r>
              <w:t>Ensures that a particular field is not left blank</w:t>
            </w:r>
          </w:p>
        </w:tc>
        <w:tc>
          <w:tcPr>
            <w:tcW w:w="3385" w:type="dxa"/>
            <w:vAlign w:val="center"/>
          </w:tcPr>
          <w:p w14:paraId="5091D0BB" w14:textId="0BD2E4AB" w:rsidR="00823253" w:rsidRPr="00823253" w:rsidRDefault="00823253" w:rsidP="00B55BBD">
            <w:pPr>
              <w:pStyle w:val="PGQuestion-toplevel"/>
              <w:ind w:left="0" w:firstLine="0"/>
              <w:jc w:val="center"/>
              <w:rPr>
                <w:color w:val="FF0000"/>
              </w:rPr>
            </w:pPr>
            <w:r w:rsidRPr="00823253">
              <w:rPr>
                <w:color w:val="FF0000"/>
              </w:rPr>
              <w:t>Presence check</w:t>
            </w:r>
          </w:p>
        </w:tc>
      </w:tr>
      <w:tr w:rsidR="00823253" w14:paraId="45A73ECF" w14:textId="77777777" w:rsidTr="00B55BBD">
        <w:trPr>
          <w:cnfStyle w:val="000000010000" w:firstRow="0" w:lastRow="0" w:firstColumn="0" w:lastColumn="0" w:oddVBand="0" w:evenVBand="0" w:oddHBand="0" w:evenHBand="1" w:firstRowFirstColumn="0" w:firstRowLastColumn="0" w:lastRowFirstColumn="0" w:lastRowLastColumn="0"/>
        </w:trPr>
        <w:tc>
          <w:tcPr>
            <w:tcW w:w="5949" w:type="dxa"/>
            <w:vAlign w:val="center"/>
          </w:tcPr>
          <w:p w14:paraId="5B0050CB" w14:textId="20B81D64" w:rsidR="00823253" w:rsidRDefault="00823253" w:rsidP="00B55BBD">
            <w:pPr>
              <w:pStyle w:val="PGQuestion-toplevel"/>
              <w:ind w:left="0" w:firstLine="0"/>
            </w:pPr>
            <w:r>
              <w:t>Ensures that the data entered is not too long or short</w:t>
            </w:r>
          </w:p>
        </w:tc>
        <w:tc>
          <w:tcPr>
            <w:tcW w:w="3385" w:type="dxa"/>
            <w:vAlign w:val="center"/>
          </w:tcPr>
          <w:p w14:paraId="36285DE7" w14:textId="30A301B3" w:rsidR="00823253" w:rsidRPr="00823253" w:rsidRDefault="00823253" w:rsidP="00B55BBD">
            <w:pPr>
              <w:pStyle w:val="PGQuestion-toplevel"/>
              <w:ind w:left="0" w:firstLine="0"/>
              <w:jc w:val="center"/>
              <w:rPr>
                <w:color w:val="FF0000"/>
              </w:rPr>
            </w:pPr>
            <w:r w:rsidRPr="00823253">
              <w:rPr>
                <w:color w:val="FF0000"/>
              </w:rPr>
              <w:t>Length check</w:t>
            </w:r>
          </w:p>
        </w:tc>
      </w:tr>
      <w:tr w:rsidR="00823253" w14:paraId="6C1B4873" w14:textId="77777777" w:rsidTr="00B55BBD">
        <w:trPr>
          <w:cnfStyle w:val="000000100000" w:firstRow="0" w:lastRow="0" w:firstColumn="0" w:lastColumn="0" w:oddVBand="0" w:evenVBand="0" w:oddHBand="1" w:evenHBand="0" w:firstRowFirstColumn="0" w:firstRowLastColumn="0" w:lastRowFirstColumn="0" w:lastRowLastColumn="0"/>
        </w:trPr>
        <w:tc>
          <w:tcPr>
            <w:tcW w:w="5949" w:type="dxa"/>
            <w:vAlign w:val="center"/>
          </w:tcPr>
          <w:p w14:paraId="0729D413" w14:textId="51F7A4D0" w:rsidR="00823253" w:rsidRDefault="00823253" w:rsidP="00B55BBD">
            <w:pPr>
              <w:pStyle w:val="PGQuestion-toplevel"/>
              <w:ind w:left="0" w:firstLine="0"/>
            </w:pPr>
            <w:r>
              <w:t>Ensures that the data entered conforms to a certain style. For example, &lt;letter&gt;&lt;letter&gt;&lt;number&gt;</w:t>
            </w:r>
          </w:p>
        </w:tc>
        <w:tc>
          <w:tcPr>
            <w:tcW w:w="3385" w:type="dxa"/>
            <w:vAlign w:val="center"/>
          </w:tcPr>
          <w:p w14:paraId="6AB991CD" w14:textId="517CF97C" w:rsidR="00823253" w:rsidRPr="00823253" w:rsidRDefault="00823253" w:rsidP="00B55BBD">
            <w:pPr>
              <w:pStyle w:val="PGQuestion-toplevel"/>
              <w:ind w:left="0" w:firstLine="0"/>
              <w:jc w:val="center"/>
              <w:rPr>
                <w:color w:val="FF0000"/>
              </w:rPr>
            </w:pPr>
            <w:r w:rsidRPr="00823253">
              <w:rPr>
                <w:color w:val="FF0000"/>
              </w:rPr>
              <w:t>Format check</w:t>
            </w:r>
          </w:p>
        </w:tc>
      </w:tr>
    </w:tbl>
    <w:p w14:paraId="201F996E" w14:textId="7442F046" w:rsidR="0034753B" w:rsidRDefault="0034753B" w:rsidP="008C04C1">
      <w:pPr>
        <w:pStyle w:val="PGQuestion-toplevel"/>
        <w:ind w:left="0" w:firstLine="0"/>
      </w:pPr>
    </w:p>
    <w:p w14:paraId="7AD708B2" w14:textId="745873A7" w:rsidR="00FB27E7" w:rsidRDefault="00FB27E7" w:rsidP="00CF0A13">
      <w:pPr>
        <w:pStyle w:val="PGTaskTitle"/>
      </w:pPr>
      <w:r>
        <w:t>Task 3</w:t>
      </w:r>
    </w:p>
    <w:p w14:paraId="666DA697" w14:textId="77777777" w:rsidR="00823253" w:rsidRPr="00FB27E7" w:rsidRDefault="00823253" w:rsidP="00FB27E7">
      <w:pPr>
        <w:pStyle w:val="PGQuestion-toplevel"/>
        <w:ind w:left="0" w:firstLine="0"/>
        <w:rPr>
          <w:color w:val="FF0000"/>
        </w:rPr>
      </w:pPr>
      <w:r>
        <w:t xml:space="preserve">“Using a combination of carefully </w:t>
      </w:r>
      <w:r w:rsidRPr="00823253">
        <w:t>selected validation techniques and verification methods, any data being entered into a computer system can be guaranteed to be error free</w:t>
      </w:r>
      <w:r>
        <w:t>.”</w:t>
      </w:r>
      <w:r>
        <w:br/>
      </w:r>
      <w:r>
        <w:br/>
        <w:t>To what extent do you agree with this statement?</w:t>
      </w:r>
      <w:r>
        <w:br/>
      </w:r>
      <w:r>
        <w:br/>
      </w:r>
      <w:r w:rsidRPr="00FB27E7">
        <w:rPr>
          <w:color w:val="FF0000"/>
        </w:rPr>
        <w:t>Points that could be discussed:</w:t>
      </w:r>
    </w:p>
    <w:p w14:paraId="77054CBA" w14:textId="5DC51352" w:rsidR="00823253" w:rsidRPr="00FB27E7" w:rsidRDefault="00823253" w:rsidP="00FB27E7">
      <w:pPr>
        <w:pStyle w:val="PGQuestion-toplevel"/>
        <w:ind w:left="0" w:firstLine="0"/>
        <w:rPr>
          <w:color w:val="FF0000"/>
        </w:rPr>
      </w:pPr>
      <w:r w:rsidRPr="00FB27E7">
        <w:rPr>
          <w:color w:val="FF0000"/>
        </w:rPr>
        <w:t>Validation reduces errors as the data is entered and is completed automatically. It will remove data that should never be expected in any complete and accurate set of data.</w:t>
      </w:r>
    </w:p>
    <w:p w14:paraId="215D70FC" w14:textId="4B10E9E0" w:rsidR="00823253" w:rsidRPr="00FB27E7" w:rsidRDefault="00823253" w:rsidP="00FB27E7">
      <w:pPr>
        <w:pStyle w:val="PGQuestion-toplevel"/>
        <w:ind w:left="0" w:firstLine="0"/>
        <w:rPr>
          <w:color w:val="FF0000"/>
        </w:rPr>
      </w:pPr>
      <w:r w:rsidRPr="00FB27E7">
        <w:rPr>
          <w:color w:val="FF0000"/>
        </w:rPr>
        <w:t>Verification will catch errors where incorrect data has been entered in manually but might not necessarily be stopped by validation techniques.</w:t>
      </w:r>
    </w:p>
    <w:p w14:paraId="52267644" w14:textId="3BCE0AB5" w:rsidR="00823253" w:rsidRDefault="00823253" w:rsidP="00FB27E7">
      <w:pPr>
        <w:pStyle w:val="PGQuestion-toplevel"/>
        <w:ind w:left="0" w:firstLine="0"/>
      </w:pPr>
      <w:r w:rsidRPr="00FB27E7">
        <w:rPr>
          <w:color w:val="FF0000"/>
        </w:rPr>
        <w:t>Neither technique can stop data being entered that is wrong in the first place. If the data is inaccurate but valid and verified then it will be held within the data structure.</w:t>
      </w:r>
      <w:r w:rsidRPr="00FB27E7">
        <w:rPr>
          <w:color w:val="FF0000"/>
        </w:rPr>
        <w:br/>
      </w:r>
      <w:r w:rsidRPr="00FB27E7">
        <w:rPr>
          <w:color w:val="FF0000"/>
        </w:rPr>
        <w:br/>
        <w:t>The statement would be better if it said: “Using a combination of carefully selected validation techniques and verification methods, the number of errors of data in a computer system can be significantly reduced.</w:t>
      </w:r>
      <w:r>
        <w:br/>
      </w:r>
    </w:p>
    <w:p w14:paraId="0F10EA62" w14:textId="77777777" w:rsidR="00CF0A13" w:rsidRDefault="00CF0A13">
      <w:pPr>
        <w:spacing w:before="0" w:after="160" w:line="259" w:lineRule="auto"/>
        <w:rPr>
          <w:b/>
          <w:sz w:val="28"/>
          <w:szCs w:val="28"/>
        </w:rPr>
      </w:pPr>
      <w:r>
        <w:br w:type="page"/>
      </w:r>
    </w:p>
    <w:p w14:paraId="71F6BACA" w14:textId="67056697" w:rsidR="0034753B" w:rsidRDefault="00823253" w:rsidP="00CF0A13">
      <w:pPr>
        <w:pStyle w:val="PGTaskTitle"/>
      </w:pPr>
      <w:r>
        <w:lastRenderedPageBreak/>
        <w:t xml:space="preserve">Task </w:t>
      </w:r>
      <w:r w:rsidR="00FB27E7">
        <w:t>4</w:t>
      </w:r>
    </w:p>
    <w:p w14:paraId="6DD11827" w14:textId="553DA6F7" w:rsidR="00FB27E7" w:rsidRDefault="00FB27E7" w:rsidP="008C04C1">
      <w:pPr>
        <w:pStyle w:val="PGQuestion-toplevel"/>
        <w:ind w:left="0" w:firstLine="0"/>
      </w:pPr>
      <w:r>
        <w:t>Look at the following data of customers and how much they spent in a shop.</w:t>
      </w:r>
      <w:r w:rsidR="00CF0A13">
        <w:br/>
      </w:r>
    </w:p>
    <w:p w14:paraId="44569849" w14:textId="0EA46719" w:rsidR="0034753B" w:rsidRDefault="00FB27E7" w:rsidP="00CF0A13">
      <w:pPr>
        <w:pStyle w:val="PGQuestion-toplevel"/>
        <w:ind w:left="0" w:firstLine="0"/>
        <w:jc w:val="center"/>
      </w:pPr>
      <w:r w:rsidRPr="00FB27E7">
        <w:rPr>
          <w:noProof/>
        </w:rPr>
        <w:drawing>
          <wp:inline distT="0" distB="0" distL="0" distR="0" wp14:anchorId="430D0C13" wp14:editId="52DB64DA">
            <wp:extent cx="4934639" cy="34390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4639" cy="3439005"/>
                    </a:xfrm>
                    <a:prstGeom prst="rect">
                      <a:avLst/>
                    </a:prstGeom>
                  </pic:spPr>
                </pic:pic>
              </a:graphicData>
            </a:graphic>
          </wp:inline>
        </w:drawing>
      </w:r>
      <w:r w:rsidR="00CF0A13">
        <w:br/>
      </w:r>
    </w:p>
    <w:p w14:paraId="462A0EF9" w14:textId="2C04441A" w:rsidR="00FB27E7" w:rsidRDefault="00FB27E7" w:rsidP="008C04C1">
      <w:pPr>
        <w:pStyle w:val="PGQuestion-toplevel"/>
        <w:ind w:left="0" w:firstLine="0"/>
      </w:pPr>
      <w:r>
        <w:t>Complete the table below to state which records IDs meet the criteria given. The first row has been completed for you.</w:t>
      </w:r>
      <w:r>
        <w:br/>
      </w:r>
    </w:p>
    <w:tbl>
      <w:tblPr>
        <w:tblStyle w:val="PGTable1"/>
        <w:tblW w:w="0" w:type="auto"/>
        <w:tblBorders>
          <w:top w:val="single" w:sz="4" w:space="0" w:color="2D8B35"/>
          <w:left w:val="single" w:sz="4" w:space="0" w:color="2D8B35"/>
          <w:bottom w:val="single" w:sz="4" w:space="0" w:color="2D8B35"/>
          <w:right w:val="single" w:sz="4" w:space="0" w:color="2D8B35"/>
          <w:insideH w:val="single" w:sz="4" w:space="0" w:color="2D8B35"/>
          <w:insideV w:val="single" w:sz="4" w:space="0" w:color="2D8B35"/>
        </w:tblBorders>
        <w:tblLook w:val="04A0" w:firstRow="1" w:lastRow="0" w:firstColumn="1" w:lastColumn="0" w:noHBand="0" w:noVBand="1"/>
      </w:tblPr>
      <w:tblGrid>
        <w:gridCol w:w="5524"/>
        <w:gridCol w:w="3810"/>
      </w:tblGrid>
      <w:tr w:rsidR="00FB27E7" w14:paraId="09457703" w14:textId="77777777" w:rsidTr="00182C0F">
        <w:trPr>
          <w:cnfStyle w:val="100000000000" w:firstRow="1" w:lastRow="0" w:firstColumn="0" w:lastColumn="0" w:oddVBand="0" w:evenVBand="0" w:oddHBand="0" w:evenHBand="0" w:firstRowFirstColumn="0" w:firstRowLastColumn="0" w:lastRowFirstColumn="0" w:lastRowLastColumn="0"/>
        </w:trPr>
        <w:tc>
          <w:tcPr>
            <w:tcW w:w="5524" w:type="dxa"/>
            <w:tcBorders>
              <w:right w:val="single" w:sz="4" w:space="0" w:color="FFFFFF" w:themeColor="background1"/>
            </w:tcBorders>
            <w:shd w:val="clear" w:color="auto" w:fill="2D8B35"/>
          </w:tcPr>
          <w:p w14:paraId="1DEBF736" w14:textId="36AA68E5" w:rsidR="00FB27E7" w:rsidRPr="00182C0F" w:rsidRDefault="00FB27E7" w:rsidP="008C04C1">
            <w:pPr>
              <w:pStyle w:val="PGQuestion-toplevel"/>
              <w:ind w:left="0" w:firstLine="0"/>
              <w:rPr>
                <w:b/>
                <w:color w:val="FFFFFF" w:themeColor="background1"/>
              </w:rPr>
            </w:pPr>
            <w:r w:rsidRPr="00182C0F">
              <w:rPr>
                <w:b/>
                <w:color w:val="FFFFFF" w:themeColor="background1"/>
              </w:rPr>
              <w:t>Criteria</w:t>
            </w:r>
          </w:p>
        </w:tc>
        <w:tc>
          <w:tcPr>
            <w:tcW w:w="3810" w:type="dxa"/>
            <w:tcBorders>
              <w:left w:val="single" w:sz="4" w:space="0" w:color="FFFFFF" w:themeColor="background1"/>
            </w:tcBorders>
            <w:shd w:val="clear" w:color="auto" w:fill="2D8B35"/>
          </w:tcPr>
          <w:p w14:paraId="0077A6C5" w14:textId="6BBF7B82" w:rsidR="00FB27E7" w:rsidRPr="00182C0F" w:rsidRDefault="00FB27E7" w:rsidP="008C04C1">
            <w:pPr>
              <w:pStyle w:val="PGQuestion-toplevel"/>
              <w:ind w:left="0" w:firstLine="0"/>
              <w:rPr>
                <w:b/>
                <w:color w:val="FFFFFF" w:themeColor="background1"/>
              </w:rPr>
            </w:pPr>
            <w:r w:rsidRPr="00182C0F">
              <w:rPr>
                <w:b/>
                <w:color w:val="FFFFFF" w:themeColor="background1"/>
              </w:rPr>
              <w:t>Matching record IDs</w:t>
            </w:r>
          </w:p>
        </w:tc>
      </w:tr>
      <w:tr w:rsidR="00FB27E7" w14:paraId="6808A79B" w14:textId="77777777" w:rsidTr="00182C0F">
        <w:trPr>
          <w:cnfStyle w:val="000000100000" w:firstRow="0" w:lastRow="0" w:firstColumn="0" w:lastColumn="0" w:oddVBand="0" w:evenVBand="0" w:oddHBand="1" w:evenHBand="0" w:firstRowFirstColumn="0" w:firstRowLastColumn="0" w:lastRowFirstColumn="0" w:lastRowLastColumn="0"/>
        </w:trPr>
        <w:tc>
          <w:tcPr>
            <w:tcW w:w="5524" w:type="dxa"/>
          </w:tcPr>
          <w:p w14:paraId="48F35E58" w14:textId="3D295F03" w:rsidR="00FB27E7" w:rsidRDefault="00FB27E7" w:rsidP="008C04C1">
            <w:pPr>
              <w:pStyle w:val="PGQuestion-toplevel"/>
              <w:ind w:left="0" w:firstLine="0"/>
            </w:pPr>
            <w:r>
              <w:t>Totalspend &lt; 100</w:t>
            </w:r>
          </w:p>
        </w:tc>
        <w:tc>
          <w:tcPr>
            <w:tcW w:w="3810" w:type="dxa"/>
          </w:tcPr>
          <w:p w14:paraId="3B773A69" w14:textId="2A055230" w:rsidR="00FB27E7" w:rsidRDefault="00FB27E7" w:rsidP="008C04C1">
            <w:pPr>
              <w:pStyle w:val="PGQuestion-toplevel"/>
              <w:ind w:left="0" w:firstLine="0"/>
            </w:pPr>
            <w:r>
              <w:t>2, 10, 11</w:t>
            </w:r>
          </w:p>
        </w:tc>
      </w:tr>
      <w:tr w:rsidR="00FB27E7" w14:paraId="55CBD282" w14:textId="77777777" w:rsidTr="00182C0F">
        <w:trPr>
          <w:cnfStyle w:val="000000010000" w:firstRow="0" w:lastRow="0" w:firstColumn="0" w:lastColumn="0" w:oddVBand="0" w:evenVBand="0" w:oddHBand="0" w:evenHBand="1" w:firstRowFirstColumn="0" w:firstRowLastColumn="0" w:lastRowFirstColumn="0" w:lastRowLastColumn="0"/>
        </w:trPr>
        <w:tc>
          <w:tcPr>
            <w:tcW w:w="5524" w:type="dxa"/>
          </w:tcPr>
          <w:p w14:paraId="2F12E0DE" w14:textId="50CF390A" w:rsidR="00FB27E7" w:rsidRDefault="00FB27E7" w:rsidP="00FB27E7">
            <w:pPr>
              <w:pStyle w:val="PGQuestion-toplevel"/>
              <w:ind w:left="0" w:firstLine="0"/>
            </w:pPr>
            <w:r>
              <w:t>Firstname = ‘Keanu’</w:t>
            </w:r>
          </w:p>
        </w:tc>
        <w:tc>
          <w:tcPr>
            <w:tcW w:w="3810" w:type="dxa"/>
          </w:tcPr>
          <w:p w14:paraId="02496C49" w14:textId="38CC1404" w:rsidR="00FB27E7" w:rsidRPr="00526A1F" w:rsidRDefault="00FB27E7" w:rsidP="00FB27E7">
            <w:pPr>
              <w:pStyle w:val="PGQuestion-toplevel"/>
              <w:ind w:left="0" w:firstLine="0"/>
              <w:rPr>
                <w:color w:val="FF0000"/>
              </w:rPr>
            </w:pPr>
            <w:r w:rsidRPr="00526A1F">
              <w:rPr>
                <w:color w:val="FF0000"/>
              </w:rPr>
              <w:t>12</w:t>
            </w:r>
          </w:p>
        </w:tc>
      </w:tr>
      <w:tr w:rsidR="00FB27E7" w14:paraId="0F1EE762" w14:textId="77777777" w:rsidTr="00182C0F">
        <w:trPr>
          <w:cnfStyle w:val="000000100000" w:firstRow="0" w:lastRow="0" w:firstColumn="0" w:lastColumn="0" w:oddVBand="0" w:evenVBand="0" w:oddHBand="1" w:evenHBand="0" w:firstRowFirstColumn="0" w:firstRowLastColumn="0" w:lastRowFirstColumn="0" w:lastRowLastColumn="0"/>
        </w:trPr>
        <w:tc>
          <w:tcPr>
            <w:tcW w:w="5524" w:type="dxa"/>
          </w:tcPr>
          <w:p w14:paraId="0757A298" w14:textId="6F891C1B" w:rsidR="00FB27E7" w:rsidRDefault="000E7E49" w:rsidP="00FB27E7">
            <w:pPr>
              <w:pStyle w:val="PGQuestion-toplevel"/>
              <w:ind w:left="0" w:firstLine="0"/>
            </w:pPr>
            <w:r>
              <w:t>Date = ‘13/06/2018’</w:t>
            </w:r>
          </w:p>
        </w:tc>
        <w:tc>
          <w:tcPr>
            <w:tcW w:w="3810" w:type="dxa"/>
          </w:tcPr>
          <w:p w14:paraId="480551C6" w14:textId="7A083469" w:rsidR="00FB27E7" w:rsidRPr="00526A1F" w:rsidRDefault="000E7E49" w:rsidP="00FB27E7">
            <w:pPr>
              <w:pStyle w:val="PGQuestion-toplevel"/>
              <w:ind w:left="0" w:firstLine="0"/>
              <w:rPr>
                <w:color w:val="FF0000"/>
              </w:rPr>
            </w:pPr>
            <w:r w:rsidRPr="00526A1F">
              <w:rPr>
                <w:color w:val="FF0000"/>
              </w:rPr>
              <w:t>7</w:t>
            </w:r>
          </w:p>
        </w:tc>
      </w:tr>
      <w:tr w:rsidR="00FB27E7" w14:paraId="2E8142A1" w14:textId="77777777" w:rsidTr="00182C0F">
        <w:trPr>
          <w:cnfStyle w:val="000000010000" w:firstRow="0" w:lastRow="0" w:firstColumn="0" w:lastColumn="0" w:oddVBand="0" w:evenVBand="0" w:oddHBand="0" w:evenHBand="1" w:firstRowFirstColumn="0" w:firstRowLastColumn="0" w:lastRowFirstColumn="0" w:lastRowLastColumn="0"/>
        </w:trPr>
        <w:tc>
          <w:tcPr>
            <w:tcW w:w="5524" w:type="dxa"/>
          </w:tcPr>
          <w:p w14:paraId="2F9F54E6" w14:textId="3553F9FC" w:rsidR="00FB27E7" w:rsidRDefault="000E7E49" w:rsidP="00FB27E7">
            <w:pPr>
              <w:pStyle w:val="PGQuestion-toplevel"/>
              <w:ind w:left="0" w:firstLine="0"/>
            </w:pPr>
            <w:r>
              <w:t>Totalspend &gt; 1000</w:t>
            </w:r>
          </w:p>
        </w:tc>
        <w:tc>
          <w:tcPr>
            <w:tcW w:w="3810" w:type="dxa"/>
          </w:tcPr>
          <w:p w14:paraId="0E88BB2C" w14:textId="6C88E1AB" w:rsidR="00FB27E7" w:rsidRPr="00526A1F" w:rsidRDefault="000E7E49" w:rsidP="00FB27E7">
            <w:pPr>
              <w:pStyle w:val="PGQuestion-toplevel"/>
              <w:ind w:left="0" w:firstLine="0"/>
              <w:rPr>
                <w:color w:val="FF0000"/>
              </w:rPr>
            </w:pPr>
            <w:r w:rsidRPr="00526A1F">
              <w:rPr>
                <w:color w:val="FF0000"/>
              </w:rPr>
              <w:t>1,4,5,9,12,14,15,17</w:t>
            </w:r>
          </w:p>
        </w:tc>
      </w:tr>
      <w:tr w:rsidR="000E7E49" w14:paraId="7E02D1F6" w14:textId="77777777" w:rsidTr="00182C0F">
        <w:trPr>
          <w:cnfStyle w:val="000000100000" w:firstRow="0" w:lastRow="0" w:firstColumn="0" w:lastColumn="0" w:oddVBand="0" w:evenVBand="0" w:oddHBand="1" w:evenHBand="0" w:firstRowFirstColumn="0" w:firstRowLastColumn="0" w:lastRowFirstColumn="0" w:lastRowLastColumn="0"/>
          <w:trHeight w:val="678"/>
        </w:trPr>
        <w:tc>
          <w:tcPr>
            <w:tcW w:w="5524" w:type="dxa"/>
          </w:tcPr>
          <w:p w14:paraId="2F65E2B7" w14:textId="5E7F3FB9" w:rsidR="000E7E49" w:rsidRDefault="000E7E49" w:rsidP="00FB27E7">
            <w:pPr>
              <w:pStyle w:val="PGQuestion-toplevel"/>
              <w:ind w:left="0" w:firstLine="0"/>
            </w:pPr>
            <w:proofErr w:type="spellStart"/>
            <w:r>
              <w:t>Totalspend</w:t>
            </w:r>
            <w:proofErr w:type="spellEnd"/>
            <w:r>
              <w:t xml:space="preserve"> &gt; 1000 AND Totalspend &lt; 1750</w:t>
            </w:r>
          </w:p>
        </w:tc>
        <w:tc>
          <w:tcPr>
            <w:tcW w:w="3810" w:type="dxa"/>
          </w:tcPr>
          <w:p w14:paraId="72B75347" w14:textId="3FD183DE" w:rsidR="000E7E49" w:rsidRPr="00526A1F" w:rsidRDefault="000E7E49" w:rsidP="00FB27E7">
            <w:pPr>
              <w:pStyle w:val="PGQuestion-toplevel"/>
              <w:ind w:left="0" w:firstLine="0"/>
              <w:rPr>
                <w:color w:val="FF0000"/>
              </w:rPr>
            </w:pPr>
            <w:r w:rsidRPr="00526A1F">
              <w:rPr>
                <w:color w:val="FF0000"/>
              </w:rPr>
              <w:t>4,5,9,14,15,17 (1750 is not included as the criteria is less than 1750)</w:t>
            </w:r>
          </w:p>
        </w:tc>
      </w:tr>
      <w:tr w:rsidR="000E7E49" w14:paraId="79F325B8" w14:textId="77777777" w:rsidTr="00182C0F">
        <w:trPr>
          <w:cnfStyle w:val="000000010000" w:firstRow="0" w:lastRow="0" w:firstColumn="0" w:lastColumn="0" w:oddVBand="0" w:evenVBand="0" w:oddHBand="0" w:evenHBand="1" w:firstRowFirstColumn="0" w:firstRowLastColumn="0" w:lastRowFirstColumn="0" w:lastRowLastColumn="0"/>
        </w:trPr>
        <w:tc>
          <w:tcPr>
            <w:tcW w:w="5524" w:type="dxa"/>
          </w:tcPr>
          <w:p w14:paraId="13770270" w14:textId="49EB401E" w:rsidR="000E7E49" w:rsidRDefault="000E7E49" w:rsidP="00FB27E7">
            <w:pPr>
              <w:pStyle w:val="PGQuestion-toplevel"/>
              <w:ind w:left="0" w:firstLine="0"/>
            </w:pPr>
            <w:r>
              <w:t>Date &lt; ’01/07/2018’</w:t>
            </w:r>
          </w:p>
        </w:tc>
        <w:tc>
          <w:tcPr>
            <w:tcW w:w="3810" w:type="dxa"/>
          </w:tcPr>
          <w:p w14:paraId="57A54273" w14:textId="09AC03AF" w:rsidR="000E7E49" w:rsidRPr="00526A1F" w:rsidRDefault="000E7E49" w:rsidP="00FB27E7">
            <w:pPr>
              <w:pStyle w:val="PGQuestion-toplevel"/>
              <w:ind w:left="0" w:firstLine="0"/>
              <w:rPr>
                <w:color w:val="FF0000"/>
              </w:rPr>
            </w:pPr>
            <w:r w:rsidRPr="00526A1F">
              <w:rPr>
                <w:color w:val="FF0000"/>
              </w:rPr>
              <w:t>2,4,6,7,8,10,11,13,16</w:t>
            </w:r>
          </w:p>
        </w:tc>
      </w:tr>
    </w:tbl>
    <w:p w14:paraId="09F17BC3" w14:textId="27160793" w:rsidR="00FB27E7" w:rsidRDefault="00FB27E7" w:rsidP="008C04C1">
      <w:pPr>
        <w:pStyle w:val="PGQuestion-toplevel"/>
        <w:ind w:left="0" w:firstLine="0"/>
      </w:pPr>
    </w:p>
    <w:p w14:paraId="171F4008" w14:textId="77777777" w:rsidR="00CF0A13" w:rsidRDefault="00CF0A13">
      <w:pPr>
        <w:spacing w:before="0" w:after="160" w:line="259" w:lineRule="auto"/>
        <w:rPr>
          <w:b/>
          <w:sz w:val="28"/>
          <w:szCs w:val="28"/>
        </w:rPr>
      </w:pPr>
      <w:r>
        <w:br w:type="page"/>
      </w:r>
    </w:p>
    <w:p w14:paraId="132D5252" w14:textId="5413CFFF" w:rsidR="000E7E49" w:rsidRDefault="000E7E49" w:rsidP="00526A1F">
      <w:pPr>
        <w:pStyle w:val="PGTaskTitle"/>
      </w:pPr>
      <w:r>
        <w:lastRenderedPageBreak/>
        <w:t>Task 5</w:t>
      </w:r>
    </w:p>
    <w:p w14:paraId="63504950" w14:textId="6D596CC4" w:rsidR="000E7E49" w:rsidRPr="00182C0F" w:rsidRDefault="000E7E49" w:rsidP="00182C0F">
      <w:pPr>
        <w:pStyle w:val="PGQuestion-toplevel"/>
        <w:ind w:left="0" w:firstLine="0"/>
      </w:pPr>
      <w:r w:rsidRPr="00182C0F">
        <w:t>A small business owner has recorded their sales data for their company over the last five years.</w:t>
      </w:r>
    </w:p>
    <w:p w14:paraId="1AAE93C4" w14:textId="1049255B" w:rsidR="000E7E49" w:rsidRPr="00182C0F" w:rsidRDefault="000E7E49" w:rsidP="00182C0F">
      <w:pPr>
        <w:pStyle w:val="PGQuestion-toplevel"/>
        <w:ind w:left="0" w:firstLine="0"/>
      </w:pPr>
      <w:r w:rsidRPr="00182C0F">
        <w:t>They want to open a new shop and have found an investor to back them, however, the investor wants to make sure their existing shop has done well and wants the owner to convince them in a meeting.</w:t>
      </w:r>
    </w:p>
    <w:p w14:paraId="612ACBE1" w14:textId="1652218E" w:rsidR="000E7E49" w:rsidRPr="00182C0F" w:rsidRDefault="000E7E49" w:rsidP="00182C0F">
      <w:pPr>
        <w:pStyle w:val="PGQuestion-toplevel"/>
        <w:ind w:left="0" w:firstLine="0"/>
      </w:pPr>
      <w:r w:rsidRPr="00182C0F">
        <w:t>The business owner has produced an analysis of the sales data and stored it in the file “Financial data.xlsx”</w:t>
      </w:r>
    </w:p>
    <w:p w14:paraId="371FF115" w14:textId="77777777" w:rsidR="00E85B94" w:rsidRDefault="00E85B94" w:rsidP="00E85B94">
      <w:pPr>
        <w:pStyle w:val="PGQuestion-2ndlevel"/>
      </w:pPr>
      <w:r>
        <w:t>(a)</w:t>
      </w:r>
      <w:r>
        <w:tab/>
      </w:r>
      <w:r w:rsidR="000E7E49">
        <w:t>Make use of spreadsheet software to improve the presentation of the data</w:t>
      </w:r>
      <w:r w:rsidR="00620D75">
        <w:t>.</w:t>
      </w:r>
    </w:p>
    <w:p w14:paraId="43C9FBA9" w14:textId="77777777" w:rsidR="00E85B94" w:rsidRPr="00E85B94" w:rsidRDefault="00E85B94" w:rsidP="00E85B94">
      <w:pPr>
        <w:pStyle w:val="PGQuestion-2ndlevel"/>
        <w:rPr>
          <w:color w:val="FF0000"/>
        </w:rPr>
      </w:pPr>
      <w:r w:rsidRPr="00E85B94">
        <w:rPr>
          <w:color w:val="FF0000"/>
        </w:rPr>
        <w:tab/>
      </w:r>
      <w:r w:rsidR="000E7E49" w:rsidRPr="00E85B94">
        <w:rPr>
          <w:color w:val="FF0000"/>
        </w:rPr>
        <w:t>Students could:</w:t>
      </w:r>
    </w:p>
    <w:p w14:paraId="67DE088C" w14:textId="4744203F" w:rsidR="000E7E49" w:rsidRPr="00E85B94" w:rsidRDefault="00E85B94" w:rsidP="00E85B94">
      <w:pPr>
        <w:pStyle w:val="PGQuestion-2ndlevel"/>
        <w:rPr>
          <w:color w:val="FF0000"/>
        </w:rPr>
      </w:pPr>
      <w:r w:rsidRPr="00E85B94">
        <w:rPr>
          <w:color w:val="FF0000"/>
        </w:rPr>
        <w:tab/>
      </w:r>
      <w:r w:rsidR="000E7E49" w:rsidRPr="00E85B94">
        <w:rPr>
          <w:color w:val="FF0000"/>
        </w:rPr>
        <w:t xml:space="preserve">Create graphs/charts compare the different years so that the trends in sales over </w:t>
      </w:r>
      <w:r w:rsidRPr="00E85B94">
        <w:rPr>
          <w:color w:val="FF0000"/>
        </w:rPr>
        <w:br/>
      </w:r>
      <w:r w:rsidR="000E7E49" w:rsidRPr="00E85B94">
        <w:rPr>
          <w:color w:val="FF0000"/>
        </w:rPr>
        <w:t>the years/profit/costs can be seen</w:t>
      </w:r>
      <w:r w:rsidR="000E7E49" w:rsidRPr="00E85B94">
        <w:rPr>
          <w:color w:val="FF0000"/>
        </w:rPr>
        <w:br/>
        <w:t>Format the table of data to make more important data stand out</w:t>
      </w:r>
    </w:p>
    <w:p w14:paraId="75425B2A" w14:textId="77777777" w:rsidR="00E85B94" w:rsidRDefault="00E85B94" w:rsidP="00E85B94">
      <w:pPr>
        <w:pStyle w:val="PGQuestion-2ndlevel"/>
      </w:pPr>
      <w:r>
        <w:t>(b)</w:t>
      </w:r>
      <w:r>
        <w:tab/>
      </w:r>
      <w:r w:rsidR="000E7E49">
        <w:t>Explain how the spreadsheet could be used to help make predictions about the potential future profit of the new shop.</w:t>
      </w:r>
    </w:p>
    <w:p w14:paraId="49D21E7B" w14:textId="0DB05106" w:rsidR="000E7E49" w:rsidRPr="00E85B94" w:rsidRDefault="00E85B94" w:rsidP="00E85B94">
      <w:pPr>
        <w:pStyle w:val="PGQuestion-2ndlevel"/>
        <w:rPr>
          <w:color w:val="FF0000"/>
        </w:rPr>
      </w:pPr>
      <w:r>
        <w:tab/>
      </w:r>
      <w:r w:rsidR="00526A1F" w:rsidRPr="00E85B94">
        <w:rPr>
          <w:color w:val="FF0000"/>
        </w:rPr>
        <w:t>The spreadsheet could be used to help model the data. Sales figures could be adjusted to see their effect on turnover and profit. Predictions could be made about how long it would take for the investor to recover their initial investment.</w:t>
      </w:r>
    </w:p>
    <w:p w14:paraId="070AF465" w14:textId="4A4E8D93" w:rsidR="0034753B" w:rsidRDefault="0034753B" w:rsidP="00E85B94">
      <w:pPr>
        <w:pStyle w:val="PGQuestion-2ndlevel"/>
      </w:pPr>
    </w:p>
    <w:sectPr w:rsidR="0034753B" w:rsidSect="000379EC">
      <w:headerReference w:type="even" r:id="rId13"/>
      <w:headerReference w:type="default" r:id="rId14"/>
      <w:footerReference w:type="default" r:id="rId15"/>
      <w:headerReference w:type="first" r:id="rId16"/>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2D07" w14:textId="77777777" w:rsidR="007B198F" w:rsidRDefault="007B198F" w:rsidP="00EB36FF">
      <w:pPr>
        <w:spacing w:before="0" w:after="0"/>
      </w:pPr>
      <w:r>
        <w:separator/>
      </w:r>
    </w:p>
  </w:endnote>
  <w:endnote w:type="continuationSeparator" w:id="0">
    <w:p w14:paraId="4CD27823" w14:textId="77777777" w:rsidR="007B198F" w:rsidRDefault="007B198F" w:rsidP="00EB36FF">
      <w:pPr>
        <w:spacing w:before="0" w:after="0"/>
      </w:pPr>
      <w:r>
        <w:continuationSeparator/>
      </w:r>
    </w:p>
  </w:endnote>
  <w:endnote w:type="continuationNotice" w:id="1">
    <w:p w14:paraId="5CF49F8F" w14:textId="77777777" w:rsidR="007B198F" w:rsidRDefault="007B19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6A30" w14:textId="77777777" w:rsidR="007B198F" w:rsidRDefault="007B198F" w:rsidP="00EB36FF">
      <w:pPr>
        <w:spacing w:before="0" w:after="0"/>
      </w:pPr>
      <w:r>
        <w:separator/>
      </w:r>
    </w:p>
  </w:footnote>
  <w:footnote w:type="continuationSeparator" w:id="0">
    <w:p w14:paraId="00143F8A" w14:textId="77777777" w:rsidR="007B198F" w:rsidRDefault="007B198F" w:rsidP="00EB36FF">
      <w:pPr>
        <w:spacing w:before="0" w:after="0"/>
      </w:pPr>
      <w:r>
        <w:continuationSeparator/>
      </w:r>
    </w:p>
  </w:footnote>
  <w:footnote w:type="continuationNotice" w:id="1">
    <w:p w14:paraId="6F0FDAF6" w14:textId="77777777" w:rsidR="007B198F" w:rsidRDefault="007B19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rsidP="000379EC">
    <w:pPr>
      <w:pStyle w:val="Header"/>
      <w:tabs>
        <w:tab w:val="clear" w:pos="9026"/>
        <w:tab w:val="right" w:pos="9354"/>
      </w:tabs>
    </w:pPr>
    <w:r>
      <w:rPr>
        <w:noProof/>
        <w:lang w:eastAsia="en-GB"/>
      </w:rPr>
      <w:drawing>
        <wp:anchor distT="0" distB="0" distL="114300" distR="114300" simplePos="0" relativeHeight="251661312" behindDoc="0" locked="0" layoutInCell="1" allowOverlap="1" wp14:anchorId="7B585B70" wp14:editId="0A8DA038">
          <wp:simplePos x="0" y="0"/>
          <wp:positionH relativeFrom="column">
            <wp:posOffset>4229100</wp:posOffset>
          </wp:positionH>
          <wp:positionV relativeFrom="paragraph">
            <wp:posOffset>1582</wp:posOffset>
          </wp:positionV>
          <wp:extent cx="1713156" cy="411060"/>
          <wp:effectExtent l="0" t="0" r="1905" b="8255"/>
          <wp:wrapNone/>
          <wp:docPr id="18" name="Picture 1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746" cy="4145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B585B72" wp14:editId="0909DB70">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7B585B74" w14:textId="2029AE5F" w:rsidR="00C34EDE" w:rsidRDefault="00C34EDE" w:rsidP="006C0DBE">
                          <w:pPr>
                            <w:pStyle w:val="PGDocumentTitle"/>
                          </w:pPr>
                          <w:r>
                            <w:t xml:space="preserve">Worksheet </w:t>
                          </w:r>
                          <w:r w:rsidR="00AC503A">
                            <w:t>5</w:t>
                          </w:r>
                          <w:r>
                            <w:t xml:space="preserve"> </w:t>
                          </w:r>
                          <w:r w:rsidR="00AC503A" w:rsidRPr="00AC503A">
                            <w:t>Using and manipulating data</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7B585B74" w14:textId="2029AE5F" w:rsidR="00C34EDE" w:rsidRDefault="00C34EDE" w:rsidP="006C0DBE">
                    <w:pPr>
                      <w:pStyle w:val="PGDocumentTitle"/>
                    </w:pPr>
                    <w:r>
                      <w:t xml:space="preserve">Worksheet </w:t>
                    </w:r>
                    <w:r w:rsidR="00AC503A">
                      <w:t>5</w:t>
                    </w:r>
                    <w:r>
                      <w:t xml:space="preserve"> </w:t>
                    </w:r>
                    <w:r w:rsidR="00AC503A" w:rsidRPr="00AC503A">
                      <w:t>Using and manipulating data</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347B124C"/>
    <w:multiLevelType w:val="hybridMultilevel"/>
    <w:tmpl w:val="AB3A5346"/>
    <w:lvl w:ilvl="0" w:tplc="65A622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511A155F"/>
    <w:multiLevelType w:val="hybridMultilevel"/>
    <w:tmpl w:val="23F261CE"/>
    <w:lvl w:ilvl="0" w:tplc="376448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745E0"/>
    <w:multiLevelType w:val="hybridMultilevel"/>
    <w:tmpl w:val="8C005FF0"/>
    <w:lvl w:ilvl="0" w:tplc="7966CA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5"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4"/>
  </w:num>
  <w:num w:numId="3">
    <w:abstractNumId w:val="14"/>
  </w:num>
  <w:num w:numId="4">
    <w:abstractNumId w:val="12"/>
  </w:num>
  <w:num w:numId="5">
    <w:abstractNumId w:val="11"/>
  </w:num>
  <w:num w:numId="6">
    <w:abstractNumId w:val="13"/>
  </w:num>
  <w:num w:numId="7">
    <w:abstractNumId w:val="15"/>
  </w:num>
  <w:num w:numId="8">
    <w:abstractNumId w:val="4"/>
  </w:num>
  <w:num w:numId="9">
    <w:abstractNumId w:val="9"/>
  </w:num>
  <w:num w:numId="10">
    <w:abstractNumId w:val="21"/>
  </w:num>
  <w:num w:numId="11">
    <w:abstractNumId w:val="25"/>
  </w:num>
  <w:num w:numId="12">
    <w:abstractNumId w:val="8"/>
  </w:num>
  <w:num w:numId="13">
    <w:abstractNumId w:val="7"/>
  </w:num>
  <w:num w:numId="14">
    <w:abstractNumId w:val="2"/>
  </w:num>
  <w:num w:numId="15">
    <w:abstractNumId w:val="5"/>
  </w:num>
  <w:num w:numId="16">
    <w:abstractNumId w:val="17"/>
  </w:num>
  <w:num w:numId="17">
    <w:abstractNumId w:val="10"/>
  </w:num>
  <w:num w:numId="18">
    <w:abstractNumId w:val="18"/>
  </w:num>
  <w:num w:numId="19">
    <w:abstractNumId w:val="22"/>
  </w:num>
  <w:num w:numId="20">
    <w:abstractNumId w:val="20"/>
  </w:num>
  <w:num w:numId="21">
    <w:abstractNumId w:val="23"/>
  </w:num>
  <w:num w:numId="22">
    <w:abstractNumId w:val="3"/>
  </w:num>
  <w:num w:numId="23">
    <w:abstractNumId w:val="0"/>
  </w:num>
  <w:num w:numId="24">
    <w:abstractNumId w:val="6"/>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021E"/>
    <w:rsid w:val="00010B0F"/>
    <w:rsid w:val="0001543D"/>
    <w:rsid w:val="00026099"/>
    <w:rsid w:val="000278D2"/>
    <w:rsid w:val="000379EC"/>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E7E49"/>
    <w:rsid w:val="000F0B1E"/>
    <w:rsid w:val="000F10FD"/>
    <w:rsid w:val="000F3A58"/>
    <w:rsid w:val="000F3EC3"/>
    <w:rsid w:val="00100C9B"/>
    <w:rsid w:val="00103900"/>
    <w:rsid w:val="00104387"/>
    <w:rsid w:val="0012079D"/>
    <w:rsid w:val="0012611A"/>
    <w:rsid w:val="00126121"/>
    <w:rsid w:val="00147AAE"/>
    <w:rsid w:val="0016321A"/>
    <w:rsid w:val="00165930"/>
    <w:rsid w:val="00182C0F"/>
    <w:rsid w:val="001860C0"/>
    <w:rsid w:val="00195E49"/>
    <w:rsid w:val="001B52DF"/>
    <w:rsid w:val="001D05D5"/>
    <w:rsid w:val="001E4E0C"/>
    <w:rsid w:val="001E6681"/>
    <w:rsid w:val="001F13F5"/>
    <w:rsid w:val="002160E5"/>
    <w:rsid w:val="00216396"/>
    <w:rsid w:val="00217083"/>
    <w:rsid w:val="00220117"/>
    <w:rsid w:val="00242445"/>
    <w:rsid w:val="002537C6"/>
    <w:rsid w:val="0025700A"/>
    <w:rsid w:val="002866B8"/>
    <w:rsid w:val="002C3922"/>
    <w:rsid w:val="002C405B"/>
    <w:rsid w:val="002C5B20"/>
    <w:rsid w:val="002D12DC"/>
    <w:rsid w:val="002F19E4"/>
    <w:rsid w:val="002F2299"/>
    <w:rsid w:val="002F2422"/>
    <w:rsid w:val="002F4870"/>
    <w:rsid w:val="002F525F"/>
    <w:rsid w:val="00303B9E"/>
    <w:rsid w:val="00303DE5"/>
    <w:rsid w:val="00312694"/>
    <w:rsid w:val="003247A7"/>
    <w:rsid w:val="00326C7C"/>
    <w:rsid w:val="003355F1"/>
    <w:rsid w:val="00341559"/>
    <w:rsid w:val="0034753B"/>
    <w:rsid w:val="0035405D"/>
    <w:rsid w:val="00360BD2"/>
    <w:rsid w:val="00363C06"/>
    <w:rsid w:val="00365D44"/>
    <w:rsid w:val="0037033C"/>
    <w:rsid w:val="003745F0"/>
    <w:rsid w:val="00385B36"/>
    <w:rsid w:val="003A502C"/>
    <w:rsid w:val="003B4075"/>
    <w:rsid w:val="003C1126"/>
    <w:rsid w:val="003C4084"/>
    <w:rsid w:val="003C6292"/>
    <w:rsid w:val="003C699A"/>
    <w:rsid w:val="003D3662"/>
    <w:rsid w:val="003F3F64"/>
    <w:rsid w:val="003F4578"/>
    <w:rsid w:val="00416EFF"/>
    <w:rsid w:val="0044701F"/>
    <w:rsid w:val="004503CE"/>
    <w:rsid w:val="004624A4"/>
    <w:rsid w:val="00463A2B"/>
    <w:rsid w:val="00471FBE"/>
    <w:rsid w:val="00481FD5"/>
    <w:rsid w:val="00483093"/>
    <w:rsid w:val="004A5B2F"/>
    <w:rsid w:val="004A6E72"/>
    <w:rsid w:val="004B2CAD"/>
    <w:rsid w:val="004B76B3"/>
    <w:rsid w:val="004F33AD"/>
    <w:rsid w:val="00500CED"/>
    <w:rsid w:val="00523B68"/>
    <w:rsid w:val="00526A1F"/>
    <w:rsid w:val="00541148"/>
    <w:rsid w:val="005422BE"/>
    <w:rsid w:val="00542694"/>
    <w:rsid w:val="00570110"/>
    <w:rsid w:val="00571A28"/>
    <w:rsid w:val="0057296B"/>
    <w:rsid w:val="00577F95"/>
    <w:rsid w:val="00593119"/>
    <w:rsid w:val="00594484"/>
    <w:rsid w:val="005B206F"/>
    <w:rsid w:val="005D6099"/>
    <w:rsid w:val="005E1CAD"/>
    <w:rsid w:val="006072E7"/>
    <w:rsid w:val="00616C3B"/>
    <w:rsid w:val="00617920"/>
    <w:rsid w:val="00617A52"/>
    <w:rsid w:val="00620D75"/>
    <w:rsid w:val="00633326"/>
    <w:rsid w:val="0064134E"/>
    <w:rsid w:val="00675DB6"/>
    <w:rsid w:val="00682B4C"/>
    <w:rsid w:val="0069115A"/>
    <w:rsid w:val="006913D9"/>
    <w:rsid w:val="006A410E"/>
    <w:rsid w:val="006B01F6"/>
    <w:rsid w:val="006C0DBE"/>
    <w:rsid w:val="006C3175"/>
    <w:rsid w:val="006C6144"/>
    <w:rsid w:val="006D04DB"/>
    <w:rsid w:val="006E4DAD"/>
    <w:rsid w:val="006F2ECB"/>
    <w:rsid w:val="00702A33"/>
    <w:rsid w:val="007063E3"/>
    <w:rsid w:val="0071584B"/>
    <w:rsid w:val="007246E4"/>
    <w:rsid w:val="00726BB9"/>
    <w:rsid w:val="00732377"/>
    <w:rsid w:val="00750214"/>
    <w:rsid w:val="007550E9"/>
    <w:rsid w:val="00755C05"/>
    <w:rsid w:val="00771601"/>
    <w:rsid w:val="00787984"/>
    <w:rsid w:val="007951FB"/>
    <w:rsid w:val="00795565"/>
    <w:rsid w:val="007B198F"/>
    <w:rsid w:val="007B7508"/>
    <w:rsid w:val="007C0855"/>
    <w:rsid w:val="007D2CCE"/>
    <w:rsid w:val="007E506C"/>
    <w:rsid w:val="007F5087"/>
    <w:rsid w:val="007F6A06"/>
    <w:rsid w:val="007F6AA2"/>
    <w:rsid w:val="007F7C5F"/>
    <w:rsid w:val="00817C86"/>
    <w:rsid w:val="00823253"/>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357C"/>
    <w:rsid w:val="008F61BB"/>
    <w:rsid w:val="00906BDA"/>
    <w:rsid w:val="00916326"/>
    <w:rsid w:val="009205EE"/>
    <w:rsid w:val="00921B9A"/>
    <w:rsid w:val="009279CD"/>
    <w:rsid w:val="00932E9B"/>
    <w:rsid w:val="009370E3"/>
    <w:rsid w:val="009573B1"/>
    <w:rsid w:val="009A112F"/>
    <w:rsid w:val="009C7EB8"/>
    <w:rsid w:val="009D3801"/>
    <w:rsid w:val="009D55D5"/>
    <w:rsid w:val="009D7E46"/>
    <w:rsid w:val="009E6A7E"/>
    <w:rsid w:val="009E73EB"/>
    <w:rsid w:val="009F4404"/>
    <w:rsid w:val="00A12436"/>
    <w:rsid w:val="00A15EEF"/>
    <w:rsid w:val="00A33AF6"/>
    <w:rsid w:val="00A36DB3"/>
    <w:rsid w:val="00A44342"/>
    <w:rsid w:val="00A5248F"/>
    <w:rsid w:val="00A533E6"/>
    <w:rsid w:val="00A770B3"/>
    <w:rsid w:val="00A80C8F"/>
    <w:rsid w:val="00A976FD"/>
    <w:rsid w:val="00AC0269"/>
    <w:rsid w:val="00AC503A"/>
    <w:rsid w:val="00AC6057"/>
    <w:rsid w:val="00AD1283"/>
    <w:rsid w:val="00AE4330"/>
    <w:rsid w:val="00B17913"/>
    <w:rsid w:val="00B21865"/>
    <w:rsid w:val="00B21D9F"/>
    <w:rsid w:val="00B24A03"/>
    <w:rsid w:val="00B314A3"/>
    <w:rsid w:val="00B33E2D"/>
    <w:rsid w:val="00B378EC"/>
    <w:rsid w:val="00B4625B"/>
    <w:rsid w:val="00B54627"/>
    <w:rsid w:val="00B55BBD"/>
    <w:rsid w:val="00B73CA3"/>
    <w:rsid w:val="00B94CB7"/>
    <w:rsid w:val="00BA1517"/>
    <w:rsid w:val="00BA5B68"/>
    <w:rsid w:val="00BC093F"/>
    <w:rsid w:val="00BC1FF9"/>
    <w:rsid w:val="00BF6CD6"/>
    <w:rsid w:val="00C0069F"/>
    <w:rsid w:val="00C05762"/>
    <w:rsid w:val="00C12494"/>
    <w:rsid w:val="00C34EDE"/>
    <w:rsid w:val="00C36A1D"/>
    <w:rsid w:val="00C50DB2"/>
    <w:rsid w:val="00C60326"/>
    <w:rsid w:val="00C60465"/>
    <w:rsid w:val="00C754B9"/>
    <w:rsid w:val="00C76324"/>
    <w:rsid w:val="00C806B6"/>
    <w:rsid w:val="00C83617"/>
    <w:rsid w:val="00C96E23"/>
    <w:rsid w:val="00CA10D3"/>
    <w:rsid w:val="00CB054A"/>
    <w:rsid w:val="00CB2EB5"/>
    <w:rsid w:val="00CB3C82"/>
    <w:rsid w:val="00CE57D2"/>
    <w:rsid w:val="00CF0A13"/>
    <w:rsid w:val="00CF6AAA"/>
    <w:rsid w:val="00D27013"/>
    <w:rsid w:val="00D43672"/>
    <w:rsid w:val="00D452C4"/>
    <w:rsid w:val="00D564E5"/>
    <w:rsid w:val="00D73ADA"/>
    <w:rsid w:val="00D77DAC"/>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5B94"/>
    <w:rsid w:val="00E86CF2"/>
    <w:rsid w:val="00E932DF"/>
    <w:rsid w:val="00EB108F"/>
    <w:rsid w:val="00EB36FF"/>
    <w:rsid w:val="00EC752C"/>
    <w:rsid w:val="00F074A9"/>
    <w:rsid w:val="00F11272"/>
    <w:rsid w:val="00F21C78"/>
    <w:rsid w:val="00F34EF8"/>
    <w:rsid w:val="00F35709"/>
    <w:rsid w:val="00F4725F"/>
    <w:rsid w:val="00F66359"/>
    <w:rsid w:val="00F81925"/>
    <w:rsid w:val="00F826DB"/>
    <w:rsid w:val="00F84C64"/>
    <w:rsid w:val="00F858B5"/>
    <w:rsid w:val="00F930F4"/>
    <w:rsid w:val="00F94B97"/>
    <w:rsid w:val="00FA5364"/>
    <w:rsid w:val="00FB27E7"/>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semiHidden/>
    <w:unhideWhenUsed/>
    <w:locked/>
    <w:rsid w:val="00750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tf1IIunUSQ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A9C56137-094B-4F65-B632-79C1E2B4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1382</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187</cp:revision>
  <dcterms:created xsi:type="dcterms:W3CDTF">2018-11-01T09:40:00Z</dcterms:created>
  <dcterms:modified xsi:type="dcterms:W3CDTF">2019-07-08T11:16:00Z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