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87C4FE" w14:textId="0E7049DF" w:rsidR="00EB0157" w:rsidRDefault="00C33F81" w:rsidP="00DB0EC3">
      <w:pPr>
        <w:jc w:val="center"/>
      </w:pPr>
      <w:r w:rsidRPr="00DB0EC3">
        <w:rPr>
          <w:noProof/>
          <w:lang w:eastAsia="en-GB"/>
        </w:rPr>
        <w:drawing>
          <wp:inline distT="0" distB="0" distL="0" distR="0" wp14:anchorId="04CEAF8E" wp14:editId="08318F44">
            <wp:extent cx="4505325" cy="245732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63" t="12762" r="12752" b="15206"/>
                    <a:stretch/>
                  </pic:blipFill>
                  <pic:spPr bwMode="auto">
                    <a:xfrm>
                      <a:off x="0" y="0"/>
                      <a:ext cx="4555234" cy="2484550"/>
                    </a:xfrm>
                    <a:prstGeom prst="rect">
                      <a:avLst/>
                    </a:prstGeom>
                    <a:ln>
                      <a:noFill/>
                    </a:ln>
                    <a:extLst>
                      <a:ext uri="{53640926-AAD7-44D8-BBD7-CCE9431645EC}">
                        <a14:shadowObscured xmlns:a14="http://schemas.microsoft.com/office/drawing/2010/main"/>
                      </a:ext>
                    </a:extLst>
                  </pic:spPr>
                </pic:pic>
              </a:graphicData>
            </a:graphic>
          </wp:inline>
        </w:drawing>
      </w:r>
    </w:p>
    <w:p w14:paraId="2E54C0BD" w14:textId="2A15F5EB" w:rsidR="00EB0157" w:rsidRPr="00DB0EC3" w:rsidRDefault="00EB0157" w:rsidP="00EB0157">
      <w:pPr>
        <w:rPr>
          <w:u w:val="single"/>
        </w:rPr>
      </w:pPr>
      <w:r w:rsidRPr="00DB0EC3">
        <w:rPr>
          <w:b/>
          <w:sz w:val="28"/>
          <w:szCs w:val="28"/>
          <w:u w:val="single"/>
        </w:rPr>
        <w:t>The role of carbon and water in supporting life</w:t>
      </w:r>
      <w:r w:rsidRPr="00DB0EC3">
        <w:rPr>
          <w:u w:val="single"/>
        </w:rPr>
        <w:t xml:space="preserve"> </w:t>
      </w:r>
    </w:p>
    <w:p w14:paraId="0472EB01" w14:textId="77777777" w:rsidR="00EB0157" w:rsidRDefault="00EB0157" w:rsidP="00EB0157">
      <w:r>
        <w:t>R</w:t>
      </w:r>
      <w:r w:rsidRPr="00DB0EC3">
        <w:t>esearch (internet and Oxford textbook) and see if you can come up with 10 roles for each</w:t>
      </w:r>
      <w:r>
        <w:t>.</w:t>
      </w:r>
    </w:p>
    <w:tbl>
      <w:tblPr>
        <w:tblStyle w:val="TableGrid"/>
        <w:tblW w:w="0" w:type="auto"/>
        <w:tblLook w:val="04A0" w:firstRow="1" w:lastRow="0" w:firstColumn="1" w:lastColumn="0" w:noHBand="0" w:noVBand="1"/>
      </w:tblPr>
      <w:tblGrid>
        <w:gridCol w:w="5228"/>
        <w:gridCol w:w="5228"/>
      </w:tblGrid>
      <w:tr w:rsidR="00EB0157" w14:paraId="60B9960B" w14:textId="77777777" w:rsidTr="00C33F81">
        <w:tc>
          <w:tcPr>
            <w:tcW w:w="5228" w:type="dxa"/>
          </w:tcPr>
          <w:p w14:paraId="47AE3EC2" w14:textId="77777777" w:rsidR="00EB0157" w:rsidRPr="00DB0EC3" w:rsidRDefault="00EB0157" w:rsidP="00C33F81">
            <w:pPr>
              <w:jc w:val="center"/>
              <w:rPr>
                <w:b/>
                <w:sz w:val="28"/>
                <w:szCs w:val="28"/>
              </w:rPr>
            </w:pPr>
            <w:r w:rsidRPr="00DB0EC3">
              <w:rPr>
                <w:b/>
                <w:sz w:val="28"/>
                <w:szCs w:val="28"/>
              </w:rPr>
              <w:t>Water</w:t>
            </w:r>
          </w:p>
        </w:tc>
        <w:tc>
          <w:tcPr>
            <w:tcW w:w="5228" w:type="dxa"/>
          </w:tcPr>
          <w:p w14:paraId="02AA7791" w14:textId="77777777" w:rsidR="00EB0157" w:rsidRPr="00DB0EC3" w:rsidRDefault="00EB0157" w:rsidP="00C33F81">
            <w:pPr>
              <w:jc w:val="center"/>
              <w:rPr>
                <w:b/>
                <w:sz w:val="28"/>
                <w:szCs w:val="28"/>
              </w:rPr>
            </w:pPr>
            <w:r w:rsidRPr="00DB0EC3">
              <w:rPr>
                <w:b/>
                <w:sz w:val="28"/>
                <w:szCs w:val="28"/>
              </w:rPr>
              <w:t>Carbon</w:t>
            </w:r>
          </w:p>
        </w:tc>
      </w:tr>
      <w:tr w:rsidR="00EB0157" w14:paraId="1BC8C47D" w14:textId="77777777" w:rsidTr="00C33F81">
        <w:tc>
          <w:tcPr>
            <w:tcW w:w="5228" w:type="dxa"/>
          </w:tcPr>
          <w:p w14:paraId="4ABE0FD2" w14:textId="53254B67" w:rsidR="00EB0157" w:rsidRDefault="00EB0157" w:rsidP="00C33F81">
            <w:r>
              <w:t>e.g. water for plants to grow and photosynthesise</w:t>
            </w:r>
          </w:p>
          <w:p w14:paraId="7871C460" w14:textId="77777777" w:rsidR="00EB0157" w:rsidRDefault="00EB0157" w:rsidP="00C33F81"/>
          <w:p w14:paraId="3F8795F4" w14:textId="77777777" w:rsidR="00EB0157" w:rsidRDefault="00EB0157" w:rsidP="00C33F81"/>
          <w:p w14:paraId="48B7C258" w14:textId="005DB0BC" w:rsidR="00C33F81" w:rsidRDefault="00C33F81" w:rsidP="00C33F81"/>
          <w:p w14:paraId="779FBB37" w14:textId="7ECDDAC1" w:rsidR="00EB0157" w:rsidRDefault="00EB0157" w:rsidP="00C33F81"/>
          <w:p w14:paraId="3A4E1DF1" w14:textId="0B0E7737" w:rsidR="00C33F81" w:rsidRDefault="00C33F81" w:rsidP="00C33F81"/>
          <w:p w14:paraId="45004123" w14:textId="77777777" w:rsidR="00C33F81" w:rsidRDefault="00C33F81" w:rsidP="00C33F81"/>
          <w:p w14:paraId="2B509D1B" w14:textId="1DBCEBC7" w:rsidR="00EB0157" w:rsidRDefault="00EB0157" w:rsidP="00C33F81"/>
        </w:tc>
        <w:tc>
          <w:tcPr>
            <w:tcW w:w="5228" w:type="dxa"/>
          </w:tcPr>
          <w:p w14:paraId="4EA7F0AC" w14:textId="56A377E6" w:rsidR="00EB0157" w:rsidRDefault="00EB0157" w:rsidP="00C33F81">
            <w:r>
              <w:t>e.g. to form shells of shellfish</w:t>
            </w:r>
          </w:p>
        </w:tc>
      </w:tr>
    </w:tbl>
    <w:p w14:paraId="2E6BF024" w14:textId="08C43141" w:rsidR="00C33F81" w:rsidRDefault="00C33F81" w:rsidP="00DB0EC3">
      <w:pPr>
        <w:rPr>
          <w:b/>
          <w:sz w:val="28"/>
          <w:szCs w:val="28"/>
          <w:u w:val="single"/>
        </w:rPr>
      </w:pPr>
    </w:p>
    <w:p w14:paraId="49E60F26" w14:textId="458470A5" w:rsidR="00DB0EC3" w:rsidRPr="00C33F81" w:rsidRDefault="00C33F81" w:rsidP="00DB0EC3">
      <w:pPr>
        <w:rPr>
          <w:b/>
          <w:sz w:val="28"/>
          <w:szCs w:val="28"/>
          <w:u w:val="single"/>
        </w:rPr>
      </w:pPr>
      <w:r>
        <w:rPr>
          <w:b/>
          <w:noProof/>
          <w:sz w:val="28"/>
          <w:szCs w:val="28"/>
          <w:u w:val="single"/>
          <w:lang w:eastAsia="en-GB"/>
        </w:rPr>
        <w:t xml:space="preserve">            </w:t>
      </w:r>
      <w:r w:rsidRPr="00C33F81">
        <w:rPr>
          <w:b/>
          <w:noProof/>
          <w:sz w:val="28"/>
          <w:szCs w:val="28"/>
          <w:u w:val="single"/>
          <w:lang w:eastAsia="en-GB"/>
        </w:rPr>
        <w:drawing>
          <wp:inline distT="0" distB="0" distL="0" distR="0" wp14:anchorId="4B52AB46" wp14:editId="4F2D9EF1">
            <wp:extent cx="4772025" cy="376846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503"/>
                    <a:stretch/>
                  </pic:blipFill>
                  <pic:spPr bwMode="auto">
                    <a:xfrm rot="10800000">
                      <a:off x="0" y="0"/>
                      <a:ext cx="4784428" cy="3778263"/>
                    </a:xfrm>
                    <a:prstGeom prst="rect">
                      <a:avLst/>
                    </a:prstGeom>
                    <a:noFill/>
                    <a:ln>
                      <a:noFill/>
                    </a:ln>
                    <a:extLst>
                      <a:ext uri="{53640926-AAD7-44D8-BBD7-CCE9431645EC}">
                        <a14:shadowObscured xmlns:a14="http://schemas.microsoft.com/office/drawing/2010/main"/>
                      </a:ext>
                    </a:extLst>
                  </pic:spPr>
                </pic:pic>
              </a:graphicData>
            </a:graphic>
          </wp:inline>
        </w:drawing>
      </w:r>
      <w:r w:rsidR="00EB0157">
        <w:br w:type="page"/>
      </w:r>
    </w:p>
    <w:p w14:paraId="28323688" w14:textId="08B168B2" w:rsidR="00DB0EC3" w:rsidRPr="00DB0EC3" w:rsidRDefault="00DB0EC3" w:rsidP="00DB0EC3">
      <w:pPr>
        <w:jc w:val="both"/>
        <w:rPr>
          <w:b/>
          <w:sz w:val="28"/>
          <w:szCs w:val="28"/>
          <w:u w:val="single"/>
        </w:rPr>
      </w:pPr>
      <w:r w:rsidRPr="00DB0EC3">
        <w:rPr>
          <w:b/>
          <w:sz w:val="28"/>
          <w:szCs w:val="28"/>
          <w:u w:val="single"/>
        </w:rPr>
        <w:lastRenderedPageBreak/>
        <w:t>The links between the water and carbon cycle</w:t>
      </w:r>
    </w:p>
    <w:p w14:paraId="737CB627" w14:textId="190A2230" w:rsidR="00DB0EC3" w:rsidRDefault="00DB0EC3" w:rsidP="00DB0EC3">
      <w:pPr>
        <w:jc w:val="both"/>
      </w:pPr>
      <w:r w:rsidRPr="00DB0EC3">
        <w:rPr>
          <w:noProof/>
          <w:lang w:eastAsia="en-GB"/>
        </w:rPr>
        <mc:AlternateContent>
          <mc:Choice Requires="wps">
            <w:drawing>
              <wp:anchor distT="0" distB="0" distL="114300" distR="114300" simplePos="0" relativeHeight="251657216" behindDoc="0" locked="0" layoutInCell="1" allowOverlap="1" wp14:anchorId="13BAF16F" wp14:editId="5FEB837B">
                <wp:simplePos x="0" y="0"/>
                <wp:positionH relativeFrom="margin">
                  <wp:align>right</wp:align>
                </wp:positionH>
                <wp:positionV relativeFrom="paragraph">
                  <wp:posOffset>397510</wp:posOffset>
                </wp:positionV>
                <wp:extent cx="6629400" cy="4401205"/>
                <wp:effectExtent l="0" t="0" r="19050" b="12700"/>
                <wp:wrapNone/>
                <wp:docPr id="6" name="TextBox 5">
                  <a:extLst xmlns:a="http://schemas.openxmlformats.org/drawingml/2006/main">
                    <a:ext uri="{FF2B5EF4-FFF2-40B4-BE49-F238E27FC236}">
                      <a16:creationId xmlns:a16="http://schemas.microsoft.com/office/drawing/2014/main" id="{28602A39-9CC7-46BC-8CD4-C070C8348F55}"/>
                    </a:ext>
                  </a:extLst>
                </wp:docPr>
                <wp:cNvGraphicFramePr/>
                <a:graphic xmlns:a="http://schemas.openxmlformats.org/drawingml/2006/main">
                  <a:graphicData uri="http://schemas.microsoft.com/office/word/2010/wordprocessingShape">
                    <wps:wsp>
                      <wps:cNvSpPr txBox="1"/>
                      <wps:spPr>
                        <a:xfrm>
                          <a:off x="0" y="0"/>
                          <a:ext cx="6629400" cy="4401205"/>
                        </a:xfrm>
                        <a:prstGeom prst="rect">
                          <a:avLst/>
                        </a:prstGeom>
                        <a:noFill/>
                        <a:ln>
                          <a:solidFill>
                            <a:schemeClr val="tx1"/>
                          </a:solidFill>
                        </a:ln>
                      </wps:spPr>
                      <wps:txbx>
                        <w:txbxContent>
                          <w:p w14:paraId="2487BE69" w14:textId="596E0808" w:rsidR="00C33F81" w:rsidRPr="008B1A9B" w:rsidRDefault="00C33F81" w:rsidP="00DB0EC3">
                            <w:pPr>
                              <w:pStyle w:val="NormalWeb"/>
                              <w:spacing w:before="0" w:beforeAutospacing="0" w:after="0" w:afterAutospacing="0"/>
                              <w:rPr>
                                <w:b/>
                              </w:rPr>
                            </w:pPr>
                            <w:r w:rsidRPr="008B1A9B">
                              <w:rPr>
                                <w:rFonts w:asciiTheme="minorHAnsi" w:hAnsi="Calibri" w:cstheme="minorBidi"/>
                                <w:b/>
                                <w:color w:val="000000" w:themeColor="text1"/>
                                <w:kern w:val="24"/>
                              </w:rPr>
                              <w:t>Precipitation</w:t>
                            </w:r>
                            <w:r w:rsidRPr="008B1A9B">
                              <w:rPr>
                                <w:b/>
                              </w:rPr>
                              <w:tab/>
                            </w:r>
                            <w:r w:rsidRPr="008B1A9B">
                              <w:rPr>
                                <w:b/>
                              </w:rPr>
                              <w:tab/>
                            </w:r>
                            <w:r w:rsidRPr="008B1A9B">
                              <w:rPr>
                                <w:rFonts w:asciiTheme="minorHAnsi" w:hAnsi="Calibri" w:cstheme="minorBidi"/>
                                <w:b/>
                                <w:color w:val="000000" w:themeColor="text1"/>
                                <w:kern w:val="24"/>
                              </w:rPr>
                              <w:t>Photosynthesis</w:t>
                            </w:r>
                            <w:r w:rsidRPr="008B1A9B">
                              <w:rPr>
                                <w:b/>
                              </w:rPr>
                              <w:tab/>
                            </w:r>
                            <w:r w:rsidRPr="008B1A9B">
                              <w:rPr>
                                <w:b/>
                              </w:rPr>
                              <w:tab/>
                            </w:r>
                            <w:r w:rsidRPr="008B1A9B">
                              <w:rPr>
                                <w:rFonts w:asciiTheme="minorHAnsi" w:hAnsi="Calibri" w:cstheme="minorBidi"/>
                                <w:b/>
                                <w:color w:val="000000" w:themeColor="text1"/>
                                <w:kern w:val="24"/>
                              </w:rPr>
                              <w:t>Transpiration</w:t>
                            </w:r>
                            <w:r w:rsidRPr="008B1A9B">
                              <w:rPr>
                                <w:b/>
                              </w:rPr>
                              <w:tab/>
                            </w:r>
                            <w:r w:rsidRPr="008B1A9B">
                              <w:rPr>
                                <w:b/>
                              </w:rPr>
                              <w:tab/>
                            </w:r>
                            <w:r w:rsidRPr="008B1A9B">
                              <w:rPr>
                                <w:rFonts w:asciiTheme="minorHAnsi" w:hAnsi="Calibri" w:cstheme="minorBidi"/>
                                <w:b/>
                                <w:color w:val="000000" w:themeColor="text1"/>
                                <w:kern w:val="24"/>
                              </w:rPr>
                              <w:t>Decomposition</w:t>
                            </w:r>
                          </w:p>
                          <w:p w14:paraId="554F6223" w14:textId="58EDBD4B" w:rsidR="00C33F81" w:rsidRPr="008B1A9B" w:rsidRDefault="00C33F81" w:rsidP="00DB0EC3">
                            <w:pPr>
                              <w:pStyle w:val="NormalWeb"/>
                              <w:spacing w:before="0" w:beforeAutospacing="0" w:after="0" w:afterAutospacing="0"/>
                              <w:rPr>
                                <w:b/>
                              </w:rPr>
                            </w:pPr>
                            <w:r w:rsidRPr="008B1A9B">
                              <w:rPr>
                                <w:rFonts w:asciiTheme="minorHAnsi" w:hAnsi="Calibri" w:cstheme="minorBidi"/>
                                <w:b/>
                                <w:color w:val="000000" w:themeColor="text1"/>
                                <w:kern w:val="24"/>
                              </w:rPr>
                              <w:t>Chemical weathering of rocks by running water</w:t>
                            </w:r>
                            <w:r w:rsidRPr="008B1A9B">
                              <w:rPr>
                                <w:b/>
                              </w:rPr>
                              <w:tab/>
                            </w:r>
                            <w:r w:rsidRPr="008B1A9B">
                              <w:rPr>
                                <w:rFonts w:asciiTheme="minorHAnsi" w:hAnsi="Calibri" w:cstheme="minorBidi"/>
                                <w:b/>
                                <w:color w:val="000000" w:themeColor="text1"/>
                                <w:kern w:val="24"/>
                              </w:rPr>
                              <w:t>Channel flow</w:t>
                            </w:r>
                            <w:r w:rsidRPr="008B1A9B">
                              <w:rPr>
                                <w:b/>
                              </w:rPr>
                              <w:tab/>
                            </w:r>
                            <w:r w:rsidRPr="008B1A9B">
                              <w:rPr>
                                <w:b/>
                              </w:rPr>
                              <w:tab/>
                            </w:r>
                            <w:r w:rsidRPr="008B1A9B">
                              <w:rPr>
                                <w:rFonts w:asciiTheme="minorHAnsi" w:hAnsi="Calibri" w:cstheme="minorBidi"/>
                                <w:b/>
                                <w:color w:val="000000" w:themeColor="text1"/>
                                <w:kern w:val="24"/>
                              </w:rPr>
                              <w:t>Soil storage of precipitation</w:t>
                            </w:r>
                          </w:p>
                        </w:txbxContent>
                      </wps:txbx>
                      <wps:bodyPr wrap="square" rtlCol="0">
                        <a:spAutoFit/>
                      </wps:bodyPr>
                    </wps:wsp>
                  </a:graphicData>
                </a:graphic>
                <wp14:sizeRelH relativeFrom="margin">
                  <wp14:pctWidth>0</wp14:pctWidth>
                </wp14:sizeRelH>
              </wp:anchor>
            </w:drawing>
          </mc:Choice>
          <mc:Fallback>
            <w:pict>
              <v:shapetype w14:anchorId="13BAF16F" id="_x0000_t202" coordsize="21600,21600" o:spt="202" path="m,l,21600r21600,l21600,xe">
                <v:stroke joinstyle="miter"/>
                <v:path gradientshapeok="t" o:connecttype="rect"/>
              </v:shapetype>
              <v:shape id="TextBox 5" o:spid="_x0000_s1026" type="#_x0000_t202" style="position:absolute;left:0;text-align:left;margin-left:470.8pt;margin-top:31.3pt;width:522pt;height:346.55pt;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" filled="f" strokecolor="black [3213]">
                <v:textbox style="mso-fit-shape-to-text:t">
                  <w:txbxContent>
                    <w:p w14:paraId="2487BE69" w14:textId="596E0808" w:rsidR="00C33F81" w:rsidRPr="008B1A9B" w:rsidRDefault="00C33F81" w:rsidP="00DB0EC3">
                      <w:pPr>
                        <w:pStyle w:val="NormalWeb"/>
                        <w:spacing w:before="0" w:beforeAutospacing="0" w:after="0" w:afterAutospacing="0"/>
                        <w:rPr>
                          <w:b/>
                        </w:rPr>
                      </w:pPr>
                      <w:r w:rsidRPr="008B1A9B">
                        <w:rPr>
                          <w:rFonts w:asciiTheme="minorHAnsi" w:hAnsi="Calibri" w:cstheme="minorBidi"/>
                          <w:b/>
                          <w:color w:val="000000" w:themeColor="text1"/>
                          <w:kern w:val="24"/>
                        </w:rPr>
                        <w:t>Precipitation</w:t>
                      </w:r>
                      <w:r w:rsidRPr="008B1A9B">
                        <w:rPr>
                          <w:b/>
                        </w:rPr>
                        <w:tab/>
                      </w:r>
                      <w:r w:rsidRPr="008B1A9B">
                        <w:rPr>
                          <w:b/>
                        </w:rPr>
                        <w:tab/>
                      </w:r>
                      <w:r w:rsidRPr="008B1A9B">
                        <w:rPr>
                          <w:rFonts w:asciiTheme="minorHAnsi" w:hAnsi="Calibri" w:cstheme="minorBidi"/>
                          <w:b/>
                          <w:color w:val="000000" w:themeColor="text1"/>
                          <w:kern w:val="24"/>
                        </w:rPr>
                        <w:t>Photosynthesis</w:t>
                      </w:r>
                      <w:r w:rsidRPr="008B1A9B">
                        <w:rPr>
                          <w:b/>
                        </w:rPr>
                        <w:tab/>
                      </w:r>
                      <w:r w:rsidRPr="008B1A9B">
                        <w:rPr>
                          <w:b/>
                        </w:rPr>
                        <w:tab/>
                      </w:r>
                      <w:r w:rsidRPr="008B1A9B">
                        <w:rPr>
                          <w:rFonts w:asciiTheme="minorHAnsi" w:hAnsi="Calibri" w:cstheme="minorBidi"/>
                          <w:b/>
                          <w:color w:val="000000" w:themeColor="text1"/>
                          <w:kern w:val="24"/>
                        </w:rPr>
                        <w:t>Transpiration</w:t>
                      </w:r>
                      <w:r w:rsidRPr="008B1A9B">
                        <w:rPr>
                          <w:b/>
                        </w:rPr>
                        <w:tab/>
                      </w:r>
                      <w:r w:rsidRPr="008B1A9B">
                        <w:rPr>
                          <w:b/>
                        </w:rPr>
                        <w:tab/>
                      </w:r>
                      <w:r w:rsidRPr="008B1A9B">
                        <w:rPr>
                          <w:rFonts w:asciiTheme="minorHAnsi" w:hAnsi="Calibri" w:cstheme="minorBidi"/>
                          <w:b/>
                          <w:color w:val="000000" w:themeColor="text1"/>
                          <w:kern w:val="24"/>
                        </w:rPr>
                        <w:t>Decomposition</w:t>
                      </w:r>
                    </w:p>
                    <w:p w14:paraId="554F6223" w14:textId="58EDBD4B" w:rsidR="00C33F81" w:rsidRPr="008B1A9B" w:rsidRDefault="00C33F81" w:rsidP="00DB0EC3">
                      <w:pPr>
                        <w:pStyle w:val="NormalWeb"/>
                        <w:spacing w:before="0" w:beforeAutospacing="0" w:after="0" w:afterAutospacing="0"/>
                        <w:rPr>
                          <w:b/>
                        </w:rPr>
                      </w:pPr>
                      <w:r w:rsidRPr="008B1A9B">
                        <w:rPr>
                          <w:rFonts w:asciiTheme="minorHAnsi" w:hAnsi="Calibri" w:cstheme="minorBidi"/>
                          <w:b/>
                          <w:color w:val="000000" w:themeColor="text1"/>
                          <w:kern w:val="24"/>
                        </w:rPr>
                        <w:t>Chemical weathering of rocks by running water</w:t>
                      </w:r>
                      <w:r w:rsidRPr="008B1A9B">
                        <w:rPr>
                          <w:b/>
                        </w:rPr>
                        <w:tab/>
                      </w:r>
                      <w:r w:rsidRPr="008B1A9B">
                        <w:rPr>
                          <w:rFonts w:asciiTheme="minorHAnsi" w:hAnsi="Calibri" w:cstheme="minorBidi"/>
                          <w:b/>
                          <w:color w:val="000000" w:themeColor="text1"/>
                          <w:kern w:val="24"/>
                        </w:rPr>
                        <w:t>Channel flow</w:t>
                      </w:r>
                      <w:r w:rsidRPr="008B1A9B">
                        <w:rPr>
                          <w:b/>
                        </w:rPr>
                        <w:tab/>
                      </w:r>
                      <w:r w:rsidRPr="008B1A9B">
                        <w:rPr>
                          <w:b/>
                        </w:rPr>
                        <w:tab/>
                      </w:r>
                      <w:r w:rsidRPr="008B1A9B">
                        <w:rPr>
                          <w:rFonts w:asciiTheme="minorHAnsi" w:hAnsi="Calibri" w:cstheme="minorBidi"/>
                          <w:b/>
                          <w:color w:val="000000" w:themeColor="text1"/>
                          <w:kern w:val="24"/>
                        </w:rPr>
                        <w:t>Soil storage of precipitation</w:t>
                      </w:r>
                    </w:p>
                  </w:txbxContent>
                </v:textbox>
                <w10:wrap anchorx="margin"/>
              </v:shape>
            </w:pict>
          </mc:Fallback>
        </mc:AlternateContent>
      </w:r>
      <w:r w:rsidRPr="00DB0EC3">
        <w:t>Place the following elements in the appropriate part of the venn diagram to show whether they are primarily elements of the water cycle, carbon cycle or both</w:t>
      </w:r>
      <w:r>
        <w:t>.</w:t>
      </w:r>
    </w:p>
    <w:p w14:paraId="60BC1319" w14:textId="60B28E49" w:rsidR="00DB0EC3" w:rsidRDefault="00DB0EC3" w:rsidP="00DB0EC3">
      <w:pPr>
        <w:jc w:val="both"/>
      </w:pPr>
    </w:p>
    <w:p w14:paraId="322FD80A" w14:textId="691FFF11" w:rsidR="00DB0EC3" w:rsidRDefault="00DB0EC3" w:rsidP="00DB0EC3"/>
    <w:p w14:paraId="7476D223" w14:textId="3AC31390" w:rsidR="008B1A9B" w:rsidRDefault="008B1A9B" w:rsidP="008B1A9B">
      <w:pPr>
        <w:jc w:val="center"/>
      </w:pPr>
      <w:r>
        <w:rPr>
          <w:noProof/>
          <w:lang w:eastAsia="en-GB"/>
        </w:rPr>
        <w:drawing>
          <wp:inline distT="0" distB="0" distL="0" distR="0" wp14:anchorId="2F2B76A6" wp14:editId="3173990B">
            <wp:extent cx="4362450" cy="2762783"/>
            <wp:effectExtent l="0" t="0" r="0" b="0"/>
            <wp:docPr id="4" name="Picture 4" descr="Image result for blank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lank venn 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8128" cy="2772712"/>
                    </a:xfrm>
                    <a:prstGeom prst="rect">
                      <a:avLst/>
                    </a:prstGeom>
                    <a:noFill/>
                    <a:ln>
                      <a:noFill/>
                    </a:ln>
                  </pic:spPr>
                </pic:pic>
              </a:graphicData>
            </a:graphic>
          </wp:inline>
        </w:drawing>
      </w:r>
    </w:p>
    <w:tbl>
      <w:tblPr>
        <w:tblStyle w:val="TableGrid"/>
        <w:tblW w:w="0" w:type="auto"/>
        <w:tblLook w:val="0480" w:firstRow="0" w:lastRow="0" w:firstColumn="1" w:lastColumn="0" w:noHBand="0" w:noVBand="1"/>
      </w:tblPr>
      <w:tblGrid>
        <w:gridCol w:w="2689"/>
        <w:gridCol w:w="7767"/>
      </w:tblGrid>
      <w:tr w:rsidR="008B1A9B" w14:paraId="3E9C918D" w14:textId="77777777" w:rsidTr="008B1A9B">
        <w:trPr>
          <w:trHeight w:val="690"/>
        </w:trPr>
        <w:tc>
          <w:tcPr>
            <w:tcW w:w="2689" w:type="dxa"/>
          </w:tcPr>
          <w:p w14:paraId="54797348" w14:textId="4B5784A5" w:rsidR="008B1A9B" w:rsidRDefault="008B1A9B" w:rsidP="008B1A9B"/>
        </w:tc>
        <w:tc>
          <w:tcPr>
            <w:tcW w:w="7767" w:type="dxa"/>
          </w:tcPr>
          <w:p w14:paraId="524866CC" w14:textId="2566E8FE" w:rsidR="008B1A9B" w:rsidRPr="008B1A9B" w:rsidRDefault="008B1A9B" w:rsidP="008B1A9B">
            <w:pPr>
              <w:rPr>
                <w:sz w:val="24"/>
                <w:szCs w:val="24"/>
              </w:rPr>
            </w:pPr>
            <w:r w:rsidRPr="008B1A9B">
              <w:rPr>
                <w:b/>
                <w:bCs/>
                <w:sz w:val="24"/>
                <w:szCs w:val="24"/>
              </w:rPr>
              <w:t>Explain the role of each element and justify why you have placed it where you have.</w:t>
            </w:r>
          </w:p>
        </w:tc>
      </w:tr>
      <w:tr w:rsidR="008B1A9B" w14:paraId="44B12538" w14:textId="77777777" w:rsidTr="008B1A9B">
        <w:tc>
          <w:tcPr>
            <w:tcW w:w="2689" w:type="dxa"/>
          </w:tcPr>
          <w:p w14:paraId="064F7BBF" w14:textId="13862F7E" w:rsidR="008B1A9B" w:rsidRPr="008B1A9B" w:rsidRDefault="008B1A9B" w:rsidP="008B1A9B">
            <w:pPr>
              <w:rPr>
                <w:b/>
                <w:sz w:val="24"/>
                <w:szCs w:val="24"/>
              </w:rPr>
            </w:pPr>
            <w:r w:rsidRPr="008B1A9B">
              <w:rPr>
                <w:b/>
                <w:sz w:val="24"/>
                <w:szCs w:val="24"/>
              </w:rPr>
              <w:t>Precipitation</w:t>
            </w:r>
          </w:p>
          <w:p w14:paraId="5DABAA8F" w14:textId="77777777" w:rsidR="008B1A9B" w:rsidRPr="008B1A9B" w:rsidRDefault="008B1A9B" w:rsidP="008B1A9B">
            <w:pPr>
              <w:rPr>
                <w:b/>
                <w:sz w:val="24"/>
                <w:szCs w:val="24"/>
              </w:rPr>
            </w:pPr>
          </w:p>
          <w:p w14:paraId="1788A837" w14:textId="3FD26A94" w:rsidR="008B1A9B" w:rsidRPr="008B1A9B" w:rsidRDefault="008B1A9B" w:rsidP="008B1A9B">
            <w:pPr>
              <w:rPr>
                <w:b/>
                <w:sz w:val="24"/>
                <w:szCs w:val="24"/>
              </w:rPr>
            </w:pPr>
          </w:p>
        </w:tc>
        <w:tc>
          <w:tcPr>
            <w:tcW w:w="7767" w:type="dxa"/>
          </w:tcPr>
          <w:p w14:paraId="70A9FF39" w14:textId="77777777" w:rsidR="008B1A9B" w:rsidRDefault="008B1A9B" w:rsidP="00DB0EC3">
            <w:pPr>
              <w:jc w:val="center"/>
            </w:pPr>
          </w:p>
        </w:tc>
      </w:tr>
      <w:tr w:rsidR="008B1A9B" w14:paraId="4C3E3B85" w14:textId="77777777" w:rsidTr="008B1A9B">
        <w:tc>
          <w:tcPr>
            <w:tcW w:w="2689" w:type="dxa"/>
          </w:tcPr>
          <w:p w14:paraId="2F13D249" w14:textId="1B810573" w:rsidR="008B1A9B" w:rsidRPr="008B1A9B" w:rsidRDefault="008B1A9B" w:rsidP="008B1A9B">
            <w:pPr>
              <w:rPr>
                <w:b/>
                <w:sz w:val="24"/>
                <w:szCs w:val="24"/>
              </w:rPr>
            </w:pPr>
            <w:r w:rsidRPr="008B1A9B">
              <w:rPr>
                <w:b/>
                <w:sz w:val="24"/>
                <w:szCs w:val="24"/>
              </w:rPr>
              <w:t>Photosynthesis</w:t>
            </w:r>
          </w:p>
          <w:p w14:paraId="3FBAD0AA" w14:textId="77777777" w:rsidR="008B1A9B" w:rsidRPr="008B1A9B" w:rsidRDefault="008B1A9B" w:rsidP="008B1A9B">
            <w:pPr>
              <w:rPr>
                <w:b/>
                <w:sz w:val="24"/>
                <w:szCs w:val="24"/>
              </w:rPr>
            </w:pPr>
          </w:p>
          <w:p w14:paraId="5AEDA464" w14:textId="1DBB21FE" w:rsidR="008B1A9B" w:rsidRPr="008B1A9B" w:rsidRDefault="008B1A9B" w:rsidP="008B1A9B">
            <w:pPr>
              <w:rPr>
                <w:b/>
                <w:sz w:val="24"/>
                <w:szCs w:val="24"/>
              </w:rPr>
            </w:pPr>
          </w:p>
        </w:tc>
        <w:tc>
          <w:tcPr>
            <w:tcW w:w="7767" w:type="dxa"/>
          </w:tcPr>
          <w:p w14:paraId="69C8825E" w14:textId="77777777" w:rsidR="008B1A9B" w:rsidRDefault="008B1A9B" w:rsidP="00DB0EC3">
            <w:pPr>
              <w:jc w:val="center"/>
            </w:pPr>
          </w:p>
        </w:tc>
      </w:tr>
      <w:tr w:rsidR="008B1A9B" w14:paraId="5F7A04FD" w14:textId="77777777" w:rsidTr="008B1A9B">
        <w:tc>
          <w:tcPr>
            <w:tcW w:w="2689" w:type="dxa"/>
          </w:tcPr>
          <w:p w14:paraId="06357BD7" w14:textId="108D9A1A" w:rsidR="008B1A9B" w:rsidRPr="008B1A9B" w:rsidRDefault="008B1A9B" w:rsidP="008B1A9B">
            <w:pPr>
              <w:rPr>
                <w:b/>
                <w:sz w:val="24"/>
                <w:szCs w:val="24"/>
              </w:rPr>
            </w:pPr>
            <w:r w:rsidRPr="008B1A9B">
              <w:rPr>
                <w:b/>
                <w:sz w:val="24"/>
                <w:szCs w:val="24"/>
              </w:rPr>
              <w:t>Transpiration</w:t>
            </w:r>
          </w:p>
          <w:p w14:paraId="3D416E0A" w14:textId="77777777" w:rsidR="008B1A9B" w:rsidRPr="008B1A9B" w:rsidRDefault="008B1A9B" w:rsidP="008B1A9B">
            <w:pPr>
              <w:rPr>
                <w:b/>
                <w:sz w:val="24"/>
                <w:szCs w:val="24"/>
              </w:rPr>
            </w:pPr>
          </w:p>
          <w:p w14:paraId="0A7E4253" w14:textId="65D70E1D" w:rsidR="008B1A9B" w:rsidRPr="008B1A9B" w:rsidRDefault="008B1A9B" w:rsidP="008B1A9B">
            <w:pPr>
              <w:rPr>
                <w:b/>
                <w:sz w:val="24"/>
                <w:szCs w:val="24"/>
              </w:rPr>
            </w:pPr>
          </w:p>
        </w:tc>
        <w:tc>
          <w:tcPr>
            <w:tcW w:w="7767" w:type="dxa"/>
          </w:tcPr>
          <w:p w14:paraId="28C317EF" w14:textId="77777777" w:rsidR="008B1A9B" w:rsidRDefault="008B1A9B" w:rsidP="00DB0EC3">
            <w:pPr>
              <w:jc w:val="center"/>
            </w:pPr>
          </w:p>
        </w:tc>
      </w:tr>
      <w:tr w:rsidR="008B1A9B" w14:paraId="0D6B5619" w14:textId="77777777" w:rsidTr="008B1A9B">
        <w:tc>
          <w:tcPr>
            <w:tcW w:w="2689" w:type="dxa"/>
          </w:tcPr>
          <w:p w14:paraId="78ED8BCE" w14:textId="6B5A6793" w:rsidR="008B1A9B" w:rsidRPr="008B1A9B" w:rsidRDefault="008B1A9B" w:rsidP="008B1A9B">
            <w:pPr>
              <w:rPr>
                <w:b/>
                <w:sz w:val="24"/>
                <w:szCs w:val="24"/>
              </w:rPr>
            </w:pPr>
            <w:r w:rsidRPr="008B1A9B">
              <w:rPr>
                <w:b/>
                <w:sz w:val="24"/>
                <w:szCs w:val="24"/>
              </w:rPr>
              <w:t>Decomposition</w:t>
            </w:r>
          </w:p>
          <w:p w14:paraId="0906C7CC" w14:textId="77777777" w:rsidR="008B1A9B" w:rsidRPr="008B1A9B" w:rsidRDefault="008B1A9B" w:rsidP="008B1A9B">
            <w:pPr>
              <w:rPr>
                <w:b/>
                <w:sz w:val="24"/>
                <w:szCs w:val="24"/>
              </w:rPr>
            </w:pPr>
          </w:p>
          <w:p w14:paraId="671E3D97" w14:textId="12274ECD" w:rsidR="008B1A9B" w:rsidRPr="008B1A9B" w:rsidRDefault="008B1A9B" w:rsidP="008B1A9B">
            <w:pPr>
              <w:rPr>
                <w:b/>
                <w:sz w:val="24"/>
                <w:szCs w:val="24"/>
              </w:rPr>
            </w:pPr>
          </w:p>
        </w:tc>
        <w:tc>
          <w:tcPr>
            <w:tcW w:w="7767" w:type="dxa"/>
          </w:tcPr>
          <w:p w14:paraId="0E2DC856" w14:textId="77777777" w:rsidR="008B1A9B" w:rsidRDefault="008B1A9B" w:rsidP="00DB0EC3">
            <w:pPr>
              <w:jc w:val="center"/>
            </w:pPr>
          </w:p>
        </w:tc>
      </w:tr>
      <w:tr w:rsidR="008B1A9B" w14:paraId="38EEF475" w14:textId="77777777" w:rsidTr="008B1A9B">
        <w:tc>
          <w:tcPr>
            <w:tcW w:w="2689" w:type="dxa"/>
          </w:tcPr>
          <w:p w14:paraId="02EC0663" w14:textId="73240AB7" w:rsidR="008B1A9B" w:rsidRPr="008B1A9B" w:rsidRDefault="008B1A9B" w:rsidP="008B1A9B">
            <w:pPr>
              <w:rPr>
                <w:b/>
                <w:sz w:val="24"/>
                <w:szCs w:val="24"/>
              </w:rPr>
            </w:pPr>
            <w:r w:rsidRPr="008B1A9B">
              <w:rPr>
                <w:b/>
                <w:sz w:val="24"/>
                <w:szCs w:val="24"/>
              </w:rPr>
              <w:t>Chemical weathering of rocks by running water</w:t>
            </w:r>
          </w:p>
          <w:p w14:paraId="69D2C22A" w14:textId="4C195559" w:rsidR="008B1A9B" w:rsidRPr="008B1A9B" w:rsidRDefault="008B1A9B" w:rsidP="008B1A9B">
            <w:pPr>
              <w:rPr>
                <w:b/>
                <w:sz w:val="24"/>
                <w:szCs w:val="24"/>
              </w:rPr>
            </w:pPr>
          </w:p>
        </w:tc>
        <w:tc>
          <w:tcPr>
            <w:tcW w:w="7767" w:type="dxa"/>
          </w:tcPr>
          <w:p w14:paraId="556FB13A" w14:textId="77777777" w:rsidR="008B1A9B" w:rsidRDefault="008B1A9B" w:rsidP="00DB0EC3">
            <w:pPr>
              <w:jc w:val="center"/>
            </w:pPr>
          </w:p>
        </w:tc>
      </w:tr>
      <w:tr w:rsidR="008B1A9B" w14:paraId="5523D867" w14:textId="77777777" w:rsidTr="008B1A9B">
        <w:tc>
          <w:tcPr>
            <w:tcW w:w="2689" w:type="dxa"/>
          </w:tcPr>
          <w:p w14:paraId="0E13F42C" w14:textId="51E4455D" w:rsidR="008B1A9B" w:rsidRPr="008B1A9B" w:rsidRDefault="008B1A9B" w:rsidP="008B1A9B">
            <w:pPr>
              <w:rPr>
                <w:b/>
                <w:sz w:val="24"/>
                <w:szCs w:val="24"/>
              </w:rPr>
            </w:pPr>
            <w:r w:rsidRPr="008B1A9B">
              <w:rPr>
                <w:b/>
                <w:sz w:val="24"/>
                <w:szCs w:val="24"/>
              </w:rPr>
              <w:t>Channel flow</w:t>
            </w:r>
          </w:p>
          <w:p w14:paraId="773763BE" w14:textId="77777777" w:rsidR="008B1A9B" w:rsidRPr="008B1A9B" w:rsidRDefault="008B1A9B" w:rsidP="008B1A9B">
            <w:pPr>
              <w:rPr>
                <w:b/>
                <w:sz w:val="24"/>
                <w:szCs w:val="24"/>
              </w:rPr>
            </w:pPr>
          </w:p>
          <w:p w14:paraId="4225060B" w14:textId="4F2FC8CE" w:rsidR="008B1A9B" w:rsidRPr="008B1A9B" w:rsidRDefault="008B1A9B" w:rsidP="008B1A9B">
            <w:pPr>
              <w:rPr>
                <w:b/>
                <w:sz w:val="24"/>
                <w:szCs w:val="24"/>
              </w:rPr>
            </w:pPr>
          </w:p>
        </w:tc>
        <w:tc>
          <w:tcPr>
            <w:tcW w:w="7767" w:type="dxa"/>
          </w:tcPr>
          <w:p w14:paraId="2165B029" w14:textId="77777777" w:rsidR="008B1A9B" w:rsidRDefault="008B1A9B" w:rsidP="00DB0EC3">
            <w:pPr>
              <w:jc w:val="center"/>
            </w:pPr>
          </w:p>
        </w:tc>
      </w:tr>
      <w:tr w:rsidR="008B1A9B" w14:paraId="508268D9" w14:textId="77777777" w:rsidTr="008B1A9B">
        <w:tc>
          <w:tcPr>
            <w:tcW w:w="2689" w:type="dxa"/>
          </w:tcPr>
          <w:p w14:paraId="22705AC9" w14:textId="7EB885BD" w:rsidR="008B1A9B" w:rsidRPr="008B1A9B" w:rsidRDefault="008B1A9B" w:rsidP="008B1A9B">
            <w:pPr>
              <w:rPr>
                <w:b/>
                <w:sz w:val="24"/>
                <w:szCs w:val="24"/>
              </w:rPr>
            </w:pPr>
            <w:r w:rsidRPr="008B1A9B">
              <w:rPr>
                <w:b/>
                <w:sz w:val="24"/>
                <w:szCs w:val="24"/>
              </w:rPr>
              <w:t>Soil storage of precipitation</w:t>
            </w:r>
          </w:p>
          <w:p w14:paraId="7E09234B" w14:textId="77777777" w:rsidR="008B1A9B" w:rsidRPr="008B1A9B" w:rsidRDefault="008B1A9B" w:rsidP="008B1A9B">
            <w:pPr>
              <w:rPr>
                <w:b/>
                <w:sz w:val="24"/>
                <w:szCs w:val="24"/>
              </w:rPr>
            </w:pPr>
          </w:p>
          <w:p w14:paraId="5B31DA82" w14:textId="22FA7938" w:rsidR="008B1A9B" w:rsidRPr="008B1A9B" w:rsidRDefault="008B1A9B" w:rsidP="008B1A9B">
            <w:pPr>
              <w:rPr>
                <w:b/>
                <w:sz w:val="24"/>
                <w:szCs w:val="24"/>
              </w:rPr>
            </w:pPr>
          </w:p>
        </w:tc>
        <w:tc>
          <w:tcPr>
            <w:tcW w:w="7767" w:type="dxa"/>
          </w:tcPr>
          <w:p w14:paraId="22988711" w14:textId="77777777" w:rsidR="008B1A9B" w:rsidRDefault="008B1A9B" w:rsidP="00DB0EC3">
            <w:pPr>
              <w:jc w:val="center"/>
            </w:pPr>
          </w:p>
        </w:tc>
      </w:tr>
    </w:tbl>
    <w:p w14:paraId="3A5F2E95" w14:textId="2772E08A" w:rsidR="009736BE" w:rsidRDefault="009736BE" w:rsidP="00DB0EC3">
      <w:pPr>
        <w:jc w:val="center"/>
      </w:pPr>
    </w:p>
    <w:p w14:paraId="5DF2C53A" w14:textId="77777777" w:rsidR="009736BE" w:rsidRPr="009736BE" w:rsidRDefault="009736BE" w:rsidP="009736BE">
      <w:pPr>
        <w:jc w:val="both"/>
        <w:rPr>
          <w:sz w:val="28"/>
          <w:szCs w:val="28"/>
        </w:rPr>
      </w:pPr>
      <w:r w:rsidRPr="009736BE">
        <w:rPr>
          <w:sz w:val="28"/>
          <w:szCs w:val="28"/>
        </w:rPr>
        <w:lastRenderedPageBreak/>
        <w:t>The water and carbon cycles do not act completely independently within the atmosphere. One of the key connections involves the absorption of carbon in rainwater, which facilitates key processes and affects the magnitude of both stores and transfers.</w:t>
      </w:r>
    </w:p>
    <w:p w14:paraId="458523B4" w14:textId="77777777" w:rsidR="009736BE" w:rsidRPr="009736BE" w:rsidRDefault="009736BE" w:rsidP="009736BE">
      <w:pPr>
        <w:jc w:val="both"/>
        <w:rPr>
          <w:sz w:val="28"/>
          <w:szCs w:val="28"/>
        </w:rPr>
      </w:pPr>
      <w:r w:rsidRPr="009736BE">
        <w:rPr>
          <w:sz w:val="28"/>
          <w:szCs w:val="28"/>
        </w:rPr>
        <w:t>The cycling of water and carbon are central to the continued health of life on Earth with which they are intimately connected. There are challenges in maintaining these cycles, and the consequences of changes with them will impact on climate change, water security and flooding – all significant global issues today. The level of water availability influences the ecosystem that develops within an area.</w:t>
      </w:r>
    </w:p>
    <w:p w14:paraId="389EFF07" w14:textId="16F52B52" w:rsidR="009736BE" w:rsidRDefault="009736BE" w:rsidP="009736BE">
      <w:pPr>
        <w:jc w:val="both"/>
        <w:rPr>
          <w:b/>
          <w:bCs/>
          <w:color w:val="FF0000"/>
          <w:sz w:val="28"/>
          <w:szCs w:val="28"/>
        </w:rPr>
      </w:pPr>
      <w:r w:rsidRPr="009736BE">
        <w:rPr>
          <w:b/>
          <w:bCs/>
          <w:color w:val="FF0000"/>
          <w:sz w:val="28"/>
          <w:szCs w:val="28"/>
        </w:rPr>
        <w:t>Which biomes (large ecosystems) contain the most carbon?</w:t>
      </w:r>
    </w:p>
    <w:p w14:paraId="79941650" w14:textId="55680983" w:rsidR="009736BE" w:rsidRDefault="009736BE" w:rsidP="009736BE">
      <w:pPr>
        <w:jc w:val="both"/>
        <w:rPr>
          <w:color w:val="FF0000"/>
          <w:sz w:val="28"/>
          <w:szCs w:val="28"/>
        </w:rPr>
      </w:pPr>
    </w:p>
    <w:p w14:paraId="34808504" w14:textId="77777777" w:rsidR="0048213F" w:rsidRDefault="00816616" w:rsidP="00BB20D5">
      <w:pPr>
        <w:rPr>
          <w:b/>
          <w:sz w:val="28"/>
          <w:szCs w:val="28"/>
          <w:u w:val="single"/>
        </w:rPr>
      </w:pPr>
      <w:r w:rsidRPr="00816616">
        <w:rPr>
          <w:b/>
          <w:sz w:val="28"/>
          <w:szCs w:val="28"/>
          <w:u w:val="single"/>
        </w:rPr>
        <w:t>The impact of water and carbon on climate change – positive and negative feedback systems diagrams from card sort</w:t>
      </w:r>
      <w:r>
        <w:rPr>
          <w:b/>
          <w:sz w:val="28"/>
          <w:szCs w:val="28"/>
          <w:u w:val="single"/>
        </w:rPr>
        <w:t xml:space="preserve"> activity</w:t>
      </w:r>
    </w:p>
    <w:p w14:paraId="4FE2D7AB" w14:textId="7479887A" w:rsidR="007561E3" w:rsidRPr="0048213F" w:rsidRDefault="0048213F" w:rsidP="00BB20D5">
      <w:pPr>
        <w:rPr>
          <w:b/>
          <w:bCs/>
          <w:sz w:val="28"/>
          <w:szCs w:val="28"/>
          <w:u w:val="single"/>
        </w:rPr>
      </w:pPr>
      <w:r w:rsidRPr="0048213F">
        <w:rPr>
          <w:b/>
          <w:bCs/>
          <w:color w:val="FF0000"/>
        </w:rPr>
        <w:t>Complete a positive and negative feedback loop in the space below.</w:t>
      </w:r>
      <w:bookmarkStart w:id="0" w:name="_GoBack"/>
      <w:bookmarkEnd w:id="0"/>
      <w:r w:rsidR="003806C9" w:rsidRPr="0048213F">
        <w:rPr>
          <w:b/>
          <w:bCs/>
          <w:sz w:val="28"/>
          <w:szCs w:val="28"/>
          <w:u w:val="single"/>
        </w:rPr>
        <w:br w:type="page"/>
      </w:r>
    </w:p>
    <w:p w14:paraId="2A703241" w14:textId="3148F711" w:rsidR="009B0D13" w:rsidRDefault="008B5F0A" w:rsidP="00DB0EC3">
      <w:pPr>
        <w:jc w:val="center"/>
      </w:pPr>
      <w:hyperlink r:id="rId13" w:history="1">
        <w:r w:rsidR="004145A3" w:rsidRPr="003A06C6">
          <w:rPr>
            <w:rStyle w:val="Hyperlink"/>
          </w:rPr>
          <w:t>https://www.youtube.com/watch?v=WPA-KpldDVc</w:t>
        </w:r>
      </w:hyperlink>
    </w:p>
    <w:p w14:paraId="5B75B3B4" w14:textId="144FA6A8" w:rsidR="0093066D" w:rsidRDefault="00BB20D5" w:rsidP="00BB20D5">
      <w:pPr>
        <w:jc w:val="center"/>
      </w:pPr>
      <w:r>
        <w:rPr>
          <w:noProof/>
          <w:lang w:eastAsia="en-GB"/>
        </w:rPr>
        <mc:AlternateContent>
          <mc:Choice Requires="wps">
            <w:drawing>
              <wp:anchor distT="45720" distB="45720" distL="114300" distR="114300" simplePos="0" relativeHeight="251656192" behindDoc="0" locked="0" layoutInCell="1" allowOverlap="1" wp14:anchorId="3A557290" wp14:editId="7D5A251D">
                <wp:simplePos x="0" y="0"/>
                <wp:positionH relativeFrom="margin">
                  <wp:posOffset>-200660</wp:posOffset>
                </wp:positionH>
                <wp:positionV relativeFrom="paragraph">
                  <wp:posOffset>3686175</wp:posOffset>
                </wp:positionV>
                <wp:extent cx="6772275" cy="4933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4933950"/>
                        </a:xfrm>
                        <a:prstGeom prst="rect">
                          <a:avLst/>
                        </a:prstGeom>
                        <a:solidFill>
                          <a:srgbClr val="FFFFFF"/>
                        </a:solidFill>
                        <a:ln w="9525">
                          <a:solidFill>
                            <a:srgbClr val="000000"/>
                          </a:solidFill>
                          <a:miter lim="800000"/>
                          <a:headEnd/>
                          <a:tailEnd/>
                        </a:ln>
                      </wps:spPr>
                      <wps:txbx>
                        <w:txbxContent>
                          <w:p w14:paraId="48897CB0" w14:textId="16AF4BF7" w:rsidR="00C33F81" w:rsidRPr="00B01EC9" w:rsidRDefault="00C33F81" w:rsidP="00BB20D5">
                            <w:pPr>
                              <w:rPr>
                                <w:sz w:val="24"/>
                                <w:szCs w:val="24"/>
                              </w:rPr>
                            </w:pPr>
                            <w:r w:rsidRPr="00B01EC9">
                              <w:rPr>
                                <w:b/>
                                <w:bCs/>
                                <w:sz w:val="24"/>
                                <w:szCs w:val="24"/>
                              </w:rPr>
                              <w:t>Read p41-43 Oxford textbook</w:t>
                            </w:r>
                          </w:p>
                          <w:p w14:paraId="5D814374" w14:textId="6736DF94" w:rsidR="00C33F81" w:rsidRDefault="00C33F81" w:rsidP="00BB20D5">
                            <w:pPr>
                              <w:pStyle w:val="ListParagraph"/>
                              <w:numPr>
                                <w:ilvl w:val="0"/>
                                <w:numId w:val="1"/>
                              </w:numPr>
                              <w:rPr>
                                <w:b/>
                                <w:bCs/>
                                <w:sz w:val="24"/>
                                <w:szCs w:val="24"/>
                              </w:rPr>
                            </w:pPr>
                            <w:r w:rsidRPr="00B01EC9">
                              <w:rPr>
                                <w:b/>
                                <w:bCs/>
                                <w:sz w:val="24"/>
                                <w:szCs w:val="24"/>
                              </w:rPr>
                              <w:t xml:space="preserve">Make notes on how the melting ice in the Arctic and the growth of phytoplankton in the oceans impacts global climates. Include a description of the processes that are taking place for each and whether it is an example of positive or negative feedback. </w:t>
                            </w:r>
                          </w:p>
                          <w:p w14:paraId="4619F3BC" w14:textId="180CA13D" w:rsidR="00C33F81" w:rsidRPr="00BB20D5" w:rsidRDefault="00C33F81" w:rsidP="00BB20D5">
                            <w:pPr>
                              <w:pStyle w:val="ListParagraph"/>
                              <w:numPr>
                                <w:ilvl w:val="0"/>
                                <w:numId w:val="1"/>
                              </w:numPr>
                              <w:rPr>
                                <w:b/>
                                <w:bCs/>
                                <w:sz w:val="24"/>
                                <w:szCs w:val="24"/>
                              </w:rPr>
                            </w:pPr>
                            <w:r w:rsidRPr="00BB20D5">
                              <w:rPr>
                                <w:b/>
                                <w:bCs/>
                                <w:sz w:val="24"/>
                                <w:szCs w:val="24"/>
                              </w:rPr>
                              <w:t>Explain how the melting of permafrost could be both a positive or negative feedback loop.</w:t>
                            </w:r>
                          </w:p>
                          <w:p w14:paraId="3F2C29A0" w14:textId="77777777" w:rsidR="00C33F81" w:rsidRPr="00B01EC9" w:rsidRDefault="00C33F81" w:rsidP="00BB20D5">
                            <w:pPr>
                              <w:pStyle w:val="ListParagraph"/>
                              <w:rPr>
                                <w:b/>
                                <w:bCs/>
                                <w:sz w:val="24"/>
                                <w:szCs w:val="24"/>
                              </w:rPr>
                            </w:pPr>
                          </w:p>
                          <w:p w14:paraId="17865BCA" w14:textId="261BFA4C" w:rsidR="00C33F81" w:rsidRDefault="00C33F81">
                            <w:r w:rsidRPr="00F52845">
                              <w:rPr>
                                <w:noProof/>
                                <w:lang w:eastAsia="en-GB"/>
                              </w:rPr>
                              <w:drawing>
                                <wp:inline distT="0" distB="0" distL="0" distR="0" wp14:anchorId="1A5DFB72" wp14:editId="2BC9B48E">
                                  <wp:extent cx="4640967" cy="2190115"/>
                                  <wp:effectExtent l="0" t="0" r="7620" b="63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730712" cy="22324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57290" id="Text Box 2" o:spid="_x0000_s1027" type="#_x0000_t202" style="position:absolute;left:0;text-align:left;margin-left:-15.8pt;margin-top:290.25pt;width:533.25pt;height:388.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">
                <v:textbox>
                  <w:txbxContent>
                    <w:p w14:paraId="48897CB0" w14:textId="16AF4BF7" w:rsidR="00C33F81" w:rsidRPr="00B01EC9" w:rsidRDefault="00C33F81" w:rsidP="00BB20D5">
                      <w:pPr>
                        <w:rPr>
                          <w:sz w:val="24"/>
                          <w:szCs w:val="24"/>
                        </w:rPr>
                      </w:pPr>
                      <w:r w:rsidRPr="00B01EC9">
                        <w:rPr>
                          <w:b/>
                          <w:bCs/>
                          <w:sz w:val="24"/>
                          <w:szCs w:val="24"/>
                        </w:rPr>
                        <w:t>Read p41-43 Oxford textbook</w:t>
                      </w:r>
                    </w:p>
                    <w:p w14:paraId="5D814374" w14:textId="6736DF94" w:rsidR="00C33F81" w:rsidRDefault="00C33F81" w:rsidP="00BB20D5">
                      <w:pPr>
                        <w:pStyle w:val="ListParagraph"/>
                        <w:numPr>
                          <w:ilvl w:val="0"/>
                          <w:numId w:val="1"/>
                        </w:numPr>
                        <w:rPr>
                          <w:b/>
                          <w:bCs/>
                          <w:sz w:val="24"/>
                          <w:szCs w:val="24"/>
                        </w:rPr>
                      </w:pPr>
                      <w:r w:rsidRPr="00B01EC9">
                        <w:rPr>
                          <w:b/>
                          <w:bCs/>
                          <w:sz w:val="24"/>
                          <w:szCs w:val="24"/>
                        </w:rPr>
                        <w:t xml:space="preserve">Make notes on how the melting ice in the Arctic and the growth of phytoplankton in the oceans impacts global climates. Include a description of the processes that are taking place for each and whether it is an example of positive or negative feedback. </w:t>
                      </w:r>
                    </w:p>
                    <w:p w14:paraId="4619F3BC" w14:textId="180CA13D" w:rsidR="00C33F81" w:rsidRPr="00BB20D5" w:rsidRDefault="00C33F81" w:rsidP="00BB20D5">
                      <w:pPr>
                        <w:pStyle w:val="ListParagraph"/>
                        <w:numPr>
                          <w:ilvl w:val="0"/>
                          <w:numId w:val="1"/>
                        </w:numPr>
                        <w:rPr>
                          <w:b/>
                          <w:bCs/>
                          <w:sz w:val="24"/>
                          <w:szCs w:val="24"/>
                        </w:rPr>
                      </w:pPr>
                      <w:r w:rsidRPr="00BB20D5">
                        <w:rPr>
                          <w:b/>
                          <w:bCs/>
                          <w:sz w:val="24"/>
                          <w:szCs w:val="24"/>
                        </w:rPr>
                        <w:t xml:space="preserve">Explain how the melting of permafrost could be </w:t>
                      </w:r>
                      <w:proofErr w:type="gramStart"/>
                      <w:r w:rsidRPr="00BB20D5">
                        <w:rPr>
                          <w:b/>
                          <w:bCs/>
                          <w:sz w:val="24"/>
                          <w:szCs w:val="24"/>
                        </w:rPr>
                        <w:t>both a positive or</w:t>
                      </w:r>
                      <w:proofErr w:type="gramEnd"/>
                      <w:r w:rsidRPr="00BB20D5">
                        <w:rPr>
                          <w:b/>
                          <w:bCs/>
                          <w:sz w:val="24"/>
                          <w:szCs w:val="24"/>
                        </w:rPr>
                        <w:t xml:space="preserve"> negative feedback loop.</w:t>
                      </w:r>
                    </w:p>
                    <w:p w14:paraId="3F2C29A0" w14:textId="77777777" w:rsidR="00C33F81" w:rsidRPr="00B01EC9" w:rsidRDefault="00C33F81" w:rsidP="00BB20D5">
                      <w:pPr>
                        <w:pStyle w:val="ListParagraph"/>
                        <w:rPr>
                          <w:b/>
                          <w:bCs/>
                          <w:sz w:val="24"/>
                          <w:szCs w:val="24"/>
                        </w:rPr>
                      </w:pPr>
                    </w:p>
                    <w:p w14:paraId="17865BCA" w14:textId="261BFA4C" w:rsidR="00C33F81" w:rsidRDefault="00C33F81">
                      <w:r w:rsidRPr="00F52845">
                        <w:rPr>
                          <w:noProof/>
                          <w:lang w:eastAsia="en-GB"/>
                        </w:rPr>
                        <w:drawing>
                          <wp:inline distT="0" distB="0" distL="0" distR="0" wp14:anchorId="1A5DFB72" wp14:editId="2BC9B48E">
                            <wp:extent cx="4640967" cy="2190115"/>
                            <wp:effectExtent l="0" t="0" r="7620" b="63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30712" cy="2232467"/>
                                    </a:xfrm>
                                    <a:prstGeom prst="rect">
                                      <a:avLst/>
                                    </a:prstGeom>
                                  </pic:spPr>
                                </pic:pic>
                              </a:graphicData>
                            </a:graphic>
                          </wp:inline>
                        </w:drawing>
                      </w:r>
                    </w:p>
                  </w:txbxContent>
                </v:textbox>
                <w10:wrap type="square" anchorx="margin"/>
              </v:shape>
            </w:pict>
          </mc:Fallback>
        </mc:AlternateContent>
      </w:r>
      <w:r>
        <w:rPr>
          <w:noProof/>
          <w:lang w:eastAsia="en-GB"/>
        </w:rPr>
        <mc:AlternateContent>
          <mc:Choice Requires="wps">
            <w:drawing>
              <wp:anchor distT="0" distB="0" distL="114300" distR="114300" simplePos="0" relativeHeight="251658240" behindDoc="0" locked="0" layoutInCell="1" allowOverlap="1" wp14:anchorId="1B5BE99A" wp14:editId="685BE658">
                <wp:simplePos x="0" y="0"/>
                <wp:positionH relativeFrom="column">
                  <wp:posOffset>4619625</wp:posOffset>
                </wp:positionH>
                <wp:positionV relativeFrom="paragraph">
                  <wp:posOffset>5362575</wp:posOffset>
                </wp:positionV>
                <wp:extent cx="1895475" cy="32194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895475" cy="3219450"/>
                        </a:xfrm>
                        <a:prstGeom prst="rect">
                          <a:avLst/>
                        </a:prstGeom>
                        <a:solidFill>
                          <a:schemeClr val="lt1"/>
                        </a:solidFill>
                        <a:ln w="6350">
                          <a:solidFill>
                            <a:prstClr val="black"/>
                          </a:solidFill>
                        </a:ln>
                      </wps:spPr>
                      <wps:txbx>
                        <w:txbxContent>
                          <w:p w14:paraId="777151A9" w14:textId="08C2CE7F" w:rsidR="00C33F81" w:rsidRPr="00BB20D5" w:rsidRDefault="00C33F81" w:rsidP="00BB20D5">
                            <w:pPr>
                              <w:rPr>
                                <w:b/>
                                <w:sz w:val="24"/>
                                <w:szCs w:val="24"/>
                              </w:rPr>
                            </w:pPr>
                            <w:r>
                              <w:rPr>
                                <w:b/>
                                <w:sz w:val="24"/>
                                <w:szCs w:val="24"/>
                              </w:rPr>
                              <w:t xml:space="preserve">3) </w:t>
                            </w:r>
                            <w:r w:rsidRPr="00BB20D5">
                              <w:rPr>
                                <w:b/>
                                <w:sz w:val="24"/>
                                <w:szCs w:val="24"/>
                              </w:rPr>
                              <w:t>Read through the extension task p33 Oxford textbook</w:t>
                            </w:r>
                          </w:p>
                          <w:p w14:paraId="5156C744" w14:textId="77777777" w:rsidR="00C33F81" w:rsidRPr="00BB20D5" w:rsidRDefault="00C33F81" w:rsidP="00BB20D5">
                            <w:pPr>
                              <w:pStyle w:val="ListParagraph"/>
                              <w:numPr>
                                <w:ilvl w:val="0"/>
                                <w:numId w:val="8"/>
                              </w:numPr>
                              <w:rPr>
                                <w:b/>
                                <w:sz w:val="24"/>
                                <w:szCs w:val="24"/>
                              </w:rPr>
                            </w:pPr>
                            <w:r w:rsidRPr="00BB20D5">
                              <w:rPr>
                                <w:b/>
                                <w:sz w:val="24"/>
                                <w:szCs w:val="24"/>
                              </w:rPr>
                              <w:t>What do they think causes the time delay between carbon dioxide and temperature?</w:t>
                            </w:r>
                          </w:p>
                          <w:p w14:paraId="092753BF" w14:textId="77777777" w:rsidR="00C33F81" w:rsidRPr="00BB20D5" w:rsidRDefault="00C33F81" w:rsidP="00BB20D5">
                            <w:pPr>
                              <w:pStyle w:val="ListParagraph"/>
                              <w:numPr>
                                <w:ilvl w:val="0"/>
                                <w:numId w:val="8"/>
                              </w:numPr>
                              <w:rPr>
                                <w:b/>
                                <w:sz w:val="24"/>
                                <w:szCs w:val="24"/>
                              </w:rPr>
                            </w:pPr>
                            <w:r w:rsidRPr="00BB20D5">
                              <w:rPr>
                                <w:b/>
                                <w:sz w:val="24"/>
                                <w:szCs w:val="24"/>
                              </w:rPr>
                              <w:t>What impacts does rising temperature have on the oceans, land surfaces and the enhanced greenhouse effect?</w:t>
                            </w:r>
                          </w:p>
                          <w:p w14:paraId="38774A37" w14:textId="77777777" w:rsidR="00C33F81" w:rsidRDefault="00C33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E99A" id="Text Box 8" o:spid="_x0000_s1028" type="#_x0000_t202" style="position:absolute;left:0;text-align:left;margin-left:363.75pt;margin-top:422.25pt;width:149.25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" fillcolor="white [3201]" strokeweight=".5pt">
                <v:textbox>
                  <w:txbxContent>
                    <w:p w14:paraId="777151A9" w14:textId="08C2CE7F" w:rsidR="00C33F81" w:rsidRPr="00BB20D5" w:rsidRDefault="00C33F81" w:rsidP="00BB20D5">
                      <w:pPr>
                        <w:rPr>
                          <w:b/>
                          <w:sz w:val="24"/>
                          <w:szCs w:val="24"/>
                        </w:rPr>
                      </w:pPr>
                      <w:r>
                        <w:rPr>
                          <w:b/>
                          <w:sz w:val="24"/>
                          <w:szCs w:val="24"/>
                        </w:rPr>
                        <w:t xml:space="preserve">3) </w:t>
                      </w:r>
                      <w:r w:rsidRPr="00BB20D5">
                        <w:rPr>
                          <w:b/>
                          <w:sz w:val="24"/>
                          <w:szCs w:val="24"/>
                        </w:rPr>
                        <w:t>Read through the extension task p33 Oxford textbook</w:t>
                      </w:r>
                    </w:p>
                    <w:p w14:paraId="5156C744" w14:textId="77777777" w:rsidR="00C33F81" w:rsidRPr="00BB20D5" w:rsidRDefault="00C33F81" w:rsidP="00BB20D5">
                      <w:pPr>
                        <w:pStyle w:val="ListParagraph"/>
                        <w:numPr>
                          <w:ilvl w:val="0"/>
                          <w:numId w:val="8"/>
                        </w:numPr>
                        <w:rPr>
                          <w:b/>
                          <w:sz w:val="24"/>
                          <w:szCs w:val="24"/>
                        </w:rPr>
                      </w:pPr>
                      <w:r w:rsidRPr="00BB20D5">
                        <w:rPr>
                          <w:b/>
                          <w:sz w:val="24"/>
                          <w:szCs w:val="24"/>
                        </w:rPr>
                        <w:t>What do they think causes the time delay between carbon dioxide and temperature?</w:t>
                      </w:r>
                    </w:p>
                    <w:p w14:paraId="092753BF" w14:textId="77777777" w:rsidR="00C33F81" w:rsidRPr="00BB20D5" w:rsidRDefault="00C33F81" w:rsidP="00BB20D5">
                      <w:pPr>
                        <w:pStyle w:val="ListParagraph"/>
                        <w:numPr>
                          <w:ilvl w:val="0"/>
                          <w:numId w:val="8"/>
                        </w:numPr>
                        <w:rPr>
                          <w:b/>
                          <w:sz w:val="24"/>
                          <w:szCs w:val="24"/>
                        </w:rPr>
                      </w:pPr>
                      <w:r w:rsidRPr="00BB20D5">
                        <w:rPr>
                          <w:b/>
                          <w:sz w:val="24"/>
                          <w:szCs w:val="24"/>
                        </w:rPr>
                        <w:t>What impacts does rising temperature have on the oceans, land surfaces and the enhanced greenhouse effect?</w:t>
                      </w:r>
                    </w:p>
                    <w:p w14:paraId="38774A37" w14:textId="77777777" w:rsidR="00C33F81" w:rsidRDefault="00C33F81"/>
                  </w:txbxContent>
                </v:textbox>
              </v:shape>
            </w:pict>
          </mc:Fallback>
        </mc:AlternateContent>
      </w:r>
      <w:r w:rsidR="00816616" w:rsidRPr="00816616">
        <w:rPr>
          <w:noProof/>
          <w:lang w:eastAsia="en-GB"/>
        </w:rPr>
        <w:drawing>
          <wp:inline distT="0" distB="0" distL="0" distR="0" wp14:anchorId="36F1F125" wp14:editId="5FFB528E">
            <wp:extent cx="6417732" cy="36099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24204" cy="3613616"/>
                    </a:xfrm>
                    <a:prstGeom prst="rect">
                      <a:avLst/>
                    </a:prstGeom>
                  </pic:spPr>
                </pic:pic>
              </a:graphicData>
            </a:graphic>
          </wp:inline>
        </w:drawing>
      </w:r>
    </w:p>
    <w:p w14:paraId="3253AB7C" w14:textId="480E2FC5" w:rsidR="00BB20D5" w:rsidRDefault="00BB20D5">
      <w:pPr>
        <w:rPr>
          <w:b/>
          <w:sz w:val="28"/>
          <w:szCs w:val="28"/>
        </w:rPr>
      </w:pPr>
    </w:p>
    <w:p w14:paraId="5D52244E" w14:textId="3C46EDF0" w:rsidR="00F52845" w:rsidRDefault="00BB20D5" w:rsidP="00F52845">
      <w:pPr>
        <w:rPr>
          <w:b/>
          <w:sz w:val="28"/>
          <w:szCs w:val="28"/>
        </w:rPr>
      </w:pPr>
      <w:r w:rsidRPr="007561E3">
        <w:rPr>
          <w:noProof/>
          <w:lang w:eastAsia="en-GB"/>
        </w:rPr>
        <w:drawing>
          <wp:inline distT="0" distB="0" distL="0" distR="0" wp14:anchorId="73476D3D" wp14:editId="1636A6D0">
            <wp:extent cx="6219825" cy="221976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2567" b="6135"/>
                    <a:stretch/>
                  </pic:blipFill>
                  <pic:spPr bwMode="auto">
                    <a:xfrm>
                      <a:off x="0" y="0"/>
                      <a:ext cx="6233204" cy="2224542"/>
                    </a:xfrm>
                    <a:prstGeom prst="rect">
                      <a:avLst/>
                    </a:prstGeom>
                    <a:noFill/>
                    <a:ln>
                      <a:noFill/>
                    </a:ln>
                    <a:extLst>
                      <a:ext uri="{53640926-AAD7-44D8-BBD7-CCE9431645EC}">
                        <a14:shadowObscured xmlns:a14="http://schemas.microsoft.com/office/drawing/2010/main"/>
                      </a:ext>
                    </a:extLst>
                  </pic:spPr>
                </pic:pic>
              </a:graphicData>
            </a:graphic>
          </wp:inline>
        </w:drawing>
      </w:r>
    </w:p>
    <w:p w14:paraId="0822F21F" w14:textId="1438AD4A" w:rsidR="00BB20D5" w:rsidRDefault="00BB20D5" w:rsidP="00F52845">
      <w:pPr>
        <w:rPr>
          <w:b/>
          <w:sz w:val="28"/>
          <w:szCs w:val="28"/>
        </w:rPr>
      </w:pPr>
      <w:r w:rsidRPr="007561E3">
        <w:rPr>
          <w:noProof/>
          <w:lang w:eastAsia="en-GB"/>
        </w:rPr>
        <w:drawing>
          <wp:inline distT="0" distB="0" distL="0" distR="0" wp14:anchorId="5D5CAC33" wp14:editId="474702D5">
            <wp:extent cx="6294380" cy="634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3093" cy="6362509"/>
                    </a:xfrm>
                    <a:prstGeom prst="rect">
                      <a:avLst/>
                    </a:prstGeom>
                    <a:noFill/>
                    <a:ln>
                      <a:noFill/>
                    </a:ln>
                  </pic:spPr>
                </pic:pic>
              </a:graphicData>
            </a:graphic>
          </wp:inline>
        </w:drawing>
      </w:r>
    </w:p>
    <w:p w14:paraId="43CE2D63" w14:textId="0216E3EC" w:rsidR="0006705A" w:rsidRDefault="0006705A" w:rsidP="00F52845">
      <w:pPr>
        <w:rPr>
          <w:b/>
          <w:sz w:val="28"/>
          <w:szCs w:val="28"/>
        </w:rPr>
      </w:pPr>
      <w:r w:rsidRPr="007561E3">
        <w:rPr>
          <w:noProof/>
          <w:lang w:eastAsia="en-GB"/>
        </w:rPr>
        <w:lastRenderedPageBreak/>
        <w:drawing>
          <wp:inline distT="0" distB="0" distL="0" distR="0" wp14:anchorId="4332848A" wp14:editId="041377A2">
            <wp:extent cx="6267450" cy="92233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8571" cy="9224981"/>
                    </a:xfrm>
                    <a:prstGeom prst="rect">
                      <a:avLst/>
                    </a:prstGeom>
                    <a:noFill/>
                    <a:ln>
                      <a:noFill/>
                    </a:ln>
                  </pic:spPr>
                </pic:pic>
              </a:graphicData>
            </a:graphic>
          </wp:inline>
        </w:drawing>
      </w:r>
    </w:p>
    <w:p w14:paraId="5C216114" w14:textId="34C725CA" w:rsidR="00BB20D5" w:rsidRDefault="00BB20D5" w:rsidP="00B01EC9">
      <w:pPr>
        <w:rPr>
          <w:b/>
          <w:u w:val="single"/>
        </w:rPr>
      </w:pPr>
      <w:r>
        <w:rPr>
          <w:noProof/>
          <w:lang w:eastAsia="en-GB"/>
        </w:rPr>
        <w:lastRenderedPageBreak/>
        <mc:AlternateContent>
          <mc:Choice Requires="wps">
            <w:drawing>
              <wp:anchor distT="45720" distB="45720" distL="114300" distR="114300" simplePos="0" relativeHeight="251659264" behindDoc="0" locked="0" layoutInCell="1" allowOverlap="1" wp14:anchorId="5DD295E3" wp14:editId="672DFC16">
                <wp:simplePos x="0" y="0"/>
                <wp:positionH relativeFrom="margin">
                  <wp:posOffset>-69215</wp:posOffset>
                </wp:positionH>
                <wp:positionV relativeFrom="paragraph">
                  <wp:posOffset>268605</wp:posOffset>
                </wp:positionV>
                <wp:extent cx="6410325" cy="1141095"/>
                <wp:effectExtent l="0" t="0" r="28575"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141095"/>
                        </a:xfrm>
                        <a:prstGeom prst="rect">
                          <a:avLst/>
                        </a:prstGeom>
                        <a:solidFill>
                          <a:srgbClr val="FFFFFF"/>
                        </a:solidFill>
                        <a:ln w="9525">
                          <a:solidFill>
                            <a:srgbClr val="000000"/>
                          </a:solidFill>
                          <a:miter lim="800000"/>
                          <a:headEnd/>
                          <a:tailEnd/>
                        </a:ln>
                      </wps:spPr>
                      <wps:txbx>
                        <w:txbxContent>
                          <w:p w14:paraId="6FF2559D" w14:textId="0A7DF62F" w:rsidR="00C33F81" w:rsidRPr="0057396E" w:rsidRDefault="00C33F81" w:rsidP="007A6298">
                            <w:pPr>
                              <w:rPr>
                                <w:b/>
                                <w:sz w:val="28"/>
                                <w:szCs w:val="28"/>
                              </w:rPr>
                            </w:pPr>
                            <w:r w:rsidRPr="0057396E">
                              <w:rPr>
                                <w:b/>
                                <w:sz w:val="28"/>
                                <w:szCs w:val="28"/>
                              </w:rPr>
                              <w:t>Exam style question</w:t>
                            </w:r>
                          </w:p>
                          <w:p w14:paraId="5C2ADD94" w14:textId="1E8C3CD2" w:rsidR="00C33F81" w:rsidRPr="0057396E" w:rsidRDefault="00C33F81">
                            <w:pPr>
                              <w:rPr>
                                <w:b/>
                                <w:sz w:val="28"/>
                                <w:szCs w:val="28"/>
                              </w:rPr>
                            </w:pPr>
                            <w:r w:rsidRPr="0057396E">
                              <w:rPr>
                                <w:b/>
                                <w:sz w:val="28"/>
                                <w:szCs w:val="28"/>
                              </w:rPr>
                              <w:t>Assess the extent to which rising global temperatures may result in a positive feedback cycle of yet higher carbon content in the atmosphere (20 marks)</w:t>
                            </w:r>
                          </w:p>
                          <w:p w14:paraId="05060508" w14:textId="52FBB4FC" w:rsidR="00C33F81" w:rsidRPr="0057396E" w:rsidRDefault="00C33F81">
                            <w:pPr>
                              <w:rPr>
                                <w:b/>
                                <w:sz w:val="28"/>
                                <w:szCs w:val="28"/>
                              </w:rPr>
                            </w:pPr>
                          </w:p>
                          <w:p w14:paraId="1D5B006A" w14:textId="37B33828" w:rsidR="00C33F81" w:rsidRPr="0057396E" w:rsidRDefault="00C33F81">
                            <w:pPr>
                              <w:rPr>
                                <w:b/>
                                <w:sz w:val="28"/>
                                <w:szCs w:val="28"/>
                              </w:rPr>
                            </w:pPr>
                            <w:r w:rsidRPr="0057396E">
                              <w:rPr>
                                <w:b/>
                                <w:sz w:val="28"/>
                                <w:szCs w:val="28"/>
                              </w:rPr>
                              <w:t>Reminder definition of assess – Consider several options or arguments and weigh them up as to come to a conclusion about their effectiveness or validity. (Remember to use PEEL)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295E3" id="_x0000_s1029" type="#_x0000_t202" style="position:absolute;margin-left:-5.45pt;margin-top:21.15pt;width:504.75pt;height:89.8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">
                <v:textbox style="mso-fit-shape-to-text:t">
                  <w:txbxContent>
                    <w:p w14:paraId="6FF2559D" w14:textId="0A7DF62F" w:rsidR="00C33F81" w:rsidRPr="0057396E" w:rsidRDefault="00C33F81" w:rsidP="007A6298">
                      <w:pPr>
                        <w:rPr>
                          <w:b/>
                          <w:sz w:val="28"/>
                          <w:szCs w:val="28"/>
                        </w:rPr>
                      </w:pPr>
                      <w:r w:rsidRPr="0057396E">
                        <w:rPr>
                          <w:b/>
                          <w:sz w:val="28"/>
                          <w:szCs w:val="28"/>
                        </w:rPr>
                        <w:t>Exam style question</w:t>
                      </w:r>
                    </w:p>
                    <w:p w14:paraId="5C2ADD94" w14:textId="1E8C3CD2" w:rsidR="00C33F81" w:rsidRPr="0057396E" w:rsidRDefault="00C33F81">
                      <w:pPr>
                        <w:rPr>
                          <w:b/>
                          <w:sz w:val="28"/>
                          <w:szCs w:val="28"/>
                        </w:rPr>
                      </w:pPr>
                      <w:r w:rsidRPr="0057396E">
                        <w:rPr>
                          <w:b/>
                          <w:sz w:val="28"/>
                          <w:szCs w:val="28"/>
                        </w:rPr>
                        <w:t>Assess the extent to which rising global temperatures may result in a positive feedback cycle of yet higher carbon content in the atmosphere (20 marks)</w:t>
                      </w:r>
                    </w:p>
                    <w:p w14:paraId="05060508" w14:textId="52FBB4FC" w:rsidR="00C33F81" w:rsidRPr="0057396E" w:rsidRDefault="00C33F81">
                      <w:pPr>
                        <w:rPr>
                          <w:b/>
                          <w:sz w:val="28"/>
                          <w:szCs w:val="28"/>
                        </w:rPr>
                      </w:pPr>
                    </w:p>
                    <w:p w14:paraId="1D5B006A" w14:textId="37B33828" w:rsidR="00C33F81" w:rsidRPr="0057396E" w:rsidRDefault="00C33F81">
                      <w:pPr>
                        <w:rPr>
                          <w:b/>
                          <w:sz w:val="28"/>
                          <w:szCs w:val="28"/>
                        </w:rPr>
                      </w:pPr>
                      <w:r w:rsidRPr="0057396E">
                        <w:rPr>
                          <w:b/>
                          <w:sz w:val="28"/>
                          <w:szCs w:val="28"/>
                        </w:rPr>
                        <w:t>Reminder definition of assess – Consider several options or arguments and weigh them up as to come to a conclusion about their effectiveness or validity. (Remember to use PEEL)</w:t>
                      </w:r>
                    </w:p>
                  </w:txbxContent>
                </v:textbox>
                <w10:wrap type="square" anchorx="margin"/>
              </v:shape>
            </w:pict>
          </mc:Fallback>
        </mc:AlternateContent>
      </w:r>
    </w:p>
    <w:p w14:paraId="071417E1" w14:textId="01B0A006" w:rsidR="00BB20D5" w:rsidRDefault="00BB20D5" w:rsidP="00B01EC9">
      <w:pPr>
        <w:rPr>
          <w:b/>
          <w:u w:val="single"/>
        </w:rPr>
      </w:pPr>
    </w:p>
    <w:p w14:paraId="5BB2E77E" w14:textId="77777777" w:rsidR="00BB20D5" w:rsidRDefault="00BB20D5" w:rsidP="00B01EC9">
      <w:pPr>
        <w:rPr>
          <w:b/>
          <w:u w:val="single"/>
        </w:rPr>
      </w:pPr>
    </w:p>
    <w:p w14:paraId="015EC90D" w14:textId="18C41617" w:rsidR="00BB20D5" w:rsidRDefault="00BB20D5" w:rsidP="00B01EC9">
      <w:pPr>
        <w:rPr>
          <w:b/>
          <w:u w:val="single"/>
        </w:rPr>
      </w:pPr>
    </w:p>
    <w:p w14:paraId="04E19A5F" w14:textId="10D29834" w:rsidR="00BB20D5" w:rsidRDefault="00BB20D5" w:rsidP="00B01EC9">
      <w:pPr>
        <w:rPr>
          <w:b/>
        </w:rPr>
      </w:pPr>
      <w:r w:rsidRPr="00BB20D5">
        <w:rPr>
          <w:b/>
          <w:u w:val="single"/>
        </w:rPr>
        <w:t xml:space="preserve">Extension </w:t>
      </w:r>
    </w:p>
    <w:p w14:paraId="418AF1FB" w14:textId="284D7E87" w:rsidR="00BB20D5" w:rsidRDefault="00BB20D5" w:rsidP="00B01EC9">
      <w:pPr>
        <w:rPr>
          <w:b/>
        </w:rPr>
      </w:pPr>
    </w:p>
    <w:p w14:paraId="74150EBA" w14:textId="43C0E524" w:rsidR="00B01EC9" w:rsidRPr="00BB20D5" w:rsidRDefault="00B01EC9" w:rsidP="00B01EC9">
      <w:pPr>
        <w:rPr>
          <w:b/>
        </w:rPr>
      </w:pPr>
      <w:r w:rsidRPr="00BB20D5">
        <w:rPr>
          <w:b/>
        </w:rPr>
        <w:t>Research task</w:t>
      </w:r>
    </w:p>
    <w:p w14:paraId="66E2E074" w14:textId="169F1530" w:rsidR="00B01EC9" w:rsidRPr="00BB20D5" w:rsidRDefault="00B01EC9" w:rsidP="00B01EC9">
      <w:r w:rsidRPr="00BB20D5">
        <w:rPr>
          <w:b/>
        </w:rPr>
        <w:t>Read and make notes on any additional information you find out about feedback using the following weblink</w:t>
      </w:r>
      <w:r w:rsidRPr="00BB20D5">
        <w:t xml:space="preserve"> - </w:t>
      </w:r>
    </w:p>
    <w:p w14:paraId="28C9B382" w14:textId="732BFECA" w:rsidR="00B01EC9" w:rsidRDefault="008B5F0A" w:rsidP="00B01EC9">
      <w:hyperlink r:id="rId20" w:history="1">
        <w:r w:rsidR="00B01EC9" w:rsidRPr="00530C2E">
          <w:rPr>
            <w:rStyle w:val="Hyperlink"/>
          </w:rPr>
          <w:t>https://www.metoffice.gov.uk/climate-guide/science/science-behind-climate-change/feedbacks</w:t>
        </w:r>
      </w:hyperlink>
    </w:p>
    <w:p w14:paraId="7EC9C487" w14:textId="797C84F9" w:rsidR="00F52845" w:rsidRPr="00F52845" w:rsidRDefault="00F52845" w:rsidP="00F52845">
      <w:pPr>
        <w:rPr>
          <w:b/>
          <w:sz w:val="28"/>
          <w:szCs w:val="28"/>
        </w:rPr>
      </w:pPr>
    </w:p>
    <w:p w14:paraId="18F20DBC" w14:textId="25B8DE19" w:rsidR="00F96460" w:rsidRPr="00F96460" w:rsidRDefault="00F96460" w:rsidP="0024695E">
      <w:pPr>
        <w:rPr>
          <w:b/>
        </w:rPr>
      </w:pPr>
      <w:r w:rsidRPr="00F96460">
        <w:rPr>
          <w:b/>
        </w:rPr>
        <w:t>Additional useful videos</w:t>
      </w:r>
    </w:p>
    <w:p w14:paraId="25F0B63E" w14:textId="4F9BE742" w:rsidR="0093066D" w:rsidRDefault="008B5F0A" w:rsidP="0024695E">
      <w:pPr>
        <w:rPr>
          <w:b/>
        </w:rPr>
      </w:pPr>
      <w:hyperlink r:id="rId21" w:anchor="watch" w:history="1">
        <w:r w:rsidR="00F96460" w:rsidRPr="00530C2E">
          <w:rPr>
            <w:rStyle w:val="Hyperlink"/>
            <w:b/>
          </w:rPr>
          <w:t>https://ed.ted.com/lessons/cloudy-climate-change-how-clouds-affect-earth-s-temperature-jasper-kirkby#watch</w:t>
        </w:r>
      </w:hyperlink>
      <w:r w:rsidR="00F96460">
        <w:rPr>
          <w:b/>
        </w:rPr>
        <w:t xml:space="preserve"> – very good at explaining why it is so difficult to predict the rate of global warming</w:t>
      </w:r>
    </w:p>
    <w:p w14:paraId="362C7821" w14:textId="6774CE2C" w:rsidR="00F96460" w:rsidRPr="00F96460" w:rsidRDefault="00C33F81" w:rsidP="0024695E">
      <w:pPr>
        <w:rPr>
          <w:b/>
        </w:rPr>
      </w:pPr>
      <w:r>
        <w:rPr>
          <w:noProof/>
          <w:lang w:eastAsia="en-GB"/>
        </w:rPr>
        <w:lastRenderedPageBreak/>
        <w:drawing>
          <wp:inline distT="0" distB="0" distL="0" distR="0" wp14:anchorId="0716631A" wp14:editId="00E48C41">
            <wp:extent cx="4086225" cy="4286250"/>
            <wp:effectExtent l="0" t="0" r="9525" b="0"/>
            <wp:docPr id="1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2"/>
                    <a:srcRect l="19776" t="21872" r="36850" b="10147"/>
                    <a:stretch/>
                  </pic:blipFill>
                  <pic:spPr bwMode="auto">
                    <a:xfrm>
                      <a:off x="0" y="0"/>
                      <a:ext cx="4086586" cy="4286629"/>
                    </a:xfrm>
                    <a:prstGeom prst="rect">
                      <a:avLst/>
                    </a:prstGeom>
                    <a:ln>
                      <a:noFill/>
                    </a:ln>
                    <a:extLst>
                      <a:ext uri="{53640926-AAD7-44D8-BBD7-CCE9431645EC}">
                        <a14:shadowObscured xmlns:a14="http://schemas.microsoft.com/office/drawing/2010/main"/>
                      </a:ext>
                    </a:extLst>
                  </pic:spPr>
                </pic:pic>
              </a:graphicData>
            </a:graphic>
          </wp:inline>
        </w:drawing>
      </w:r>
    </w:p>
    <w:p w14:paraId="057351E8" w14:textId="15955B2A" w:rsidR="007A6298" w:rsidRDefault="007A6298" w:rsidP="0024695E"/>
    <w:p w14:paraId="1DD7117B" w14:textId="027E213A" w:rsidR="00C33F81" w:rsidRDefault="00C33F81" w:rsidP="0024695E">
      <w:r>
        <w:rPr>
          <w:noProof/>
          <w:lang w:eastAsia="en-GB"/>
        </w:rPr>
        <w:drawing>
          <wp:inline distT="0" distB="0" distL="0" distR="0" wp14:anchorId="3BCD4F30" wp14:editId="4E63C938">
            <wp:extent cx="5724525" cy="4057650"/>
            <wp:effectExtent l="0" t="0" r="9525" b="0"/>
            <wp:docPr id="1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23"/>
                    <a:srcRect l="19610" t="22168" r="37657" b="22857"/>
                    <a:stretch/>
                  </pic:blipFill>
                  <pic:spPr bwMode="auto">
                    <a:xfrm>
                      <a:off x="0" y="0"/>
                      <a:ext cx="5725149" cy="4058092"/>
                    </a:xfrm>
                    <a:prstGeom prst="rect">
                      <a:avLst/>
                    </a:prstGeom>
                    <a:ln>
                      <a:noFill/>
                    </a:ln>
                    <a:extLst>
                      <a:ext uri="{53640926-AAD7-44D8-BBD7-CCE9431645EC}">
                        <a14:shadowObscured xmlns:a14="http://schemas.microsoft.com/office/drawing/2010/main"/>
                      </a:ext>
                    </a:extLst>
                  </pic:spPr>
                </pic:pic>
              </a:graphicData>
            </a:graphic>
          </wp:inline>
        </w:drawing>
      </w:r>
    </w:p>
    <w:sectPr w:rsidR="00C33F81" w:rsidSect="00DB0EC3">
      <w:headerReference w:type="default"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783AB" w14:textId="77777777" w:rsidR="00C33F81" w:rsidRDefault="00C33F81" w:rsidP="00DB0EC3">
      <w:pPr>
        <w:spacing w:after="0" w:line="240" w:lineRule="auto"/>
      </w:pPr>
      <w:r>
        <w:separator/>
      </w:r>
    </w:p>
  </w:endnote>
  <w:endnote w:type="continuationSeparator" w:id="0">
    <w:p w14:paraId="16C1A561" w14:textId="77777777" w:rsidR="00C33F81" w:rsidRDefault="00C33F81" w:rsidP="00DB0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074279"/>
      <w:docPartObj>
        <w:docPartGallery w:val="Page Numbers (Bottom of Page)"/>
        <w:docPartUnique/>
      </w:docPartObj>
    </w:sdtPr>
    <w:sdtEndPr>
      <w:rPr>
        <w:noProof/>
      </w:rPr>
    </w:sdtEndPr>
    <w:sdtContent>
      <w:p w14:paraId="6344D959" w14:textId="74CA18ED" w:rsidR="00C33F81" w:rsidRDefault="00C33F81">
        <w:pPr>
          <w:pStyle w:val="Footer"/>
        </w:pPr>
        <w:r>
          <w:fldChar w:fldCharType="begin"/>
        </w:r>
        <w:r>
          <w:instrText xml:space="preserve"> PAGE   \* MERGEFORMAT </w:instrText>
        </w:r>
        <w:r>
          <w:fldChar w:fldCharType="separate"/>
        </w:r>
        <w:r w:rsidR="008B5F0A">
          <w:rPr>
            <w:noProof/>
          </w:rPr>
          <w:t>2</w:t>
        </w:r>
        <w:r>
          <w:rPr>
            <w:noProof/>
          </w:rPr>
          <w:fldChar w:fldCharType="end"/>
        </w:r>
      </w:p>
    </w:sdtContent>
  </w:sdt>
  <w:p w14:paraId="7BE4A0D9" w14:textId="77777777" w:rsidR="00C33F81" w:rsidRDefault="00C33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C7D09" w14:textId="77777777" w:rsidR="00C33F81" w:rsidRDefault="00C33F81" w:rsidP="00DB0EC3">
      <w:pPr>
        <w:spacing w:after="0" w:line="240" w:lineRule="auto"/>
      </w:pPr>
      <w:r>
        <w:separator/>
      </w:r>
    </w:p>
  </w:footnote>
  <w:footnote w:type="continuationSeparator" w:id="0">
    <w:p w14:paraId="0A005CE9" w14:textId="77777777" w:rsidR="00C33F81" w:rsidRDefault="00C33F81" w:rsidP="00DB0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8DA28" w14:textId="5A1F9E79" w:rsidR="00C33F81" w:rsidRDefault="00C33F81">
    <w:pPr>
      <w:pStyle w:val="Header"/>
    </w:pPr>
    <w:r>
      <w:t xml:space="preserve">Carbon Handout 5 </w:t>
    </w:r>
  </w:p>
  <w:p w14:paraId="40ECB2B1" w14:textId="77777777" w:rsidR="00C33F81" w:rsidRDefault="00C33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B490A"/>
    <w:multiLevelType w:val="hybridMultilevel"/>
    <w:tmpl w:val="77125CFE"/>
    <w:lvl w:ilvl="0" w:tplc="FD4004BE">
      <w:start w:val="1"/>
      <w:numFmt w:val="bullet"/>
      <w:lvlText w:val="•"/>
      <w:lvlJc w:val="left"/>
      <w:pPr>
        <w:tabs>
          <w:tab w:val="num" w:pos="720"/>
        </w:tabs>
        <w:ind w:left="720" w:hanging="360"/>
      </w:pPr>
      <w:rPr>
        <w:rFonts w:ascii="Arial" w:hAnsi="Arial" w:hint="default"/>
      </w:rPr>
    </w:lvl>
    <w:lvl w:ilvl="1" w:tplc="55C61FF8">
      <w:numFmt w:val="bullet"/>
      <w:lvlText w:val="•"/>
      <w:lvlJc w:val="left"/>
      <w:pPr>
        <w:tabs>
          <w:tab w:val="num" w:pos="1440"/>
        </w:tabs>
        <w:ind w:left="1440" w:hanging="360"/>
      </w:pPr>
      <w:rPr>
        <w:rFonts w:ascii="Arial" w:hAnsi="Arial" w:hint="default"/>
      </w:rPr>
    </w:lvl>
    <w:lvl w:ilvl="2" w:tplc="C174382C" w:tentative="1">
      <w:start w:val="1"/>
      <w:numFmt w:val="bullet"/>
      <w:lvlText w:val="•"/>
      <w:lvlJc w:val="left"/>
      <w:pPr>
        <w:tabs>
          <w:tab w:val="num" w:pos="2160"/>
        </w:tabs>
        <w:ind w:left="2160" w:hanging="360"/>
      </w:pPr>
      <w:rPr>
        <w:rFonts w:ascii="Arial" w:hAnsi="Arial" w:hint="default"/>
      </w:rPr>
    </w:lvl>
    <w:lvl w:ilvl="3" w:tplc="6096F77C" w:tentative="1">
      <w:start w:val="1"/>
      <w:numFmt w:val="bullet"/>
      <w:lvlText w:val="•"/>
      <w:lvlJc w:val="left"/>
      <w:pPr>
        <w:tabs>
          <w:tab w:val="num" w:pos="2880"/>
        </w:tabs>
        <w:ind w:left="2880" w:hanging="360"/>
      </w:pPr>
      <w:rPr>
        <w:rFonts w:ascii="Arial" w:hAnsi="Arial" w:hint="default"/>
      </w:rPr>
    </w:lvl>
    <w:lvl w:ilvl="4" w:tplc="064A8456" w:tentative="1">
      <w:start w:val="1"/>
      <w:numFmt w:val="bullet"/>
      <w:lvlText w:val="•"/>
      <w:lvlJc w:val="left"/>
      <w:pPr>
        <w:tabs>
          <w:tab w:val="num" w:pos="3600"/>
        </w:tabs>
        <w:ind w:left="3600" w:hanging="360"/>
      </w:pPr>
      <w:rPr>
        <w:rFonts w:ascii="Arial" w:hAnsi="Arial" w:hint="default"/>
      </w:rPr>
    </w:lvl>
    <w:lvl w:ilvl="5" w:tplc="5A3C0208" w:tentative="1">
      <w:start w:val="1"/>
      <w:numFmt w:val="bullet"/>
      <w:lvlText w:val="•"/>
      <w:lvlJc w:val="left"/>
      <w:pPr>
        <w:tabs>
          <w:tab w:val="num" w:pos="4320"/>
        </w:tabs>
        <w:ind w:left="4320" w:hanging="360"/>
      </w:pPr>
      <w:rPr>
        <w:rFonts w:ascii="Arial" w:hAnsi="Arial" w:hint="default"/>
      </w:rPr>
    </w:lvl>
    <w:lvl w:ilvl="6" w:tplc="6BCE1D72" w:tentative="1">
      <w:start w:val="1"/>
      <w:numFmt w:val="bullet"/>
      <w:lvlText w:val="•"/>
      <w:lvlJc w:val="left"/>
      <w:pPr>
        <w:tabs>
          <w:tab w:val="num" w:pos="5040"/>
        </w:tabs>
        <w:ind w:left="5040" w:hanging="360"/>
      </w:pPr>
      <w:rPr>
        <w:rFonts w:ascii="Arial" w:hAnsi="Arial" w:hint="default"/>
      </w:rPr>
    </w:lvl>
    <w:lvl w:ilvl="7" w:tplc="1616ADB2" w:tentative="1">
      <w:start w:val="1"/>
      <w:numFmt w:val="bullet"/>
      <w:lvlText w:val="•"/>
      <w:lvlJc w:val="left"/>
      <w:pPr>
        <w:tabs>
          <w:tab w:val="num" w:pos="5760"/>
        </w:tabs>
        <w:ind w:left="5760" w:hanging="360"/>
      </w:pPr>
      <w:rPr>
        <w:rFonts w:ascii="Arial" w:hAnsi="Arial" w:hint="default"/>
      </w:rPr>
    </w:lvl>
    <w:lvl w:ilvl="8" w:tplc="035E6C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9957E2B"/>
    <w:multiLevelType w:val="hybridMultilevel"/>
    <w:tmpl w:val="1DE097A6"/>
    <w:lvl w:ilvl="0" w:tplc="297CFF76">
      <w:start w:val="1"/>
      <w:numFmt w:val="bullet"/>
      <w:lvlText w:val="•"/>
      <w:lvlJc w:val="left"/>
      <w:pPr>
        <w:tabs>
          <w:tab w:val="num" w:pos="720"/>
        </w:tabs>
        <w:ind w:left="720" w:hanging="360"/>
      </w:pPr>
      <w:rPr>
        <w:rFonts w:ascii="Arial" w:hAnsi="Arial" w:hint="default"/>
      </w:rPr>
    </w:lvl>
    <w:lvl w:ilvl="1" w:tplc="0EEE1EA2">
      <w:numFmt w:val="bullet"/>
      <w:lvlText w:val="•"/>
      <w:lvlJc w:val="left"/>
      <w:pPr>
        <w:tabs>
          <w:tab w:val="num" w:pos="1440"/>
        </w:tabs>
        <w:ind w:left="1440" w:hanging="360"/>
      </w:pPr>
      <w:rPr>
        <w:rFonts w:ascii="Arial" w:hAnsi="Arial" w:hint="default"/>
      </w:rPr>
    </w:lvl>
    <w:lvl w:ilvl="2" w:tplc="B0FE9486" w:tentative="1">
      <w:start w:val="1"/>
      <w:numFmt w:val="bullet"/>
      <w:lvlText w:val="•"/>
      <w:lvlJc w:val="left"/>
      <w:pPr>
        <w:tabs>
          <w:tab w:val="num" w:pos="2160"/>
        </w:tabs>
        <w:ind w:left="2160" w:hanging="360"/>
      </w:pPr>
      <w:rPr>
        <w:rFonts w:ascii="Arial" w:hAnsi="Arial" w:hint="default"/>
      </w:rPr>
    </w:lvl>
    <w:lvl w:ilvl="3" w:tplc="6736D7B4" w:tentative="1">
      <w:start w:val="1"/>
      <w:numFmt w:val="bullet"/>
      <w:lvlText w:val="•"/>
      <w:lvlJc w:val="left"/>
      <w:pPr>
        <w:tabs>
          <w:tab w:val="num" w:pos="2880"/>
        </w:tabs>
        <w:ind w:left="2880" w:hanging="360"/>
      </w:pPr>
      <w:rPr>
        <w:rFonts w:ascii="Arial" w:hAnsi="Arial" w:hint="default"/>
      </w:rPr>
    </w:lvl>
    <w:lvl w:ilvl="4" w:tplc="D0B8E2B6" w:tentative="1">
      <w:start w:val="1"/>
      <w:numFmt w:val="bullet"/>
      <w:lvlText w:val="•"/>
      <w:lvlJc w:val="left"/>
      <w:pPr>
        <w:tabs>
          <w:tab w:val="num" w:pos="3600"/>
        </w:tabs>
        <w:ind w:left="3600" w:hanging="360"/>
      </w:pPr>
      <w:rPr>
        <w:rFonts w:ascii="Arial" w:hAnsi="Arial" w:hint="default"/>
      </w:rPr>
    </w:lvl>
    <w:lvl w:ilvl="5" w:tplc="FB00BCE2" w:tentative="1">
      <w:start w:val="1"/>
      <w:numFmt w:val="bullet"/>
      <w:lvlText w:val="•"/>
      <w:lvlJc w:val="left"/>
      <w:pPr>
        <w:tabs>
          <w:tab w:val="num" w:pos="4320"/>
        </w:tabs>
        <w:ind w:left="4320" w:hanging="360"/>
      </w:pPr>
      <w:rPr>
        <w:rFonts w:ascii="Arial" w:hAnsi="Arial" w:hint="default"/>
      </w:rPr>
    </w:lvl>
    <w:lvl w:ilvl="6" w:tplc="A718D88E" w:tentative="1">
      <w:start w:val="1"/>
      <w:numFmt w:val="bullet"/>
      <w:lvlText w:val="•"/>
      <w:lvlJc w:val="left"/>
      <w:pPr>
        <w:tabs>
          <w:tab w:val="num" w:pos="5040"/>
        </w:tabs>
        <w:ind w:left="5040" w:hanging="360"/>
      </w:pPr>
      <w:rPr>
        <w:rFonts w:ascii="Arial" w:hAnsi="Arial" w:hint="default"/>
      </w:rPr>
    </w:lvl>
    <w:lvl w:ilvl="7" w:tplc="7FCAD518" w:tentative="1">
      <w:start w:val="1"/>
      <w:numFmt w:val="bullet"/>
      <w:lvlText w:val="•"/>
      <w:lvlJc w:val="left"/>
      <w:pPr>
        <w:tabs>
          <w:tab w:val="num" w:pos="5760"/>
        </w:tabs>
        <w:ind w:left="5760" w:hanging="360"/>
      </w:pPr>
      <w:rPr>
        <w:rFonts w:ascii="Arial" w:hAnsi="Arial" w:hint="default"/>
      </w:rPr>
    </w:lvl>
    <w:lvl w:ilvl="8" w:tplc="B36A7B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3C95766"/>
    <w:multiLevelType w:val="hybridMultilevel"/>
    <w:tmpl w:val="976E06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67191C"/>
    <w:multiLevelType w:val="hybridMultilevel"/>
    <w:tmpl w:val="F02C628A"/>
    <w:lvl w:ilvl="0" w:tplc="D1425F1E">
      <w:start w:val="1"/>
      <w:numFmt w:val="bullet"/>
      <w:lvlText w:val="•"/>
      <w:lvlJc w:val="left"/>
      <w:pPr>
        <w:tabs>
          <w:tab w:val="num" w:pos="720"/>
        </w:tabs>
        <w:ind w:left="720" w:hanging="360"/>
      </w:pPr>
      <w:rPr>
        <w:rFonts w:ascii="Arial" w:hAnsi="Arial" w:hint="default"/>
      </w:rPr>
    </w:lvl>
    <w:lvl w:ilvl="1" w:tplc="965EFA18" w:tentative="1">
      <w:start w:val="1"/>
      <w:numFmt w:val="bullet"/>
      <w:lvlText w:val="•"/>
      <w:lvlJc w:val="left"/>
      <w:pPr>
        <w:tabs>
          <w:tab w:val="num" w:pos="1440"/>
        </w:tabs>
        <w:ind w:left="1440" w:hanging="360"/>
      </w:pPr>
      <w:rPr>
        <w:rFonts w:ascii="Arial" w:hAnsi="Arial" w:hint="default"/>
      </w:rPr>
    </w:lvl>
    <w:lvl w:ilvl="2" w:tplc="263C3AC4" w:tentative="1">
      <w:start w:val="1"/>
      <w:numFmt w:val="bullet"/>
      <w:lvlText w:val="•"/>
      <w:lvlJc w:val="left"/>
      <w:pPr>
        <w:tabs>
          <w:tab w:val="num" w:pos="2160"/>
        </w:tabs>
        <w:ind w:left="2160" w:hanging="360"/>
      </w:pPr>
      <w:rPr>
        <w:rFonts w:ascii="Arial" w:hAnsi="Arial" w:hint="default"/>
      </w:rPr>
    </w:lvl>
    <w:lvl w:ilvl="3" w:tplc="E1BEE15E" w:tentative="1">
      <w:start w:val="1"/>
      <w:numFmt w:val="bullet"/>
      <w:lvlText w:val="•"/>
      <w:lvlJc w:val="left"/>
      <w:pPr>
        <w:tabs>
          <w:tab w:val="num" w:pos="2880"/>
        </w:tabs>
        <w:ind w:left="2880" w:hanging="360"/>
      </w:pPr>
      <w:rPr>
        <w:rFonts w:ascii="Arial" w:hAnsi="Arial" w:hint="default"/>
      </w:rPr>
    </w:lvl>
    <w:lvl w:ilvl="4" w:tplc="4EB6FB8C" w:tentative="1">
      <w:start w:val="1"/>
      <w:numFmt w:val="bullet"/>
      <w:lvlText w:val="•"/>
      <w:lvlJc w:val="left"/>
      <w:pPr>
        <w:tabs>
          <w:tab w:val="num" w:pos="3600"/>
        </w:tabs>
        <w:ind w:left="3600" w:hanging="360"/>
      </w:pPr>
      <w:rPr>
        <w:rFonts w:ascii="Arial" w:hAnsi="Arial" w:hint="default"/>
      </w:rPr>
    </w:lvl>
    <w:lvl w:ilvl="5" w:tplc="EE92F7BC" w:tentative="1">
      <w:start w:val="1"/>
      <w:numFmt w:val="bullet"/>
      <w:lvlText w:val="•"/>
      <w:lvlJc w:val="left"/>
      <w:pPr>
        <w:tabs>
          <w:tab w:val="num" w:pos="4320"/>
        </w:tabs>
        <w:ind w:left="4320" w:hanging="360"/>
      </w:pPr>
      <w:rPr>
        <w:rFonts w:ascii="Arial" w:hAnsi="Arial" w:hint="default"/>
      </w:rPr>
    </w:lvl>
    <w:lvl w:ilvl="6" w:tplc="6BCC1044" w:tentative="1">
      <w:start w:val="1"/>
      <w:numFmt w:val="bullet"/>
      <w:lvlText w:val="•"/>
      <w:lvlJc w:val="left"/>
      <w:pPr>
        <w:tabs>
          <w:tab w:val="num" w:pos="5040"/>
        </w:tabs>
        <w:ind w:left="5040" w:hanging="360"/>
      </w:pPr>
      <w:rPr>
        <w:rFonts w:ascii="Arial" w:hAnsi="Arial" w:hint="default"/>
      </w:rPr>
    </w:lvl>
    <w:lvl w:ilvl="7" w:tplc="547C7470" w:tentative="1">
      <w:start w:val="1"/>
      <w:numFmt w:val="bullet"/>
      <w:lvlText w:val="•"/>
      <w:lvlJc w:val="left"/>
      <w:pPr>
        <w:tabs>
          <w:tab w:val="num" w:pos="5760"/>
        </w:tabs>
        <w:ind w:left="5760" w:hanging="360"/>
      </w:pPr>
      <w:rPr>
        <w:rFonts w:ascii="Arial" w:hAnsi="Arial" w:hint="default"/>
      </w:rPr>
    </w:lvl>
    <w:lvl w:ilvl="8" w:tplc="89CCCF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6086934"/>
    <w:multiLevelType w:val="hybridMultilevel"/>
    <w:tmpl w:val="78863E14"/>
    <w:lvl w:ilvl="0" w:tplc="F6384994">
      <w:start w:val="1"/>
      <w:numFmt w:val="bullet"/>
      <w:lvlText w:val="•"/>
      <w:lvlJc w:val="left"/>
      <w:pPr>
        <w:tabs>
          <w:tab w:val="num" w:pos="720"/>
        </w:tabs>
        <w:ind w:left="720" w:hanging="360"/>
      </w:pPr>
      <w:rPr>
        <w:rFonts w:ascii="Arial" w:hAnsi="Arial" w:hint="default"/>
      </w:rPr>
    </w:lvl>
    <w:lvl w:ilvl="1" w:tplc="47FE38A4">
      <w:start w:val="1"/>
      <w:numFmt w:val="bullet"/>
      <w:lvlText w:val="•"/>
      <w:lvlJc w:val="left"/>
      <w:pPr>
        <w:tabs>
          <w:tab w:val="num" w:pos="1440"/>
        </w:tabs>
        <w:ind w:left="1440" w:hanging="360"/>
      </w:pPr>
      <w:rPr>
        <w:rFonts w:ascii="Arial" w:hAnsi="Arial" w:hint="default"/>
      </w:rPr>
    </w:lvl>
    <w:lvl w:ilvl="2" w:tplc="6F348532" w:tentative="1">
      <w:start w:val="1"/>
      <w:numFmt w:val="bullet"/>
      <w:lvlText w:val="•"/>
      <w:lvlJc w:val="left"/>
      <w:pPr>
        <w:tabs>
          <w:tab w:val="num" w:pos="2160"/>
        </w:tabs>
        <w:ind w:left="2160" w:hanging="360"/>
      </w:pPr>
      <w:rPr>
        <w:rFonts w:ascii="Arial" w:hAnsi="Arial" w:hint="default"/>
      </w:rPr>
    </w:lvl>
    <w:lvl w:ilvl="3" w:tplc="61AA1A2E" w:tentative="1">
      <w:start w:val="1"/>
      <w:numFmt w:val="bullet"/>
      <w:lvlText w:val="•"/>
      <w:lvlJc w:val="left"/>
      <w:pPr>
        <w:tabs>
          <w:tab w:val="num" w:pos="2880"/>
        </w:tabs>
        <w:ind w:left="2880" w:hanging="360"/>
      </w:pPr>
      <w:rPr>
        <w:rFonts w:ascii="Arial" w:hAnsi="Arial" w:hint="default"/>
      </w:rPr>
    </w:lvl>
    <w:lvl w:ilvl="4" w:tplc="C61805BC" w:tentative="1">
      <w:start w:val="1"/>
      <w:numFmt w:val="bullet"/>
      <w:lvlText w:val="•"/>
      <w:lvlJc w:val="left"/>
      <w:pPr>
        <w:tabs>
          <w:tab w:val="num" w:pos="3600"/>
        </w:tabs>
        <w:ind w:left="3600" w:hanging="360"/>
      </w:pPr>
      <w:rPr>
        <w:rFonts w:ascii="Arial" w:hAnsi="Arial" w:hint="default"/>
      </w:rPr>
    </w:lvl>
    <w:lvl w:ilvl="5" w:tplc="44A834B2" w:tentative="1">
      <w:start w:val="1"/>
      <w:numFmt w:val="bullet"/>
      <w:lvlText w:val="•"/>
      <w:lvlJc w:val="left"/>
      <w:pPr>
        <w:tabs>
          <w:tab w:val="num" w:pos="4320"/>
        </w:tabs>
        <w:ind w:left="4320" w:hanging="360"/>
      </w:pPr>
      <w:rPr>
        <w:rFonts w:ascii="Arial" w:hAnsi="Arial" w:hint="default"/>
      </w:rPr>
    </w:lvl>
    <w:lvl w:ilvl="6" w:tplc="D7F469E4" w:tentative="1">
      <w:start w:val="1"/>
      <w:numFmt w:val="bullet"/>
      <w:lvlText w:val="•"/>
      <w:lvlJc w:val="left"/>
      <w:pPr>
        <w:tabs>
          <w:tab w:val="num" w:pos="5040"/>
        </w:tabs>
        <w:ind w:left="5040" w:hanging="360"/>
      </w:pPr>
      <w:rPr>
        <w:rFonts w:ascii="Arial" w:hAnsi="Arial" w:hint="default"/>
      </w:rPr>
    </w:lvl>
    <w:lvl w:ilvl="7" w:tplc="BE58B2EC" w:tentative="1">
      <w:start w:val="1"/>
      <w:numFmt w:val="bullet"/>
      <w:lvlText w:val="•"/>
      <w:lvlJc w:val="left"/>
      <w:pPr>
        <w:tabs>
          <w:tab w:val="num" w:pos="5760"/>
        </w:tabs>
        <w:ind w:left="5760" w:hanging="360"/>
      </w:pPr>
      <w:rPr>
        <w:rFonts w:ascii="Arial" w:hAnsi="Arial" w:hint="default"/>
      </w:rPr>
    </w:lvl>
    <w:lvl w:ilvl="8" w:tplc="B91870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C4078EA"/>
    <w:multiLevelType w:val="hybridMultilevel"/>
    <w:tmpl w:val="F8326286"/>
    <w:lvl w:ilvl="0" w:tplc="0986A08E">
      <w:start w:val="1"/>
      <w:numFmt w:val="bullet"/>
      <w:lvlText w:val="•"/>
      <w:lvlJc w:val="left"/>
      <w:pPr>
        <w:tabs>
          <w:tab w:val="num" w:pos="720"/>
        </w:tabs>
        <w:ind w:left="720" w:hanging="360"/>
      </w:pPr>
      <w:rPr>
        <w:rFonts w:ascii="Arial" w:hAnsi="Arial" w:hint="default"/>
      </w:rPr>
    </w:lvl>
    <w:lvl w:ilvl="1" w:tplc="E1283EF8">
      <w:numFmt w:val="bullet"/>
      <w:lvlText w:val="•"/>
      <w:lvlJc w:val="left"/>
      <w:pPr>
        <w:tabs>
          <w:tab w:val="num" w:pos="1440"/>
        </w:tabs>
        <w:ind w:left="1440" w:hanging="360"/>
      </w:pPr>
      <w:rPr>
        <w:rFonts w:ascii="Arial" w:hAnsi="Arial" w:hint="default"/>
      </w:rPr>
    </w:lvl>
    <w:lvl w:ilvl="2" w:tplc="2D5A4610" w:tentative="1">
      <w:start w:val="1"/>
      <w:numFmt w:val="bullet"/>
      <w:lvlText w:val="•"/>
      <w:lvlJc w:val="left"/>
      <w:pPr>
        <w:tabs>
          <w:tab w:val="num" w:pos="2160"/>
        </w:tabs>
        <w:ind w:left="2160" w:hanging="360"/>
      </w:pPr>
      <w:rPr>
        <w:rFonts w:ascii="Arial" w:hAnsi="Arial" w:hint="default"/>
      </w:rPr>
    </w:lvl>
    <w:lvl w:ilvl="3" w:tplc="2B6C2B8A" w:tentative="1">
      <w:start w:val="1"/>
      <w:numFmt w:val="bullet"/>
      <w:lvlText w:val="•"/>
      <w:lvlJc w:val="left"/>
      <w:pPr>
        <w:tabs>
          <w:tab w:val="num" w:pos="2880"/>
        </w:tabs>
        <w:ind w:left="2880" w:hanging="360"/>
      </w:pPr>
      <w:rPr>
        <w:rFonts w:ascii="Arial" w:hAnsi="Arial" w:hint="default"/>
      </w:rPr>
    </w:lvl>
    <w:lvl w:ilvl="4" w:tplc="919466D6" w:tentative="1">
      <w:start w:val="1"/>
      <w:numFmt w:val="bullet"/>
      <w:lvlText w:val="•"/>
      <w:lvlJc w:val="left"/>
      <w:pPr>
        <w:tabs>
          <w:tab w:val="num" w:pos="3600"/>
        </w:tabs>
        <w:ind w:left="3600" w:hanging="360"/>
      </w:pPr>
      <w:rPr>
        <w:rFonts w:ascii="Arial" w:hAnsi="Arial" w:hint="default"/>
      </w:rPr>
    </w:lvl>
    <w:lvl w:ilvl="5" w:tplc="8F7E5E60" w:tentative="1">
      <w:start w:val="1"/>
      <w:numFmt w:val="bullet"/>
      <w:lvlText w:val="•"/>
      <w:lvlJc w:val="left"/>
      <w:pPr>
        <w:tabs>
          <w:tab w:val="num" w:pos="4320"/>
        </w:tabs>
        <w:ind w:left="4320" w:hanging="360"/>
      </w:pPr>
      <w:rPr>
        <w:rFonts w:ascii="Arial" w:hAnsi="Arial" w:hint="default"/>
      </w:rPr>
    </w:lvl>
    <w:lvl w:ilvl="6" w:tplc="27B21CAA" w:tentative="1">
      <w:start w:val="1"/>
      <w:numFmt w:val="bullet"/>
      <w:lvlText w:val="•"/>
      <w:lvlJc w:val="left"/>
      <w:pPr>
        <w:tabs>
          <w:tab w:val="num" w:pos="5040"/>
        </w:tabs>
        <w:ind w:left="5040" w:hanging="360"/>
      </w:pPr>
      <w:rPr>
        <w:rFonts w:ascii="Arial" w:hAnsi="Arial" w:hint="default"/>
      </w:rPr>
    </w:lvl>
    <w:lvl w:ilvl="7" w:tplc="0504BA8E" w:tentative="1">
      <w:start w:val="1"/>
      <w:numFmt w:val="bullet"/>
      <w:lvlText w:val="•"/>
      <w:lvlJc w:val="left"/>
      <w:pPr>
        <w:tabs>
          <w:tab w:val="num" w:pos="5760"/>
        </w:tabs>
        <w:ind w:left="5760" w:hanging="360"/>
      </w:pPr>
      <w:rPr>
        <w:rFonts w:ascii="Arial" w:hAnsi="Arial" w:hint="default"/>
      </w:rPr>
    </w:lvl>
    <w:lvl w:ilvl="8" w:tplc="480A32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FF3E0F"/>
    <w:multiLevelType w:val="hybridMultilevel"/>
    <w:tmpl w:val="4A0AD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0B6B51"/>
    <w:multiLevelType w:val="hybridMultilevel"/>
    <w:tmpl w:val="7CFEAD90"/>
    <w:lvl w:ilvl="0" w:tplc="F7A63CDA">
      <w:start w:val="1"/>
      <w:numFmt w:val="bullet"/>
      <w:lvlText w:val="•"/>
      <w:lvlJc w:val="left"/>
      <w:pPr>
        <w:tabs>
          <w:tab w:val="num" w:pos="720"/>
        </w:tabs>
        <w:ind w:left="720" w:hanging="360"/>
      </w:pPr>
      <w:rPr>
        <w:rFonts w:ascii="Arial" w:hAnsi="Arial" w:hint="default"/>
      </w:rPr>
    </w:lvl>
    <w:lvl w:ilvl="1" w:tplc="DE56174A">
      <w:start w:val="1"/>
      <w:numFmt w:val="bullet"/>
      <w:lvlText w:val="•"/>
      <w:lvlJc w:val="left"/>
      <w:pPr>
        <w:tabs>
          <w:tab w:val="num" w:pos="1440"/>
        </w:tabs>
        <w:ind w:left="1440" w:hanging="360"/>
      </w:pPr>
      <w:rPr>
        <w:rFonts w:ascii="Arial" w:hAnsi="Arial" w:hint="default"/>
      </w:rPr>
    </w:lvl>
    <w:lvl w:ilvl="2" w:tplc="BFE8A3FC" w:tentative="1">
      <w:start w:val="1"/>
      <w:numFmt w:val="bullet"/>
      <w:lvlText w:val="•"/>
      <w:lvlJc w:val="left"/>
      <w:pPr>
        <w:tabs>
          <w:tab w:val="num" w:pos="2160"/>
        </w:tabs>
        <w:ind w:left="2160" w:hanging="360"/>
      </w:pPr>
      <w:rPr>
        <w:rFonts w:ascii="Arial" w:hAnsi="Arial" w:hint="default"/>
      </w:rPr>
    </w:lvl>
    <w:lvl w:ilvl="3" w:tplc="A5C88232" w:tentative="1">
      <w:start w:val="1"/>
      <w:numFmt w:val="bullet"/>
      <w:lvlText w:val="•"/>
      <w:lvlJc w:val="left"/>
      <w:pPr>
        <w:tabs>
          <w:tab w:val="num" w:pos="2880"/>
        </w:tabs>
        <w:ind w:left="2880" w:hanging="360"/>
      </w:pPr>
      <w:rPr>
        <w:rFonts w:ascii="Arial" w:hAnsi="Arial" w:hint="default"/>
      </w:rPr>
    </w:lvl>
    <w:lvl w:ilvl="4" w:tplc="2BB06064" w:tentative="1">
      <w:start w:val="1"/>
      <w:numFmt w:val="bullet"/>
      <w:lvlText w:val="•"/>
      <w:lvlJc w:val="left"/>
      <w:pPr>
        <w:tabs>
          <w:tab w:val="num" w:pos="3600"/>
        </w:tabs>
        <w:ind w:left="3600" w:hanging="360"/>
      </w:pPr>
      <w:rPr>
        <w:rFonts w:ascii="Arial" w:hAnsi="Arial" w:hint="default"/>
      </w:rPr>
    </w:lvl>
    <w:lvl w:ilvl="5" w:tplc="549690C4" w:tentative="1">
      <w:start w:val="1"/>
      <w:numFmt w:val="bullet"/>
      <w:lvlText w:val="•"/>
      <w:lvlJc w:val="left"/>
      <w:pPr>
        <w:tabs>
          <w:tab w:val="num" w:pos="4320"/>
        </w:tabs>
        <w:ind w:left="4320" w:hanging="360"/>
      </w:pPr>
      <w:rPr>
        <w:rFonts w:ascii="Arial" w:hAnsi="Arial" w:hint="default"/>
      </w:rPr>
    </w:lvl>
    <w:lvl w:ilvl="6" w:tplc="5D0E64FE" w:tentative="1">
      <w:start w:val="1"/>
      <w:numFmt w:val="bullet"/>
      <w:lvlText w:val="•"/>
      <w:lvlJc w:val="left"/>
      <w:pPr>
        <w:tabs>
          <w:tab w:val="num" w:pos="5040"/>
        </w:tabs>
        <w:ind w:left="5040" w:hanging="360"/>
      </w:pPr>
      <w:rPr>
        <w:rFonts w:ascii="Arial" w:hAnsi="Arial" w:hint="default"/>
      </w:rPr>
    </w:lvl>
    <w:lvl w:ilvl="7" w:tplc="00528E0C" w:tentative="1">
      <w:start w:val="1"/>
      <w:numFmt w:val="bullet"/>
      <w:lvlText w:val="•"/>
      <w:lvlJc w:val="left"/>
      <w:pPr>
        <w:tabs>
          <w:tab w:val="num" w:pos="5760"/>
        </w:tabs>
        <w:ind w:left="5760" w:hanging="360"/>
      </w:pPr>
      <w:rPr>
        <w:rFonts w:ascii="Arial" w:hAnsi="Arial" w:hint="default"/>
      </w:rPr>
    </w:lvl>
    <w:lvl w:ilvl="8" w:tplc="E796F7F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4"/>
  </w:num>
  <w:num w:numId="4">
    <w:abstractNumId w:val="7"/>
  </w:num>
  <w:num w:numId="5">
    <w:abstractNumId w:val="0"/>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EC3"/>
    <w:rsid w:val="0006705A"/>
    <w:rsid w:val="00083C41"/>
    <w:rsid w:val="0011552C"/>
    <w:rsid w:val="001D1C96"/>
    <w:rsid w:val="0024695E"/>
    <w:rsid w:val="00283309"/>
    <w:rsid w:val="002A639E"/>
    <w:rsid w:val="003806C9"/>
    <w:rsid w:val="00385C1F"/>
    <w:rsid w:val="003E0386"/>
    <w:rsid w:val="004145A3"/>
    <w:rsid w:val="0048213F"/>
    <w:rsid w:val="0057396E"/>
    <w:rsid w:val="007557BD"/>
    <w:rsid w:val="007561E3"/>
    <w:rsid w:val="007A6298"/>
    <w:rsid w:val="00816616"/>
    <w:rsid w:val="008B1A9B"/>
    <w:rsid w:val="008B5F0A"/>
    <w:rsid w:val="009217AB"/>
    <w:rsid w:val="0093066D"/>
    <w:rsid w:val="00933FC2"/>
    <w:rsid w:val="00962CCF"/>
    <w:rsid w:val="009736BE"/>
    <w:rsid w:val="009B0D13"/>
    <w:rsid w:val="00A4116D"/>
    <w:rsid w:val="00B01EC9"/>
    <w:rsid w:val="00B845C9"/>
    <w:rsid w:val="00B851BE"/>
    <w:rsid w:val="00BB1253"/>
    <w:rsid w:val="00BB20D5"/>
    <w:rsid w:val="00C33976"/>
    <w:rsid w:val="00C33F81"/>
    <w:rsid w:val="00DB0EC3"/>
    <w:rsid w:val="00EB0157"/>
    <w:rsid w:val="00EB490A"/>
    <w:rsid w:val="00F52845"/>
    <w:rsid w:val="00F96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B68BE"/>
  <w15:chartTrackingRefBased/>
  <w15:docId w15:val="{619FCA39-499D-4D3E-9C5F-89B53356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EC3"/>
  </w:style>
  <w:style w:type="paragraph" w:styleId="Footer">
    <w:name w:val="footer"/>
    <w:basedOn w:val="Normal"/>
    <w:link w:val="FooterChar"/>
    <w:uiPriority w:val="99"/>
    <w:unhideWhenUsed/>
    <w:rsid w:val="00DB0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EC3"/>
  </w:style>
  <w:style w:type="table" w:styleId="TableGrid">
    <w:name w:val="Table Grid"/>
    <w:basedOn w:val="TableNormal"/>
    <w:uiPriority w:val="39"/>
    <w:rsid w:val="00DB0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B0EC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24695E"/>
    <w:pPr>
      <w:ind w:left="720"/>
      <w:contextualSpacing/>
    </w:pPr>
  </w:style>
  <w:style w:type="character" w:styleId="Hyperlink">
    <w:name w:val="Hyperlink"/>
    <w:basedOn w:val="DefaultParagraphFont"/>
    <w:uiPriority w:val="99"/>
    <w:unhideWhenUsed/>
    <w:rsid w:val="0093066D"/>
    <w:rPr>
      <w:color w:val="0563C1" w:themeColor="hyperlink"/>
      <w:u w:val="single"/>
    </w:rPr>
  </w:style>
  <w:style w:type="character" w:customStyle="1" w:styleId="UnresolvedMention1">
    <w:name w:val="Unresolved Mention1"/>
    <w:basedOn w:val="DefaultParagraphFont"/>
    <w:uiPriority w:val="99"/>
    <w:semiHidden/>
    <w:unhideWhenUsed/>
    <w:rsid w:val="0093066D"/>
    <w:rPr>
      <w:color w:val="605E5C"/>
      <w:shd w:val="clear" w:color="auto" w:fill="E1DFDD"/>
    </w:rPr>
  </w:style>
  <w:style w:type="paragraph" w:styleId="BalloonText">
    <w:name w:val="Balloon Text"/>
    <w:basedOn w:val="Normal"/>
    <w:link w:val="BalloonTextChar"/>
    <w:uiPriority w:val="99"/>
    <w:semiHidden/>
    <w:unhideWhenUsed/>
    <w:rsid w:val="008166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39230">
      <w:bodyDiv w:val="1"/>
      <w:marLeft w:val="0"/>
      <w:marRight w:val="0"/>
      <w:marTop w:val="0"/>
      <w:marBottom w:val="0"/>
      <w:divBdr>
        <w:top w:val="none" w:sz="0" w:space="0" w:color="auto"/>
        <w:left w:val="none" w:sz="0" w:space="0" w:color="auto"/>
        <w:bottom w:val="none" w:sz="0" w:space="0" w:color="auto"/>
        <w:right w:val="none" w:sz="0" w:space="0" w:color="auto"/>
      </w:divBdr>
    </w:div>
    <w:div w:id="408387400">
      <w:bodyDiv w:val="1"/>
      <w:marLeft w:val="0"/>
      <w:marRight w:val="0"/>
      <w:marTop w:val="0"/>
      <w:marBottom w:val="0"/>
      <w:divBdr>
        <w:top w:val="none" w:sz="0" w:space="0" w:color="auto"/>
        <w:left w:val="none" w:sz="0" w:space="0" w:color="auto"/>
        <w:bottom w:val="none" w:sz="0" w:space="0" w:color="auto"/>
        <w:right w:val="none" w:sz="0" w:space="0" w:color="auto"/>
      </w:divBdr>
    </w:div>
    <w:div w:id="583993024">
      <w:bodyDiv w:val="1"/>
      <w:marLeft w:val="0"/>
      <w:marRight w:val="0"/>
      <w:marTop w:val="0"/>
      <w:marBottom w:val="0"/>
      <w:divBdr>
        <w:top w:val="none" w:sz="0" w:space="0" w:color="auto"/>
        <w:left w:val="none" w:sz="0" w:space="0" w:color="auto"/>
        <w:bottom w:val="none" w:sz="0" w:space="0" w:color="auto"/>
        <w:right w:val="none" w:sz="0" w:space="0" w:color="auto"/>
      </w:divBdr>
      <w:divsChild>
        <w:div w:id="1725637804">
          <w:marLeft w:val="360"/>
          <w:marRight w:val="0"/>
          <w:marTop w:val="200"/>
          <w:marBottom w:val="0"/>
          <w:divBdr>
            <w:top w:val="none" w:sz="0" w:space="0" w:color="auto"/>
            <w:left w:val="none" w:sz="0" w:space="0" w:color="auto"/>
            <w:bottom w:val="none" w:sz="0" w:space="0" w:color="auto"/>
            <w:right w:val="none" w:sz="0" w:space="0" w:color="auto"/>
          </w:divBdr>
        </w:div>
        <w:div w:id="980420449">
          <w:marLeft w:val="360"/>
          <w:marRight w:val="0"/>
          <w:marTop w:val="200"/>
          <w:marBottom w:val="0"/>
          <w:divBdr>
            <w:top w:val="none" w:sz="0" w:space="0" w:color="auto"/>
            <w:left w:val="none" w:sz="0" w:space="0" w:color="auto"/>
            <w:bottom w:val="none" w:sz="0" w:space="0" w:color="auto"/>
            <w:right w:val="none" w:sz="0" w:space="0" w:color="auto"/>
          </w:divBdr>
        </w:div>
        <w:div w:id="664016142">
          <w:marLeft w:val="1080"/>
          <w:marRight w:val="0"/>
          <w:marTop w:val="100"/>
          <w:marBottom w:val="0"/>
          <w:divBdr>
            <w:top w:val="none" w:sz="0" w:space="0" w:color="auto"/>
            <w:left w:val="none" w:sz="0" w:space="0" w:color="auto"/>
            <w:bottom w:val="none" w:sz="0" w:space="0" w:color="auto"/>
            <w:right w:val="none" w:sz="0" w:space="0" w:color="auto"/>
          </w:divBdr>
        </w:div>
        <w:div w:id="79525322">
          <w:marLeft w:val="1080"/>
          <w:marRight w:val="0"/>
          <w:marTop w:val="100"/>
          <w:marBottom w:val="0"/>
          <w:divBdr>
            <w:top w:val="none" w:sz="0" w:space="0" w:color="auto"/>
            <w:left w:val="none" w:sz="0" w:space="0" w:color="auto"/>
            <w:bottom w:val="none" w:sz="0" w:space="0" w:color="auto"/>
            <w:right w:val="none" w:sz="0" w:space="0" w:color="auto"/>
          </w:divBdr>
        </w:div>
        <w:div w:id="243995860">
          <w:marLeft w:val="1080"/>
          <w:marRight w:val="0"/>
          <w:marTop w:val="100"/>
          <w:marBottom w:val="0"/>
          <w:divBdr>
            <w:top w:val="none" w:sz="0" w:space="0" w:color="auto"/>
            <w:left w:val="none" w:sz="0" w:space="0" w:color="auto"/>
            <w:bottom w:val="none" w:sz="0" w:space="0" w:color="auto"/>
            <w:right w:val="none" w:sz="0" w:space="0" w:color="auto"/>
          </w:divBdr>
        </w:div>
      </w:divsChild>
    </w:div>
    <w:div w:id="623390847">
      <w:bodyDiv w:val="1"/>
      <w:marLeft w:val="0"/>
      <w:marRight w:val="0"/>
      <w:marTop w:val="0"/>
      <w:marBottom w:val="0"/>
      <w:divBdr>
        <w:top w:val="none" w:sz="0" w:space="0" w:color="auto"/>
        <w:left w:val="none" w:sz="0" w:space="0" w:color="auto"/>
        <w:bottom w:val="none" w:sz="0" w:space="0" w:color="auto"/>
        <w:right w:val="none" w:sz="0" w:space="0" w:color="auto"/>
      </w:divBdr>
      <w:divsChild>
        <w:div w:id="902182602">
          <w:marLeft w:val="360"/>
          <w:marRight w:val="0"/>
          <w:marTop w:val="200"/>
          <w:marBottom w:val="0"/>
          <w:divBdr>
            <w:top w:val="none" w:sz="0" w:space="0" w:color="auto"/>
            <w:left w:val="none" w:sz="0" w:space="0" w:color="auto"/>
            <w:bottom w:val="none" w:sz="0" w:space="0" w:color="auto"/>
            <w:right w:val="none" w:sz="0" w:space="0" w:color="auto"/>
          </w:divBdr>
        </w:div>
        <w:div w:id="2134248877">
          <w:marLeft w:val="1080"/>
          <w:marRight w:val="0"/>
          <w:marTop w:val="100"/>
          <w:marBottom w:val="0"/>
          <w:divBdr>
            <w:top w:val="none" w:sz="0" w:space="0" w:color="auto"/>
            <w:left w:val="none" w:sz="0" w:space="0" w:color="auto"/>
            <w:bottom w:val="none" w:sz="0" w:space="0" w:color="auto"/>
            <w:right w:val="none" w:sz="0" w:space="0" w:color="auto"/>
          </w:divBdr>
        </w:div>
        <w:div w:id="210650288">
          <w:marLeft w:val="1080"/>
          <w:marRight w:val="0"/>
          <w:marTop w:val="100"/>
          <w:marBottom w:val="0"/>
          <w:divBdr>
            <w:top w:val="none" w:sz="0" w:space="0" w:color="auto"/>
            <w:left w:val="none" w:sz="0" w:space="0" w:color="auto"/>
            <w:bottom w:val="none" w:sz="0" w:space="0" w:color="auto"/>
            <w:right w:val="none" w:sz="0" w:space="0" w:color="auto"/>
          </w:divBdr>
        </w:div>
      </w:divsChild>
    </w:div>
    <w:div w:id="849368665">
      <w:bodyDiv w:val="1"/>
      <w:marLeft w:val="0"/>
      <w:marRight w:val="0"/>
      <w:marTop w:val="0"/>
      <w:marBottom w:val="0"/>
      <w:divBdr>
        <w:top w:val="none" w:sz="0" w:space="0" w:color="auto"/>
        <w:left w:val="none" w:sz="0" w:space="0" w:color="auto"/>
        <w:bottom w:val="none" w:sz="0" w:space="0" w:color="auto"/>
        <w:right w:val="none" w:sz="0" w:space="0" w:color="auto"/>
      </w:divBdr>
    </w:div>
    <w:div w:id="1212350507">
      <w:bodyDiv w:val="1"/>
      <w:marLeft w:val="0"/>
      <w:marRight w:val="0"/>
      <w:marTop w:val="0"/>
      <w:marBottom w:val="0"/>
      <w:divBdr>
        <w:top w:val="none" w:sz="0" w:space="0" w:color="auto"/>
        <w:left w:val="none" w:sz="0" w:space="0" w:color="auto"/>
        <w:bottom w:val="none" w:sz="0" w:space="0" w:color="auto"/>
        <w:right w:val="none" w:sz="0" w:space="0" w:color="auto"/>
      </w:divBdr>
      <w:divsChild>
        <w:div w:id="1179849014">
          <w:marLeft w:val="360"/>
          <w:marRight w:val="0"/>
          <w:marTop w:val="200"/>
          <w:marBottom w:val="0"/>
          <w:divBdr>
            <w:top w:val="none" w:sz="0" w:space="0" w:color="auto"/>
            <w:left w:val="none" w:sz="0" w:space="0" w:color="auto"/>
            <w:bottom w:val="none" w:sz="0" w:space="0" w:color="auto"/>
            <w:right w:val="none" w:sz="0" w:space="0" w:color="auto"/>
          </w:divBdr>
        </w:div>
      </w:divsChild>
    </w:div>
    <w:div w:id="1323848678">
      <w:bodyDiv w:val="1"/>
      <w:marLeft w:val="0"/>
      <w:marRight w:val="0"/>
      <w:marTop w:val="0"/>
      <w:marBottom w:val="0"/>
      <w:divBdr>
        <w:top w:val="none" w:sz="0" w:space="0" w:color="auto"/>
        <w:left w:val="none" w:sz="0" w:space="0" w:color="auto"/>
        <w:bottom w:val="none" w:sz="0" w:space="0" w:color="auto"/>
        <w:right w:val="none" w:sz="0" w:space="0" w:color="auto"/>
      </w:divBdr>
      <w:divsChild>
        <w:div w:id="1912278296">
          <w:marLeft w:val="1080"/>
          <w:marRight w:val="0"/>
          <w:marTop w:val="100"/>
          <w:marBottom w:val="0"/>
          <w:divBdr>
            <w:top w:val="none" w:sz="0" w:space="0" w:color="auto"/>
            <w:left w:val="none" w:sz="0" w:space="0" w:color="auto"/>
            <w:bottom w:val="none" w:sz="0" w:space="0" w:color="auto"/>
            <w:right w:val="none" w:sz="0" w:space="0" w:color="auto"/>
          </w:divBdr>
        </w:div>
      </w:divsChild>
    </w:div>
    <w:div w:id="1580283631">
      <w:bodyDiv w:val="1"/>
      <w:marLeft w:val="0"/>
      <w:marRight w:val="0"/>
      <w:marTop w:val="0"/>
      <w:marBottom w:val="0"/>
      <w:divBdr>
        <w:top w:val="none" w:sz="0" w:space="0" w:color="auto"/>
        <w:left w:val="none" w:sz="0" w:space="0" w:color="auto"/>
        <w:bottom w:val="none" w:sz="0" w:space="0" w:color="auto"/>
        <w:right w:val="none" w:sz="0" w:space="0" w:color="auto"/>
      </w:divBdr>
      <w:divsChild>
        <w:div w:id="873544801">
          <w:marLeft w:val="1080"/>
          <w:marRight w:val="0"/>
          <w:marTop w:val="100"/>
          <w:marBottom w:val="0"/>
          <w:divBdr>
            <w:top w:val="none" w:sz="0" w:space="0" w:color="auto"/>
            <w:left w:val="none" w:sz="0" w:space="0" w:color="auto"/>
            <w:bottom w:val="none" w:sz="0" w:space="0" w:color="auto"/>
            <w:right w:val="none" w:sz="0" w:space="0" w:color="auto"/>
          </w:divBdr>
        </w:div>
      </w:divsChild>
    </w:div>
    <w:div w:id="169603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WPA-KpldDVc"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d.ted.com/lessons/cloudy-climate-change-how-clouds-affect-earth-s-temperature-jasper-kirkby"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metoffice.gov.uk/climate-guide/science/science-behind-climate-change/feedback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0.gif"/><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gif"/><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C8F6B-7B47-4431-8DF9-B3171307BD30}">
  <ds:schemaRefs>
    <ds:schemaRef ds:uri="http://schemas.microsoft.com/office/2006/metadata/properties"/>
    <ds:schemaRef ds:uri="http://purl.org/dc/terms/"/>
    <ds:schemaRef ds:uri="http://purl.org/dc/elements/1.1/"/>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F02694C9-3572-4030-91C2-BB4ECCDEF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6F7FCE-A40A-4601-8406-9664F080A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Alison Martin</cp:lastModifiedBy>
  <cp:revision>2</cp:revision>
  <cp:lastPrinted>2020-03-04T14:18:00Z</cp:lastPrinted>
  <dcterms:created xsi:type="dcterms:W3CDTF">2022-03-04T16:25:00Z</dcterms:created>
  <dcterms:modified xsi:type="dcterms:W3CDTF">2022-03-04T16:25:00Z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