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714" w:tblpY="2011"/>
        <w:tblW w:w="21400" w:type="dxa"/>
        <w:tblLook w:val="04A0" w:firstRow="1" w:lastRow="0" w:firstColumn="1" w:lastColumn="0" w:noHBand="0" w:noVBand="1"/>
      </w:tblPr>
      <w:tblGrid>
        <w:gridCol w:w="4253"/>
        <w:gridCol w:w="8075"/>
        <w:gridCol w:w="9072"/>
      </w:tblGrid>
      <w:tr w:rsidR="00225308" w:rsidRPr="00FA760F" w:rsidTr="00225308">
        <w:tc>
          <w:tcPr>
            <w:tcW w:w="4253" w:type="dxa"/>
          </w:tcPr>
          <w:p w:rsidR="00225308" w:rsidRPr="00FA760F" w:rsidRDefault="00225308" w:rsidP="00A5781A">
            <w:pPr>
              <w:pStyle w:val="Subtitle"/>
              <w:rPr>
                <w:rFonts w:asciiTheme="minorHAnsi" w:hAnsiTheme="minorHAnsi" w:cstheme="minorHAnsi"/>
              </w:rPr>
            </w:pPr>
            <w:r w:rsidRPr="00FA760F">
              <w:rPr>
                <w:rFonts w:asciiTheme="minorHAnsi" w:hAnsiTheme="minorHAnsi" w:cstheme="minorHAnsi"/>
              </w:rPr>
              <w:t xml:space="preserve">AREA OF CONTEXT </w:t>
            </w:r>
          </w:p>
        </w:tc>
        <w:tc>
          <w:tcPr>
            <w:tcW w:w="8075" w:type="dxa"/>
          </w:tcPr>
          <w:p w:rsidR="00225308" w:rsidRPr="00FA760F" w:rsidRDefault="00225308" w:rsidP="00A5781A">
            <w:pPr>
              <w:pStyle w:val="Subtitle"/>
              <w:rPr>
                <w:rFonts w:asciiTheme="minorHAnsi" w:hAnsiTheme="minorHAnsi" w:cstheme="minorHAnsi"/>
              </w:rPr>
            </w:pPr>
            <w:r w:rsidRPr="00FA760F">
              <w:rPr>
                <w:rFonts w:asciiTheme="minorHAnsi" w:hAnsiTheme="minorHAnsi" w:cstheme="minorHAnsi"/>
              </w:rPr>
              <w:t xml:space="preserve">1950s </w:t>
            </w:r>
          </w:p>
        </w:tc>
        <w:tc>
          <w:tcPr>
            <w:tcW w:w="9072" w:type="dxa"/>
          </w:tcPr>
          <w:p w:rsidR="00225308" w:rsidRPr="00FA760F" w:rsidRDefault="00225308" w:rsidP="00225308">
            <w:pPr>
              <w:pStyle w:val="Subtitle"/>
              <w:jc w:val="center"/>
              <w:rPr>
                <w:rFonts w:asciiTheme="minorHAnsi" w:hAnsiTheme="minorHAnsi" w:cstheme="minorHAnsi"/>
              </w:rPr>
            </w:pPr>
            <w:r w:rsidRPr="00FA760F">
              <w:rPr>
                <w:rFonts w:asciiTheme="minorHAnsi" w:hAnsiTheme="minorHAnsi" w:cstheme="minorHAnsi"/>
              </w:rPr>
              <w:t>1980s</w:t>
            </w:r>
          </w:p>
        </w:tc>
      </w:tr>
      <w:tr w:rsidR="00225308" w:rsidRPr="00FA760F" w:rsidTr="00225308">
        <w:trPr>
          <w:trHeight w:val="1685"/>
        </w:trPr>
        <w:tc>
          <w:tcPr>
            <w:tcW w:w="4253" w:type="dxa"/>
          </w:tcPr>
          <w:p w:rsidR="00225308" w:rsidRPr="00664EB3" w:rsidRDefault="00225308" w:rsidP="00A5781A">
            <w:pPr>
              <w:pStyle w:val="Subtitle"/>
              <w:rPr>
                <w:rFonts w:asciiTheme="minorHAnsi" w:hAnsiTheme="minorHAnsi" w:cstheme="minorHAnsi"/>
                <w:i w:val="0"/>
                <w:sz w:val="22"/>
                <w:szCs w:val="22"/>
              </w:rPr>
            </w:pPr>
            <w:r w:rsidRPr="00664EB3">
              <w:rPr>
                <w:rFonts w:asciiTheme="minorHAnsi" w:hAnsiTheme="minorHAnsi" w:cstheme="minorHAnsi"/>
                <w:i w:val="0"/>
                <w:sz w:val="22"/>
                <w:szCs w:val="22"/>
              </w:rPr>
              <w:t>Social context</w:t>
            </w:r>
          </w:p>
          <w:p w:rsidR="00225308" w:rsidRPr="00664EB3" w:rsidRDefault="00225308" w:rsidP="00A5781A">
            <w:pPr>
              <w:rPr>
                <w:rFonts w:cstheme="minorHAnsi"/>
              </w:rPr>
            </w:pPr>
            <w:r w:rsidRPr="00664EB3">
              <w:rPr>
                <w:rFonts w:cstheme="minorHAnsi"/>
              </w:rPr>
              <w:t xml:space="preserve">Look at relevant dominant </w:t>
            </w:r>
            <w:r w:rsidRPr="00664EB3">
              <w:rPr>
                <w:rFonts w:cstheme="minorHAnsi"/>
                <w:b/>
              </w:rPr>
              <w:t>attitudes</w:t>
            </w:r>
            <w:r w:rsidRPr="00664EB3">
              <w:rPr>
                <w:rFonts w:cstheme="minorHAnsi"/>
              </w:rPr>
              <w:t xml:space="preserve"> and </w:t>
            </w:r>
            <w:r w:rsidRPr="00664EB3">
              <w:rPr>
                <w:rFonts w:cstheme="minorHAnsi"/>
                <w:b/>
              </w:rPr>
              <w:t>beliefs</w:t>
            </w:r>
            <w:r w:rsidRPr="00664EB3">
              <w:rPr>
                <w:rFonts w:cstheme="minorHAnsi"/>
              </w:rPr>
              <w:t xml:space="preserve"> in society- include debates around, age, gender and ethnicity.</w:t>
            </w:r>
          </w:p>
          <w:p w:rsidR="00225308" w:rsidRPr="00664EB3" w:rsidRDefault="00225308" w:rsidP="00225308">
            <w:pPr>
              <w:pStyle w:val="Subtitle"/>
              <w:rPr>
                <w:rFonts w:asciiTheme="minorHAnsi" w:hAnsiTheme="minorHAnsi" w:cstheme="minorHAnsi"/>
                <w:i w:val="0"/>
                <w:sz w:val="22"/>
                <w:szCs w:val="22"/>
              </w:rPr>
            </w:pPr>
            <w:r w:rsidRPr="00664EB3">
              <w:rPr>
                <w:rFonts w:asciiTheme="minorHAnsi" w:hAnsiTheme="minorHAnsi" w:cstheme="minorHAnsi"/>
                <w:i w:val="0"/>
                <w:sz w:val="22"/>
                <w:szCs w:val="22"/>
              </w:rPr>
              <w:t>Cultural</w:t>
            </w:r>
          </w:p>
          <w:p w:rsidR="00225308" w:rsidRPr="00664EB3" w:rsidRDefault="00225308" w:rsidP="00225308">
            <w:pPr>
              <w:rPr>
                <w:rFonts w:cstheme="minorHAnsi"/>
              </w:rPr>
            </w:pPr>
            <w:r w:rsidRPr="00664EB3">
              <w:rPr>
                <w:rFonts w:cstheme="minorHAnsi"/>
              </w:rPr>
              <w:t xml:space="preserve">Includes a sense of what </w:t>
            </w:r>
            <w:r w:rsidRPr="00664EB3">
              <w:rPr>
                <w:rFonts w:cstheme="minorHAnsi"/>
                <w:b/>
              </w:rPr>
              <w:t>fashion</w:t>
            </w:r>
            <w:r w:rsidRPr="00664EB3">
              <w:rPr>
                <w:rFonts w:cstheme="minorHAnsi"/>
              </w:rPr>
              <w:t xml:space="preserve"> and music, games were popular at the time.</w:t>
            </w:r>
          </w:p>
          <w:p w:rsidR="00225308" w:rsidRPr="00664EB3" w:rsidRDefault="00225308" w:rsidP="00225308">
            <w:pPr>
              <w:rPr>
                <w:rFonts w:cstheme="minorHAnsi"/>
              </w:rPr>
            </w:pPr>
            <w:r w:rsidRPr="00664EB3">
              <w:rPr>
                <w:rFonts w:cstheme="minorHAnsi"/>
              </w:rPr>
              <w:t xml:space="preserve">Other </w:t>
            </w:r>
            <w:r w:rsidRPr="00664EB3">
              <w:rPr>
                <w:rFonts w:cstheme="minorHAnsi"/>
                <w:b/>
              </w:rPr>
              <w:t>films, books</w:t>
            </w:r>
            <w:r w:rsidRPr="00664EB3">
              <w:rPr>
                <w:rFonts w:cstheme="minorHAnsi"/>
              </w:rPr>
              <w:t xml:space="preserve"> and </w:t>
            </w:r>
            <w:r w:rsidRPr="00664EB3">
              <w:rPr>
                <w:rFonts w:cstheme="minorHAnsi"/>
                <w:b/>
              </w:rPr>
              <w:t>filmmakers</w:t>
            </w:r>
            <w:r w:rsidRPr="00664EB3">
              <w:rPr>
                <w:rFonts w:cstheme="minorHAnsi"/>
              </w:rPr>
              <w:t xml:space="preserve"> that influenced the style of the film.</w:t>
            </w:r>
          </w:p>
        </w:tc>
        <w:tc>
          <w:tcPr>
            <w:tcW w:w="8075" w:type="dxa"/>
          </w:tcPr>
          <w:p w:rsidR="00225308" w:rsidRPr="00FA760F" w:rsidRDefault="00225308" w:rsidP="00A5781A">
            <w:pPr>
              <w:pStyle w:val="Subtitle"/>
              <w:rPr>
                <w:rFonts w:asciiTheme="minorHAnsi" w:hAnsiTheme="minorHAnsi" w:cstheme="minorHAnsi"/>
              </w:rPr>
            </w:pPr>
          </w:p>
          <w:p w:rsidR="00225308" w:rsidRPr="00FA760F" w:rsidRDefault="00225308" w:rsidP="00A5781A">
            <w:pPr>
              <w:rPr>
                <w:rFonts w:cstheme="minorHAnsi"/>
              </w:rPr>
            </w:pPr>
          </w:p>
          <w:p w:rsidR="00225308" w:rsidRPr="00FA760F" w:rsidRDefault="00225308" w:rsidP="00A5781A">
            <w:pPr>
              <w:rPr>
                <w:rFonts w:cstheme="minorHAnsi"/>
              </w:rPr>
            </w:pPr>
          </w:p>
        </w:tc>
        <w:tc>
          <w:tcPr>
            <w:tcW w:w="9072" w:type="dxa"/>
          </w:tcPr>
          <w:p w:rsidR="00225308" w:rsidRPr="00FA760F" w:rsidRDefault="00225308" w:rsidP="00A5781A">
            <w:pPr>
              <w:pStyle w:val="Subtitle"/>
              <w:rPr>
                <w:rFonts w:asciiTheme="minorHAnsi" w:hAnsiTheme="minorHAnsi" w:cstheme="minorHAnsi"/>
              </w:rPr>
            </w:pPr>
          </w:p>
        </w:tc>
      </w:tr>
      <w:tr w:rsidR="00225308" w:rsidRPr="00FA760F" w:rsidTr="00225308">
        <w:tc>
          <w:tcPr>
            <w:tcW w:w="4253" w:type="dxa"/>
          </w:tcPr>
          <w:p w:rsidR="00225308" w:rsidRPr="00664EB3" w:rsidRDefault="00225308" w:rsidP="00A5781A">
            <w:pPr>
              <w:pStyle w:val="Subtitle"/>
              <w:rPr>
                <w:rFonts w:asciiTheme="minorHAnsi" w:hAnsiTheme="minorHAnsi" w:cstheme="minorHAnsi"/>
                <w:i w:val="0"/>
                <w:sz w:val="22"/>
                <w:szCs w:val="22"/>
              </w:rPr>
            </w:pPr>
            <w:r w:rsidRPr="00664EB3">
              <w:rPr>
                <w:rFonts w:asciiTheme="minorHAnsi" w:hAnsiTheme="minorHAnsi" w:cstheme="minorHAnsi"/>
                <w:i w:val="0"/>
                <w:sz w:val="22"/>
                <w:szCs w:val="22"/>
              </w:rPr>
              <w:t>Historical context</w:t>
            </w:r>
          </w:p>
          <w:p w:rsidR="00225308" w:rsidRPr="00664EB3" w:rsidRDefault="00225308" w:rsidP="00A5781A">
            <w:pPr>
              <w:rPr>
                <w:rFonts w:cstheme="minorHAnsi"/>
              </w:rPr>
            </w:pPr>
            <w:r w:rsidRPr="00664EB3">
              <w:rPr>
                <w:rFonts w:cstheme="minorHAnsi"/>
              </w:rPr>
              <w:t>When was the film made and when is the film set? What was going on in the world at that time? How has this effected the story, plot, theme and look of the film?</w:t>
            </w:r>
          </w:p>
          <w:p w:rsidR="00225308" w:rsidRPr="00664EB3" w:rsidRDefault="00225308" w:rsidP="00A5781A">
            <w:pPr>
              <w:rPr>
                <w:rFonts w:cstheme="minorHAnsi"/>
              </w:rPr>
            </w:pPr>
          </w:p>
          <w:p w:rsidR="00225308" w:rsidRPr="00664EB3" w:rsidRDefault="00225308" w:rsidP="005616FD">
            <w:pPr>
              <w:pStyle w:val="Subtitle"/>
              <w:rPr>
                <w:rFonts w:asciiTheme="minorHAnsi" w:hAnsiTheme="minorHAnsi" w:cstheme="minorHAnsi"/>
                <w:i w:val="0"/>
                <w:sz w:val="22"/>
                <w:szCs w:val="22"/>
              </w:rPr>
            </w:pPr>
            <w:r w:rsidRPr="00664EB3">
              <w:rPr>
                <w:rFonts w:asciiTheme="minorHAnsi" w:hAnsiTheme="minorHAnsi" w:cstheme="minorHAnsi"/>
                <w:i w:val="0"/>
                <w:sz w:val="22"/>
                <w:szCs w:val="22"/>
              </w:rPr>
              <w:t xml:space="preserve">Political </w:t>
            </w:r>
          </w:p>
          <w:p w:rsidR="00225308" w:rsidRPr="00664EB3" w:rsidRDefault="00225308" w:rsidP="00A5781A">
            <w:pPr>
              <w:rPr>
                <w:rFonts w:cstheme="minorHAnsi"/>
              </w:rPr>
            </w:pPr>
            <w:r w:rsidRPr="00664EB3">
              <w:rPr>
                <w:rFonts w:cstheme="minorHAnsi"/>
              </w:rPr>
              <w:t>Comments or suggestions about politics and the government’s handling of immigration and social justice.</w:t>
            </w:r>
          </w:p>
        </w:tc>
        <w:tc>
          <w:tcPr>
            <w:tcW w:w="8075" w:type="dxa"/>
          </w:tcPr>
          <w:p w:rsidR="00225308" w:rsidRPr="00FA760F" w:rsidRDefault="00225308" w:rsidP="00A5781A">
            <w:pPr>
              <w:pStyle w:val="Subtitle"/>
              <w:rPr>
                <w:rFonts w:asciiTheme="minorHAnsi" w:hAnsiTheme="minorHAnsi" w:cstheme="minorHAnsi"/>
              </w:rPr>
            </w:pPr>
          </w:p>
          <w:p w:rsidR="00225308" w:rsidRPr="00FA760F" w:rsidRDefault="00225308" w:rsidP="00A5781A">
            <w:pPr>
              <w:rPr>
                <w:rFonts w:cstheme="minorHAnsi"/>
              </w:rPr>
            </w:pPr>
          </w:p>
          <w:p w:rsidR="00225308" w:rsidRPr="00FA760F" w:rsidRDefault="00225308" w:rsidP="00A5781A">
            <w:pPr>
              <w:rPr>
                <w:rFonts w:cstheme="minorHAnsi"/>
              </w:rPr>
            </w:pPr>
          </w:p>
          <w:p w:rsidR="00225308" w:rsidRPr="00FA760F" w:rsidRDefault="00225308" w:rsidP="00A5781A">
            <w:pPr>
              <w:rPr>
                <w:rFonts w:cstheme="minorHAnsi"/>
              </w:rPr>
            </w:pPr>
          </w:p>
          <w:p w:rsidR="00225308" w:rsidRPr="00FA760F" w:rsidRDefault="00225308" w:rsidP="00A5781A">
            <w:pPr>
              <w:rPr>
                <w:rFonts w:cstheme="minorHAnsi"/>
              </w:rPr>
            </w:pPr>
          </w:p>
          <w:p w:rsidR="00225308" w:rsidRPr="00FA760F" w:rsidRDefault="00225308" w:rsidP="00A5781A">
            <w:pPr>
              <w:rPr>
                <w:rFonts w:cstheme="minorHAnsi"/>
              </w:rPr>
            </w:pPr>
          </w:p>
          <w:p w:rsidR="00225308" w:rsidRPr="00FA760F" w:rsidRDefault="00225308" w:rsidP="00A5781A">
            <w:pPr>
              <w:rPr>
                <w:rFonts w:cstheme="minorHAnsi"/>
              </w:rPr>
            </w:pPr>
          </w:p>
          <w:p w:rsidR="00225308" w:rsidRPr="00FA760F" w:rsidRDefault="00225308" w:rsidP="00A5781A">
            <w:pPr>
              <w:rPr>
                <w:rFonts w:cstheme="minorHAnsi"/>
              </w:rPr>
            </w:pPr>
          </w:p>
          <w:p w:rsidR="00225308" w:rsidRPr="00FA760F" w:rsidRDefault="00225308" w:rsidP="00A5781A">
            <w:pPr>
              <w:rPr>
                <w:rFonts w:cstheme="minorHAnsi"/>
              </w:rPr>
            </w:pPr>
          </w:p>
          <w:p w:rsidR="00225308" w:rsidRPr="00FA760F" w:rsidRDefault="00225308" w:rsidP="00A5781A">
            <w:pPr>
              <w:rPr>
                <w:rFonts w:cstheme="minorHAnsi"/>
              </w:rPr>
            </w:pPr>
          </w:p>
          <w:p w:rsidR="00225308" w:rsidRPr="00FA760F" w:rsidRDefault="00225308" w:rsidP="00A5781A">
            <w:pPr>
              <w:rPr>
                <w:rFonts w:cstheme="minorHAnsi"/>
              </w:rPr>
            </w:pPr>
          </w:p>
        </w:tc>
        <w:tc>
          <w:tcPr>
            <w:tcW w:w="9072" w:type="dxa"/>
          </w:tcPr>
          <w:p w:rsidR="00225308" w:rsidRPr="00FA760F" w:rsidRDefault="00225308" w:rsidP="00A5781A">
            <w:pPr>
              <w:pStyle w:val="Subtitle"/>
              <w:rPr>
                <w:rFonts w:asciiTheme="minorHAnsi" w:hAnsiTheme="minorHAnsi" w:cstheme="minorHAnsi"/>
              </w:rPr>
            </w:pPr>
          </w:p>
        </w:tc>
      </w:tr>
      <w:tr w:rsidR="00225308" w:rsidRPr="00FA760F" w:rsidTr="00225308">
        <w:tc>
          <w:tcPr>
            <w:tcW w:w="4253" w:type="dxa"/>
          </w:tcPr>
          <w:p w:rsidR="00664EB3" w:rsidRPr="00664EB3" w:rsidRDefault="00664EB3" w:rsidP="005616FD">
            <w:pPr>
              <w:rPr>
                <w:rFonts w:cstheme="minorHAnsi"/>
                <w:color w:val="548DD4" w:themeColor="text2" w:themeTint="99"/>
              </w:rPr>
            </w:pPr>
            <w:r w:rsidRPr="00664EB3">
              <w:rPr>
                <w:rFonts w:cstheme="minorHAnsi"/>
                <w:color w:val="548DD4" w:themeColor="text2" w:themeTint="99"/>
              </w:rPr>
              <w:t>Production Context:</w:t>
            </w:r>
          </w:p>
          <w:p w:rsidR="00225308" w:rsidRPr="00664EB3" w:rsidRDefault="00225308" w:rsidP="005616FD">
            <w:pPr>
              <w:rPr>
                <w:rFonts w:cstheme="minorHAnsi"/>
                <w:color w:val="548DD4" w:themeColor="text2" w:themeTint="99"/>
              </w:rPr>
            </w:pPr>
            <w:r w:rsidRPr="00664EB3">
              <w:rPr>
                <w:rFonts w:cstheme="minorHAnsi"/>
                <w:color w:val="548DD4" w:themeColor="text2" w:themeTint="99"/>
              </w:rPr>
              <w:t xml:space="preserve">Technological Context </w:t>
            </w:r>
          </w:p>
          <w:p w:rsidR="00225308" w:rsidRPr="00664EB3" w:rsidRDefault="00225308" w:rsidP="005616FD">
            <w:pPr>
              <w:rPr>
                <w:rFonts w:cstheme="minorHAnsi"/>
              </w:rPr>
            </w:pPr>
            <w:r w:rsidRPr="00664EB3">
              <w:rPr>
                <w:rFonts w:cstheme="minorHAnsi"/>
              </w:rPr>
              <w:t xml:space="preserve">The technologies reflected in a film's production. </w:t>
            </w:r>
            <w:bookmarkStart w:id="0" w:name="_GoBack"/>
            <w:bookmarkEnd w:id="0"/>
          </w:p>
          <w:p w:rsidR="00225308" w:rsidRPr="00664EB3" w:rsidRDefault="00225308" w:rsidP="00225308">
            <w:pPr>
              <w:pStyle w:val="Subtitle"/>
              <w:rPr>
                <w:rFonts w:asciiTheme="minorHAnsi" w:hAnsiTheme="minorHAnsi" w:cstheme="minorHAnsi"/>
                <w:i w:val="0"/>
                <w:sz w:val="22"/>
                <w:szCs w:val="22"/>
              </w:rPr>
            </w:pPr>
            <w:r w:rsidRPr="00664EB3">
              <w:rPr>
                <w:rFonts w:asciiTheme="minorHAnsi" w:hAnsiTheme="minorHAnsi" w:cstheme="minorHAnsi"/>
                <w:i w:val="0"/>
                <w:sz w:val="22"/>
                <w:szCs w:val="22"/>
              </w:rPr>
              <w:t xml:space="preserve">Institutional </w:t>
            </w:r>
          </w:p>
          <w:p w:rsidR="00225308" w:rsidRPr="00664EB3" w:rsidRDefault="00225308" w:rsidP="00225308">
            <w:pPr>
              <w:rPr>
                <w:rFonts w:cstheme="minorHAnsi"/>
              </w:rPr>
            </w:pPr>
            <w:r w:rsidRPr="00664EB3">
              <w:rPr>
                <w:rFonts w:cstheme="minorHAnsi"/>
              </w:rPr>
              <w:t xml:space="preserve">How films are funded, how the level of production budget affects the kind of film made and the main stages of film production. </w:t>
            </w:r>
          </w:p>
        </w:tc>
        <w:tc>
          <w:tcPr>
            <w:tcW w:w="8075" w:type="dxa"/>
          </w:tcPr>
          <w:p w:rsidR="00225308" w:rsidRPr="00FA760F" w:rsidRDefault="00225308" w:rsidP="00A5781A">
            <w:pPr>
              <w:pStyle w:val="Subtitle"/>
              <w:rPr>
                <w:rFonts w:asciiTheme="minorHAnsi" w:hAnsiTheme="minorHAnsi" w:cstheme="minorHAnsi"/>
              </w:rPr>
            </w:pPr>
          </w:p>
          <w:p w:rsidR="00225308" w:rsidRPr="00FA760F" w:rsidRDefault="00225308" w:rsidP="00A5781A">
            <w:pPr>
              <w:rPr>
                <w:rFonts w:cstheme="minorHAnsi"/>
              </w:rPr>
            </w:pPr>
          </w:p>
          <w:p w:rsidR="00225308" w:rsidRPr="00FA760F" w:rsidRDefault="00225308" w:rsidP="00A5781A">
            <w:pPr>
              <w:rPr>
                <w:rFonts w:cstheme="minorHAnsi"/>
              </w:rPr>
            </w:pPr>
          </w:p>
          <w:p w:rsidR="00225308" w:rsidRPr="00FA760F" w:rsidRDefault="00225308" w:rsidP="00A5781A">
            <w:pPr>
              <w:rPr>
                <w:rFonts w:cstheme="minorHAnsi"/>
              </w:rPr>
            </w:pPr>
          </w:p>
          <w:p w:rsidR="00225308" w:rsidRPr="00FA760F" w:rsidRDefault="00225308" w:rsidP="00A5781A">
            <w:pPr>
              <w:rPr>
                <w:rFonts w:cstheme="minorHAnsi"/>
              </w:rPr>
            </w:pPr>
          </w:p>
          <w:p w:rsidR="00225308" w:rsidRPr="00FA760F" w:rsidRDefault="00225308" w:rsidP="00A5781A">
            <w:pPr>
              <w:rPr>
                <w:rFonts w:cstheme="minorHAnsi"/>
              </w:rPr>
            </w:pPr>
          </w:p>
          <w:p w:rsidR="00225308" w:rsidRPr="00FA760F" w:rsidRDefault="00225308" w:rsidP="00A5781A">
            <w:pPr>
              <w:rPr>
                <w:rFonts w:cstheme="minorHAnsi"/>
              </w:rPr>
            </w:pPr>
          </w:p>
          <w:p w:rsidR="00225308" w:rsidRPr="00FA760F" w:rsidRDefault="00225308" w:rsidP="00A5781A">
            <w:pPr>
              <w:rPr>
                <w:rFonts w:cstheme="minorHAnsi"/>
              </w:rPr>
            </w:pPr>
          </w:p>
        </w:tc>
        <w:tc>
          <w:tcPr>
            <w:tcW w:w="9072" w:type="dxa"/>
          </w:tcPr>
          <w:p w:rsidR="00225308" w:rsidRPr="00FA760F" w:rsidRDefault="00225308" w:rsidP="00A5781A">
            <w:pPr>
              <w:pStyle w:val="Subtitle"/>
              <w:rPr>
                <w:rFonts w:asciiTheme="minorHAnsi" w:hAnsiTheme="minorHAnsi" w:cstheme="minorHAnsi"/>
              </w:rPr>
            </w:pPr>
          </w:p>
        </w:tc>
      </w:tr>
      <w:tr w:rsidR="00225308" w:rsidRPr="00FA760F" w:rsidTr="00225308">
        <w:tc>
          <w:tcPr>
            <w:tcW w:w="4253" w:type="dxa"/>
          </w:tcPr>
          <w:p w:rsidR="00225308" w:rsidRPr="00FA760F" w:rsidRDefault="00225308" w:rsidP="00225308">
            <w:pPr>
              <w:rPr>
                <w:rFonts w:cstheme="minorHAnsi"/>
              </w:rPr>
            </w:pPr>
          </w:p>
        </w:tc>
        <w:tc>
          <w:tcPr>
            <w:tcW w:w="8075" w:type="dxa"/>
          </w:tcPr>
          <w:p w:rsidR="00225308" w:rsidRPr="00FA760F" w:rsidRDefault="00225308" w:rsidP="00225308">
            <w:pPr>
              <w:pStyle w:val="Subtitle"/>
              <w:rPr>
                <w:rFonts w:asciiTheme="minorHAnsi" w:hAnsiTheme="minorHAnsi" w:cstheme="minorHAnsi"/>
              </w:rPr>
            </w:pPr>
            <w:r w:rsidRPr="00FA760F">
              <w:rPr>
                <w:rFonts w:asciiTheme="minorHAnsi" w:hAnsiTheme="minorHAnsi" w:cstheme="minorHAnsi"/>
              </w:rPr>
              <w:t>Examples from Invasion of the Body Snatchers</w:t>
            </w:r>
          </w:p>
        </w:tc>
        <w:tc>
          <w:tcPr>
            <w:tcW w:w="9072" w:type="dxa"/>
          </w:tcPr>
          <w:p w:rsidR="00225308" w:rsidRPr="00FA760F" w:rsidRDefault="00225308" w:rsidP="00225308">
            <w:pPr>
              <w:pStyle w:val="Subtitle"/>
              <w:rPr>
                <w:rFonts w:asciiTheme="minorHAnsi" w:hAnsiTheme="minorHAnsi" w:cstheme="minorHAnsi"/>
              </w:rPr>
            </w:pPr>
            <w:r w:rsidRPr="00FA760F">
              <w:rPr>
                <w:rFonts w:asciiTheme="minorHAnsi" w:hAnsiTheme="minorHAnsi" w:cstheme="minorHAnsi"/>
              </w:rPr>
              <w:t xml:space="preserve">Examples from </w:t>
            </w:r>
            <w:r w:rsidRPr="00FA760F">
              <w:rPr>
                <w:rFonts w:asciiTheme="minorHAnsi" w:hAnsiTheme="minorHAnsi" w:cstheme="minorHAnsi"/>
              </w:rPr>
              <w:t>E.T</w:t>
            </w:r>
          </w:p>
        </w:tc>
      </w:tr>
      <w:tr w:rsidR="00225308" w:rsidRPr="00FA760F" w:rsidTr="00225308">
        <w:tc>
          <w:tcPr>
            <w:tcW w:w="4253" w:type="dxa"/>
          </w:tcPr>
          <w:p w:rsidR="0032030F" w:rsidRPr="00FA760F" w:rsidRDefault="0032030F" w:rsidP="00A5781A">
            <w:pPr>
              <w:pStyle w:val="Subtitle"/>
              <w:rPr>
                <w:rFonts w:asciiTheme="minorHAnsi" w:hAnsiTheme="minorHAnsi" w:cstheme="minorHAnsi"/>
                <w:sz w:val="26"/>
                <w:szCs w:val="26"/>
              </w:rPr>
            </w:pPr>
            <w:r w:rsidRPr="00FA760F">
              <w:rPr>
                <w:rFonts w:asciiTheme="minorHAnsi" w:hAnsiTheme="minorHAnsi" w:cstheme="minorHAnsi"/>
                <w:sz w:val="26"/>
                <w:szCs w:val="26"/>
              </w:rPr>
              <w:t>Compare how the same</w:t>
            </w:r>
            <w:r w:rsidRPr="009F00E2">
              <w:rPr>
                <w:rFonts w:asciiTheme="minorHAnsi" w:hAnsiTheme="minorHAnsi" w:cstheme="minorHAnsi"/>
                <w:sz w:val="26"/>
                <w:szCs w:val="26"/>
                <w:u w:val="single"/>
              </w:rPr>
              <w:t xml:space="preserve"> </w:t>
            </w:r>
            <w:r w:rsidRPr="009F00E2">
              <w:rPr>
                <w:rFonts w:asciiTheme="minorHAnsi" w:hAnsiTheme="minorHAnsi" w:cstheme="minorHAnsi"/>
                <w:b/>
                <w:bCs/>
                <w:sz w:val="26"/>
                <w:szCs w:val="26"/>
                <w:u w:val="single"/>
              </w:rPr>
              <w:t>theme</w:t>
            </w:r>
            <w:r w:rsidRPr="00FA760F">
              <w:rPr>
                <w:rFonts w:asciiTheme="minorHAnsi" w:hAnsiTheme="minorHAnsi" w:cstheme="minorHAnsi"/>
                <w:sz w:val="26"/>
                <w:szCs w:val="26"/>
              </w:rPr>
              <w:t xml:space="preserve"> is explored in each of your comparative study films</w:t>
            </w:r>
          </w:p>
          <w:p w:rsidR="0032030F" w:rsidRDefault="0032030F" w:rsidP="00A5781A">
            <w:pPr>
              <w:pStyle w:val="Subtitle"/>
              <w:rPr>
                <w:rFonts w:asciiTheme="minorHAnsi" w:hAnsiTheme="minorHAnsi" w:cstheme="minorHAnsi"/>
                <w:sz w:val="26"/>
                <w:szCs w:val="26"/>
              </w:rPr>
            </w:pPr>
          </w:p>
          <w:p w:rsidR="00FA760F" w:rsidRDefault="00FA760F" w:rsidP="00FA760F"/>
          <w:p w:rsidR="009F00E2" w:rsidRPr="00FA760F" w:rsidRDefault="009F00E2" w:rsidP="00FA760F"/>
          <w:p w:rsidR="00225308" w:rsidRPr="00FA760F" w:rsidRDefault="0032030F" w:rsidP="00A5781A">
            <w:pPr>
              <w:pStyle w:val="Subtitle"/>
              <w:rPr>
                <w:rFonts w:asciiTheme="minorHAnsi" w:hAnsiTheme="minorHAnsi" w:cstheme="minorHAnsi"/>
                <w:sz w:val="20"/>
                <w:szCs w:val="20"/>
              </w:rPr>
            </w:pPr>
            <w:r w:rsidRPr="00FA760F">
              <w:rPr>
                <w:rFonts w:asciiTheme="minorHAnsi" w:hAnsiTheme="minorHAnsi" w:cstheme="minorHAnsi"/>
                <w:color w:val="auto"/>
                <w:sz w:val="20"/>
                <w:szCs w:val="20"/>
              </w:rPr>
              <w:t xml:space="preserve">(Read the exemplar on Godalming Online and take notes.) </w:t>
            </w:r>
          </w:p>
        </w:tc>
        <w:tc>
          <w:tcPr>
            <w:tcW w:w="8075" w:type="dxa"/>
          </w:tcPr>
          <w:p w:rsidR="00225308" w:rsidRPr="00FA760F" w:rsidRDefault="00225308" w:rsidP="00A5781A">
            <w:pPr>
              <w:pStyle w:val="Subtitle"/>
              <w:rPr>
                <w:rFonts w:asciiTheme="minorHAnsi" w:hAnsiTheme="minorHAnsi" w:cstheme="minorHAnsi"/>
              </w:rPr>
            </w:pPr>
          </w:p>
          <w:p w:rsidR="00225308" w:rsidRPr="00FA760F" w:rsidRDefault="00225308" w:rsidP="00A5781A">
            <w:pPr>
              <w:rPr>
                <w:rFonts w:cstheme="minorHAnsi"/>
              </w:rPr>
            </w:pPr>
          </w:p>
          <w:p w:rsidR="00225308" w:rsidRPr="00FA760F" w:rsidRDefault="00225308" w:rsidP="00A5781A">
            <w:pPr>
              <w:rPr>
                <w:rFonts w:cstheme="minorHAnsi"/>
              </w:rPr>
            </w:pPr>
          </w:p>
          <w:p w:rsidR="00225308" w:rsidRPr="00FA760F" w:rsidRDefault="00225308" w:rsidP="00A5781A">
            <w:pPr>
              <w:rPr>
                <w:rFonts w:cstheme="minorHAnsi"/>
              </w:rPr>
            </w:pPr>
          </w:p>
          <w:p w:rsidR="00225308" w:rsidRPr="00FA760F" w:rsidRDefault="00225308" w:rsidP="00A5781A">
            <w:pPr>
              <w:rPr>
                <w:rFonts w:cstheme="minorHAnsi"/>
              </w:rPr>
            </w:pPr>
          </w:p>
          <w:p w:rsidR="00225308" w:rsidRPr="00FA760F" w:rsidRDefault="00225308" w:rsidP="00A5781A">
            <w:pPr>
              <w:rPr>
                <w:rFonts w:cstheme="minorHAnsi"/>
              </w:rPr>
            </w:pPr>
          </w:p>
          <w:p w:rsidR="00225308" w:rsidRPr="00FA760F" w:rsidRDefault="00225308" w:rsidP="00A5781A">
            <w:pPr>
              <w:rPr>
                <w:rFonts w:cstheme="minorHAnsi"/>
              </w:rPr>
            </w:pPr>
          </w:p>
          <w:p w:rsidR="00225308" w:rsidRPr="00FA760F" w:rsidRDefault="00225308" w:rsidP="00A5781A">
            <w:pPr>
              <w:rPr>
                <w:rFonts w:cstheme="minorHAnsi"/>
              </w:rPr>
            </w:pPr>
          </w:p>
          <w:p w:rsidR="00225308" w:rsidRPr="00FA760F" w:rsidRDefault="00225308" w:rsidP="00A5781A">
            <w:pPr>
              <w:rPr>
                <w:rFonts w:cstheme="minorHAnsi"/>
              </w:rPr>
            </w:pPr>
          </w:p>
        </w:tc>
        <w:tc>
          <w:tcPr>
            <w:tcW w:w="9072" w:type="dxa"/>
          </w:tcPr>
          <w:p w:rsidR="00225308" w:rsidRPr="00FA760F" w:rsidRDefault="00225308" w:rsidP="00A5781A">
            <w:pPr>
              <w:pStyle w:val="Subtitle"/>
              <w:rPr>
                <w:rFonts w:asciiTheme="minorHAnsi" w:hAnsiTheme="minorHAnsi" w:cstheme="minorHAnsi"/>
              </w:rPr>
            </w:pPr>
          </w:p>
        </w:tc>
      </w:tr>
      <w:tr w:rsidR="00225308" w:rsidRPr="00FA760F" w:rsidTr="00225308">
        <w:tc>
          <w:tcPr>
            <w:tcW w:w="4253" w:type="dxa"/>
          </w:tcPr>
          <w:p w:rsidR="0032030F" w:rsidRPr="00FA760F" w:rsidRDefault="0032030F" w:rsidP="00FA760F">
            <w:pPr>
              <w:pStyle w:val="Default"/>
              <w:spacing w:line="221" w:lineRule="atLeast"/>
              <w:jc w:val="both"/>
              <w:rPr>
                <w:rFonts w:asciiTheme="minorHAnsi" w:hAnsiTheme="minorHAnsi" w:cstheme="minorHAnsi"/>
                <w:color w:val="4F81BD" w:themeColor="accent1"/>
              </w:rPr>
            </w:pPr>
            <w:r w:rsidRPr="00FA760F">
              <w:rPr>
                <w:rFonts w:asciiTheme="minorHAnsi" w:hAnsiTheme="minorHAnsi" w:cstheme="minorHAnsi"/>
                <w:color w:val="4F81BD" w:themeColor="accent1"/>
              </w:rPr>
              <w:t xml:space="preserve">Compare the </w:t>
            </w:r>
            <w:r w:rsidRPr="00FA760F">
              <w:rPr>
                <w:rFonts w:asciiTheme="minorHAnsi" w:hAnsiTheme="minorHAnsi" w:cstheme="minorHAnsi"/>
                <w:b/>
                <w:color w:val="4F81BD" w:themeColor="accent1"/>
                <w:u w:val="single"/>
              </w:rPr>
              <w:t>contexts</w:t>
            </w:r>
            <w:r w:rsidRPr="00FA760F">
              <w:rPr>
                <w:rFonts w:asciiTheme="minorHAnsi" w:hAnsiTheme="minorHAnsi" w:cstheme="minorHAnsi"/>
                <w:color w:val="4F81BD" w:themeColor="accent1"/>
              </w:rPr>
              <w:t xml:space="preserve"> of your chosen films. </w:t>
            </w:r>
          </w:p>
          <w:p w:rsidR="0032030F" w:rsidRPr="00FA760F" w:rsidRDefault="0032030F" w:rsidP="00FA760F">
            <w:pPr>
              <w:pStyle w:val="Pa2"/>
              <w:jc w:val="both"/>
              <w:rPr>
                <w:rFonts w:asciiTheme="minorHAnsi" w:hAnsiTheme="minorHAnsi" w:cstheme="minorHAnsi"/>
                <w:color w:val="4F81BD" w:themeColor="accent1"/>
              </w:rPr>
            </w:pPr>
            <w:r w:rsidRPr="00FA760F">
              <w:rPr>
                <w:rFonts w:asciiTheme="minorHAnsi" w:hAnsiTheme="minorHAnsi" w:cstheme="minorHAnsi"/>
                <w:i/>
                <w:iCs/>
                <w:color w:val="4F81BD" w:themeColor="accent1"/>
              </w:rPr>
              <w:t xml:space="preserve">In your answer, you may consider: </w:t>
            </w:r>
          </w:p>
          <w:p w:rsidR="00FA760F" w:rsidRDefault="0032030F" w:rsidP="00FA760F">
            <w:pPr>
              <w:pStyle w:val="Pa2"/>
              <w:jc w:val="both"/>
              <w:rPr>
                <w:rFonts w:asciiTheme="minorHAnsi" w:hAnsiTheme="minorHAnsi" w:cstheme="minorHAnsi"/>
                <w:color w:val="4F81BD" w:themeColor="accent1"/>
              </w:rPr>
            </w:pPr>
            <w:r w:rsidRPr="00FA760F">
              <w:rPr>
                <w:rFonts w:asciiTheme="minorHAnsi" w:hAnsiTheme="minorHAnsi" w:cstheme="minorHAnsi"/>
                <w:b/>
                <w:bCs/>
                <w:color w:val="4F81BD" w:themeColor="accent1"/>
              </w:rPr>
              <w:t xml:space="preserve">• </w:t>
            </w:r>
            <w:r w:rsidRPr="00FA760F">
              <w:rPr>
                <w:rFonts w:asciiTheme="minorHAnsi" w:hAnsiTheme="minorHAnsi" w:cstheme="minorHAnsi"/>
                <w:color w:val="4F81BD" w:themeColor="accent1"/>
              </w:rPr>
              <w:t xml:space="preserve">Social, cultural contexts </w:t>
            </w:r>
          </w:p>
          <w:p w:rsidR="0032030F" w:rsidRPr="00FA760F" w:rsidRDefault="0032030F" w:rsidP="00FA760F">
            <w:pPr>
              <w:pStyle w:val="Pa2"/>
              <w:jc w:val="both"/>
              <w:rPr>
                <w:rFonts w:asciiTheme="minorHAnsi" w:hAnsiTheme="minorHAnsi" w:cstheme="minorHAnsi"/>
                <w:color w:val="4F81BD" w:themeColor="accent1"/>
              </w:rPr>
            </w:pPr>
            <w:r w:rsidRPr="00FA760F">
              <w:rPr>
                <w:rFonts w:asciiTheme="minorHAnsi" w:hAnsiTheme="minorHAnsi" w:cstheme="minorHAnsi"/>
                <w:b/>
                <w:bCs/>
                <w:color w:val="4F81BD" w:themeColor="accent1"/>
              </w:rPr>
              <w:t xml:space="preserve">• </w:t>
            </w:r>
            <w:r w:rsidRPr="00FA760F">
              <w:rPr>
                <w:rFonts w:asciiTheme="minorHAnsi" w:hAnsiTheme="minorHAnsi" w:cstheme="minorHAnsi"/>
                <w:color w:val="4F81BD" w:themeColor="accent1"/>
              </w:rPr>
              <w:t xml:space="preserve">Historical, political contexts </w:t>
            </w:r>
          </w:p>
          <w:p w:rsidR="00FA760F" w:rsidRDefault="0032030F" w:rsidP="00FA760F">
            <w:pPr>
              <w:jc w:val="both"/>
              <w:rPr>
                <w:rFonts w:cstheme="minorHAnsi"/>
                <w:color w:val="4F81BD" w:themeColor="accent1"/>
                <w:sz w:val="24"/>
                <w:szCs w:val="24"/>
              </w:rPr>
            </w:pPr>
            <w:r w:rsidRPr="00FA760F">
              <w:rPr>
                <w:rFonts w:cstheme="minorHAnsi"/>
                <w:b/>
                <w:bCs/>
                <w:color w:val="4F81BD" w:themeColor="accent1"/>
                <w:sz w:val="24"/>
                <w:szCs w:val="24"/>
              </w:rPr>
              <w:t xml:space="preserve">• </w:t>
            </w:r>
            <w:r w:rsidRPr="00FA760F">
              <w:rPr>
                <w:rFonts w:cstheme="minorHAnsi"/>
                <w:color w:val="4F81BD" w:themeColor="accent1"/>
                <w:sz w:val="24"/>
                <w:szCs w:val="24"/>
              </w:rPr>
              <w:t xml:space="preserve">Production </w:t>
            </w:r>
          </w:p>
          <w:p w:rsidR="00FA760F" w:rsidRPr="00FA760F" w:rsidRDefault="00FA760F" w:rsidP="00FA760F">
            <w:pPr>
              <w:jc w:val="both"/>
              <w:rPr>
                <w:rFonts w:cstheme="minorHAnsi"/>
                <w:color w:val="4F81BD" w:themeColor="accent1"/>
                <w:sz w:val="24"/>
                <w:szCs w:val="24"/>
              </w:rPr>
            </w:pPr>
          </w:p>
          <w:p w:rsidR="00225308" w:rsidRPr="00FA760F" w:rsidRDefault="00FA760F" w:rsidP="00225308">
            <w:pPr>
              <w:rPr>
                <w:rFonts w:cstheme="minorHAnsi"/>
                <w:sz w:val="20"/>
                <w:szCs w:val="20"/>
              </w:rPr>
            </w:pPr>
            <w:r w:rsidRPr="00FA760F">
              <w:rPr>
                <w:rFonts w:cstheme="minorHAnsi"/>
                <w:sz w:val="20"/>
                <w:szCs w:val="20"/>
              </w:rPr>
              <w:t>(Read the exemplar on Godalming Online and take notes.)</w:t>
            </w:r>
          </w:p>
          <w:p w:rsidR="00225308" w:rsidRPr="00FA760F" w:rsidRDefault="00225308" w:rsidP="00225308">
            <w:pPr>
              <w:rPr>
                <w:rFonts w:cstheme="minorHAnsi"/>
              </w:rPr>
            </w:pPr>
          </w:p>
        </w:tc>
        <w:tc>
          <w:tcPr>
            <w:tcW w:w="8075" w:type="dxa"/>
          </w:tcPr>
          <w:p w:rsidR="00225308" w:rsidRPr="00FA760F" w:rsidRDefault="00225308" w:rsidP="00A5781A">
            <w:pPr>
              <w:pStyle w:val="Subtitle"/>
              <w:rPr>
                <w:rFonts w:asciiTheme="minorHAnsi" w:hAnsiTheme="minorHAnsi" w:cstheme="minorHAnsi"/>
              </w:rPr>
            </w:pPr>
          </w:p>
          <w:p w:rsidR="00225308" w:rsidRPr="00FA760F" w:rsidRDefault="00225308" w:rsidP="00225308">
            <w:pPr>
              <w:rPr>
                <w:rFonts w:cstheme="minorHAnsi"/>
              </w:rPr>
            </w:pPr>
          </w:p>
          <w:p w:rsidR="00225308" w:rsidRPr="00FA760F" w:rsidRDefault="00225308" w:rsidP="00225308">
            <w:pPr>
              <w:rPr>
                <w:rFonts w:cstheme="minorHAnsi"/>
              </w:rPr>
            </w:pPr>
          </w:p>
          <w:p w:rsidR="00225308" w:rsidRPr="00FA760F" w:rsidRDefault="00225308" w:rsidP="00225308">
            <w:pPr>
              <w:rPr>
                <w:rFonts w:cstheme="minorHAnsi"/>
              </w:rPr>
            </w:pPr>
          </w:p>
          <w:p w:rsidR="00225308" w:rsidRPr="00FA760F" w:rsidRDefault="00225308" w:rsidP="00225308">
            <w:pPr>
              <w:rPr>
                <w:rFonts w:cstheme="minorHAnsi"/>
              </w:rPr>
            </w:pPr>
          </w:p>
        </w:tc>
        <w:tc>
          <w:tcPr>
            <w:tcW w:w="9072" w:type="dxa"/>
          </w:tcPr>
          <w:p w:rsidR="00225308" w:rsidRPr="00FA760F" w:rsidRDefault="00225308" w:rsidP="00A5781A">
            <w:pPr>
              <w:pStyle w:val="Subtitle"/>
              <w:rPr>
                <w:rFonts w:asciiTheme="minorHAnsi" w:hAnsiTheme="minorHAnsi" w:cstheme="minorHAnsi"/>
              </w:rPr>
            </w:pPr>
          </w:p>
        </w:tc>
      </w:tr>
    </w:tbl>
    <w:p w:rsidR="006253FB" w:rsidRPr="00FA760F" w:rsidRDefault="000B2698" w:rsidP="00C94F00">
      <w:pPr>
        <w:pStyle w:val="Subtitle"/>
        <w:rPr>
          <w:rFonts w:asciiTheme="minorHAnsi" w:hAnsiTheme="minorHAnsi" w:cstheme="minorHAnsi"/>
        </w:rPr>
      </w:pPr>
      <w:r>
        <w:rPr>
          <w:rFonts w:asciiTheme="minorHAnsi" w:hAnsiTheme="minorHAnsi" w:cstheme="minorHAnsi"/>
        </w:rPr>
        <w:t xml:space="preserve">Revise your knowledge of context for both areas by reading the documents on Godalming Online. </w:t>
      </w:r>
    </w:p>
    <w:sectPr w:rsidR="006253FB" w:rsidRPr="00FA760F" w:rsidSect="00FA760F">
      <w:headerReference w:type="default" r:id="rId7"/>
      <w:pgSz w:w="23814" w:h="16839" w:orient="landscape" w:code="8"/>
      <w:pgMar w:top="851" w:right="1440" w:bottom="284" w:left="1440"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730" w:rsidRDefault="00B04730" w:rsidP="006253FB">
      <w:pPr>
        <w:spacing w:after="0" w:line="240" w:lineRule="auto"/>
      </w:pPr>
      <w:r>
        <w:separator/>
      </w:r>
    </w:p>
  </w:endnote>
  <w:endnote w:type="continuationSeparator" w:id="0">
    <w:p w:rsidR="00B04730" w:rsidRDefault="00B04730" w:rsidP="00625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GL">
    <w:altName w:val="Arial WG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730" w:rsidRDefault="00B04730" w:rsidP="006253FB">
      <w:pPr>
        <w:spacing w:after="0" w:line="240" w:lineRule="auto"/>
      </w:pPr>
      <w:r>
        <w:separator/>
      </w:r>
    </w:p>
  </w:footnote>
  <w:footnote w:type="continuationSeparator" w:id="0">
    <w:p w:rsidR="00B04730" w:rsidRDefault="00B04730" w:rsidP="00625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730" w:rsidRPr="009F00E2" w:rsidRDefault="00B04730" w:rsidP="009F00E2">
    <w:pPr>
      <w:rPr>
        <w:color w:val="FF0000"/>
        <w:sz w:val="24"/>
        <w:szCs w:val="24"/>
      </w:rPr>
    </w:pPr>
    <w:r>
      <w:rPr>
        <w:color w:val="FF0000"/>
        <w:sz w:val="24"/>
        <w:szCs w:val="24"/>
      </w:rPr>
      <w:t>GCSE FILM STUDIES</w:t>
    </w:r>
    <w:r w:rsidR="009F00E2">
      <w:rPr>
        <w:color w:val="FF0000"/>
        <w:sz w:val="24"/>
        <w:szCs w:val="24"/>
      </w:rPr>
      <w:t xml:space="preserve"> – CONTEXT REVISION </w:t>
    </w:r>
  </w:p>
  <w:p w:rsidR="00B04730" w:rsidRPr="002704A5" w:rsidRDefault="00B04730">
    <w:pPr>
      <w:pStyle w:val="Head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3C6"/>
    <w:multiLevelType w:val="hybridMultilevel"/>
    <w:tmpl w:val="792287F0"/>
    <w:lvl w:ilvl="0" w:tplc="8A28C594">
      <w:start w:val="1"/>
      <w:numFmt w:val="bullet"/>
      <w:lvlText w:val="•"/>
      <w:lvlJc w:val="left"/>
      <w:pPr>
        <w:tabs>
          <w:tab w:val="num" w:pos="720"/>
        </w:tabs>
        <w:ind w:left="720" w:hanging="360"/>
      </w:pPr>
      <w:rPr>
        <w:rFonts w:ascii="Arial" w:hAnsi="Arial" w:hint="default"/>
      </w:rPr>
    </w:lvl>
    <w:lvl w:ilvl="1" w:tplc="3140DF02" w:tentative="1">
      <w:start w:val="1"/>
      <w:numFmt w:val="bullet"/>
      <w:lvlText w:val="•"/>
      <w:lvlJc w:val="left"/>
      <w:pPr>
        <w:tabs>
          <w:tab w:val="num" w:pos="1440"/>
        </w:tabs>
        <w:ind w:left="1440" w:hanging="360"/>
      </w:pPr>
      <w:rPr>
        <w:rFonts w:ascii="Arial" w:hAnsi="Arial" w:hint="default"/>
      </w:rPr>
    </w:lvl>
    <w:lvl w:ilvl="2" w:tplc="D0AA96BC" w:tentative="1">
      <w:start w:val="1"/>
      <w:numFmt w:val="bullet"/>
      <w:lvlText w:val="•"/>
      <w:lvlJc w:val="left"/>
      <w:pPr>
        <w:tabs>
          <w:tab w:val="num" w:pos="2160"/>
        </w:tabs>
        <w:ind w:left="2160" w:hanging="360"/>
      </w:pPr>
      <w:rPr>
        <w:rFonts w:ascii="Arial" w:hAnsi="Arial" w:hint="default"/>
      </w:rPr>
    </w:lvl>
    <w:lvl w:ilvl="3" w:tplc="3E5473C0" w:tentative="1">
      <w:start w:val="1"/>
      <w:numFmt w:val="bullet"/>
      <w:lvlText w:val="•"/>
      <w:lvlJc w:val="left"/>
      <w:pPr>
        <w:tabs>
          <w:tab w:val="num" w:pos="2880"/>
        </w:tabs>
        <w:ind w:left="2880" w:hanging="360"/>
      </w:pPr>
      <w:rPr>
        <w:rFonts w:ascii="Arial" w:hAnsi="Arial" w:hint="default"/>
      </w:rPr>
    </w:lvl>
    <w:lvl w:ilvl="4" w:tplc="041E71C2" w:tentative="1">
      <w:start w:val="1"/>
      <w:numFmt w:val="bullet"/>
      <w:lvlText w:val="•"/>
      <w:lvlJc w:val="left"/>
      <w:pPr>
        <w:tabs>
          <w:tab w:val="num" w:pos="3600"/>
        </w:tabs>
        <w:ind w:left="3600" w:hanging="360"/>
      </w:pPr>
      <w:rPr>
        <w:rFonts w:ascii="Arial" w:hAnsi="Arial" w:hint="default"/>
      </w:rPr>
    </w:lvl>
    <w:lvl w:ilvl="5" w:tplc="BFEA1F34" w:tentative="1">
      <w:start w:val="1"/>
      <w:numFmt w:val="bullet"/>
      <w:lvlText w:val="•"/>
      <w:lvlJc w:val="left"/>
      <w:pPr>
        <w:tabs>
          <w:tab w:val="num" w:pos="4320"/>
        </w:tabs>
        <w:ind w:left="4320" w:hanging="360"/>
      </w:pPr>
      <w:rPr>
        <w:rFonts w:ascii="Arial" w:hAnsi="Arial" w:hint="default"/>
      </w:rPr>
    </w:lvl>
    <w:lvl w:ilvl="6" w:tplc="777EA824" w:tentative="1">
      <w:start w:val="1"/>
      <w:numFmt w:val="bullet"/>
      <w:lvlText w:val="•"/>
      <w:lvlJc w:val="left"/>
      <w:pPr>
        <w:tabs>
          <w:tab w:val="num" w:pos="5040"/>
        </w:tabs>
        <w:ind w:left="5040" w:hanging="360"/>
      </w:pPr>
      <w:rPr>
        <w:rFonts w:ascii="Arial" w:hAnsi="Arial" w:hint="default"/>
      </w:rPr>
    </w:lvl>
    <w:lvl w:ilvl="7" w:tplc="EACC1FAA" w:tentative="1">
      <w:start w:val="1"/>
      <w:numFmt w:val="bullet"/>
      <w:lvlText w:val="•"/>
      <w:lvlJc w:val="left"/>
      <w:pPr>
        <w:tabs>
          <w:tab w:val="num" w:pos="5760"/>
        </w:tabs>
        <w:ind w:left="5760" w:hanging="360"/>
      </w:pPr>
      <w:rPr>
        <w:rFonts w:ascii="Arial" w:hAnsi="Arial" w:hint="default"/>
      </w:rPr>
    </w:lvl>
    <w:lvl w:ilvl="8" w:tplc="0562E7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9E15368"/>
    <w:multiLevelType w:val="hybridMultilevel"/>
    <w:tmpl w:val="F85A2FBC"/>
    <w:lvl w:ilvl="0" w:tplc="BCE061C2">
      <w:start w:val="1"/>
      <w:numFmt w:val="bullet"/>
      <w:lvlText w:val="•"/>
      <w:lvlJc w:val="left"/>
      <w:pPr>
        <w:tabs>
          <w:tab w:val="num" w:pos="720"/>
        </w:tabs>
        <w:ind w:left="720" w:hanging="360"/>
      </w:pPr>
      <w:rPr>
        <w:rFonts w:ascii="Arial" w:hAnsi="Arial" w:hint="default"/>
      </w:rPr>
    </w:lvl>
    <w:lvl w:ilvl="1" w:tplc="BCDCEEB6" w:tentative="1">
      <w:start w:val="1"/>
      <w:numFmt w:val="bullet"/>
      <w:lvlText w:val="•"/>
      <w:lvlJc w:val="left"/>
      <w:pPr>
        <w:tabs>
          <w:tab w:val="num" w:pos="1440"/>
        </w:tabs>
        <w:ind w:left="1440" w:hanging="360"/>
      </w:pPr>
      <w:rPr>
        <w:rFonts w:ascii="Arial" w:hAnsi="Arial" w:hint="default"/>
      </w:rPr>
    </w:lvl>
    <w:lvl w:ilvl="2" w:tplc="6C94DAE0" w:tentative="1">
      <w:start w:val="1"/>
      <w:numFmt w:val="bullet"/>
      <w:lvlText w:val="•"/>
      <w:lvlJc w:val="left"/>
      <w:pPr>
        <w:tabs>
          <w:tab w:val="num" w:pos="2160"/>
        </w:tabs>
        <w:ind w:left="2160" w:hanging="360"/>
      </w:pPr>
      <w:rPr>
        <w:rFonts w:ascii="Arial" w:hAnsi="Arial" w:hint="default"/>
      </w:rPr>
    </w:lvl>
    <w:lvl w:ilvl="3" w:tplc="59243E4A" w:tentative="1">
      <w:start w:val="1"/>
      <w:numFmt w:val="bullet"/>
      <w:lvlText w:val="•"/>
      <w:lvlJc w:val="left"/>
      <w:pPr>
        <w:tabs>
          <w:tab w:val="num" w:pos="2880"/>
        </w:tabs>
        <w:ind w:left="2880" w:hanging="360"/>
      </w:pPr>
      <w:rPr>
        <w:rFonts w:ascii="Arial" w:hAnsi="Arial" w:hint="default"/>
      </w:rPr>
    </w:lvl>
    <w:lvl w:ilvl="4" w:tplc="0648515E" w:tentative="1">
      <w:start w:val="1"/>
      <w:numFmt w:val="bullet"/>
      <w:lvlText w:val="•"/>
      <w:lvlJc w:val="left"/>
      <w:pPr>
        <w:tabs>
          <w:tab w:val="num" w:pos="3600"/>
        </w:tabs>
        <w:ind w:left="3600" w:hanging="360"/>
      </w:pPr>
      <w:rPr>
        <w:rFonts w:ascii="Arial" w:hAnsi="Arial" w:hint="default"/>
      </w:rPr>
    </w:lvl>
    <w:lvl w:ilvl="5" w:tplc="0AC8EFE2" w:tentative="1">
      <w:start w:val="1"/>
      <w:numFmt w:val="bullet"/>
      <w:lvlText w:val="•"/>
      <w:lvlJc w:val="left"/>
      <w:pPr>
        <w:tabs>
          <w:tab w:val="num" w:pos="4320"/>
        </w:tabs>
        <w:ind w:left="4320" w:hanging="360"/>
      </w:pPr>
      <w:rPr>
        <w:rFonts w:ascii="Arial" w:hAnsi="Arial" w:hint="default"/>
      </w:rPr>
    </w:lvl>
    <w:lvl w:ilvl="6" w:tplc="51DE0C0A" w:tentative="1">
      <w:start w:val="1"/>
      <w:numFmt w:val="bullet"/>
      <w:lvlText w:val="•"/>
      <w:lvlJc w:val="left"/>
      <w:pPr>
        <w:tabs>
          <w:tab w:val="num" w:pos="5040"/>
        </w:tabs>
        <w:ind w:left="5040" w:hanging="360"/>
      </w:pPr>
      <w:rPr>
        <w:rFonts w:ascii="Arial" w:hAnsi="Arial" w:hint="default"/>
      </w:rPr>
    </w:lvl>
    <w:lvl w:ilvl="7" w:tplc="3A9A9162" w:tentative="1">
      <w:start w:val="1"/>
      <w:numFmt w:val="bullet"/>
      <w:lvlText w:val="•"/>
      <w:lvlJc w:val="left"/>
      <w:pPr>
        <w:tabs>
          <w:tab w:val="num" w:pos="5760"/>
        </w:tabs>
        <w:ind w:left="5760" w:hanging="360"/>
      </w:pPr>
      <w:rPr>
        <w:rFonts w:ascii="Arial" w:hAnsi="Arial" w:hint="default"/>
      </w:rPr>
    </w:lvl>
    <w:lvl w:ilvl="8" w:tplc="C13A5FF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3FB"/>
    <w:rsid w:val="00035A9F"/>
    <w:rsid w:val="000611E4"/>
    <w:rsid w:val="000B2698"/>
    <w:rsid w:val="00101256"/>
    <w:rsid w:val="001533D4"/>
    <w:rsid w:val="00155743"/>
    <w:rsid w:val="00225308"/>
    <w:rsid w:val="002704A5"/>
    <w:rsid w:val="00305E7B"/>
    <w:rsid w:val="0032030F"/>
    <w:rsid w:val="003244A9"/>
    <w:rsid w:val="003D2C36"/>
    <w:rsid w:val="003D6946"/>
    <w:rsid w:val="00426722"/>
    <w:rsid w:val="0046571A"/>
    <w:rsid w:val="005616FD"/>
    <w:rsid w:val="005A23C4"/>
    <w:rsid w:val="00617647"/>
    <w:rsid w:val="006253FB"/>
    <w:rsid w:val="0063643E"/>
    <w:rsid w:val="00664EB3"/>
    <w:rsid w:val="006743D2"/>
    <w:rsid w:val="006D1A47"/>
    <w:rsid w:val="007328BD"/>
    <w:rsid w:val="00733270"/>
    <w:rsid w:val="00774ED6"/>
    <w:rsid w:val="007E193F"/>
    <w:rsid w:val="008660F5"/>
    <w:rsid w:val="00887633"/>
    <w:rsid w:val="008D1AED"/>
    <w:rsid w:val="009116DC"/>
    <w:rsid w:val="009301F2"/>
    <w:rsid w:val="0099465B"/>
    <w:rsid w:val="009F00E2"/>
    <w:rsid w:val="00A33C16"/>
    <w:rsid w:val="00A53639"/>
    <w:rsid w:val="00A5781A"/>
    <w:rsid w:val="00B04730"/>
    <w:rsid w:val="00B30BFD"/>
    <w:rsid w:val="00B513DC"/>
    <w:rsid w:val="00B76320"/>
    <w:rsid w:val="00BD5FAE"/>
    <w:rsid w:val="00C94F00"/>
    <w:rsid w:val="00CB46C9"/>
    <w:rsid w:val="00CF45D1"/>
    <w:rsid w:val="00DB1883"/>
    <w:rsid w:val="00DD5C97"/>
    <w:rsid w:val="00E428AE"/>
    <w:rsid w:val="00F04173"/>
    <w:rsid w:val="00F66419"/>
    <w:rsid w:val="00F66B90"/>
    <w:rsid w:val="00F960F0"/>
    <w:rsid w:val="00FA7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8B88"/>
  <w15:docId w15:val="{F60B619A-1655-46CE-A494-A3FB3F285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3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3FB"/>
  </w:style>
  <w:style w:type="paragraph" w:styleId="Footer">
    <w:name w:val="footer"/>
    <w:basedOn w:val="Normal"/>
    <w:link w:val="FooterChar"/>
    <w:uiPriority w:val="99"/>
    <w:unhideWhenUsed/>
    <w:rsid w:val="006253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3FB"/>
  </w:style>
  <w:style w:type="paragraph" w:styleId="BalloonText">
    <w:name w:val="Balloon Text"/>
    <w:basedOn w:val="Normal"/>
    <w:link w:val="BalloonTextChar"/>
    <w:uiPriority w:val="99"/>
    <w:semiHidden/>
    <w:unhideWhenUsed/>
    <w:rsid w:val="00625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3FB"/>
    <w:rPr>
      <w:rFonts w:ascii="Tahoma" w:hAnsi="Tahoma" w:cs="Tahoma"/>
      <w:sz w:val="16"/>
      <w:szCs w:val="16"/>
    </w:rPr>
  </w:style>
  <w:style w:type="paragraph" w:styleId="Subtitle">
    <w:name w:val="Subtitle"/>
    <w:basedOn w:val="Normal"/>
    <w:next w:val="Normal"/>
    <w:link w:val="SubtitleChar"/>
    <w:uiPriority w:val="11"/>
    <w:qFormat/>
    <w:rsid w:val="009116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16DC"/>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C94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030F"/>
    <w:pPr>
      <w:autoSpaceDE w:val="0"/>
      <w:autoSpaceDN w:val="0"/>
      <w:adjustRightInd w:val="0"/>
      <w:spacing w:after="0" w:line="240" w:lineRule="auto"/>
    </w:pPr>
    <w:rPr>
      <w:rFonts w:ascii="Arial WGL" w:hAnsi="Arial WGL" w:cs="Arial WGL"/>
      <w:color w:val="000000"/>
      <w:sz w:val="24"/>
      <w:szCs w:val="24"/>
    </w:rPr>
  </w:style>
  <w:style w:type="paragraph" w:customStyle="1" w:styleId="Pa2">
    <w:name w:val="Pa2"/>
    <w:basedOn w:val="Default"/>
    <w:next w:val="Default"/>
    <w:uiPriority w:val="99"/>
    <w:rsid w:val="0032030F"/>
    <w:pPr>
      <w:spacing w:line="2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677867">
      <w:bodyDiv w:val="1"/>
      <w:marLeft w:val="0"/>
      <w:marRight w:val="0"/>
      <w:marTop w:val="0"/>
      <w:marBottom w:val="0"/>
      <w:divBdr>
        <w:top w:val="none" w:sz="0" w:space="0" w:color="auto"/>
        <w:left w:val="none" w:sz="0" w:space="0" w:color="auto"/>
        <w:bottom w:val="none" w:sz="0" w:space="0" w:color="auto"/>
        <w:right w:val="none" w:sz="0" w:space="0" w:color="auto"/>
      </w:divBdr>
      <w:divsChild>
        <w:div w:id="1199313405">
          <w:marLeft w:val="360"/>
          <w:marRight w:val="0"/>
          <w:marTop w:val="200"/>
          <w:marBottom w:val="0"/>
          <w:divBdr>
            <w:top w:val="none" w:sz="0" w:space="0" w:color="auto"/>
            <w:left w:val="none" w:sz="0" w:space="0" w:color="auto"/>
            <w:bottom w:val="none" w:sz="0" w:space="0" w:color="auto"/>
            <w:right w:val="none" w:sz="0" w:space="0" w:color="auto"/>
          </w:divBdr>
        </w:div>
      </w:divsChild>
    </w:div>
    <w:div w:id="1207328206">
      <w:bodyDiv w:val="1"/>
      <w:marLeft w:val="0"/>
      <w:marRight w:val="0"/>
      <w:marTop w:val="0"/>
      <w:marBottom w:val="0"/>
      <w:divBdr>
        <w:top w:val="none" w:sz="0" w:space="0" w:color="auto"/>
        <w:left w:val="none" w:sz="0" w:space="0" w:color="auto"/>
        <w:bottom w:val="none" w:sz="0" w:space="0" w:color="auto"/>
        <w:right w:val="none" w:sz="0" w:space="0" w:color="auto"/>
      </w:divBdr>
      <w:divsChild>
        <w:div w:id="8602445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Grantham</dc:creator>
  <cp:lastModifiedBy>Gemma Stevens</cp:lastModifiedBy>
  <cp:revision>6</cp:revision>
  <cp:lastPrinted>2022-03-24T10:27:00Z</cp:lastPrinted>
  <dcterms:created xsi:type="dcterms:W3CDTF">2022-03-24T10:17:00Z</dcterms:created>
  <dcterms:modified xsi:type="dcterms:W3CDTF">2022-03-24T10:28:00Z</dcterms:modified>
</cp:coreProperties>
</file>