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33" w:rsidRDefault="004B4633">
      <w:r>
        <w:t>1.</w:t>
      </w:r>
      <w:r w:rsidR="00AE6727">
        <w:t>2.3</w:t>
      </w:r>
      <w:r>
        <w:t xml:space="preserve"> Markets – scenario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6727" w:rsidTr="00AE6727">
        <w:tc>
          <w:tcPr>
            <w:tcW w:w="9242" w:type="dxa"/>
          </w:tcPr>
          <w:p w:rsidR="00A71960" w:rsidRDefault="00A71960" w:rsidP="00AE6727">
            <w:pPr>
              <w:jc w:val="center"/>
              <w:rPr>
                <w:b/>
                <w:sz w:val="36"/>
                <w:szCs w:val="36"/>
              </w:rPr>
            </w:pPr>
          </w:p>
          <w:p w:rsidR="00AE6727" w:rsidRPr="00A71960" w:rsidRDefault="00AE6727" w:rsidP="00AE6727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A celebrity is seen wearing the brand name</w:t>
            </w:r>
          </w:p>
          <w:p w:rsidR="00A71960" w:rsidRPr="00A71960" w:rsidRDefault="00A71960" w:rsidP="00A71960">
            <w:pPr>
              <w:rPr>
                <w:b/>
                <w:sz w:val="36"/>
                <w:szCs w:val="36"/>
              </w:rPr>
            </w:pPr>
          </w:p>
        </w:tc>
      </w:tr>
      <w:tr w:rsidR="00AE6727" w:rsidTr="00AE6727">
        <w:tc>
          <w:tcPr>
            <w:tcW w:w="9242" w:type="dxa"/>
          </w:tcPr>
          <w:p w:rsid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</w:p>
          <w:p w:rsidR="00A71960" w:rsidRPr="00A71960" w:rsidRDefault="00AE6727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New research links this product to health issues</w:t>
            </w:r>
          </w:p>
        </w:tc>
      </w:tr>
      <w:tr w:rsidR="00AE6727" w:rsidTr="00AE6727">
        <w:tc>
          <w:tcPr>
            <w:tcW w:w="9242" w:type="dxa"/>
          </w:tcPr>
          <w:p w:rsidR="00AE6727" w:rsidRPr="00A71960" w:rsidRDefault="00AE6727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The Government offers subsidies to firms entering the market in order to encourage competition</w:t>
            </w:r>
          </w:p>
        </w:tc>
      </w:tr>
      <w:tr w:rsidR="00AE6727" w:rsidTr="00AE6727">
        <w:tc>
          <w:tcPr>
            <w:tcW w:w="9242" w:type="dxa"/>
          </w:tcPr>
          <w:p w:rsidR="00AE6727" w:rsidRPr="00A71960" w:rsidRDefault="00AE6727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Consumer incomes are rising due to economic growth</w:t>
            </w:r>
          </w:p>
          <w:p w:rsidR="00A71960" w:rsidRP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E6727" w:rsidTr="00AE6727">
        <w:tc>
          <w:tcPr>
            <w:tcW w:w="9242" w:type="dxa"/>
          </w:tcPr>
          <w:p w:rsid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</w:p>
          <w:p w:rsidR="00AE6727" w:rsidRPr="00A71960" w:rsidRDefault="00AE6727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The price of complementary goods goes up</w:t>
            </w:r>
          </w:p>
          <w:p w:rsidR="00A71960" w:rsidRPr="00A71960" w:rsidRDefault="00A71960" w:rsidP="00A71960">
            <w:pPr>
              <w:rPr>
                <w:b/>
                <w:sz w:val="36"/>
                <w:szCs w:val="36"/>
              </w:rPr>
            </w:pPr>
          </w:p>
        </w:tc>
      </w:tr>
      <w:tr w:rsidR="00AE6727" w:rsidTr="00AE6727">
        <w:tc>
          <w:tcPr>
            <w:tcW w:w="9242" w:type="dxa"/>
          </w:tcPr>
          <w:p w:rsid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</w:p>
          <w:p w:rsidR="00AE6727" w:rsidRP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The business sponsors a top sporting event</w:t>
            </w:r>
          </w:p>
          <w:p w:rsidR="00A71960" w:rsidRPr="00A71960" w:rsidRDefault="00A71960" w:rsidP="00A71960">
            <w:pPr>
              <w:rPr>
                <w:b/>
                <w:sz w:val="36"/>
                <w:szCs w:val="36"/>
              </w:rPr>
            </w:pPr>
          </w:p>
        </w:tc>
      </w:tr>
      <w:tr w:rsidR="00AE6727" w:rsidTr="00AE6727">
        <w:tc>
          <w:tcPr>
            <w:tcW w:w="9242" w:type="dxa"/>
          </w:tcPr>
          <w:p w:rsid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</w:p>
          <w:p w:rsidR="00AE6727" w:rsidRPr="00A71960" w:rsidRDefault="00AE6727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The price of substitute goods goes up</w:t>
            </w:r>
          </w:p>
          <w:p w:rsidR="00A71960" w:rsidRPr="00A71960" w:rsidRDefault="00A71960" w:rsidP="00A71960">
            <w:pPr>
              <w:rPr>
                <w:b/>
                <w:sz w:val="36"/>
                <w:szCs w:val="36"/>
              </w:rPr>
            </w:pPr>
          </w:p>
        </w:tc>
      </w:tr>
      <w:tr w:rsidR="00AE6727" w:rsidTr="00AE6727">
        <w:tc>
          <w:tcPr>
            <w:tcW w:w="9242" w:type="dxa"/>
          </w:tcPr>
          <w:p w:rsid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</w:p>
          <w:p w:rsidR="00AE6727" w:rsidRP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Corporation tax is increased</w:t>
            </w:r>
          </w:p>
          <w:p w:rsidR="00A71960" w:rsidRPr="00A71960" w:rsidRDefault="00A71960" w:rsidP="00A71960">
            <w:pPr>
              <w:rPr>
                <w:b/>
                <w:sz w:val="36"/>
                <w:szCs w:val="36"/>
              </w:rPr>
            </w:pPr>
          </w:p>
        </w:tc>
      </w:tr>
      <w:tr w:rsidR="00A71960" w:rsidTr="00AE6727">
        <w:tc>
          <w:tcPr>
            <w:tcW w:w="9242" w:type="dxa"/>
          </w:tcPr>
          <w:p w:rsid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</w:p>
          <w:p w:rsidR="00A71960" w:rsidRP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New technology lowers the cost of production</w:t>
            </w:r>
          </w:p>
        </w:tc>
      </w:tr>
      <w:tr w:rsidR="00A71960" w:rsidTr="00AE6727">
        <w:tc>
          <w:tcPr>
            <w:tcW w:w="9242" w:type="dxa"/>
          </w:tcPr>
          <w:p w:rsidR="00A71960" w:rsidRDefault="00A71960" w:rsidP="00A71960">
            <w:pPr>
              <w:jc w:val="center"/>
              <w:rPr>
                <w:b/>
                <w:sz w:val="36"/>
                <w:szCs w:val="36"/>
              </w:rPr>
            </w:pPr>
            <w:r w:rsidRPr="00A71960">
              <w:rPr>
                <w:b/>
                <w:sz w:val="36"/>
                <w:szCs w:val="36"/>
              </w:rPr>
              <w:t>Political unrest restricts the import of raw materials</w:t>
            </w:r>
          </w:p>
          <w:p w:rsidR="00A71960" w:rsidRPr="00A71960" w:rsidRDefault="00A71960" w:rsidP="00A71960">
            <w:pPr>
              <w:rPr>
                <w:b/>
                <w:sz w:val="36"/>
                <w:szCs w:val="36"/>
              </w:rPr>
            </w:pPr>
          </w:p>
        </w:tc>
      </w:tr>
    </w:tbl>
    <w:p w:rsidR="004B4633" w:rsidRDefault="004B4633" w:rsidP="00A71960">
      <w:bookmarkStart w:id="0" w:name="_GoBack"/>
      <w:bookmarkEnd w:id="0"/>
    </w:p>
    <w:sectPr w:rsidR="004B46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32" w:rsidRDefault="00683E32" w:rsidP="004B4633">
      <w:pPr>
        <w:spacing w:after="0" w:line="240" w:lineRule="auto"/>
      </w:pPr>
      <w:r>
        <w:separator/>
      </w:r>
    </w:p>
  </w:endnote>
  <w:endnote w:type="continuationSeparator" w:id="0">
    <w:p w:rsidR="00683E32" w:rsidRDefault="00683E32" w:rsidP="004B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33" w:rsidRDefault="004B4633" w:rsidP="004B4633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32" w:rsidRDefault="00683E32" w:rsidP="004B4633">
      <w:pPr>
        <w:spacing w:after="0" w:line="240" w:lineRule="auto"/>
      </w:pPr>
      <w:r>
        <w:separator/>
      </w:r>
    </w:p>
  </w:footnote>
  <w:footnote w:type="continuationSeparator" w:id="0">
    <w:p w:rsidR="00683E32" w:rsidRDefault="00683E32" w:rsidP="004B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33" w:rsidRDefault="004B4633">
    <w:pPr>
      <w:pStyle w:val="Header"/>
    </w:pPr>
    <w:r>
      <w:t>Edexcel Business</w:t>
    </w:r>
    <w:r>
      <w:tab/>
    </w:r>
    <w:r>
      <w:tab/>
      <w:t>1.</w:t>
    </w:r>
    <w:r w:rsidR="00AE6727">
      <w:t>2.3</w:t>
    </w:r>
    <w:r>
      <w:t xml:space="preserve"> Markets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33"/>
    <w:rsid w:val="004B4633"/>
    <w:rsid w:val="00683E32"/>
    <w:rsid w:val="00A71960"/>
    <w:rsid w:val="00AE6727"/>
    <w:rsid w:val="00D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33"/>
  </w:style>
  <w:style w:type="paragraph" w:styleId="Footer">
    <w:name w:val="footer"/>
    <w:basedOn w:val="Normal"/>
    <w:link w:val="FooterChar"/>
    <w:uiPriority w:val="99"/>
    <w:unhideWhenUsed/>
    <w:rsid w:val="004B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33"/>
  </w:style>
  <w:style w:type="table" w:styleId="TableGrid">
    <w:name w:val="Table Grid"/>
    <w:basedOn w:val="TableNormal"/>
    <w:uiPriority w:val="59"/>
    <w:rsid w:val="00AE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33"/>
  </w:style>
  <w:style w:type="paragraph" w:styleId="Footer">
    <w:name w:val="footer"/>
    <w:basedOn w:val="Normal"/>
    <w:link w:val="FooterChar"/>
    <w:uiPriority w:val="99"/>
    <w:unhideWhenUsed/>
    <w:rsid w:val="004B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33"/>
  </w:style>
  <w:style w:type="table" w:styleId="TableGrid">
    <w:name w:val="Table Grid"/>
    <w:basedOn w:val="TableNormal"/>
    <w:uiPriority w:val="59"/>
    <w:rsid w:val="00AE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dcterms:created xsi:type="dcterms:W3CDTF">2015-06-09T09:01:00Z</dcterms:created>
  <dcterms:modified xsi:type="dcterms:W3CDTF">2015-06-09T09:17:00Z</dcterms:modified>
</cp:coreProperties>
</file>