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EA378" w14:textId="7E8FC096" w:rsidR="0048759F" w:rsidRPr="00D708AC" w:rsidRDefault="00D708AC" w:rsidP="00D708AC">
      <w:pPr>
        <w:jc w:val="center"/>
        <w:rPr>
          <w:b/>
          <w:sz w:val="28"/>
          <w:u w:val="single"/>
        </w:rPr>
      </w:pPr>
      <w:r w:rsidRPr="00D708AC">
        <w:rPr>
          <w:b/>
          <w:sz w:val="28"/>
          <w:u w:val="single"/>
        </w:rPr>
        <w:t>THE BALANCE SHEET</w:t>
      </w:r>
      <w:r w:rsidRPr="00D708AC">
        <w:rPr>
          <w:b/>
          <w:sz w:val="28"/>
        </w:rPr>
        <w:t xml:space="preserve"> </w:t>
      </w:r>
      <w:r w:rsidR="00667A55">
        <w:rPr>
          <w:b/>
          <w:sz w:val="28"/>
        </w:rPr>
        <w:t>Kingfisher</w:t>
      </w:r>
      <w:r w:rsidRPr="00D708AC">
        <w:rPr>
          <w:b/>
          <w:sz w:val="28"/>
        </w:rPr>
        <w:t xml:space="preserve"> </w:t>
      </w:r>
      <w:r>
        <w:rPr>
          <w:b/>
          <w:sz w:val="28"/>
        </w:rPr>
        <w:t>a</w:t>
      </w:r>
      <w:r w:rsidR="00667A55">
        <w:rPr>
          <w:b/>
          <w:sz w:val="28"/>
        </w:rPr>
        <w:t>s at 30 January</w:t>
      </w:r>
    </w:p>
    <w:p w14:paraId="666EA379" w14:textId="77777777" w:rsidR="00D708AC" w:rsidRDefault="00D708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268"/>
      </w:tblGrid>
      <w:tr w:rsidR="00667A55" w:rsidRPr="00A62A04" w14:paraId="666EA37E" w14:textId="77777777" w:rsidTr="00667A55">
        <w:tc>
          <w:tcPr>
            <w:tcW w:w="4503" w:type="dxa"/>
          </w:tcPr>
          <w:p w14:paraId="666EA37A" w14:textId="6CB18ACC" w:rsidR="00667A55" w:rsidRPr="00A62A04" w:rsidRDefault="00667A55">
            <w:pPr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29D404EC" w14:textId="77777777" w:rsidR="00667A55" w:rsidRDefault="00667A55" w:rsidP="00667A55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2010</w:t>
            </w:r>
          </w:p>
          <w:p w14:paraId="666EA37B" w14:textId="78E9755F" w:rsidR="00667A55" w:rsidRPr="00A62A04" w:rsidRDefault="00667A55" w:rsidP="00667A55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£ million</w:t>
            </w:r>
          </w:p>
        </w:tc>
        <w:tc>
          <w:tcPr>
            <w:tcW w:w="2268" w:type="dxa"/>
          </w:tcPr>
          <w:p w14:paraId="2F48BA1E" w14:textId="77777777" w:rsidR="00667A55" w:rsidRDefault="00667A55" w:rsidP="00667A55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2009</w:t>
            </w:r>
          </w:p>
          <w:p w14:paraId="666EA37C" w14:textId="1B59A1AE" w:rsidR="00667A55" w:rsidRPr="00A62A04" w:rsidRDefault="00667A55" w:rsidP="00667A55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£ million</w:t>
            </w:r>
          </w:p>
        </w:tc>
      </w:tr>
      <w:tr w:rsidR="00667A55" w:rsidRPr="00A62A04" w14:paraId="30018E11" w14:textId="77777777" w:rsidTr="00667A55">
        <w:tc>
          <w:tcPr>
            <w:tcW w:w="4503" w:type="dxa"/>
          </w:tcPr>
          <w:p w14:paraId="532553AC" w14:textId="1418ED70" w:rsidR="00667A55" w:rsidRDefault="00667A55" w:rsidP="00667A55">
            <w:pPr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5A07BDA8" w14:textId="77777777" w:rsidR="00667A55" w:rsidRPr="00A62A04" w:rsidRDefault="00667A55" w:rsidP="00667A55">
            <w:pPr>
              <w:jc w:val="right"/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7603BD81" w14:textId="77777777" w:rsidR="00667A55" w:rsidRPr="00A62A04" w:rsidRDefault="00667A55" w:rsidP="00667A55">
            <w:pPr>
              <w:jc w:val="right"/>
              <w:rPr>
                <w:color w:val="548DD4" w:themeColor="text2" w:themeTint="99"/>
              </w:rPr>
            </w:pPr>
          </w:p>
        </w:tc>
      </w:tr>
      <w:tr w:rsidR="00667A55" w:rsidRPr="00A62A04" w14:paraId="484702B1" w14:textId="77777777" w:rsidTr="00667A55">
        <w:tc>
          <w:tcPr>
            <w:tcW w:w="4503" w:type="dxa"/>
          </w:tcPr>
          <w:p w14:paraId="2F285BC8" w14:textId="19DEF039" w:rsidR="00667A55" w:rsidRPr="00667A55" w:rsidRDefault="00667A55">
            <w:pPr>
              <w:rPr>
                <w:b/>
                <w:color w:val="548DD4" w:themeColor="text2" w:themeTint="99"/>
              </w:rPr>
            </w:pPr>
            <w:r w:rsidRPr="00667A55">
              <w:rPr>
                <w:b/>
                <w:color w:val="548DD4" w:themeColor="text2" w:themeTint="99"/>
              </w:rPr>
              <w:t>Fixed (Non-Current) Assets</w:t>
            </w:r>
          </w:p>
        </w:tc>
        <w:tc>
          <w:tcPr>
            <w:tcW w:w="2268" w:type="dxa"/>
          </w:tcPr>
          <w:p w14:paraId="3A55C6BF" w14:textId="77777777" w:rsidR="00667A55" w:rsidRPr="00A62A04" w:rsidRDefault="00667A55" w:rsidP="00667A55">
            <w:pPr>
              <w:jc w:val="right"/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07B664FB" w14:textId="77777777" w:rsidR="00667A55" w:rsidRPr="00A62A04" w:rsidRDefault="00667A55" w:rsidP="00667A55">
            <w:pPr>
              <w:jc w:val="right"/>
              <w:rPr>
                <w:color w:val="548DD4" w:themeColor="text2" w:themeTint="99"/>
              </w:rPr>
            </w:pPr>
          </w:p>
        </w:tc>
      </w:tr>
      <w:tr w:rsidR="00667A55" w:rsidRPr="00A62A04" w14:paraId="678EFEB5" w14:textId="77777777" w:rsidTr="00667A55">
        <w:tc>
          <w:tcPr>
            <w:tcW w:w="4503" w:type="dxa"/>
          </w:tcPr>
          <w:p w14:paraId="673F29B9" w14:textId="589C4855" w:rsidR="00667A55" w:rsidRDefault="00667A5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Goodwill &amp; other intangible assets</w:t>
            </w:r>
          </w:p>
        </w:tc>
        <w:tc>
          <w:tcPr>
            <w:tcW w:w="2268" w:type="dxa"/>
          </w:tcPr>
          <w:p w14:paraId="7D308DD9" w14:textId="1CF43DD3" w:rsidR="00667A55" w:rsidRPr="00A62A04" w:rsidRDefault="0048759F" w:rsidP="00667A55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2465</w:t>
            </w:r>
          </w:p>
        </w:tc>
        <w:tc>
          <w:tcPr>
            <w:tcW w:w="2268" w:type="dxa"/>
          </w:tcPr>
          <w:p w14:paraId="4ABEB066" w14:textId="4301F9EB" w:rsidR="00667A55" w:rsidRPr="00A62A04" w:rsidRDefault="0048759F" w:rsidP="00667A55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2469</w:t>
            </w:r>
          </w:p>
        </w:tc>
      </w:tr>
      <w:tr w:rsidR="00667A55" w:rsidRPr="00A62A04" w14:paraId="666EA383" w14:textId="77777777" w:rsidTr="00667A55">
        <w:tc>
          <w:tcPr>
            <w:tcW w:w="4503" w:type="dxa"/>
          </w:tcPr>
          <w:p w14:paraId="666EA37F" w14:textId="7CC71C8F" w:rsidR="00667A55" w:rsidRPr="00A62A04" w:rsidRDefault="00667A5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Property, plant and equipment</w:t>
            </w:r>
          </w:p>
        </w:tc>
        <w:tc>
          <w:tcPr>
            <w:tcW w:w="2268" w:type="dxa"/>
          </w:tcPr>
          <w:p w14:paraId="666EA380" w14:textId="60F49833" w:rsidR="00667A55" w:rsidRPr="00A62A04" w:rsidRDefault="0048759F" w:rsidP="00667A55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3612</w:t>
            </w:r>
          </w:p>
        </w:tc>
        <w:tc>
          <w:tcPr>
            <w:tcW w:w="2268" w:type="dxa"/>
          </w:tcPr>
          <w:p w14:paraId="666EA381" w14:textId="3DDD86CF" w:rsidR="00667A55" w:rsidRPr="00A62A04" w:rsidRDefault="0048759F" w:rsidP="00667A55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3699</w:t>
            </w:r>
          </w:p>
        </w:tc>
      </w:tr>
      <w:tr w:rsidR="00667A55" w:rsidRPr="00A62A04" w14:paraId="666EA388" w14:textId="77777777" w:rsidTr="00667A55">
        <w:tc>
          <w:tcPr>
            <w:tcW w:w="4503" w:type="dxa"/>
          </w:tcPr>
          <w:p w14:paraId="666EA384" w14:textId="234D8C86" w:rsidR="00667A55" w:rsidRPr="00A62A04" w:rsidRDefault="00667A5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Other fixed assets</w:t>
            </w:r>
          </w:p>
        </w:tc>
        <w:tc>
          <w:tcPr>
            <w:tcW w:w="2268" w:type="dxa"/>
          </w:tcPr>
          <w:p w14:paraId="666EA385" w14:textId="227FC07C" w:rsidR="00667A55" w:rsidRPr="00A62A04" w:rsidRDefault="0048759F" w:rsidP="00667A55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388</w:t>
            </w:r>
          </w:p>
        </w:tc>
        <w:tc>
          <w:tcPr>
            <w:tcW w:w="2268" w:type="dxa"/>
          </w:tcPr>
          <w:p w14:paraId="666EA386" w14:textId="76899640" w:rsidR="00667A55" w:rsidRPr="00A62A04" w:rsidRDefault="0048759F" w:rsidP="00667A55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466</w:t>
            </w:r>
          </w:p>
        </w:tc>
      </w:tr>
      <w:tr w:rsidR="00667A55" w:rsidRPr="00A62A04" w14:paraId="666EA38D" w14:textId="77777777" w:rsidTr="00667A55">
        <w:tc>
          <w:tcPr>
            <w:tcW w:w="4503" w:type="dxa"/>
          </w:tcPr>
          <w:p w14:paraId="666EA389" w14:textId="05A47D8B" w:rsidR="00667A55" w:rsidRPr="00A62A04" w:rsidRDefault="00667A55">
            <w:pPr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666EA38A" w14:textId="1A08145D" w:rsidR="00667A55" w:rsidRPr="0048759F" w:rsidRDefault="0048759F" w:rsidP="00667A55">
            <w:pPr>
              <w:jc w:val="right"/>
              <w:rPr>
                <w:b/>
                <w:color w:val="548DD4" w:themeColor="text2" w:themeTint="99"/>
                <w:sz w:val="24"/>
              </w:rPr>
            </w:pPr>
            <w:r w:rsidRPr="0048759F">
              <w:rPr>
                <w:b/>
                <w:color w:val="548DD4" w:themeColor="text2" w:themeTint="99"/>
                <w:sz w:val="24"/>
              </w:rPr>
              <w:t>6465</w:t>
            </w:r>
          </w:p>
        </w:tc>
        <w:tc>
          <w:tcPr>
            <w:tcW w:w="2268" w:type="dxa"/>
          </w:tcPr>
          <w:p w14:paraId="666EA38B" w14:textId="17561A66" w:rsidR="00667A55" w:rsidRPr="0048759F" w:rsidRDefault="0048759F" w:rsidP="00667A55">
            <w:pPr>
              <w:jc w:val="right"/>
              <w:rPr>
                <w:b/>
                <w:color w:val="548DD4" w:themeColor="text2" w:themeTint="99"/>
                <w:sz w:val="24"/>
              </w:rPr>
            </w:pPr>
            <w:r w:rsidRPr="0048759F">
              <w:rPr>
                <w:b/>
                <w:color w:val="548DD4" w:themeColor="text2" w:themeTint="99"/>
                <w:sz w:val="24"/>
              </w:rPr>
              <w:t>6634</w:t>
            </w:r>
          </w:p>
        </w:tc>
      </w:tr>
      <w:tr w:rsidR="00667A55" w:rsidRPr="00A62A04" w14:paraId="666EA392" w14:textId="77777777" w:rsidTr="00667A55">
        <w:tc>
          <w:tcPr>
            <w:tcW w:w="4503" w:type="dxa"/>
          </w:tcPr>
          <w:p w14:paraId="666EA38E" w14:textId="10862164" w:rsidR="00667A55" w:rsidRPr="00A62A04" w:rsidRDefault="00667A55">
            <w:pPr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666EA38F" w14:textId="77777777" w:rsidR="00667A55" w:rsidRPr="00A62A04" w:rsidRDefault="00667A55" w:rsidP="00667A55">
            <w:pPr>
              <w:jc w:val="right"/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666EA390" w14:textId="1270E822" w:rsidR="00667A55" w:rsidRPr="00A62A04" w:rsidRDefault="00667A55" w:rsidP="00667A55">
            <w:pPr>
              <w:jc w:val="right"/>
              <w:rPr>
                <w:color w:val="548DD4" w:themeColor="text2" w:themeTint="99"/>
              </w:rPr>
            </w:pPr>
          </w:p>
        </w:tc>
      </w:tr>
      <w:tr w:rsidR="00667A55" w:rsidRPr="00A62A04" w14:paraId="666EA397" w14:textId="77777777" w:rsidTr="00667A55">
        <w:tc>
          <w:tcPr>
            <w:tcW w:w="4503" w:type="dxa"/>
          </w:tcPr>
          <w:p w14:paraId="666EA393" w14:textId="5D3F8C5A" w:rsidR="00667A55" w:rsidRPr="00B1544A" w:rsidRDefault="0048759F">
            <w:pPr>
              <w:rPr>
                <w:b/>
                <w:color w:val="76923C" w:themeColor="accent3" w:themeShade="BF"/>
              </w:rPr>
            </w:pPr>
            <w:r w:rsidRPr="00B1544A">
              <w:rPr>
                <w:b/>
                <w:color w:val="76923C" w:themeColor="accent3" w:themeShade="BF"/>
              </w:rPr>
              <w:t>Current Assets</w:t>
            </w:r>
          </w:p>
        </w:tc>
        <w:tc>
          <w:tcPr>
            <w:tcW w:w="2268" w:type="dxa"/>
          </w:tcPr>
          <w:p w14:paraId="666EA394" w14:textId="04BBC649" w:rsidR="00667A55" w:rsidRPr="00A62A04" w:rsidRDefault="00667A55" w:rsidP="00667A55">
            <w:pPr>
              <w:jc w:val="right"/>
              <w:rPr>
                <w:color w:val="D99594" w:themeColor="accent2" w:themeTint="99"/>
              </w:rPr>
            </w:pPr>
          </w:p>
        </w:tc>
        <w:tc>
          <w:tcPr>
            <w:tcW w:w="2268" w:type="dxa"/>
          </w:tcPr>
          <w:p w14:paraId="666EA395" w14:textId="77777777" w:rsidR="00667A55" w:rsidRPr="00A62A04" w:rsidRDefault="00667A55" w:rsidP="00667A55">
            <w:pPr>
              <w:jc w:val="right"/>
              <w:rPr>
                <w:color w:val="D99594" w:themeColor="accent2" w:themeTint="99"/>
              </w:rPr>
            </w:pPr>
          </w:p>
        </w:tc>
      </w:tr>
      <w:tr w:rsidR="00667A55" w:rsidRPr="00A62A04" w14:paraId="666EA39C" w14:textId="77777777" w:rsidTr="00667A55">
        <w:tc>
          <w:tcPr>
            <w:tcW w:w="4503" w:type="dxa"/>
          </w:tcPr>
          <w:p w14:paraId="666EA398" w14:textId="69F8359B" w:rsidR="00667A55" w:rsidRPr="00B1544A" w:rsidRDefault="0048759F">
            <w:pPr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Stocks (inventories)</w:t>
            </w:r>
          </w:p>
        </w:tc>
        <w:tc>
          <w:tcPr>
            <w:tcW w:w="2268" w:type="dxa"/>
          </w:tcPr>
          <w:p w14:paraId="666EA399" w14:textId="2E685B39" w:rsidR="00667A55" w:rsidRPr="00B1544A" w:rsidRDefault="00B1544A" w:rsidP="00667A55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1545</w:t>
            </w:r>
          </w:p>
        </w:tc>
        <w:tc>
          <w:tcPr>
            <w:tcW w:w="2268" w:type="dxa"/>
          </w:tcPr>
          <w:p w14:paraId="666EA39A" w14:textId="7480780A" w:rsidR="00667A55" w:rsidRPr="00B1544A" w:rsidRDefault="00B1544A" w:rsidP="00667A55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1792</w:t>
            </w:r>
          </w:p>
        </w:tc>
      </w:tr>
      <w:tr w:rsidR="00667A55" w14:paraId="666EA3A1" w14:textId="77777777" w:rsidTr="00667A55">
        <w:tc>
          <w:tcPr>
            <w:tcW w:w="4503" w:type="dxa"/>
          </w:tcPr>
          <w:p w14:paraId="666EA39D" w14:textId="722D5E23" w:rsidR="00667A55" w:rsidRPr="00B1544A" w:rsidRDefault="0048759F" w:rsidP="0048759F">
            <w:pPr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Debtors (trade and other receivables)</w:t>
            </w:r>
          </w:p>
        </w:tc>
        <w:tc>
          <w:tcPr>
            <w:tcW w:w="2268" w:type="dxa"/>
          </w:tcPr>
          <w:p w14:paraId="666EA39E" w14:textId="7F8A0BC5" w:rsidR="00667A55" w:rsidRPr="00B1544A" w:rsidRDefault="00B1544A" w:rsidP="00667A55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494</w:t>
            </w:r>
          </w:p>
        </w:tc>
        <w:tc>
          <w:tcPr>
            <w:tcW w:w="2268" w:type="dxa"/>
          </w:tcPr>
          <w:p w14:paraId="666EA39F" w14:textId="6DF27362" w:rsidR="00667A55" w:rsidRPr="00B1544A" w:rsidRDefault="00B1544A" w:rsidP="00667A55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508</w:t>
            </w:r>
          </w:p>
        </w:tc>
      </w:tr>
      <w:tr w:rsidR="00667A55" w:rsidRPr="00271E21" w14:paraId="666EA3A6" w14:textId="77777777" w:rsidTr="00667A55">
        <w:tc>
          <w:tcPr>
            <w:tcW w:w="4503" w:type="dxa"/>
          </w:tcPr>
          <w:p w14:paraId="666EA3A2" w14:textId="518154F5" w:rsidR="00667A55" w:rsidRPr="00B1544A" w:rsidRDefault="0048759F" w:rsidP="00A62A04">
            <w:pPr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Cash and Bank</w:t>
            </w:r>
          </w:p>
        </w:tc>
        <w:tc>
          <w:tcPr>
            <w:tcW w:w="2268" w:type="dxa"/>
          </w:tcPr>
          <w:p w14:paraId="666EA3A3" w14:textId="09416952" w:rsidR="00667A55" w:rsidRPr="00B1544A" w:rsidRDefault="00B1544A" w:rsidP="00667A55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1260</w:t>
            </w:r>
          </w:p>
        </w:tc>
        <w:tc>
          <w:tcPr>
            <w:tcW w:w="2268" w:type="dxa"/>
          </w:tcPr>
          <w:p w14:paraId="666EA3A4" w14:textId="2D7225DD" w:rsidR="00667A55" w:rsidRPr="00B1544A" w:rsidRDefault="00B1544A" w:rsidP="00667A55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1157</w:t>
            </w:r>
          </w:p>
        </w:tc>
      </w:tr>
      <w:tr w:rsidR="00667A55" w:rsidRPr="00A62A04" w14:paraId="666EA3AB" w14:textId="77777777" w:rsidTr="00667A55">
        <w:tc>
          <w:tcPr>
            <w:tcW w:w="4503" w:type="dxa"/>
          </w:tcPr>
          <w:p w14:paraId="666EA3A7" w14:textId="69A518BD" w:rsidR="00667A55" w:rsidRPr="00B1544A" w:rsidRDefault="0048759F">
            <w:pPr>
              <w:rPr>
                <w:color w:val="76923C" w:themeColor="accent3" w:themeShade="BF"/>
                <w:sz w:val="24"/>
              </w:rPr>
            </w:pPr>
            <w:r w:rsidRPr="00B1544A">
              <w:rPr>
                <w:color w:val="76923C" w:themeColor="accent3" w:themeShade="BF"/>
                <w:sz w:val="24"/>
              </w:rPr>
              <w:t>Other current assets</w:t>
            </w:r>
          </w:p>
        </w:tc>
        <w:tc>
          <w:tcPr>
            <w:tcW w:w="2268" w:type="dxa"/>
          </w:tcPr>
          <w:p w14:paraId="666EA3A8" w14:textId="0F23562C" w:rsidR="00667A55" w:rsidRPr="00B1544A" w:rsidRDefault="00B1544A" w:rsidP="00667A55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82</w:t>
            </w:r>
          </w:p>
        </w:tc>
        <w:tc>
          <w:tcPr>
            <w:tcW w:w="2268" w:type="dxa"/>
          </w:tcPr>
          <w:p w14:paraId="666EA3A9" w14:textId="59AD8304" w:rsidR="00667A55" w:rsidRPr="00B1544A" w:rsidRDefault="00B1544A" w:rsidP="00667A55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140</w:t>
            </w:r>
          </w:p>
        </w:tc>
      </w:tr>
      <w:tr w:rsidR="00667A55" w:rsidRPr="00A62A04" w14:paraId="666EA3B0" w14:textId="77777777" w:rsidTr="00667A55">
        <w:tc>
          <w:tcPr>
            <w:tcW w:w="4503" w:type="dxa"/>
          </w:tcPr>
          <w:p w14:paraId="666EA3AC" w14:textId="77777777" w:rsidR="00667A55" w:rsidRPr="00A62A04" w:rsidRDefault="00667A55"/>
        </w:tc>
        <w:tc>
          <w:tcPr>
            <w:tcW w:w="2268" w:type="dxa"/>
          </w:tcPr>
          <w:p w14:paraId="666EA3AD" w14:textId="708810A9" w:rsidR="00667A55" w:rsidRPr="00B1544A" w:rsidRDefault="00B1544A" w:rsidP="00667A55">
            <w:pPr>
              <w:jc w:val="right"/>
              <w:rPr>
                <w:b/>
                <w:color w:val="76923C" w:themeColor="accent3" w:themeShade="BF"/>
                <w:sz w:val="24"/>
              </w:rPr>
            </w:pPr>
            <w:r w:rsidRPr="00B1544A">
              <w:rPr>
                <w:b/>
                <w:color w:val="76923C" w:themeColor="accent3" w:themeShade="BF"/>
                <w:sz w:val="24"/>
              </w:rPr>
              <w:t>3381</w:t>
            </w:r>
          </w:p>
        </w:tc>
        <w:tc>
          <w:tcPr>
            <w:tcW w:w="2268" w:type="dxa"/>
          </w:tcPr>
          <w:p w14:paraId="666EA3AE" w14:textId="2EF405ED" w:rsidR="00667A55" w:rsidRPr="00B1544A" w:rsidRDefault="00B1544A" w:rsidP="00667A55">
            <w:pPr>
              <w:jc w:val="right"/>
              <w:rPr>
                <w:b/>
                <w:color w:val="76923C" w:themeColor="accent3" w:themeShade="BF"/>
                <w:sz w:val="24"/>
              </w:rPr>
            </w:pPr>
            <w:r w:rsidRPr="00B1544A">
              <w:rPr>
                <w:b/>
                <w:color w:val="76923C" w:themeColor="accent3" w:themeShade="BF"/>
                <w:sz w:val="24"/>
              </w:rPr>
              <w:t>3597</w:t>
            </w:r>
          </w:p>
        </w:tc>
      </w:tr>
      <w:tr w:rsidR="002E61A0" w:rsidRPr="002E61A0" w14:paraId="666EA3B5" w14:textId="77777777" w:rsidTr="00667A55">
        <w:tc>
          <w:tcPr>
            <w:tcW w:w="4503" w:type="dxa"/>
          </w:tcPr>
          <w:p w14:paraId="666EA3B1" w14:textId="5416CF2F" w:rsidR="00667A55" w:rsidRPr="002E61A0" w:rsidRDefault="00B1544A">
            <w:pPr>
              <w:rPr>
                <w:b/>
              </w:rPr>
            </w:pPr>
            <w:r w:rsidRPr="002E61A0">
              <w:rPr>
                <w:b/>
                <w:sz w:val="24"/>
              </w:rPr>
              <w:t>Total Assets</w:t>
            </w:r>
          </w:p>
        </w:tc>
        <w:tc>
          <w:tcPr>
            <w:tcW w:w="2268" w:type="dxa"/>
          </w:tcPr>
          <w:p w14:paraId="666EA3B2" w14:textId="6294298A" w:rsidR="00667A55" w:rsidRPr="002E61A0" w:rsidRDefault="00B1544A" w:rsidP="00667A55">
            <w:pPr>
              <w:jc w:val="right"/>
              <w:rPr>
                <w:b/>
                <w:sz w:val="24"/>
              </w:rPr>
            </w:pPr>
            <w:r w:rsidRPr="002E61A0">
              <w:rPr>
                <w:b/>
                <w:sz w:val="24"/>
              </w:rPr>
              <w:t>9846</w:t>
            </w:r>
          </w:p>
        </w:tc>
        <w:tc>
          <w:tcPr>
            <w:tcW w:w="2268" w:type="dxa"/>
          </w:tcPr>
          <w:p w14:paraId="666EA3B3" w14:textId="690A882B" w:rsidR="00667A55" w:rsidRPr="002E61A0" w:rsidRDefault="00B1544A" w:rsidP="00667A55">
            <w:pPr>
              <w:jc w:val="right"/>
              <w:rPr>
                <w:b/>
                <w:sz w:val="24"/>
              </w:rPr>
            </w:pPr>
            <w:r w:rsidRPr="002E61A0">
              <w:rPr>
                <w:b/>
                <w:sz w:val="24"/>
              </w:rPr>
              <w:t>10231</w:t>
            </w:r>
          </w:p>
        </w:tc>
      </w:tr>
      <w:tr w:rsidR="00667A55" w:rsidRPr="009D0D38" w14:paraId="666EA3BA" w14:textId="77777777" w:rsidTr="00667A55">
        <w:tc>
          <w:tcPr>
            <w:tcW w:w="4503" w:type="dxa"/>
          </w:tcPr>
          <w:p w14:paraId="666EA3B6" w14:textId="79C30E5C" w:rsidR="00667A55" w:rsidRPr="009D0D38" w:rsidRDefault="00667A55">
            <w:pPr>
              <w:rPr>
                <w:color w:val="76923C" w:themeColor="accent3" w:themeShade="BF"/>
              </w:rPr>
            </w:pPr>
          </w:p>
        </w:tc>
        <w:tc>
          <w:tcPr>
            <w:tcW w:w="2268" w:type="dxa"/>
          </w:tcPr>
          <w:p w14:paraId="666EA3B7" w14:textId="77777777" w:rsidR="00667A55" w:rsidRPr="009D0D38" w:rsidRDefault="00667A55" w:rsidP="00667A55">
            <w:pPr>
              <w:jc w:val="right"/>
              <w:rPr>
                <w:color w:val="76923C" w:themeColor="accent3" w:themeShade="BF"/>
              </w:rPr>
            </w:pPr>
          </w:p>
        </w:tc>
        <w:tc>
          <w:tcPr>
            <w:tcW w:w="2268" w:type="dxa"/>
          </w:tcPr>
          <w:p w14:paraId="666EA3B8" w14:textId="77777777" w:rsidR="00667A55" w:rsidRPr="009D0D38" w:rsidRDefault="00667A55" w:rsidP="00667A55">
            <w:pPr>
              <w:jc w:val="right"/>
              <w:rPr>
                <w:color w:val="76923C" w:themeColor="accent3" w:themeShade="BF"/>
              </w:rPr>
            </w:pPr>
          </w:p>
        </w:tc>
      </w:tr>
      <w:tr w:rsidR="00667A55" w:rsidRPr="009D0D38" w14:paraId="666EA3BF" w14:textId="77777777" w:rsidTr="00667A55">
        <w:tc>
          <w:tcPr>
            <w:tcW w:w="4503" w:type="dxa"/>
          </w:tcPr>
          <w:p w14:paraId="666EA3BB" w14:textId="0A1717B1" w:rsidR="00667A55" w:rsidRPr="00B1544A" w:rsidRDefault="00B1544A">
            <w:pPr>
              <w:rPr>
                <w:b/>
                <w:color w:val="FF0000"/>
                <w:sz w:val="24"/>
              </w:rPr>
            </w:pPr>
            <w:r w:rsidRPr="00B1544A">
              <w:rPr>
                <w:b/>
                <w:color w:val="FF0000"/>
                <w:sz w:val="24"/>
              </w:rPr>
              <w:t>Current Liabilities</w:t>
            </w:r>
          </w:p>
        </w:tc>
        <w:tc>
          <w:tcPr>
            <w:tcW w:w="2268" w:type="dxa"/>
          </w:tcPr>
          <w:p w14:paraId="666EA3BC" w14:textId="77777777" w:rsidR="00667A55" w:rsidRPr="00B1544A" w:rsidRDefault="00667A55" w:rsidP="00667A55">
            <w:pPr>
              <w:jc w:val="right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666EA3BD" w14:textId="77777777" w:rsidR="00667A55" w:rsidRPr="00B1544A" w:rsidRDefault="00667A55" w:rsidP="00667A55">
            <w:pPr>
              <w:jc w:val="right"/>
              <w:rPr>
                <w:b/>
                <w:color w:val="FF0000"/>
                <w:sz w:val="24"/>
              </w:rPr>
            </w:pPr>
          </w:p>
        </w:tc>
      </w:tr>
      <w:tr w:rsidR="00667A55" w:rsidRPr="009D0D38" w14:paraId="10CFB125" w14:textId="77777777" w:rsidTr="00667A55">
        <w:tc>
          <w:tcPr>
            <w:tcW w:w="4503" w:type="dxa"/>
          </w:tcPr>
          <w:p w14:paraId="4D272C0C" w14:textId="32F49E12" w:rsidR="00667A55" w:rsidRPr="00B1544A" w:rsidRDefault="00B1544A">
            <w:pPr>
              <w:rPr>
                <w:color w:val="FF0000"/>
              </w:rPr>
            </w:pPr>
            <w:r w:rsidRPr="00B1544A">
              <w:rPr>
                <w:color w:val="FF0000"/>
              </w:rPr>
              <w:t>Creditors (trade &amp; other payables)</w:t>
            </w:r>
          </w:p>
        </w:tc>
        <w:tc>
          <w:tcPr>
            <w:tcW w:w="2268" w:type="dxa"/>
          </w:tcPr>
          <w:p w14:paraId="72D19755" w14:textId="51E4D683" w:rsidR="00667A55" w:rsidRPr="00B1544A" w:rsidRDefault="00B1544A" w:rsidP="00667A55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2374</w:t>
            </w:r>
          </w:p>
        </w:tc>
        <w:tc>
          <w:tcPr>
            <w:tcW w:w="2268" w:type="dxa"/>
          </w:tcPr>
          <w:p w14:paraId="6DA782F3" w14:textId="5306353B" w:rsidR="00667A55" w:rsidRPr="00B1544A" w:rsidRDefault="00B1544A" w:rsidP="00667A55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2362</w:t>
            </w:r>
          </w:p>
        </w:tc>
      </w:tr>
      <w:tr w:rsidR="00667A55" w:rsidRPr="009D0D38" w14:paraId="0C54A8F4" w14:textId="77777777" w:rsidTr="00667A55">
        <w:tc>
          <w:tcPr>
            <w:tcW w:w="4503" w:type="dxa"/>
          </w:tcPr>
          <w:p w14:paraId="0ACB8C98" w14:textId="37489290" w:rsidR="00667A55" w:rsidRPr="00B1544A" w:rsidRDefault="00B1544A">
            <w:pPr>
              <w:rPr>
                <w:color w:val="FF0000"/>
              </w:rPr>
            </w:pPr>
            <w:r w:rsidRPr="00B1544A">
              <w:rPr>
                <w:color w:val="FF0000"/>
              </w:rPr>
              <w:t>Overdraft (borrowings)</w:t>
            </w:r>
          </w:p>
        </w:tc>
        <w:tc>
          <w:tcPr>
            <w:tcW w:w="2268" w:type="dxa"/>
          </w:tcPr>
          <w:p w14:paraId="3DDD66E1" w14:textId="303509E0" w:rsidR="00667A55" w:rsidRPr="00B1544A" w:rsidRDefault="00B1544A" w:rsidP="00667A55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647</w:t>
            </w:r>
          </w:p>
        </w:tc>
        <w:tc>
          <w:tcPr>
            <w:tcW w:w="2268" w:type="dxa"/>
          </w:tcPr>
          <w:p w14:paraId="71C0A066" w14:textId="7DC8B05C" w:rsidR="00667A55" w:rsidRPr="00B1544A" w:rsidRDefault="00B1544A" w:rsidP="00667A55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389</w:t>
            </w:r>
          </w:p>
        </w:tc>
      </w:tr>
      <w:tr w:rsidR="00667A55" w:rsidRPr="009D0D38" w14:paraId="200EA19C" w14:textId="77777777" w:rsidTr="00667A55">
        <w:tc>
          <w:tcPr>
            <w:tcW w:w="4503" w:type="dxa"/>
          </w:tcPr>
          <w:p w14:paraId="26E24B98" w14:textId="762B74B4" w:rsidR="00667A55" w:rsidRPr="00B1544A" w:rsidRDefault="00B1544A">
            <w:pPr>
              <w:rPr>
                <w:color w:val="FF0000"/>
              </w:rPr>
            </w:pPr>
            <w:r w:rsidRPr="00B1544A">
              <w:rPr>
                <w:color w:val="FF0000"/>
              </w:rPr>
              <w:t>Other current liabilities</w:t>
            </w:r>
          </w:p>
        </w:tc>
        <w:tc>
          <w:tcPr>
            <w:tcW w:w="2268" w:type="dxa"/>
          </w:tcPr>
          <w:p w14:paraId="527ACD7A" w14:textId="1722BF65" w:rsidR="00667A55" w:rsidRPr="00B1544A" w:rsidRDefault="00B1544A" w:rsidP="00667A55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409</w:t>
            </w:r>
          </w:p>
        </w:tc>
        <w:tc>
          <w:tcPr>
            <w:tcW w:w="2268" w:type="dxa"/>
          </w:tcPr>
          <w:p w14:paraId="4C299132" w14:textId="2B1556D7" w:rsidR="00667A55" w:rsidRPr="00B1544A" w:rsidRDefault="00B1544A" w:rsidP="00667A55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313</w:t>
            </w:r>
          </w:p>
        </w:tc>
      </w:tr>
      <w:tr w:rsidR="00667A55" w:rsidRPr="009D0D38" w14:paraId="73266BA5" w14:textId="77777777" w:rsidTr="00667A55">
        <w:tc>
          <w:tcPr>
            <w:tcW w:w="4503" w:type="dxa"/>
          </w:tcPr>
          <w:p w14:paraId="6C5AA06E" w14:textId="77777777" w:rsidR="00667A55" w:rsidRPr="00B1544A" w:rsidRDefault="00667A55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6BC99617" w14:textId="6CB14514" w:rsidR="00667A55" w:rsidRPr="00B1544A" w:rsidRDefault="00B1544A" w:rsidP="00667A55">
            <w:pPr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3430</w:t>
            </w:r>
          </w:p>
        </w:tc>
        <w:tc>
          <w:tcPr>
            <w:tcW w:w="2268" w:type="dxa"/>
          </w:tcPr>
          <w:p w14:paraId="2F8FF38E" w14:textId="67B3FB56" w:rsidR="00667A55" w:rsidRPr="00B1544A" w:rsidRDefault="00B1544A" w:rsidP="00667A55">
            <w:pPr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3064</w:t>
            </w:r>
          </w:p>
        </w:tc>
      </w:tr>
      <w:tr w:rsidR="00667A55" w:rsidRPr="009D0D38" w14:paraId="134F1F6C" w14:textId="77777777" w:rsidTr="00667A55">
        <w:tc>
          <w:tcPr>
            <w:tcW w:w="4503" w:type="dxa"/>
          </w:tcPr>
          <w:p w14:paraId="23FC9865" w14:textId="77777777" w:rsidR="00667A55" w:rsidRPr="009D0D38" w:rsidRDefault="00667A55">
            <w:pPr>
              <w:rPr>
                <w:b/>
                <w:color w:val="76923C" w:themeColor="accent3" w:themeShade="BF"/>
                <w:sz w:val="24"/>
              </w:rPr>
            </w:pPr>
          </w:p>
        </w:tc>
        <w:tc>
          <w:tcPr>
            <w:tcW w:w="2268" w:type="dxa"/>
          </w:tcPr>
          <w:p w14:paraId="2C6F337C" w14:textId="77777777" w:rsidR="00667A55" w:rsidRPr="009D0D38" w:rsidRDefault="00667A55" w:rsidP="00667A55">
            <w:pPr>
              <w:jc w:val="right"/>
              <w:rPr>
                <w:b/>
                <w:color w:val="76923C" w:themeColor="accent3" w:themeShade="BF"/>
                <w:sz w:val="24"/>
              </w:rPr>
            </w:pPr>
          </w:p>
        </w:tc>
        <w:tc>
          <w:tcPr>
            <w:tcW w:w="2268" w:type="dxa"/>
          </w:tcPr>
          <w:p w14:paraId="4116D8E4" w14:textId="77777777" w:rsidR="00667A55" w:rsidRPr="009D0D38" w:rsidRDefault="00667A55" w:rsidP="00667A55">
            <w:pPr>
              <w:jc w:val="right"/>
              <w:rPr>
                <w:b/>
                <w:color w:val="76923C" w:themeColor="accent3" w:themeShade="BF"/>
                <w:sz w:val="24"/>
              </w:rPr>
            </w:pPr>
          </w:p>
        </w:tc>
      </w:tr>
      <w:tr w:rsidR="00D50034" w:rsidRPr="00D33C11" w14:paraId="344ECECB" w14:textId="77777777" w:rsidTr="00667A55">
        <w:tc>
          <w:tcPr>
            <w:tcW w:w="4503" w:type="dxa"/>
          </w:tcPr>
          <w:p w14:paraId="2C5B6804" w14:textId="334EAA94" w:rsidR="00D50034" w:rsidRPr="00D33C11" w:rsidRDefault="00D50034" w:rsidP="00D50034">
            <w:pPr>
              <w:rPr>
                <w:b/>
                <w:sz w:val="24"/>
              </w:rPr>
            </w:pPr>
            <w:r w:rsidRPr="00D33C11">
              <w:rPr>
                <w:b/>
                <w:sz w:val="24"/>
              </w:rPr>
              <w:t>Net Current Liabilities (Working Capital)</w:t>
            </w:r>
          </w:p>
        </w:tc>
        <w:tc>
          <w:tcPr>
            <w:tcW w:w="2268" w:type="dxa"/>
          </w:tcPr>
          <w:p w14:paraId="49B2208B" w14:textId="58199FED" w:rsidR="00D50034" w:rsidRPr="00D33C11" w:rsidRDefault="00D50034" w:rsidP="00667A55">
            <w:pPr>
              <w:jc w:val="right"/>
              <w:rPr>
                <w:b/>
                <w:sz w:val="24"/>
              </w:rPr>
            </w:pPr>
            <w:r w:rsidRPr="00D33C11">
              <w:rPr>
                <w:b/>
                <w:sz w:val="24"/>
              </w:rPr>
              <w:t>(49)</w:t>
            </w:r>
          </w:p>
        </w:tc>
        <w:tc>
          <w:tcPr>
            <w:tcW w:w="2268" w:type="dxa"/>
          </w:tcPr>
          <w:p w14:paraId="51974C16" w14:textId="4212764B" w:rsidR="00D50034" w:rsidRPr="00D33C11" w:rsidRDefault="009A4FDB" w:rsidP="00667A5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</w:t>
            </w:r>
            <w:bookmarkStart w:id="0" w:name="_GoBack"/>
            <w:bookmarkEnd w:id="0"/>
          </w:p>
        </w:tc>
      </w:tr>
      <w:tr w:rsidR="00D50034" w:rsidRPr="00B1544A" w14:paraId="74847CB4" w14:textId="77777777" w:rsidTr="00667A55">
        <w:tc>
          <w:tcPr>
            <w:tcW w:w="4503" w:type="dxa"/>
          </w:tcPr>
          <w:p w14:paraId="7415ADC5" w14:textId="77777777" w:rsidR="00D50034" w:rsidRPr="00B1544A" w:rsidRDefault="00D50034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2268" w:type="dxa"/>
          </w:tcPr>
          <w:p w14:paraId="7EB866EF" w14:textId="77777777" w:rsidR="00D50034" w:rsidRPr="00B1544A" w:rsidRDefault="00D50034" w:rsidP="00667A55">
            <w:pPr>
              <w:jc w:val="right"/>
              <w:rPr>
                <w:b/>
                <w:color w:val="7030A0"/>
                <w:sz w:val="24"/>
              </w:rPr>
            </w:pPr>
          </w:p>
        </w:tc>
        <w:tc>
          <w:tcPr>
            <w:tcW w:w="2268" w:type="dxa"/>
          </w:tcPr>
          <w:p w14:paraId="0351CF25" w14:textId="77777777" w:rsidR="00D50034" w:rsidRPr="00B1544A" w:rsidRDefault="00D50034" w:rsidP="00667A55">
            <w:pPr>
              <w:jc w:val="right"/>
              <w:rPr>
                <w:b/>
                <w:color w:val="7030A0"/>
                <w:sz w:val="24"/>
              </w:rPr>
            </w:pPr>
          </w:p>
        </w:tc>
      </w:tr>
      <w:tr w:rsidR="00667A55" w:rsidRPr="00B1544A" w14:paraId="1A83DCA9" w14:textId="77777777" w:rsidTr="00667A55">
        <w:tc>
          <w:tcPr>
            <w:tcW w:w="4503" w:type="dxa"/>
          </w:tcPr>
          <w:p w14:paraId="5D752290" w14:textId="5A584DCC" w:rsidR="00667A55" w:rsidRPr="00B1544A" w:rsidRDefault="00B1544A">
            <w:pPr>
              <w:rPr>
                <w:b/>
                <w:color w:val="7030A0"/>
                <w:sz w:val="24"/>
              </w:rPr>
            </w:pPr>
            <w:r w:rsidRPr="00B1544A">
              <w:rPr>
                <w:b/>
                <w:color w:val="7030A0"/>
                <w:sz w:val="24"/>
              </w:rPr>
              <w:t>Long-Term (non-current) Liabilities</w:t>
            </w:r>
          </w:p>
        </w:tc>
        <w:tc>
          <w:tcPr>
            <w:tcW w:w="2268" w:type="dxa"/>
          </w:tcPr>
          <w:p w14:paraId="71BBCE38" w14:textId="77777777" w:rsidR="00667A55" w:rsidRPr="00B1544A" w:rsidRDefault="00667A55" w:rsidP="00667A55">
            <w:pPr>
              <w:jc w:val="right"/>
              <w:rPr>
                <w:b/>
                <w:color w:val="7030A0"/>
                <w:sz w:val="24"/>
              </w:rPr>
            </w:pPr>
          </w:p>
        </w:tc>
        <w:tc>
          <w:tcPr>
            <w:tcW w:w="2268" w:type="dxa"/>
          </w:tcPr>
          <w:p w14:paraId="4CE3275D" w14:textId="77777777" w:rsidR="00667A55" w:rsidRPr="00B1544A" w:rsidRDefault="00667A55" w:rsidP="00667A55">
            <w:pPr>
              <w:jc w:val="right"/>
              <w:rPr>
                <w:b/>
                <w:color w:val="7030A0"/>
                <w:sz w:val="24"/>
              </w:rPr>
            </w:pPr>
          </w:p>
        </w:tc>
      </w:tr>
      <w:tr w:rsidR="00B1544A" w:rsidRPr="00B1544A" w14:paraId="650FE299" w14:textId="77777777" w:rsidTr="00667A55">
        <w:tc>
          <w:tcPr>
            <w:tcW w:w="4503" w:type="dxa"/>
          </w:tcPr>
          <w:p w14:paraId="4FB4F651" w14:textId="08AD5EA8" w:rsidR="00667A55" w:rsidRPr="00B1544A" w:rsidRDefault="00B1544A">
            <w:pPr>
              <w:rPr>
                <w:color w:val="7030A0"/>
              </w:rPr>
            </w:pPr>
            <w:r w:rsidRPr="00B1544A">
              <w:rPr>
                <w:color w:val="7030A0"/>
              </w:rPr>
              <w:t>Loans (borrowings)</w:t>
            </w:r>
          </w:p>
        </w:tc>
        <w:tc>
          <w:tcPr>
            <w:tcW w:w="2268" w:type="dxa"/>
          </w:tcPr>
          <w:p w14:paraId="6C5A60BB" w14:textId="38E753B8" w:rsidR="00667A55" w:rsidRPr="00B1544A" w:rsidRDefault="00B1544A" w:rsidP="00667A55">
            <w:pPr>
              <w:jc w:val="right"/>
              <w:rPr>
                <w:color w:val="7030A0"/>
                <w:sz w:val="24"/>
              </w:rPr>
            </w:pPr>
            <w:r w:rsidRPr="00B1544A">
              <w:rPr>
                <w:color w:val="7030A0"/>
                <w:sz w:val="24"/>
              </w:rPr>
              <w:t>883</w:t>
            </w:r>
          </w:p>
        </w:tc>
        <w:tc>
          <w:tcPr>
            <w:tcW w:w="2268" w:type="dxa"/>
          </w:tcPr>
          <w:p w14:paraId="623DE7EF" w14:textId="1D839735" w:rsidR="00667A55" w:rsidRPr="00B1544A" w:rsidRDefault="00B1544A" w:rsidP="00667A55">
            <w:pPr>
              <w:jc w:val="right"/>
              <w:rPr>
                <w:color w:val="7030A0"/>
                <w:sz w:val="24"/>
              </w:rPr>
            </w:pPr>
            <w:r w:rsidRPr="00B1544A">
              <w:rPr>
                <w:color w:val="7030A0"/>
                <w:sz w:val="24"/>
              </w:rPr>
              <w:t>1907</w:t>
            </w:r>
          </w:p>
        </w:tc>
      </w:tr>
      <w:tr w:rsidR="00667A55" w:rsidRPr="00B1544A" w14:paraId="415A6032" w14:textId="77777777" w:rsidTr="00667A55">
        <w:tc>
          <w:tcPr>
            <w:tcW w:w="4503" w:type="dxa"/>
          </w:tcPr>
          <w:p w14:paraId="2D750131" w14:textId="2C9DB2F6" w:rsidR="00667A55" w:rsidRPr="00B1544A" w:rsidRDefault="00B1544A">
            <w:pPr>
              <w:rPr>
                <w:color w:val="7030A0"/>
              </w:rPr>
            </w:pPr>
            <w:r w:rsidRPr="00B1544A">
              <w:rPr>
                <w:color w:val="7030A0"/>
              </w:rPr>
              <w:t>Other long-term liabilities</w:t>
            </w:r>
          </w:p>
        </w:tc>
        <w:tc>
          <w:tcPr>
            <w:tcW w:w="2268" w:type="dxa"/>
          </w:tcPr>
          <w:p w14:paraId="7CBB8712" w14:textId="7FAA2522" w:rsidR="00667A55" w:rsidRPr="00B1544A" w:rsidRDefault="00B1544A" w:rsidP="00667A55">
            <w:pPr>
              <w:jc w:val="right"/>
              <w:rPr>
                <w:color w:val="7030A0"/>
                <w:sz w:val="24"/>
              </w:rPr>
            </w:pPr>
            <w:r w:rsidRPr="00B1544A">
              <w:rPr>
                <w:color w:val="7030A0"/>
                <w:sz w:val="24"/>
              </w:rPr>
              <w:t>578</w:t>
            </w:r>
          </w:p>
        </w:tc>
        <w:tc>
          <w:tcPr>
            <w:tcW w:w="2268" w:type="dxa"/>
          </w:tcPr>
          <w:p w14:paraId="4139A850" w14:textId="5C4C8C2B" w:rsidR="00667A55" w:rsidRPr="00B1544A" w:rsidRDefault="00B1544A" w:rsidP="00667A55">
            <w:pPr>
              <w:jc w:val="right"/>
              <w:rPr>
                <w:color w:val="7030A0"/>
                <w:sz w:val="24"/>
              </w:rPr>
            </w:pPr>
            <w:r w:rsidRPr="00B1544A">
              <w:rPr>
                <w:color w:val="7030A0"/>
                <w:sz w:val="24"/>
              </w:rPr>
              <w:t>462</w:t>
            </w:r>
          </w:p>
        </w:tc>
      </w:tr>
      <w:tr w:rsidR="00667A55" w:rsidRPr="00B1544A" w14:paraId="71CBF023" w14:textId="77777777" w:rsidTr="00667A55">
        <w:tc>
          <w:tcPr>
            <w:tcW w:w="4503" w:type="dxa"/>
          </w:tcPr>
          <w:p w14:paraId="43293036" w14:textId="77777777" w:rsidR="00667A55" w:rsidRPr="00B1544A" w:rsidRDefault="00667A55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2268" w:type="dxa"/>
          </w:tcPr>
          <w:p w14:paraId="1E2B5D7D" w14:textId="3D5F8F8C" w:rsidR="00667A55" w:rsidRPr="00B1544A" w:rsidRDefault="00B1544A" w:rsidP="00667A55">
            <w:pPr>
              <w:jc w:val="right"/>
              <w:rPr>
                <w:b/>
                <w:color w:val="7030A0"/>
                <w:sz w:val="24"/>
              </w:rPr>
            </w:pPr>
            <w:r w:rsidRPr="00B1544A">
              <w:rPr>
                <w:b/>
                <w:color w:val="7030A0"/>
                <w:sz w:val="24"/>
              </w:rPr>
              <w:t>1461</w:t>
            </w:r>
          </w:p>
        </w:tc>
        <w:tc>
          <w:tcPr>
            <w:tcW w:w="2268" w:type="dxa"/>
          </w:tcPr>
          <w:p w14:paraId="00AE3E09" w14:textId="1612D3FD" w:rsidR="00667A55" w:rsidRPr="00B1544A" w:rsidRDefault="00B1544A" w:rsidP="00667A55">
            <w:pPr>
              <w:jc w:val="right"/>
              <w:rPr>
                <w:b/>
                <w:color w:val="7030A0"/>
                <w:sz w:val="24"/>
              </w:rPr>
            </w:pPr>
            <w:r w:rsidRPr="00B1544A">
              <w:rPr>
                <w:b/>
                <w:color w:val="7030A0"/>
                <w:sz w:val="24"/>
              </w:rPr>
              <w:t>2369</w:t>
            </w:r>
          </w:p>
        </w:tc>
      </w:tr>
      <w:tr w:rsidR="00667A55" w:rsidRPr="00B1544A" w14:paraId="7C6C3B61" w14:textId="77777777" w:rsidTr="00667A55">
        <w:tc>
          <w:tcPr>
            <w:tcW w:w="4503" w:type="dxa"/>
          </w:tcPr>
          <w:p w14:paraId="37C86720" w14:textId="77777777" w:rsidR="00667A55" w:rsidRPr="00B1544A" w:rsidRDefault="00667A55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E290C92" w14:textId="77777777" w:rsidR="00667A55" w:rsidRPr="00B1544A" w:rsidRDefault="00667A55" w:rsidP="00667A55">
            <w:pPr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7D3FDA1" w14:textId="77777777" w:rsidR="00667A55" w:rsidRPr="00B1544A" w:rsidRDefault="00667A55" w:rsidP="00667A55">
            <w:pPr>
              <w:jc w:val="right"/>
              <w:rPr>
                <w:b/>
                <w:sz w:val="24"/>
              </w:rPr>
            </w:pPr>
          </w:p>
        </w:tc>
      </w:tr>
      <w:tr w:rsidR="00667A55" w:rsidRPr="00B1544A" w14:paraId="3E8F29FB" w14:textId="77777777" w:rsidTr="00667A55">
        <w:tc>
          <w:tcPr>
            <w:tcW w:w="4503" w:type="dxa"/>
          </w:tcPr>
          <w:p w14:paraId="5F2EE1A9" w14:textId="0AEF3539" w:rsidR="00667A55" w:rsidRPr="00B1544A" w:rsidRDefault="00B1544A">
            <w:pPr>
              <w:rPr>
                <w:b/>
                <w:sz w:val="24"/>
              </w:rPr>
            </w:pPr>
            <w:r w:rsidRPr="00B1544A">
              <w:rPr>
                <w:b/>
                <w:sz w:val="24"/>
              </w:rPr>
              <w:t>Total Liabilities</w:t>
            </w:r>
          </w:p>
        </w:tc>
        <w:tc>
          <w:tcPr>
            <w:tcW w:w="2268" w:type="dxa"/>
          </w:tcPr>
          <w:p w14:paraId="2494001D" w14:textId="15D99045" w:rsidR="00667A55" w:rsidRPr="00B1544A" w:rsidRDefault="00B1544A" w:rsidP="00667A55">
            <w:pPr>
              <w:jc w:val="right"/>
              <w:rPr>
                <w:b/>
                <w:sz w:val="24"/>
              </w:rPr>
            </w:pPr>
            <w:r w:rsidRPr="00B1544A">
              <w:rPr>
                <w:b/>
                <w:sz w:val="24"/>
              </w:rPr>
              <w:t>4891</w:t>
            </w:r>
          </w:p>
        </w:tc>
        <w:tc>
          <w:tcPr>
            <w:tcW w:w="2268" w:type="dxa"/>
          </w:tcPr>
          <w:p w14:paraId="5CD52BB4" w14:textId="56806242" w:rsidR="00667A55" w:rsidRPr="00B1544A" w:rsidRDefault="00B1544A" w:rsidP="00667A55">
            <w:pPr>
              <w:jc w:val="right"/>
              <w:rPr>
                <w:b/>
                <w:sz w:val="24"/>
              </w:rPr>
            </w:pPr>
            <w:r w:rsidRPr="00B1544A">
              <w:rPr>
                <w:b/>
                <w:sz w:val="24"/>
              </w:rPr>
              <w:t>5433</w:t>
            </w:r>
          </w:p>
        </w:tc>
      </w:tr>
      <w:tr w:rsidR="00667A55" w:rsidRPr="00B1544A" w14:paraId="3985D120" w14:textId="77777777" w:rsidTr="00667A55">
        <w:tc>
          <w:tcPr>
            <w:tcW w:w="4503" w:type="dxa"/>
          </w:tcPr>
          <w:p w14:paraId="154A556F" w14:textId="77777777" w:rsidR="00667A55" w:rsidRPr="00B1544A" w:rsidRDefault="00667A55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5FBC2F3B" w14:textId="77777777" w:rsidR="00667A55" w:rsidRPr="00B1544A" w:rsidRDefault="00667A55" w:rsidP="00667A55">
            <w:pPr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516CD535" w14:textId="77777777" w:rsidR="00667A55" w:rsidRPr="00B1544A" w:rsidRDefault="00667A55" w:rsidP="00667A55">
            <w:pPr>
              <w:jc w:val="right"/>
              <w:rPr>
                <w:b/>
                <w:sz w:val="24"/>
              </w:rPr>
            </w:pPr>
          </w:p>
        </w:tc>
      </w:tr>
      <w:tr w:rsidR="00667A55" w:rsidRPr="00B1544A" w14:paraId="354489C5" w14:textId="77777777" w:rsidTr="00667A55">
        <w:tc>
          <w:tcPr>
            <w:tcW w:w="4503" w:type="dxa"/>
          </w:tcPr>
          <w:p w14:paraId="5DB48ECB" w14:textId="45B0DD33" w:rsidR="00667A55" w:rsidRPr="00B1544A" w:rsidRDefault="00B1544A">
            <w:pPr>
              <w:rPr>
                <w:b/>
                <w:sz w:val="24"/>
              </w:rPr>
            </w:pPr>
            <w:r w:rsidRPr="00B1544A">
              <w:rPr>
                <w:b/>
                <w:sz w:val="24"/>
              </w:rPr>
              <w:t>Net Assets</w:t>
            </w:r>
          </w:p>
        </w:tc>
        <w:tc>
          <w:tcPr>
            <w:tcW w:w="2268" w:type="dxa"/>
          </w:tcPr>
          <w:p w14:paraId="72D6D73D" w14:textId="2D22CE30" w:rsidR="00667A55" w:rsidRPr="00B1544A" w:rsidRDefault="00B1544A" w:rsidP="00667A5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4955</w:t>
            </w:r>
          </w:p>
        </w:tc>
        <w:tc>
          <w:tcPr>
            <w:tcW w:w="2268" w:type="dxa"/>
          </w:tcPr>
          <w:p w14:paraId="370C22AA" w14:textId="2B4CC70E" w:rsidR="00667A55" w:rsidRPr="00B1544A" w:rsidRDefault="00B1544A" w:rsidP="00667A5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4798</w:t>
            </w:r>
          </w:p>
        </w:tc>
      </w:tr>
      <w:tr w:rsidR="00667A55" w:rsidRPr="00B1544A" w14:paraId="6C8B5D7C" w14:textId="77777777" w:rsidTr="00667A55">
        <w:tc>
          <w:tcPr>
            <w:tcW w:w="4503" w:type="dxa"/>
          </w:tcPr>
          <w:p w14:paraId="216622C2" w14:textId="77777777" w:rsidR="00667A55" w:rsidRPr="00B1544A" w:rsidRDefault="00667A55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6503E4C" w14:textId="77777777" w:rsidR="00667A55" w:rsidRPr="00B1544A" w:rsidRDefault="00667A55" w:rsidP="00667A55">
            <w:pPr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F72D0F0" w14:textId="77777777" w:rsidR="00667A55" w:rsidRPr="00B1544A" w:rsidRDefault="00667A55" w:rsidP="00667A55">
            <w:pPr>
              <w:jc w:val="right"/>
              <w:rPr>
                <w:b/>
                <w:sz w:val="24"/>
              </w:rPr>
            </w:pPr>
          </w:p>
        </w:tc>
      </w:tr>
      <w:tr w:rsidR="00667A55" w:rsidRPr="00DF6E91" w14:paraId="14304900" w14:textId="77777777" w:rsidTr="00667A55">
        <w:tc>
          <w:tcPr>
            <w:tcW w:w="4503" w:type="dxa"/>
          </w:tcPr>
          <w:p w14:paraId="398E4958" w14:textId="2FAEE3E1" w:rsidR="00667A55" w:rsidRPr="00DF6E91" w:rsidRDefault="00B1544A">
            <w:pPr>
              <w:rPr>
                <w:b/>
                <w:color w:val="FF00FF"/>
                <w:sz w:val="24"/>
              </w:rPr>
            </w:pPr>
            <w:r w:rsidRPr="00DF6E91">
              <w:rPr>
                <w:b/>
                <w:color w:val="FF00FF"/>
                <w:sz w:val="24"/>
              </w:rPr>
              <w:t>Shareholders’ Capital (Equity)</w:t>
            </w:r>
          </w:p>
        </w:tc>
        <w:tc>
          <w:tcPr>
            <w:tcW w:w="2268" w:type="dxa"/>
          </w:tcPr>
          <w:p w14:paraId="22A09302" w14:textId="77777777" w:rsidR="00667A55" w:rsidRPr="00DF6E91" w:rsidRDefault="00667A55" w:rsidP="00667A55">
            <w:pPr>
              <w:jc w:val="right"/>
              <w:rPr>
                <w:b/>
                <w:color w:val="FF00FF"/>
                <w:sz w:val="24"/>
              </w:rPr>
            </w:pPr>
          </w:p>
        </w:tc>
        <w:tc>
          <w:tcPr>
            <w:tcW w:w="2268" w:type="dxa"/>
          </w:tcPr>
          <w:p w14:paraId="053465A2" w14:textId="77777777" w:rsidR="00667A55" w:rsidRPr="00DF6E91" w:rsidRDefault="00667A55" w:rsidP="00667A55">
            <w:pPr>
              <w:jc w:val="right"/>
              <w:rPr>
                <w:b/>
                <w:color w:val="FF00FF"/>
                <w:sz w:val="24"/>
              </w:rPr>
            </w:pPr>
          </w:p>
        </w:tc>
      </w:tr>
      <w:tr w:rsidR="00667A55" w:rsidRPr="00DF6E91" w14:paraId="38CC8149" w14:textId="77777777" w:rsidTr="00667A55">
        <w:tc>
          <w:tcPr>
            <w:tcW w:w="4503" w:type="dxa"/>
          </w:tcPr>
          <w:p w14:paraId="1B6D4B5C" w14:textId="6368F997" w:rsidR="00667A55" w:rsidRPr="00DF6E91" w:rsidRDefault="00B1544A">
            <w:pPr>
              <w:rPr>
                <w:color w:val="FF00FF"/>
              </w:rPr>
            </w:pPr>
            <w:r w:rsidRPr="00DF6E91">
              <w:rPr>
                <w:color w:val="FF00FF"/>
              </w:rPr>
              <w:t>Share Capital</w:t>
            </w:r>
          </w:p>
        </w:tc>
        <w:tc>
          <w:tcPr>
            <w:tcW w:w="2268" w:type="dxa"/>
          </w:tcPr>
          <w:p w14:paraId="4AF0D167" w14:textId="44F474ED" w:rsidR="00667A55" w:rsidRPr="00DF6E91" w:rsidRDefault="00B1544A" w:rsidP="00667A55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2518</w:t>
            </w:r>
          </w:p>
        </w:tc>
        <w:tc>
          <w:tcPr>
            <w:tcW w:w="2268" w:type="dxa"/>
          </w:tcPr>
          <w:p w14:paraId="139E331D" w14:textId="713681EF" w:rsidR="00667A55" w:rsidRPr="00DF6E91" w:rsidRDefault="00B1544A" w:rsidP="00667A55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2517</w:t>
            </w:r>
          </w:p>
        </w:tc>
      </w:tr>
      <w:tr w:rsidR="00667A55" w:rsidRPr="00DF6E91" w14:paraId="2B16A020" w14:textId="77777777" w:rsidTr="00667A55">
        <w:tc>
          <w:tcPr>
            <w:tcW w:w="4503" w:type="dxa"/>
          </w:tcPr>
          <w:p w14:paraId="1888B260" w14:textId="4D3C014D" w:rsidR="00667A55" w:rsidRPr="00DF6E91" w:rsidRDefault="00B1544A">
            <w:pPr>
              <w:rPr>
                <w:color w:val="FF00FF"/>
              </w:rPr>
            </w:pPr>
            <w:r w:rsidRPr="00DF6E91">
              <w:rPr>
                <w:color w:val="FF00FF"/>
              </w:rPr>
              <w:t>Retained Profit (earnings)</w:t>
            </w:r>
          </w:p>
        </w:tc>
        <w:tc>
          <w:tcPr>
            <w:tcW w:w="2268" w:type="dxa"/>
          </w:tcPr>
          <w:p w14:paraId="4F2FD315" w14:textId="5323A5DC" w:rsidR="00667A55" w:rsidRPr="00DF6E91" w:rsidRDefault="00B1544A" w:rsidP="00667A55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1921</w:t>
            </w:r>
          </w:p>
        </w:tc>
        <w:tc>
          <w:tcPr>
            <w:tcW w:w="2268" w:type="dxa"/>
          </w:tcPr>
          <w:p w14:paraId="78C1AE08" w14:textId="0EA8C76C" w:rsidR="00667A55" w:rsidRPr="00DF6E91" w:rsidRDefault="00B1544A" w:rsidP="00667A55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1768</w:t>
            </w:r>
          </w:p>
        </w:tc>
      </w:tr>
      <w:tr w:rsidR="00B1544A" w:rsidRPr="00DF6E91" w14:paraId="03D52626" w14:textId="77777777" w:rsidTr="00667A55">
        <w:tc>
          <w:tcPr>
            <w:tcW w:w="4503" w:type="dxa"/>
          </w:tcPr>
          <w:p w14:paraId="4D355784" w14:textId="120AD2F3" w:rsidR="00B1544A" w:rsidRPr="00DF6E91" w:rsidRDefault="00B1544A">
            <w:pPr>
              <w:rPr>
                <w:color w:val="FF00FF"/>
              </w:rPr>
            </w:pPr>
            <w:r w:rsidRPr="00DF6E91">
              <w:rPr>
                <w:color w:val="FF00FF"/>
              </w:rPr>
              <w:t>Other reserves</w:t>
            </w:r>
          </w:p>
        </w:tc>
        <w:tc>
          <w:tcPr>
            <w:tcW w:w="2268" w:type="dxa"/>
          </w:tcPr>
          <w:p w14:paraId="126B2E7C" w14:textId="7BF720AB" w:rsidR="00B1544A" w:rsidRPr="00DF6E91" w:rsidRDefault="00B1544A" w:rsidP="00667A55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516</w:t>
            </w:r>
          </w:p>
        </w:tc>
        <w:tc>
          <w:tcPr>
            <w:tcW w:w="2268" w:type="dxa"/>
          </w:tcPr>
          <w:p w14:paraId="34E3021F" w14:textId="52AD474A" w:rsidR="00B1544A" w:rsidRPr="00DF6E91" w:rsidRDefault="00B1544A" w:rsidP="00667A55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513</w:t>
            </w:r>
          </w:p>
        </w:tc>
      </w:tr>
      <w:tr w:rsidR="00B1544A" w:rsidRPr="00DF6E91" w14:paraId="1EAC8A92" w14:textId="77777777" w:rsidTr="00667A55">
        <w:tc>
          <w:tcPr>
            <w:tcW w:w="4503" w:type="dxa"/>
          </w:tcPr>
          <w:p w14:paraId="23252CD7" w14:textId="74BAFFCE" w:rsidR="00B1544A" w:rsidRPr="00DF6E91" w:rsidRDefault="00B1544A">
            <w:pPr>
              <w:rPr>
                <w:b/>
                <w:sz w:val="24"/>
              </w:rPr>
            </w:pPr>
            <w:r w:rsidRPr="00DF6E91">
              <w:rPr>
                <w:b/>
                <w:sz w:val="24"/>
              </w:rPr>
              <w:t>Total Shareholders’ Capital</w:t>
            </w:r>
          </w:p>
        </w:tc>
        <w:tc>
          <w:tcPr>
            <w:tcW w:w="2268" w:type="dxa"/>
          </w:tcPr>
          <w:p w14:paraId="6435EDF3" w14:textId="5C94D5CC" w:rsidR="00B1544A" w:rsidRPr="00DF6E91" w:rsidRDefault="00B1544A" w:rsidP="00667A55">
            <w:pPr>
              <w:jc w:val="right"/>
              <w:rPr>
                <w:b/>
                <w:sz w:val="24"/>
              </w:rPr>
            </w:pPr>
            <w:r w:rsidRPr="00DF6E91">
              <w:rPr>
                <w:b/>
                <w:sz w:val="24"/>
              </w:rPr>
              <w:t>4955</w:t>
            </w:r>
          </w:p>
        </w:tc>
        <w:tc>
          <w:tcPr>
            <w:tcW w:w="2268" w:type="dxa"/>
          </w:tcPr>
          <w:p w14:paraId="03F665D0" w14:textId="54DACCDF" w:rsidR="00B1544A" w:rsidRPr="00DF6E91" w:rsidRDefault="00B1544A" w:rsidP="00667A55">
            <w:pPr>
              <w:jc w:val="right"/>
              <w:rPr>
                <w:b/>
                <w:sz w:val="24"/>
              </w:rPr>
            </w:pPr>
            <w:r w:rsidRPr="00DF6E91">
              <w:rPr>
                <w:b/>
                <w:sz w:val="24"/>
              </w:rPr>
              <w:t>4798</w:t>
            </w:r>
          </w:p>
        </w:tc>
      </w:tr>
    </w:tbl>
    <w:p w14:paraId="666EA3C0" w14:textId="77777777" w:rsidR="00D708AC" w:rsidRDefault="00D708AC"/>
    <w:p w14:paraId="666EA3C1" w14:textId="40BF0E9B" w:rsidR="009D0D38" w:rsidRDefault="00A62A04">
      <w:r w:rsidRPr="009D0D38">
        <w:rPr>
          <w:b/>
        </w:rPr>
        <w:t xml:space="preserve">Capital Employed = </w:t>
      </w:r>
      <w:r w:rsidR="009D0D38" w:rsidRPr="009D0D38">
        <w:rPr>
          <w:b/>
        </w:rPr>
        <w:t xml:space="preserve">Total </w:t>
      </w:r>
      <w:r w:rsidR="00B1544A">
        <w:rPr>
          <w:b/>
        </w:rPr>
        <w:t>Shareholders’ Capital</w:t>
      </w:r>
      <w:r w:rsidR="009D0D38" w:rsidRPr="009D0D38">
        <w:rPr>
          <w:b/>
        </w:rPr>
        <w:t xml:space="preserve"> + </w:t>
      </w:r>
      <w:r w:rsidR="00626DA5">
        <w:rPr>
          <w:b/>
        </w:rPr>
        <w:t>Long-Term (</w:t>
      </w:r>
      <w:r w:rsidR="009D0D38" w:rsidRPr="009D0D38">
        <w:rPr>
          <w:b/>
        </w:rPr>
        <w:t>Non-Current</w:t>
      </w:r>
      <w:r w:rsidR="00626DA5">
        <w:rPr>
          <w:b/>
        </w:rPr>
        <w:t>)</w:t>
      </w:r>
      <w:r w:rsidR="009D0D38" w:rsidRPr="009D0D38">
        <w:rPr>
          <w:b/>
        </w:rPr>
        <w:t xml:space="preserve"> Liabilities</w:t>
      </w:r>
      <w:r w:rsidR="009D0D38">
        <w:t xml:space="preserve"> ignoring any minus signs </w:t>
      </w:r>
    </w:p>
    <w:p w14:paraId="666EA3C4" w14:textId="43192409" w:rsidR="009D0D38" w:rsidRDefault="009D0D38" w:rsidP="0068085D">
      <w:pPr>
        <w:jc w:val="center"/>
        <w:rPr>
          <w:b/>
          <w:sz w:val="24"/>
        </w:rPr>
      </w:pPr>
      <w:r w:rsidRPr="0068085D">
        <w:rPr>
          <w:b/>
          <w:sz w:val="24"/>
        </w:rPr>
        <w:t>=    £</w:t>
      </w:r>
      <w:r w:rsidR="00DF6E91">
        <w:rPr>
          <w:b/>
          <w:sz w:val="24"/>
        </w:rPr>
        <w:t>4 955 million + £1 461 million</w:t>
      </w:r>
    </w:p>
    <w:p w14:paraId="666EA3C5" w14:textId="6EF1A3F7" w:rsidR="009D0D38" w:rsidRPr="00271E21" w:rsidRDefault="00DF6E91">
      <w:pPr>
        <w:rPr>
          <w:color w:val="548DD4" w:themeColor="text2" w:themeTint="99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Pr="00DF6E91">
        <w:rPr>
          <w:b/>
          <w:sz w:val="32"/>
        </w:rPr>
        <w:t xml:space="preserve">= £6 416 </w:t>
      </w:r>
      <w:r>
        <w:rPr>
          <w:b/>
          <w:sz w:val="32"/>
        </w:rPr>
        <w:t>million</w:t>
      </w:r>
    </w:p>
    <w:sectPr w:rsidR="009D0D38" w:rsidRPr="00271E21" w:rsidSect="00486102">
      <w:pgSz w:w="11906" w:h="16838"/>
      <w:pgMar w:top="993" w:right="1440" w:bottom="709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AC"/>
    <w:rsid w:val="000506EF"/>
    <w:rsid w:val="00271E21"/>
    <w:rsid w:val="0027233B"/>
    <w:rsid w:val="002D39D4"/>
    <w:rsid w:val="002E61A0"/>
    <w:rsid w:val="00330C29"/>
    <w:rsid w:val="00486102"/>
    <w:rsid w:val="0048759F"/>
    <w:rsid w:val="00623CF1"/>
    <w:rsid w:val="00626DA5"/>
    <w:rsid w:val="00667A55"/>
    <w:rsid w:val="0068085D"/>
    <w:rsid w:val="00693F89"/>
    <w:rsid w:val="007B0CE5"/>
    <w:rsid w:val="008E1C69"/>
    <w:rsid w:val="00955F1A"/>
    <w:rsid w:val="009A4FDB"/>
    <w:rsid w:val="009D0D38"/>
    <w:rsid w:val="00A62A04"/>
    <w:rsid w:val="00B1544A"/>
    <w:rsid w:val="00D33C11"/>
    <w:rsid w:val="00D50034"/>
    <w:rsid w:val="00D708AC"/>
    <w:rsid w:val="00DF6E91"/>
    <w:rsid w:val="00F24DBE"/>
    <w:rsid w:val="00F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A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7785DE-3F55-4054-A919-FEBAB6C0A190}"/>
</file>

<file path=customXml/itemProps2.xml><?xml version="1.0" encoding="utf-8"?>
<ds:datastoreItem xmlns:ds="http://schemas.openxmlformats.org/officeDocument/2006/customXml" ds:itemID="{E5EC50F1-7480-482C-BF2F-D091C20CE2C5}"/>
</file>

<file path=customXml/itemProps3.xml><?xml version="1.0" encoding="utf-8"?>
<ds:datastoreItem xmlns:ds="http://schemas.openxmlformats.org/officeDocument/2006/customXml" ds:itemID="{CE750E97-F73E-4D56-976B-6D87D8DAAF1F}"/>
</file>

<file path=docProps/app.xml><?xml version="1.0" encoding="utf-8"?>
<Properties xmlns="http://schemas.openxmlformats.org/officeDocument/2006/extended-properties" xmlns:vt="http://schemas.openxmlformats.org/officeDocument/2006/docPropsVTypes">
  <Template>996FADA3</Template>
  <TotalTime>130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ael</dc:creator>
  <cp:lastModifiedBy>Anne E Lomas</cp:lastModifiedBy>
  <cp:revision>8</cp:revision>
  <cp:lastPrinted>2012-11-09T13:04:00Z</cp:lastPrinted>
  <dcterms:created xsi:type="dcterms:W3CDTF">2012-11-09T12:48:00Z</dcterms:created>
  <dcterms:modified xsi:type="dcterms:W3CDTF">2012-11-13T11:45:00Z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