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143FE" w14:textId="77777777" w:rsidR="00FF5665" w:rsidRDefault="00C856BF" w:rsidP="00C856BF">
      <w:pPr>
        <w:pStyle w:val="Heading1"/>
      </w:pPr>
      <w:r>
        <w:t>The relationship between Exchange rates and Inflation: Purchasing Power Parity (PPP)</w:t>
      </w:r>
    </w:p>
    <w:p w14:paraId="088A0B18" w14:textId="77777777" w:rsidR="00C856BF" w:rsidRDefault="00C856BF"/>
    <w:p w14:paraId="32D84474" w14:textId="77777777" w:rsidR="00C856BF" w:rsidRPr="00C856BF" w:rsidRDefault="00C856BF" w:rsidP="00C856BF">
      <w:pPr>
        <w:spacing w:after="0" w:line="240" w:lineRule="auto"/>
        <w:rPr>
          <w:rFonts w:ascii="Verdana" w:eastAsia="Times New Roman" w:hAnsi="Verdana" w:cs="Times New Roman"/>
          <w:color w:val="333333"/>
          <w:sz w:val="18"/>
          <w:szCs w:val="18"/>
          <w:lang w:val="en" w:eastAsia="en-GB"/>
        </w:rPr>
      </w:pPr>
      <w:r w:rsidRPr="00C856BF">
        <w:rPr>
          <w:rFonts w:ascii="Verdana" w:eastAsia="Times New Roman" w:hAnsi="Verdana" w:cs="Times New Roman"/>
          <w:b/>
          <w:color w:val="333333"/>
          <w:sz w:val="18"/>
          <w:szCs w:val="18"/>
          <w:lang w:val="en" w:eastAsia="en-GB"/>
        </w:rPr>
        <w:t>[Q:]</w:t>
      </w:r>
      <w:r>
        <w:rPr>
          <w:rFonts w:ascii="Verdana" w:eastAsia="Times New Roman" w:hAnsi="Verdana" w:cs="Times New Roman"/>
          <w:b/>
          <w:color w:val="333333"/>
          <w:sz w:val="18"/>
          <w:szCs w:val="18"/>
          <w:lang w:val="en" w:eastAsia="en-GB"/>
        </w:rPr>
        <w:t xml:space="preserve"> </w:t>
      </w:r>
      <w:r w:rsidRPr="00C856BF">
        <w:rPr>
          <w:rFonts w:ascii="Verdana" w:eastAsia="Times New Roman" w:hAnsi="Verdana" w:cs="Times New Roman"/>
          <w:color w:val="333333"/>
          <w:sz w:val="18"/>
          <w:szCs w:val="18"/>
          <w:lang w:val="en" w:eastAsia="en-GB"/>
        </w:rPr>
        <w:t xml:space="preserve">What is </w:t>
      </w:r>
      <w:hyperlink r:id="rId8" w:history="1">
        <w:r w:rsidRPr="00C856BF">
          <w:rPr>
            <w:rFonts w:ascii="Verdana" w:eastAsia="Times New Roman" w:hAnsi="Verdana" w:cs="Times New Roman"/>
            <w:color w:val="3366CC"/>
            <w:sz w:val="18"/>
            <w:szCs w:val="18"/>
            <w:u w:val="single"/>
            <w:lang w:val="en" w:eastAsia="en-GB"/>
          </w:rPr>
          <w:t>Purchasing Power Parity</w:t>
        </w:r>
      </w:hyperlink>
      <w:r w:rsidRPr="00C856BF">
        <w:rPr>
          <w:rFonts w:ascii="Verdana" w:eastAsia="Times New Roman" w:hAnsi="Verdana" w:cs="Times New Roman"/>
          <w:color w:val="333333"/>
          <w:sz w:val="18"/>
          <w:szCs w:val="18"/>
          <w:lang w:val="en" w:eastAsia="en-GB"/>
        </w:rPr>
        <w:t xml:space="preserve"> (PPP) and how does </w:t>
      </w:r>
      <w:hyperlink r:id="rId9" w:history="1">
        <w:r w:rsidRPr="00C856BF">
          <w:rPr>
            <w:rFonts w:ascii="Verdana" w:eastAsia="Times New Roman" w:hAnsi="Verdana" w:cs="Times New Roman"/>
            <w:color w:val="3366CC"/>
            <w:sz w:val="18"/>
            <w:szCs w:val="18"/>
            <w:u w:val="single"/>
            <w:lang w:val="en" w:eastAsia="en-GB"/>
          </w:rPr>
          <w:t>inflation</w:t>
        </w:r>
      </w:hyperlink>
      <w:r w:rsidRPr="00C856BF">
        <w:rPr>
          <w:rFonts w:ascii="Verdana" w:eastAsia="Times New Roman" w:hAnsi="Verdana" w:cs="Times New Roman"/>
          <w:color w:val="333333"/>
          <w:sz w:val="18"/>
          <w:szCs w:val="18"/>
          <w:lang w:val="en" w:eastAsia="en-GB"/>
        </w:rPr>
        <w:t xml:space="preserve"> in two countries affect the </w:t>
      </w:r>
      <w:hyperlink r:id="rId10" w:history="1">
        <w:r w:rsidRPr="00C856BF">
          <w:rPr>
            <w:rFonts w:ascii="Verdana" w:eastAsia="Times New Roman" w:hAnsi="Verdana" w:cs="Times New Roman"/>
            <w:color w:val="3366CC"/>
            <w:sz w:val="18"/>
            <w:szCs w:val="18"/>
            <w:u w:val="single"/>
            <w:lang w:val="en" w:eastAsia="en-GB"/>
          </w:rPr>
          <w:t>exchange rates</w:t>
        </w:r>
      </w:hyperlink>
      <w:r w:rsidRPr="00C856BF">
        <w:rPr>
          <w:rFonts w:ascii="Verdana" w:eastAsia="Times New Roman" w:hAnsi="Verdana" w:cs="Times New Roman"/>
          <w:color w:val="333333"/>
          <w:sz w:val="18"/>
          <w:szCs w:val="18"/>
          <w:lang w:val="en" w:eastAsia="en-GB"/>
        </w:rPr>
        <w:t xml:space="preserve"> between the two countries.</w:t>
      </w:r>
    </w:p>
    <w:p w14:paraId="2DC6F178" w14:textId="77777777" w:rsidR="00C856BF" w:rsidRPr="00C856BF" w:rsidRDefault="00C856BF" w:rsidP="00C856BF">
      <w:pPr>
        <w:spacing w:before="100" w:beforeAutospacing="1" w:after="100" w:afterAutospacing="1" w:line="240" w:lineRule="auto"/>
        <w:rPr>
          <w:rFonts w:ascii="Verdana" w:eastAsia="Times New Roman" w:hAnsi="Verdana" w:cs="Times New Roman"/>
          <w:color w:val="333333"/>
          <w:sz w:val="18"/>
          <w:szCs w:val="18"/>
          <w:lang w:val="en" w:eastAsia="en-GB"/>
        </w:rPr>
      </w:pPr>
      <w:r w:rsidRPr="00C856BF">
        <w:rPr>
          <w:rFonts w:ascii="Verdana" w:eastAsia="Times New Roman" w:hAnsi="Verdana" w:cs="Times New Roman"/>
          <w:b/>
          <w:bCs/>
          <w:color w:val="333333"/>
          <w:sz w:val="18"/>
          <w:szCs w:val="18"/>
          <w:lang w:val="en" w:eastAsia="en-GB"/>
        </w:rPr>
        <w:t>[A:]</w:t>
      </w:r>
      <w:r>
        <w:rPr>
          <w:rFonts w:ascii="Verdana" w:eastAsia="Times New Roman" w:hAnsi="Verdana" w:cs="Times New Roman"/>
          <w:color w:val="333333"/>
          <w:sz w:val="18"/>
          <w:szCs w:val="18"/>
          <w:lang w:val="en" w:eastAsia="en-GB"/>
        </w:rPr>
        <w:t xml:space="preserve"> </w:t>
      </w:r>
      <w:r w:rsidRPr="00C856BF">
        <w:rPr>
          <w:rFonts w:ascii="Verdana" w:eastAsia="Times New Roman" w:hAnsi="Verdana" w:cs="Times New Roman"/>
          <w:color w:val="333333"/>
          <w:sz w:val="18"/>
          <w:szCs w:val="18"/>
          <w:lang w:val="en" w:eastAsia="en-GB"/>
        </w:rPr>
        <w:t xml:space="preserve">A great deal of information on </w:t>
      </w:r>
      <w:hyperlink r:id="rId11" w:history="1">
        <w:r w:rsidRPr="00C856BF">
          <w:rPr>
            <w:rFonts w:ascii="Verdana" w:eastAsia="Times New Roman" w:hAnsi="Verdana" w:cs="Times New Roman"/>
            <w:color w:val="3366CC"/>
            <w:sz w:val="18"/>
            <w:szCs w:val="18"/>
            <w:u w:val="single"/>
            <w:lang w:val="en" w:eastAsia="en-GB"/>
          </w:rPr>
          <w:t>Purchasing Power Parity</w:t>
        </w:r>
      </w:hyperlink>
      <w:r w:rsidRPr="00C856BF">
        <w:rPr>
          <w:rFonts w:ascii="Verdana" w:eastAsia="Times New Roman" w:hAnsi="Verdana" w:cs="Times New Roman"/>
          <w:color w:val="333333"/>
          <w:sz w:val="18"/>
          <w:szCs w:val="18"/>
          <w:lang w:val="en" w:eastAsia="en-GB"/>
        </w:rPr>
        <w:t xml:space="preserve"> can be found in the article "</w:t>
      </w:r>
      <w:hyperlink r:id="rId12" w:history="1">
        <w:r w:rsidRPr="00C856BF">
          <w:rPr>
            <w:rFonts w:ascii="Verdana" w:eastAsia="Times New Roman" w:hAnsi="Verdana" w:cs="Times New Roman"/>
            <w:color w:val="3366CC"/>
            <w:sz w:val="18"/>
            <w:szCs w:val="18"/>
            <w:u w:val="single"/>
            <w:lang w:val="en" w:eastAsia="en-GB"/>
          </w:rPr>
          <w:t xml:space="preserve"> A Beginner's Guide to Purchasing Power Parity Theory</w:t>
        </w:r>
      </w:hyperlink>
      <w:r w:rsidRPr="00C856BF">
        <w:rPr>
          <w:rFonts w:ascii="Verdana" w:eastAsia="Times New Roman" w:hAnsi="Verdana" w:cs="Times New Roman"/>
          <w:color w:val="333333"/>
          <w:sz w:val="18"/>
          <w:szCs w:val="18"/>
          <w:lang w:val="en" w:eastAsia="en-GB"/>
        </w:rPr>
        <w:t xml:space="preserve">". For a short answer on the link between </w:t>
      </w:r>
      <w:hyperlink r:id="rId13" w:history="1">
        <w:r w:rsidRPr="00C856BF">
          <w:rPr>
            <w:rFonts w:ascii="Verdana" w:eastAsia="Times New Roman" w:hAnsi="Verdana" w:cs="Times New Roman"/>
            <w:color w:val="3366CC"/>
            <w:sz w:val="18"/>
            <w:szCs w:val="18"/>
            <w:u w:val="single"/>
            <w:lang w:val="en" w:eastAsia="en-GB"/>
          </w:rPr>
          <w:t>inflation</w:t>
        </w:r>
      </w:hyperlink>
      <w:r w:rsidRPr="00C856BF">
        <w:rPr>
          <w:rFonts w:ascii="Verdana" w:eastAsia="Times New Roman" w:hAnsi="Verdana" w:cs="Times New Roman"/>
          <w:color w:val="333333"/>
          <w:sz w:val="18"/>
          <w:szCs w:val="18"/>
          <w:lang w:val="en" w:eastAsia="en-GB"/>
        </w:rPr>
        <w:t xml:space="preserve"> and exchange rates, first we'll need a definition of Purchasing Power Parity. We'll use the one from </w:t>
      </w:r>
      <w:r w:rsidRPr="00C856BF">
        <w:rPr>
          <w:rFonts w:ascii="Verdana" w:eastAsia="Times New Roman" w:hAnsi="Verdana" w:cs="Times New Roman"/>
          <w:i/>
          <w:iCs/>
          <w:color w:val="333333"/>
          <w:sz w:val="18"/>
          <w:szCs w:val="18"/>
          <w:lang w:val="en" w:eastAsia="en-GB"/>
        </w:rPr>
        <w:t>The Dictionary of Economics</w:t>
      </w:r>
      <w:r w:rsidRPr="00C856BF">
        <w:rPr>
          <w:rFonts w:ascii="Verdana" w:eastAsia="Times New Roman" w:hAnsi="Verdana" w:cs="Times New Roman"/>
          <w:color w:val="333333"/>
          <w:sz w:val="18"/>
          <w:szCs w:val="18"/>
          <w:lang w:val="en" w:eastAsia="en-GB"/>
        </w:rPr>
        <w:t xml:space="preserve"> which defines </w:t>
      </w:r>
      <w:hyperlink r:id="rId14" w:history="1">
        <w:r w:rsidRPr="00C856BF">
          <w:rPr>
            <w:rFonts w:ascii="Verdana" w:eastAsia="Times New Roman" w:hAnsi="Verdana" w:cs="Times New Roman"/>
            <w:color w:val="3366CC"/>
            <w:sz w:val="18"/>
            <w:szCs w:val="18"/>
            <w:u w:val="single"/>
            <w:lang w:val="en" w:eastAsia="en-GB"/>
          </w:rPr>
          <w:t>Purchasing Power Parity</w:t>
        </w:r>
      </w:hyperlink>
      <w:r w:rsidRPr="00C856BF">
        <w:rPr>
          <w:rFonts w:ascii="Verdana" w:eastAsia="Times New Roman" w:hAnsi="Verdana" w:cs="Times New Roman"/>
          <w:color w:val="333333"/>
          <w:sz w:val="18"/>
          <w:szCs w:val="18"/>
          <w:lang w:val="en" w:eastAsia="en-GB"/>
        </w:rPr>
        <w:t xml:space="preserve"> as: </w:t>
      </w:r>
    </w:p>
    <w:p w14:paraId="442A634B" w14:textId="77777777" w:rsidR="00C856BF" w:rsidRPr="00C856BF" w:rsidRDefault="00C856BF" w:rsidP="00C856BF">
      <w:pPr>
        <w:pStyle w:val="Subtitle"/>
        <w:rPr>
          <w:rFonts w:eastAsia="Times New Roman"/>
          <w:color w:val="00B050"/>
          <w:lang w:val="en" w:eastAsia="en-GB"/>
        </w:rPr>
      </w:pPr>
      <w:r w:rsidRPr="00C856BF">
        <w:rPr>
          <w:rFonts w:eastAsia="Times New Roman"/>
          <w:color w:val="00B050"/>
          <w:lang w:val="en" w:eastAsia="en-GB"/>
        </w:rPr>
        <w:t>A theory which states that the exchange rate between one currency and another is in equilibrium when their domestic purchasing powers at that rate of exchange are equivalent.</w:t>
      </w:r>
    </w:p>
    <w:p w14:paraId="29301C83" w14:textId="77777777" w:rsidR="00C856BF" w:rsidRPr="00C856BF" w:rsidRDefault="00C856BF" w:rsidP="00C856BF">
      <w:pPr>
        <w:spacing w:after="0" w:line="240" w:lineRule="auto"/>
        <w:rPr>
          <w:rFonts w:ascii="Verdana" w:eastAsia="Times New Roman" w:hAnsi="Verdana" w:cs="Times New Roman"/>
          <w:color w:val="333333"/>
          <w:sz w:val="18"/>
          <w:szCs w:val="18"/>
          <w:lang w:val="en" w:eastAsia="en-GB"/>
        </w:rPr>
      </w:pPr>
      <w:r w:rsidRPr="00C856BF">
        <w:rPr>
          <w:rFonts w:ascii="Verdana" w:eastAsia="Times New Roman" w:hAnsi="Verdana" w:cs="Times New Roman"/>
          <w:color w:val="333333"/>
          <w:sz w:val="18"/>
          <w:szCs w:val="18"/>
          <w:lang w:val="en" w:eastAsia="en-GB"/>
        </w:rPr>
        <w:t xml:space="preserve">Using this definition, we can show the link between </w:t>
      </w:r>
      <w:hyperlink r:id="rId15" w:history="1">
        <w:r w:rsidRPr="00C856BF">
          <w:rPr>
            <w:rFonts w:ascii="Verdana" w:eastAsia="Times New Roman" w:hAnsi="Verdana" w:cs="Times New Roman"/>
            <w:color w:val="3366CC"/>
            <w:sz w:val="18"/>
            <w:szCs w:val="18"/>
            <w:u w:val="single"/>
            <w:lang w:val="en" w:eastAsia="en-GB"/>
          </w:rPr>
          <w:t>inflation</w:t>
        </w:r>
      </w:hyperlink>
      <w:r w:rsidRPr="00C856BF">
        <w:rPr>
          <w:rFonts w:ascii="Verdana" w:eastAsia="Times New Roman" w:hAnsi="Verdana" w:cs="Times New Roman"/>
          <w:color w:val="333333"/>
          <w:sz w:val="18"/>
          <w:szCs w:val="18"/>
          <w:lang w:val="en" w:eastAsia="en-GB"/>
        </w:rPr>
        <w:t xml:space="preserve"> and exchange rates. To illustrate the link, we'll take two</w:t>
      </w:r>
      <w:bookmarkStart w:id="0" w:name="_GoBack"/>
      <w:bookmarkEnd w:id="0"/>
      <w:r w:rsidRPr="00C856BF">
        <w:rPr>
          <w:rFonts w:ascii="Verdana" w:eastAsia="Times New Roman" w:hAnsi="Verdana" w:cs="Times New Roman"/>
          <w:color w:val="333333"/>
          <w:sz w:val="18"/>
          <w:szCs w:val="18"/>
          <w:lang w:val="en" w:eastAsia="en-GB"/>
        </w:rPr>
        <w:t xml:space="preserve"> fictional countries: </w:t>
      </w:r>
      <w:proofErr w:type="spellStart"/>
      <w:r w:rsidRPr="00C856BF">
        <w:rPr>
          <w:rFonts w:ascii="Verdana" w:eastAsia="Times New Roman" w:hAnsi="Verdana" w:cs="Times New Roman"/>
          <w:color w:val="333333"/>
          <w:sz w:val="18"/>
          <w:szCs w:val="18"/>
          <w:lang w:val="en" w:eastAsia="en-GB"/>
        </w:rPr>
        <w:t>Mikeland</w:t>
      </w:r>
      <w:proofErr w:type="spellEnd"/>
      <w:r w:rsidRPr="00C856BF">
        <w:rPr>
          <w:rFonts w:ascii="Verdana" w:eastAsia="Times New Roman" w:hAnsi="Verdana" w:cs="Times New Roman"/>
          <w:color w:val="333333"/>
          <w:sz w:val="18"/>
          <w:szCs w:val="18"/>
          <w:lang w:val="en" w:eastAsia="en-GB"/>
        </w:rPr>
        <w:t xml:space="preserve"> and Coffeeville. Suppose that on January 1st, 2004, the prices for every good in each country is identical. Thus a football that costs 20 </w:t>
      </w:r>
      <w:proofErr w:type="spellStart"/>
      <w:r w:rsidRPr="00C856BF">
        <w:rPr>
          <w:rFonts w:ascii="Verdana" w:eastAsia="Times New Roman" w:hAnsi="Verdana" w:cs="Times New Roman"/>
          <w:color w:val="333333"/>
          <w:sz w:val="18"/>
          <w:szCs w:val="18"/>
          <w:lang w:val="en" w:eastAsia="en-GB"/>
        </w:rPr>
        <w:t>Mikeland</w:t>
      </w:r>
      <w:proofErr w:type="spellEnd"/>
      <w:r w:rsidRPr="00C856BF">
        <w:rPr>
          <w:rFonts w:ascii="Verdana" w:eastAsia="Times New Roman" w:hAnsi="Verdana" w:cs="Times New Roman"/>
          <w:color w:val="333333"/>
          <w:sz w:val="18"/>
          <w:szCs w:val="18"/>
          <w:lang w:val="en" w:eastAsia="en-GB"/>
        </w:rPr>
        <w:t xml:space="preserve"> Dollars in </w:t>
      </w:r>
      <w:proofErr w:type="spellStart"/>
      <w:r w:rsidRPr="00C856BF">
        <w:rPr>
          <w:rFonts w:ascii="Verdana" w:eastAsia="Times New Roman" w:hAnsi="Verdana" w:cs="Times New Roman"/>
          <w:color w:val="333333"/>
          <w:sz w:val="18"/>
          <w:szCs w:val="18"/>
          <w:lang w:val="en" w:eastAsia="en-GB"/>
        </w:rPr>
        <w:t>Mikeland</w:t>
      </w:r>
      <w:proofErr w:type="spellEnd"/>
      <w:r w:rsidRPr="00C856BF">
        <w:rPr>
          <w:rFonts w:ascii="Verdana" w:eastAsia="Times New Roman" w:hAnsi="Verdana" w:cs="Times New Roman"/>
          <w:color w:val="333333"/>
          <w:sz w:val="18"/>
          <w:szCs w:val="18"/>
          <w:lang w:val="en" w:eastAsia="en-GB"/>
        </w:rPr>
        <w:t xml:space="preserve"> costs 20 Coffeeville Pesos in Coffeeville. If </w:t>
      </w:r>
      <w:hyperlink r:id="rId16" w:history="1">
        <w:r w:rsidRPr="00C856BF">
          <w:rPr>
            <w:rFonts w:ascii="Verdana" w:eastAsia="Times New Roman" w:hAnsi="Verdana" w:cs="Times New Roman"/>
            <w:color w:val="3366CC"/>
            <w:sz w:val="18"/>
            <w:szCs w:val="18"/>
            <w:u w:val="single"/>
            <w:lang w:val="en" w:eastAsia="en-GB"/>
          </w:rPr>
          <w:t>Purchasing Power Parity</w:t>
        </w:r>
      </w:hyperlink>
      <w:r w:rsidRPr="00C856BF">
        <w:rPr>
          <w:rFonts w:ascii="Verdana" w:eastAsia="Times New Roman" w:hAnsi="Verdana" w:cs="Times New Roman"/>
          <w:color w:val="333333"/>
          <w:sz w:val="18"/>
          <w:szCs w:val="18"/>
          <w:lang w:val="en" w:eastAsia="en-GB"/>
        </w:rPr>
        <w:t xml:space="preserve"> holds then 1 </w:t>
      </w:r>
      <w:proofErr w:type="spellStart"/>
      <w:r w:rsidRPr="00C856BF">
        <w:rPr>
          <w:rFonts w:ascii="Verdana" w:eastAsia="Times New Roman" w:hAnsi="Verdana" w:cs="Times New Roman"/>
          <w:color w:val="333333"/>
          <w:sz w:val="18"/>
          <w:szCs w:val="18"/>
          <w:lang w:val="en" w:eastAsia="en-GB"/>
        </w:rPr>
        <w:t>Mikeland</w:t>
      </w:r>
      <w:proofErr w:type="spellEnd"/>
      <w:r w:rsidRPr="00C856BF">
        <w:rPr>
          <w:rFonts w:ascii="Verdana" w:eastAsia="Times New Roman" w:hAnsi="Verdana" w:cs="Times New Roman"/>
          <w:color w:val="333333"/>
          <w:sz w:val="18"/>
          <w:szCs w:val="18"/>
          <w:lang w:val="en" w:eastAsia="en-GB"/>
        </w:rPr>
        <w:t xml:space="preserve"> Dollar must be worth 1 </w:t>
      </w:r>
      <w:proofErr w:type="spellStart"/>
      <w:r w:rsidRPr="00C856BF">
        <w:rPr>
          <w:rFonts w:ascii="Verdana" w:eastAsia="Times New Roman" w:hAnsi="Verdana" w:cs="Times New Roman"/>
          <w:color w:val="333333"/>
          <w:sz w:val="18"/>
          <w:szCs w:val="18"/>
          <w:lang w:val="en" w:eastAsia="en-GB"/>
        </w:rPr>
        <w:t>Coffeville</w:t>
      </w:r>
      <w:proofErr w:type="spellEnd"/>
      <w:r w:rsidRPr="00C856BF">
        <w:rPr>
          <w:rFonts w:ascii="Verdana" w:eastAsia="Times New Roman" w:hAnsi="Verdana" w:cs="Times New Roman"/>
          <w:color w:val="333333"/>
          <w:sz w:val="18"/>
          <w:szCs w:val="18"/>
          <w:lang w:val="en" w:eastAsia="en-GB"/>
        </w:rPr>
        <w:t xml:space="preserve"> Peso, otherwise we could make a risk free profit buying footballs in one market and selling in the other. So here </w:t>
      </w:r>
      <w:hyperlink r:id="rId17" w:history="1">
        <w:r w:rsidRPr="00C856BF">
          <w:rPr>
            <w:rFonts w:ascii="Verdana" w:eastAsia="Times New Roman" w:hAnsi="Verdana" w:cs="Times New Roman"/>
            <w:color w:val="3366CC"/>
            <w:sz w:val="18"/>
            <w:szCs w:val="18"/>
            <w:u w:val="single"/>
            <w:lang w:val="en" w:eastAsia="en-GB"/>
          </w:rPr>
          <w:t>PPP</w:t>
        </w:r>
      </w:hyperlink>
      <w:r w:rsidRPr="00C856BF">
        <w:rPr>
          <w:rFonts w:ascii="Verdana" w:eastAsia="Times New Roman" w:hAnsi="Verdana" w:cs="Times New Roman"/>
          <w:color w:val="333333"/>
          <w:sz w:val="18"/>
          <w:szCs w:val="18"/>
          <w:lang w:val="en" w:eastAsia="en-GB"/>
        </w:rPr>
        <w:t xml:space="preserve"> requires a 1 for 1 exchange rate.</w:t>
      </w:r>
    </w:p>
    <w:p w14:paraId="35C28ABB" w14:textId="77777777" w:rsidR="00C856BF" w:rsidRPr="00C856BF" w:rsidRDefault="00C856BF" w:rsidP="00C856BF">
      <w:pPr>
        <w:spacing w:before="100" w:beforeAutospacing="1" w:after="100" w:afterAutospacing="1" w:line="240" w:lineRule="auto"/>
        <w:rPr>
          <w:rFonts w:ascii="Verdana" w:eastAsia="Times New Roman" w:hAnsi="Verdana" w:cs="Times New Roman"/>
          <w:color w:val="333333"/>
          <w:sz w:val="18"/>
          <w:szCs w:val="18"/>
          <w:lang w:val="en" w:eastAsia="en-GB"/>
        </w:rPr>
      </w:pPr>
      <w:r w:rsidRPr="00C856BF">
        <w:rPr>
          <w:rFonts w:ascii="Verdana" w:eastAsia="Times New Roman" w:hAnsi="Verdana" w:cs="Times New Roman"/>
          <w:color w:val="333333"/>
          <w:sz w:val="18"/>
          <w:szCs w:val="18"/>
          <w:lang w:val="en" w:eastAsia="en-GB"/>
        </w:rPr>
        <w:t xml:space="preserve">Now let's suppose </w:t>
      </w:r>
      <w:proofErr w:type="spellStart"/>
      <w:r w:rsidRPr="00C856BF">
        <w:rPr>
          <w:rFonts w:ascii="Verdana" w:eastAsia="Times New Roman" w:hAnsi="Verdana" w:cs="Times New Roman"/>
          <w:color w:val="333333"/>
          <w:sz w:val="18"/>
          <w:szCs w:val="18"/>
          <w:lang w:val="en" w:eastAsia="en-GB"/>
        </w:rPr>
        <w:t>Coffeville</w:t>
      </w:r>
      <w:proofErr w:type="spellEnd"/>
      <w:r w:rsidRPr="00C856BF">
        <w:rPr>
          <w:rFonts w:ascii="Verdana" w:eastAsia="Times New Roman" w:hAnsi="Verdana" w:cs="Times New Roman"/>
          <w:color w:val="333333"/>
          <w:sz w:val="18"/>
          <w:szCs w:val="18"/>
          <w:lang w:val="en" w:eastAsia="en-GB"/>
        </w:rPr>
        <w:t xml:space="preserve"> has a 50% </w:t>
      </w:r>
      <w:hyperlink r:id="rId18" w:history="1">
        <w:r w:rsidRPr="00C856BF">
          <w:rPr>
            <w:rFonts w:ascii="Verdana" w:eastAsia="Times New Roman" w:hAnsi="Verdana" w:cs="Times New Roman"/>
            <w:color w:val="3366CC"/>
            <w:sz w:val="18"/>
            <w:szCs w:val="18"/>
            <w:u w:val="single"/>
            <w:lang w:val="en" w:eastAsia="en-GB"/>
          </w:rPr>
          <w:t>inflation</w:t>
        </w:r>
      </w:hyperlink>
      <w:r w:rsidRPr="00C856BF">
        <w:rPr>
          <w:rFonts w:ascii="Verdana" w:eastAsia="Times New Roman" w:hAnsi="Verdana" w:cs="Times New Roman"/>
          <w:color w:val="333333"/>
          <w:sz w:val="18"/>
          <w:szCs w:val="18"/>
          <w:lang w:val="en" w:eastAsia="en-GB"/>
        </w:rPr>
        <w:t xml:space="preserve"> rate whereas </w:t>
      </w:r>
      <w:proofErr w:type="spellStart"/>
      <w:r w:rsidRPr="00C856BF">
        <w:rPr>
          <w:rFonts w:ascii="Verdana" w:eastAsia="Times New Roman" w:hAnsi="Verdana" w:cs="Times New Roman"/>
          <w:color w:val="333333"/>
          <w:sz w:val="18"/>
          <w:szCs w:val="18"/>
          <w:lang w:val="en" w:eastAsia="en-GB"/>
        </w:rPr>
        <w:t>Mikeland</w:t>
      </w:r>
      <w:proofErr w:type="spellEnd"/>
      <w:r w:rsidRPr="00C856BF">
        <w:rPr>
          <w:rFonts w:ascii="Verdana" w:eastAsia="Times New Roman" w:hAnsi="Verdana" w:cs="Times New Roman"/>
          <w:color w:val="333333"/>
          <w:sz w:val="18"/>
          <w:szCs w:val="18"/>
          <w:lang w:val="en" w:eastAsia="en-GB"/>
        </w:rPr>
        <w:t xml:space="preserve"> has no </w:t>
      </w:r>
      <w:hyperlink r:id="rId19" w:history="1">
        <w:r w:rsidRPr="00C856BF">
          <w:rPr>
            <w:rFonts w:ascii="Verdana" w:eastAsia="Times New Roman" w:hAnsi="Verdana" w:cs="Times New Roman"/>
            <w:color w:val="3366CC"/>
            <w:sz w:val="18"/>
            <w:szCs w:val="18"/>
            <w:u w:val="single"/>
            <w:lang w:val="en" w:eastAsia="en-GB"/>
          </w:rPr>
          <w:t>inflation</w:t>
        </w:r>
      </w:hyperlink>
      <w:r w:rsidRPr="00C856BF">
        <w:rPr>
          <w:rFonts w:ascii="Verdana" w:eastAsia="Times New Roman" w:hAnsi="Verdana" w:cs="Times New Roman"/>
          <w:color w:val="333333"/>
          <w:sz w:val="18"/>
          <w:szCs w:val="18"/>
          <w:lang w:val="en" w:eastAsia="en-GB"/>
        </w:rPr>
        <w:t xml:space="preserve"> whatsoever. If the </w:t>
      </w:r>
      <w:hyperlink r:id="rId20" w:history="1">
        <w:r w:rsidRPr="00C856BF">
          <w:rPr>
            <w:rFonts w:ascii="Verdana" w:eastAsia="Times New Roman" w:hAnsi="Verdana" w:cs="Times New Roman"/>
            <w:color w:val="3366CC"/>
            <w:sz w:val="18"/>
            <w:szCs w:val="18"/>
            <w:u w:val="single"/>
            <w:lang w:val="en" w:eastAsia="en-GB"/>
          </w:rPr>
          <w:t>inflation</w:t>
        </w:r>
      </w:hyperlink>
      <w:r w:rsidRPr="00C856BF">
        <w:rPr>
          <w:rFonts w:ascii="Verdana" w:eastAsia="Times New Roman" w:hAnsi="Verdana" w:cs="Times New Roman"/>
          <w:color w:val="333333"/>
          <w:sz w:val="18"/>
          <w:szCs w:val="18"/>
          <w:lang w:val="en" w:eastAsia="en-GB"/>
        </w:rPr>
        <w:t xml:space="preserve"> in Coffeeville impacts every good equally, then the price of footballs in Coffeeville will be 30 </w:t>
      </w:r>
      <w:proofErr w:type="spellStart"/>
      <w:r w:rsidRPr="00C856BF">
        <w:rPr>
          <w:rFonts w:ascii="Verdana" w:eastAsia="Times New Roman" w:hAnsi="Verdana" w:cs="Times New Roman"/>
          <w:color w:val="333333"/>
          <w:sz w:val="18"/>
          <w:szCs w:val="18"/>
          <w:lang w:val="en" w:eastAsia="en-GB"/>
        </w:rPr>
        <w:t>Coffeville</w:t>
      </w:r>
      <w:proofErr w:type="spellEnd"/>
      <w:r w:rsidRPr="00C856BF">
        <w:rPr>
          <w:rFonts w:ascii="Verdana" w:eastAsia="Times New Roman" w:hAnsi="Verdana" w:cs="Times New Roman"/>
          <w:color w:val="333333"/>
          <w:sz w:val="18"/>
          <w:szCs w:val="18"/>
          <w:lang w:val="en" w:eastAsia="en-GB"/>
        </w:rPr>
        <w:t xml:space="preserve"> Pesos on January 1, 2005. Since there is zero </w:t>
      </w:r>
      <w:hyperlink r:id="rId21" w:history="1">
        <w:r w:rsidRPr="00C856BF">
          <w:rPr>
            <w:rFonts w:ascii="Verdana" w:eastAsia="Times New Roman" w:hAnsi="Verdana" w:cs="Times New Roman"/>
            <w:color w:val="3366CC"/>
            <w:sz w:val="18"/>
            <w:szCs w:val="18"/>
            <w:u w:val="single"/>
            <w:lang w:val="en" w:eastAsia="en-GB"/>
          </w:rPr>
          <w:t>inflation</w:t>
        </w:r>
      </w:hyperlink>
      <w:r w:rsidRPr="00C856BF">
        <w:rPr>
          <w:rFonts w:ascii="Verdana" w:eastAsia="Times New Roman" w:hAnsi="Verdana" w:cs="Times New Roman"/>
          <w:color w:val="333333"/>
          <w:sz w:val="18"/>
          <w:szCs w:val="18"/>
          <w:lang w:val="en" w:eastAsia="en-GB"/>
        </w:rPr>
        <w:t xml:space="preserve"> in </w:t>
      </w:r>
      <w:proofErr w:type="spellStart"/>
      <w:r w:rsidRPr="00C856BF">
        <w:rPr>
          <w:rFonts w:ascii="Verdana" w:eastAsia="Times New Roman" w:hAnsi="Verdana" w:cs="Times New Roman"/>
          <w:color w:val="333333"/>
          <w:sz w:val="18"/>
          <w:szCs w:val="18"/>
          <w:lang w:val="en" w:eastAsia="en-GB"/>
        </w:rPr>
        <w:t>Mikeland</w:t>
      </w:r>
      <w:proofErr w:type="spellEnd"/>
      <w:r w:rsidRPr="00C856BF">
        <w:rPr>
          <w:rFonts w:ascii="Verdana" w:eastAsia="Times New Roman" w:hAnsi="Verdana" w:cs="Times New Roman"/>
          <w:color w:val="333333"/>
          <w:sz w:val="18"/>
          <w:szCs w:val="18"/>
          <w:lang w:val="en" w:eastAsia="en-GB"/>
        </w:rPr>
        <w:t xml:space="preserve">, the price of footballs will still be 20 </w:t>
      </w:r>
      <w:proofErr w:type="spellStart"/>
      <w:r w:rsidRPr="00C856BF">
        <w:rPr>
          <w:rFonts w:ascii="Verdana" w:eastAsia="Times New Roman" w:hAnsi="Verdana" w:cs="Times New Roman"/>
          <w:color w:val="333333"/>
          <w:sz w:val="18"/>
          <w:szCs w:val="18"/>
          <w:lang w:val="en" w:eastAsia="en-GB"/>
        </w:rPr>
        <w:t>Mikeland</w:t>
      </w:r>
      <w:proofErr w:type="spellEnd"/>
      <w:r w:rsidRPr="00C856BF">
        <w:rPr>
          <w:rFonts w:ascii="Verdana" w:eastAsia="Times New Roman" w:hAnsi="Verdana" w:cs="Times New Roman"/>
          <w:color w:val="333333"/>
          <w:sz w:val="18"/>
          <w:szCs w:val="18"/>
          <w:lang w:val="en" w:eastAsia="en-GB"/>
        </w:rPr>
        <w:t xml:space="preserve"> Dollars on Jan 1 2005.</w:t>
      </w:r>
    </w:p>
    <w:p w14:paraId="03510A2B" w14:textId="77777777" w:rsidR="00C856BF" w:rsidRPr="00C856BF" w:rsidRDefault="00C856BF" w:rsidP="00C856BF">
      <w:pPr>
        <w:spacing w:before="100" w:beforeAutospacing="1" w:after="100" w:afterAutospacing="1" w:line="240" w:lineRule="auto"/>
        <w:rPr>
          <w:rFonts w:ascii="Verdana" w:eastAsia="Times New Roman" w:hAnsi="Verdana" w:cs="Times New Roman"/>
          <w:color w:val="333333"/>
          <w:sz w:val="18"/>
          <w:szCs w:val="18"/>
          <w:lang w:val="en" w:eastAsia="en-GB"/>
        </w:rPr>
      </w:pPr>
      <w:r w:rsidRPr="00C856BF">
        <w:rPr>
          <w:rFonts w:ascii="Verdana" w:eastAsia="Times New Roman" w:hAnsi="Verdana" w:cs="Times New Roman"/>
          <w:color w:val="333333"/>
          <w:sz w:val="18"/>
          <w:szCs w:val="18"/>
          <w:lang w:val="en" w:eastAsia="en-GB"/>
        </w:rPr>
        <w:t xml:space="preserve">If purchasing power parity holds and we cannot make money from buying footballs in one country and selling them in the other, then 30 Coffeeville Pesos must now be worth 20 </w:t>
      </w:r>
      <w:proofErr w:type="spellStart"/>
      <w:r w:rsidRPr="00C856BF">
        <w:rPr>
          <w:rFonts w:ascii="Verdana" w:eastAsia="Times New Roman" w:hAnsi="Verdana" w:cs="Times New Roman"/>
          <w:color w:val="333333"/>
          <w:sz w:val="18"/>
          <w:szCs w:val="18"/>
          <w:lang w:val="en" w:eastAsia="en-GB"/>
        </w:rPr>
        <w:t>Mikeland</w:t>
      </w:r>
      <w:proofErr w:type="spellEnd"/>
      <w:r w:rsidRPr="00C856BF">
        <w:rPr>
          <w:rFonts w:ascii="Verdana" w:eastAsia="Times New Roman" w:hAnsi="Verdana" w:cs="Times New Roman"/>
          <w:color w:val="333333"/>
          <w:sz w:val="18"/>
          <w:szCs w:val="18"/>
          <w:lang w:val="en" w:eastAsia="en-GB"/>
        </w:rPr>
        <w:t xml:space="preserve"> Dollars. </w:t>
      </w:r>
      <w:proofErr w:type="gramStart"/>
      <w:r w:rsidRPr="00C856BF">
        <w:rPr>
          <w:rFonts w:ascii="Verdana" w:eastAsia="Times New Roman" w:hAnsi="Verdana" w:cs="Times New Roman"/>
          <w:color w:val="333333"/>
          <w:sz w:val="18"/>
          <w:szCs w:val="18"/>
          <w:lang w:val="en" w:eastAsia="en-GB"/>
        </w:rPr>
        <w:t>If 30 Pesos = 20 Dollars, then 1.5 Pesos must equal 1 Dollar.</w:t>
      </w:r>
      <w:proofErr w:type="gramEnd"/>
      <w:r w:rsidRPr="00C856BF">
        <w:rPr>
          <w:rFonts w:ascii="Verdana" w:eastAsia="Times New Roman" w:hAnsi="Verdana" w:cs="Times New Roman"/>
          <w:color w:val="333333"/>
          <w:sz w:val="18"/>
          <w:szCs w:val="18"/>
          <w:lang w:val="en" w:eastAsia="en-GB"/>
        </w:rPr>
        <w:t xml:space="preserve"> Thus our Peso-to-Dollar exchange rate is 1.5, meaning that it costs 1.5 </w:t>
      </w:r>
      <w:proofErr w:type="spellStart"/>
      <w:r w:rsidRPr="00C856BF">
        <w:rPr>
          <w:rFonts w:ascii="Verdana" w:eastAsia="Times New Roman" w:hAnsi="Verdana" w:cs="Times New Roman"/>
          <w:color w:val="333333"/>
          <w:sz w:val="18"/>
          <w:szCs w:val="18"/>
          <w:lang w:val="en" w:eastAsia="en-GB"/>
        </w:rPr>
        <w:t>Coffeville</w:t>
      </w:r>
      <w:proofErr w:type="spellEnd"/>
      <w:r w:rsidRPr="00C856BF">
        <w:rPr>
          <w:rFonts w:ascii="Verdana" w:eastAsia="Times New Roman" w:hAnsi="Verdana" w:cs="Times New Roman"/>
          <w:color w:val="333333"/>
          <w:sz w:val="18"/>
          <w:szCs w:val="18"/>
          <w:lang w:val="en" w:eastAsia="en-GB"/>
        </w:rPr>
        <w:t xml:space="preserve"> Pesos to purchase 1 </w:t>
      </w:r>
      <w:proofErr w:type="spellStart"/>
      <w:r w:rsidRPr="00C856BF">
        <w:rPr>
          <w:rFonts w:ascii="Verdana" w:eastAsia="Times New Roman" w:hAnsi="Verdana" w:cs="Times New Roman"/>
          <w:color w:val="333333"/>
          <w:sz w:val="18"/>
          <w:szCs w:val="18"/>
          <w:lang w:val="en" w:eastAsia="en-GB"/>
        </w:rPr>
        <w:t>Mikeland</w:t>
      </w:r>
      <w:proofErr w:type="spellEnd"/>
      <w:r w:rsidRPr="00C856BF">
        <w:rPr>
          <w:rFonts w:ascii="Verdana" w:eastAsia="Times New Roman" w:hAnsi="Verdana" w:cs="Times New Roman"/>
          <w:color w:val="333333"/>
          <w:sz w:val="18"/>
          <w:szCs w:val="18"/>
          <w:lang w:val="en" w:eastAsia="en-GB"/>
        </w:rPr>
        <w:t xml:space="preserve"> Dollar on foreign exchange markets.</w:t>
      </w:r>
    </w:p>
    <w:p w14:paraId="56FFCC1E" w14:textId="77777777" w:rsidR="00C856BF" w:rsidRPr="00C856BF" w:rsidRDefault="00C856BF" w:rsidP="00C856BF">
      <w:pPr>
        <w:spacing w:before="100" w:beforeAutospacing="1" w:after="100" w:afterAutospacing="1" w:line="240" w:lineRule="auto"/>
        <w:rPr>
          <w:rFonts w:ascii="Verdana" w:eastAsia="Times New Roman" w:hAnsi="Verdana" w:cs="Times New Roman"/>
          <w:color w:val="333333"/>
          <w:sz w:val="18"/>
          <w:szCs w:val="18"/>
          <w:lang w:val="en" w:eastAsia="en-GB"/>
        </w:rPr>
      </w:pPr>
      <w:r w:rsidRPr="00C856BF">
        <w:rPr>
          <w:rFonts w:ascii="Verdana" w:eastAsia="Times New Roman" w:hAnsi="Verdana" w:cs="Times New Roman"/>
          <w:color w:val="333333"/>
          <w:sz w:val="18"/>
          <w:szCs w:val="18"/>
          <w:lang w:val="en" w:eastAsia="en-GB"/>
        </w:rPr>
        <w:t xml:space="preserve">If two countries have differing rates of inflation, then the relative prices of goods in the two countries, such as footballs, will change. The relative price of goods is linked to the exchange rate through the theory of Purchasing Power Parity. As we have seen, </w:t>
      </w:r>
      <w:hyperlink r:id="rId22" w:history="1">
        <w:r w:rsidRPr="00C856BF">
          <w:rPr>
            <w:rFonts w:ascii="Verdana" w:eastAsia="Times New Roman" w:hAnsi="Verdana" w:cs="Times New Roman"/>
            <w:color w:val="3366CC"/>
            <w:sz w:val="18"/>
            <w:szCs w:val="18"/>
            <w:u w:val="single"/>
            <w:lang w:val="en" w:eastAsia="en-GB"/>
          </w:rPr>
          <w:t>PPP</w:t>
        </w:r>
      </w:hyperlink>
      <w:r w:rsidRPr="00C856BF">
        <w:rPr>
          <w:rFonts w:ascii="Verdana" w:eastAsia="Times New Roman" w:hAnsi="Verdana" w:cs="Times New Roman"/>
          <w:color w:val="333333"/>
          <w:sz w:val="18"/>
          <w:szCs w:val="18"/>
          <w:lang w:val="en" w:eastAsia="en-GB"/>
        </w:rPr>
        <w:t xml:space="preserve"> tells us that if a country has a relatively high </w:t>
      </w:r>
      <w:hyperlink r:id="rId23" w:history="1">
        <w:r w:rsidRPr="00C856BF">
          <w:rPr>
            <w:rFonts w:ascii="Verdana" w:eastAsia="Times New Roman" w:hAnsi="Verdana" w:cs="Times New Roman"/>
            <w:color w:val="3366CC"/>
            <w:sz w:val="18"/>
            <w:szCs w:val="18"/>
            <w:u w:val="single"/>
            <w:lang w:val="en" w:eastAsia="en-GB"/>
          </w:rPr>
          <w:t>inflation</w:t>
        </w:r>
      </w:hyperlink>
      <w:r w:rsidRPr="00C856BF">
        <w:rPr>
          <w:rFonts w:ascii="Verdana" w:eastAsia="Times New Roman" w:hAnsi="Verdana" w:cs="Times New Roman"/>
          <w:color w:val="333333"/>
          <w:sz w:val="18"/>
          <w:szCs w:val="18"/>
          <w:lang w:val="en" w:eastAsia="en-GB"/>
        </w:rPr>
        <w:t xml:space="preserve"> rate we should see the value of its currency decline.</w:t>
      </w:r>
    </w:p>
    <w:p w14:paraId="2E467318" w14:textId="77777777" w:rsidR="00C856BF" w:rsidRDefault="00C856BF"/>
    <w:p w14:paraId="5FBA222E" w14:textId="77777777" w:rsidR="00C856BF" w:rsidRDefault="00C856BF"/>
    <w:sectPr w:rsidR="00C85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BF"/>
    <w:rsid w:val="00C856BF"/>
    <w:rsid w:val="00FF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56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56B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856B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C856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856B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56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56B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856B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C856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856B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10317">
      <w:bodyDiv w:val="1"/>
      <w:marLeft w:val="0"/>
      <w:marRight w:val="0"/>
      <w:marTop w:val="0"/>
      <w:marBottom w:val="0"/>
      <w:divBdr>
        <w:top w:val="single" w:sz="24" w:space="0" w:color="FF3300"/>
        <w:left w:val="none" w:sz="0" w:space="0" w:color="auto"/>
        <w:bottom w:val="none" w:sz="0" w:space="0" w:color="auto"/>
        <w:right w:val="none" w:sz="0" w:space="0" w:color="auto"/>
      </w:divBdr>
      <w:divsChild>
        <w:div w:id="1815560938">
          <w:marLeft w:val="0"/>
          <w:marRight w:val="0"/>
          <w:marTop w:val="0"/>
          <w:marBottom w:val="180"/>
          <w:divBdr>
            <w:top w:val="none" w:sz="0" w:space="0" w:color="auto"/>
            <w:left w:val="none" w:sz="0" w:space="0" w:color="auto"/>
            <w:bottom w:val="none" w:sz="0" w:space="0" w:color="auto"/>
            <w:right w:val="none" w:sz="0" w:space="0" w:color="auto"/>
          </w:divBdr>
          <w:divsChild>
            <w:div w:id="1939676822">
              <w:marLeft w:val="0"/>
              <w:marRight w:val="0"/>
              <w:marTop w:val="0"/>
              <w:marBottom w:val="0"/>
              <w:divBdr>
                <w:top w:val="none" w:sz="0" w:space="0" w:color="auto"/>
                <w:left w:val="none" w:sz="0" w:space="0" w:color="auto"/>
                <w:bottom w:val="none" w:sz="0" w:space="0" w:color="auto"/>
                <w:right w:val="none" w:sz="0" w:space="0" w:color="auto"/>
              </w:divBdr>
              <w:divsChild>
                <w:div w:id="1849250027">
                  <w:marLeft w:val="0"/>
                  <w:marRight w:val="0"/>
                  <w:marTop w:val="0"/>
                  <w:marBottom w:val="0"/>
                  <w:divBdr>
                    <w:top w:val="none" w:sz="0" w:space="0" w:color="auto"/>
                    <w:left w:val="none" w:sz="0" w:space="0" w:color="auto"/>
                    <w:bottom w:val="none" w:sz="0" w:space="0" w:color="auto"/>
                    <w:right w:val="none" w:sz="0" w:space="0" w:color="auto"/>
                  </w:divBdr>
                  <w:divsChild>
                    <w:div w:id="923340907">
                      <w:marLeft w:val="0"/>
                      <w:marRight w:val="0"/>
                      <w:marTop w:val="0"/>
                      <w:marBottom w:val="0"/>
                      <w:divBdr>
                        <w:top w:val="none" w:sz="0" w:space="0" w:color="auto"/>
                        <w:left w:val="none" w:sz="0" w:space="0" w:color="auto"/>
                        <w:bottom w:val="none" w:sz="0" w:space="0" w:color="auto"/>
                        <w:right w:val="none" w:sz="0" w:space="0" w:color="auto"/>
                      </w:divBdr>
                      <w:divsChild>
                        <w:div w:id="11801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cs.about.com/cs/money/a/purchasingpower.htm" TargetMode="External"/><Relationship Id="rId13" Type="http://schemas.openxmlformats.org/officeDocument/2006/relationships/hyperlink" Target="http://economics.about.com/od/inflationanddeflation/" TargetMode="External"/><Relationship Id="rId18" Type="http://schemas.openxmlformats.org/officeDocument/2006/relationships/hyperlink" Target="http://economics.about.com/od/inflationanddeflation/" TargetMode="External"/><Relationship Id="rId3" Type="http://schemas.openxmlformats.org/officeDocument/2006/relationships/customXml" Target="../customXml/item3.xml"/><Relationship Id="rId21" Type="http://schemas.openxmlformats.org/officeDocument/2006/relationships/hyperlink" Target="http://economics.about.com/od/inflationanddeflation/" TargetMode="External"/><Relationship Id="rId7" Type="http://schemas.openxmlformats.org/officeDocument/2006/relationships/webSettings" Target="webSettings.xml"/><Relationship Id="rId12" Type="http://schemas.openxmlformats.org/officeDocument/2006/relationships/hyperlink" Target="http://economics.about.com/cs/money/a/purchasingpower.htm" TargetMode="External"/><Relationship Id="rId17" Type="http://schemas.openxmlformats.org/officeDocument/2006/relationships/hyperlink" Target="http://economics.about.com/cs/money/a/purchasingpower.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conomics.about.com/cs/money/a/purchasingpower.htm" TargetMode="External"/><Relationship Id="rId20" Type="http://schemas.openxmlformats.org/officeDocument/2006/relationships/hyperlink" Target="http://economics.about.com/od/inflationanddefl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onomics.about.com/cs/money/a/purchasingpower.htm"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economics.about.com/od/inflationanddeflation/" TargetMode="External"/><Relationship Id="rId23" Type="http://schemas.openxmlformats.org/officeDocument/2006/relationships/hyperlink" Target="http://economics.about.com/od/inflationanddeflation/" TargetMode="External"/><Relationship Id="rId10" Type="http://schemas.openxmlformats.org/officeDocument/2006/relationships/hyperlink" Target="http://economics.about.com/od/exchangerates/" TargetMode="External"/><Relationship Id="rId19" Type="http://schemas.openxmlformats.org/officeDocument/2006/relationships/hyperlink" Target="http://economics.about.com/od/inflationanddeflation/" TargetMode="External"/><Relationship Id="rId4" Type="http://schemas.openxmlformats.org/officeDocument/2006/relationships/styles" Target="styles.xml"/><Relationship Id="rId9" Type="http://schemas.openxmlformats.org/officeDocument/2006/relationships/hyperlink" Target="http://economics.about.com/od/inflationanddeflation/" TargetMode="External"/><Relationship Id="rId14" Type="http://schemas.openxmlformats.org/officeDocument/2006/relationships/hyperlink" Target="http://economics.about.com/cs/money/a/purchasingpower.htm" TargetMode="External"/><Relationship Id="rId22" Type="http://schemas.openxmlformats.org/officeDocument/2006/relationships/hyperlink" Target="http://economics.about.com/cs/money/a/purchasingpow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2EED7D-0726-4995-934F-79ACFAD9D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DF827-7163-4FEA-8805-744C521C925B}">
  <ds:schemaRefs>
    <ds:schemaRef ds:uri="http://schemas.microsoft.com/sharepoint/v3/contenttype/forms"/>
  </ds:schemaRefs>
</ds:datastoreItem>
</file>

<file path=customXml/itemProps3.xml><?xml version="1.0" encoding="utf-8"?>
<ds:datastoreItem xmlns:ds="http://schemas.openxmlformats.org/officeDocument/2006/customXml" ds:itemID="{A2DBAC7B-1EF8-44CC-AB0E-FAC0D9613867}">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microsoft.com/sharepoint/v3"/>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DD68897C</Template>
  <TotalTime>3</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 Lomas</dc:creator>
  <cp:lastModifiedBy>Anne E Lomas</cp:lastModifiedBy>
  <cp:revision>1</cp:revision>
  <dcterms:created xsi:type="dcterms:W3CDTF">2013-09-23T09:13:00Z</dcterms:created>
  <dcterms:modified xsi:type="dcterms:W3CDTF">2013-09-23T09:16:00Z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