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D7" w:rsidRPr="002331D7" w:rsidRDefault="002331D7" w:rsidP="002331D7">
      <w:pPr>
        <w:spacing w:before="180" w:after="180" w:line="540" w:lineRule="atLeast"/>
        <w:ind w:left="180" w:right="180"/>
        <w:outlineLvl w:val="0"/>
        <w:rPr>
          <w:rFonts w:ascii="Independent Serif" w:eastAsia="Times New Roman" w:hAnsi="Independent Serif" w:cs="Times New Roman"/>
          <w:b/>
          <w:bCs/>
          <w:color w:val="222222"/>
          <w:kern w:val="36"/>
          <w:sz w:val="40"/>
          <w:szCs w:val="48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kern w:val="36"/>
          <w:sz w:val="40"/>
          <w:szCs w:val="48"/>
          <w:lang w:val="en" w:eastAsia="en-GB"/>
        </w:rPr>
        <w:t>What is in the government’s controversial new immigration plan?</w:t>
      </w:r>
    </w:p>
    <w:p w:rsidR="002331D7" w:rsidRPr="002331D7" w:rsidRDefault="002331D7" w:rsidP="002331D7">
      <w:pPr>
        <w:spacing w:before="100" w:beforeAutospacing="1" w:after="100" w:afterAutospacing="1" w:line="240" w:lineRule="auto"/>
        <w:ind w:left="180" w:right="180"/>
        <w:outlineLvl w:val="1"/>
        <w:rPr>
          <w:rFonts w:ascii="Independent Sans" w:eastAsia="Times New Roman" w:hAnsi="Independent Sans" w:cs="Times New Roman"/>
          <w:color w:val="555555"/>
          <w:sz w:val="20"/>
          <w:szCs w:val="20"/>
          <w:lang w:val="en" w:eastAsia="en-GB"/>
        </w:rPr>
      </w:pPr>
      <w:r w:rsidRPr="002331D7">
        <w:rPr>
          <w:rFonts w:ascii="Independent Sans" w:eastAsia="Times New Roman" w:hAnsi="Independent Sans" w:cs="Times New Roman"/>
          <w:color w:val="555555"/>
          <w:sz w:val="20"/>
          <w:szCs w:val="20"/>
          <w:lang w:val="en" w:eastAsia="en-GB"/>
        </w:rPr>
        <w:t>Threshold of 70 points need to apply for visa under new rules</w:t>
      </w:r>
    </w:p>
    <w:p w:rsidR="002331D7" w:rsidRPr="002331D7" w:rsidRDefault="002331D7" w:rsidP="002331D7">
      <w:pPr>
        <w:numPr>
          <w:ilvl w:val="0"/>
          <w:numId w:val="1"/>
        </w:numPr>
        <w:spacing w:before="100" w:beforeAutospacing="1" w:after="100" w:afterAutospacing="1" w:line="240" w:lineRule="auto"/>
        <w:ind w:left="180" w:right="240"/>
        <w:rPr>
          <w:rFonts w:ascii="Independent Sans" w:eastAsia="Times New Roman" w:hAnsi="Independent Sans" w:cs="Times New Roman"/>
          <w:color w:val="555555"/>
          <w:sz w:val="20"/>
          <w:szCs w:val="20"/>
          <w:lang w:val="en" w:eastAsia="en-GB"/>
        </w:rPr>
      </w:pPr>
      <w:hyperlink r:id="rId5" w:tooltip="Chiara Giordano" w:history="1">
        <w:r w:rsidRPr="002331D7">
          <w:rPr>
            <w:rFonts w:ascii="Independent Sans" w:eastAsia="Times New Roman" w:hAnsi="Independent Sans" w:cs="Times New Roman"/>
            <w:color w:val="EC1A2E"/>
            <w:sz w:val="20"/>
            <w:szCs w:val="20"/>
            <w:lang w:val="en" w:eastAsia="en-GB"/>
          </w:rPr>
          <w:t>Chiara Giordano</w:t>
        </w:r>
      </w:hyperlink>
      <w:r w:rsidRPr="002331D7">
        <w:rPr>
          <w:rFonts w:ascii="Independent Sans" w:eastAsia="Times New Roman" w:hAnsi="Independent Sans" w:cs="Times New Roman"/>
          <w:color w:val="555555"/>
          <w:sz w:val="20"/>
          <w:szCs w:val="20"/>
          <w:lang w:val="en" w:eastAsia="en-GB"/>
        </w:rPr>
        <w:t xml:space="preserve"> </w:t>
      </w:r>
    </w:p>
    <w:p w:rsidR="002331D7" w:rsidRPr="002331D7" w:rsidRDefault="002331D7" w:rsidP="002331D7">
      <w:pPr>
        <w:numPr>
          <w:ilvl w:val="0"/>
          <w:numId w:val="1"/>
        </w:numPr>
        <w:spacing w:before="100" w:beforeAutospacing="1" w:after="100" w:afterAutospacing="1" w:line="240" w:lineRule="auto"/>
        <w:ind w:left="180" w:right="240"/>
        <w:rPr>
          <w:rFonts w:ascii="Independent Sans" w:eastAsia="Times New Roman" w:hAnsi="Independent Sans" w:cs="Times New Roman"/>
          <w:color w:val="555555"/>
          <w:sz w:val="20"/>
          <w:szCs w:val="20"/>
          <w:lang w:val="en" w:eastAsia="en-GB"/>
        </w:rPr>
      </w:pPr>
      <w:r w:rsidRPr="002331D7">
        <w:rPr>
          <w:rFonts w:ascii="Independent Sans" w:eastAsia="Times New Roman" w:hAnsi="Independent Sans" w:cs="Times New Roman"/>
          <w:color w:val="555555"/>
          <w:sz w:val="20"/>
          <w:szCs w:val="20"/>
          <w:lang w:val="en" w:eastAsia="en-GB"/>
        </w:rPr>
        <w:t xml:space="preserve">Wednesday 19 February 2020 16:11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The government has revealed a new points-based </w:t>
      </w:r>
      <w:hyperlink r:id="rId6" w:history="1">
        <w:r w:rsidRPr="002331D7">
          <w:rPr>
            <w:rFonts w:ascii="Times New Roman" w:eastAsia="Times New Roman" w:hAnsi="Times New Roman" w:cs="Times New Roman"/>
            <w:color w:val="EC1A2E"/>
            <w:sz w:val="20"/>
            <w:szCs w:val="20"/>
            <w:lang w:val="en" w:eastAsia="en-GB"/>
          </w:rPr>
          <w:t>immigration</w:t>
        </w:r>
      </w:hyperlink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plan which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will come into force on 1 January next year.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Under the post-</w:t>
      </w:r>
      <w:proofErr w:type="spellStart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fldChar w:fldCharType="begin"/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instrText xml:space="preserve"> HYPERLINK "https://www.independent.co.uk/topic/brexit" </w:instrTex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fldChar w:fldCharType="separate"/>
      </w:r>
      <w:r w:rsidRPr="002331D7">
        <w:rPr>
          <w:rFonts w:ascii="Times New Roman" w:eastAsia="Times New Roman" w:hAnsi="Times New Roman" w:cs="Times New Roman"/>
          <w:color w:val="EC1A2E"/>
          <w:sz w:val="20"/>
          <w:szCs w:val="20"/>
          <w:lang w:val="en" w:eastAsia="en-GB"/>
        </w:rPr>
        <w:t>Brexit</w:t>
      </w:r>
      <w:proofErr w:type="spellEnd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fldChar w:fldCharType="end"/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rules, free movement will be replaced by a minimum salary threshold of £25,600 for most workers – lower than the £30,000 proposed under Theresa May’s premiership.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It is hoped the “firm but fair” system will attract “high-skilled workers” to create a “high wage, high skill, high productivity” economy.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2"/>
        <w:rPr>
          <w:rFonts w:ascii="Independent Serif" w:eastAsia="Times New Roman" w:hAnsi="Independent Serif" w:cs="Times New Roman"/>
          <w:bCs/>
          <w:vanish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bCs/>
          <w:vanish/>
          <w:color w:val="222222"/>
          <w:sz w:val="20"/>
          <w:szCs w:val="20"/>
          <w:lang w:val="en" w:eastAsia="en-GB"/>
        </w:rPr>
        <w:t>Download the new Independent Premium app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vanish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vanish/>
          <w:color w:val="222222"/>
          <w:sz w:val="20"/>
          <w:szCs w:val="20"/>
          <w:lang w:val="en" w:eastAsia="en-GB"/>
        </w:rPr>
        <w:t>Sharing the full story, not just the headlines</w:t>
      </w:r>
    </w:p>
    <w:p w:rsidR="002331D7" w:rsidRPr="002331D7" w:rsidRDefault="002331D7" w:rsidP="002331D7">
      <w:pPr>
        <w:spacing w:after="0" w:line="240" w:lineRule="auto"/>
        <w:rPr>
          <w:rFonts w:ascii="Independent Serif" w:eastAsia="Times New Roman" w:hAnsi="Independent Serif" w:cs="Times New Roman"/>
          <w:vanish/>
          <w:color w:val="222222"/>
          <w:sz w:val="20"/>
          <w:szCs w:val="20"/>
          <w:lang w:val="en" w:eastAsia="en-GB"/>
        </w:rPr>
      </w:pPr>
      <w:hyperlink r:id="rId7" w:history="1">
        <w:r w:rsidRPr="002331D7">
          <w:rPr>
            <w:rFonts w:ascii="Times New Roman" w:eastAsia="Times New Roman" w:hAnsi="Times New Roman" w:cs="Times New Roman"/>
            <w:vanish/>
            <w:color w:val="EC1A2E"/>
            <w:sz w:val="20"/>
            <w:szCs w:val="20"/>
            <w:lang w:val="en" w:eastAsia="en-GB"/>
          </w:rPr>
          <w:t>Download now</w:t>
        </w:r>
      </w:hyperlink>
      <w:r w:rsidRPr="002331D7">
        <w:rPr>
          <w:rFonts w:ascii="Independent Serif" w:eastAsia="Times New Roman" w:hAnsi="Independent Serif" w:cs="Times New Roman"/>
          <w:vanish/>
          <w:color w:val="222222"/>
          <w:sz w:val="20"/>
          <w:szCs w:val="20"/>
          <w:lang w:val="en" w:eastAsia="en-GB"/>
        </w:rPr>
        <w:t xml:space="preserve">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The Tories have vowed to </w:t>
      </w:r>
      <w:proofErr w:type="spellStart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prioritise</w:t>
      </w:r>
      <w:proofErr w:type="spellEnd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people based on their skills rather than where they come from, adding: “For too long, distorted by European free movement rights, the immigration system has been failing to meet the needs of the British people.”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Migrants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will be charged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about £1,200 for a work visa, or £900 in a shortage occupation – the same fee as paid by non-EU migrants currently.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i/>
          <w:iCs/>
          <w:color w:val="222222"/>
          <w:sz w:val="20"/>
          <w:szCs w:val="20"/>
          <w:lang w:val="en" w:eastAsia="en-GB"/>
        </w:rPr>
        <w:t>So what exactly is in the government’s controversial new immigration plan?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34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34"/>
          <w:szCs w:val="36"/>
          <w:lang w:val="en" w:eastAsia="en-GB"/>
        </w:rPr>
        <w:t>How many points do I need?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noProof/>
          <w:color w:val="222222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370205</wp:posOffset>
            </wp:positionV>
            <wp:extent cx="4059555" cy="3193415"/>
            <wp:effectExtent l="0" t="0" r="0" b="6985"/>
            <wp:wrapTight wrapText="bothSides">
              <wp:wrapPolygon edited="0">
                <wp:start x="0" y="0"/>
                <wp:lineTo x="0" y="21518"/>
                <wp:lineTo x="21489" y="21518"/>
                <wp:lineTo x="21489" y="0"/>
                <wp:lineTo x="0" y="0"/>
              </wp:wrapPolygon>
            </wp:wrapTight>
            <wp:docPr id="1" name="Picture 1" descr="https://static.independent.co.uk/s3fs-public/thumbnails/image/2020/02/19/12/points-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independent.co.uk/s3fs-public/thumbnails/image/2020/02/19/12/points-syst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All applicants – both EU and non-</w:t>
      </w:r>
      <w:hyperlink r:id="rId9" w:history="1">
        <w:r w:rsidRPr="002331D7">
          <w:rPr>
            <w:rFonts w:ascii="Times New Roman" w:eastAsia="Times New Roman" w:hAnsi="Times New Roman" w:cs="Times New Roman"/>
            <w:color w:val="EC1A2E"/>
            <w:sz w:val="20"/>
            <w:szCs w:val="20"/>
            <w:lang w:val="en" w:eastAsia="en-GB"/>
          </w:rPr>
          <w:t>EU citizens</w:t>
        </w:r>
      </w:hyperlink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– who want to live and work in the UK will need to gain 70 points to be eligible to apply for a visa.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Points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will be awarded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for key requirements and they must meet three criteria, which total 50 points.</w:t>
      </w:r>
    </w:p>
    <w:p w:rsidR="002331D7" w:rsidRPr="002331D7" w:rsidRDefault="002331D7" w:rsidP="002331D7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 Have a job offer from an approved sponsor, such as an employer cleared by the Home Office (20 points).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Have a job offer that is at a “required skill level” (20 points).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They can speak English to B1 level, enabling someone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to,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 for example, open a bank account, or cope with “most situations” at home, work or leisure. (10 points).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br/>
        <w:t> </w:t>
      </w:r>
    </w:p>
    <w:p w:rsidR="002331D7" w:rsidRPr="002331D7" w:rsidRDefault="002331D7" w:rsidP="002331D7">
      <w:pPr>
        <w:spacing w:after="0" w:line="240" w:lineRule="auto"/>
        <w:rPr>
          <w:rFonts w:ascii="Independent Serif" w:eastAsia="Times New Roman" w:hAnsi="Independent Serif" w:cs="Times New Roman"/>
          <w:color w:val="222222"/>
          <w:szCs w:val="24"/>
          <w:lang w:val="en" w:eastAsia="en-GB"/>
        </w:rPr>
      </w:pPr>
    </w:p>
    <w:p w:rsidR="002331D7" w:rsidRPr="002331D7" w:rsidRDefault="002331D7" w:rsidP="002331D7">
      <w:pPr>
        <w:shd w:val="clear" w:color="auto" w:fill="F7F7F7"/>
        <w:spacing w:after="0" w:line="240" w:lineRule="auto"/>
        <w:rPr>
          <w:rFonts w:ascii="Independent Serif" w:eastAsia="Times New Roman" w:hAnsi="Independent Serif" w:cs="Times New Roman"/>
          <w:color w:val="88888A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88888A"/>
          <w:szCs w:val="24"/>
          <w:lang w:val="en" w:eastAsia="en-GB"/>
        </w:rPr>
        <w:t xml:space="preserve">Those wishing to live and work in the UK from 1 </w:t>
      </w:r>
      <w:proofErr w:type="gramStart"/>
      <w:r w:rsidRPr="002331D7">
        <w:rPr>
          <w:rFonts w:ascii="Independent Serif" w:eastAsia="Times New Roman" w:hAnsi="Independent Serif" w:cs="Times New Roman"/>
          <w:color w:val="88888A"/>
          <w:szCs w:val="24"/>
          <w:lang w:val="en" w:eastAsia="en-GB"/>
        </w:rPr>
        <w:t>January,</w:t>
      </w:r>
      <w:proofErr w:type="gramEnd"/>
      <w:r w:rsidRPr="002331D7">
        <w:rPr>
          <w:rFonts w:ascii="Independent Serif" w:eastAsia="Times New Roman" w:hAnsi="Independent Serif" w:cs="Times New Roman"/>
          <w:color w:val="88888A"/>
          <w:szCs w:val="24"/>
          <w:lang w:val="en" w:eastAsia="en-GB"/>
        </w:rPr>
        <w:t xml:space="preserve"> 2021, will have to reach a threshold of 70 points under the government's new points-based immigration system. (Home Office)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6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6"/>
          <w:szCs w:val="36"/>
          <w:lang w:val="en" w:eastAsia="en-GB"/>
        </w:rPr>
        <w:t xml:space="preserve">How do I earn extra points?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Those who meet the first three conditions can then earn extra points to reach the threshold of 70 points by having:</w:t>
      </w:r>
    </w:p>
    <w:p w:rsidR="002331D7" w:rsidRPr="002331D7" w:rsidRDefault="002331D7" w:rsidP="002331D7">
      <w:pPr>
        <w:numPr>
          <w:ilvl w:val="0"/>
          <w:numId w:val="3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 Salary between £23,040 – £25,599 (10 points)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3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Salary of £25,600 or above (20 points).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3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Job in an occupation where there are staff shortages, designated by the Migration Advisory Committee, such as the NHS, vets, architects (20 points).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3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PhD in subject relevant to the job (10 points).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3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 xml:space="preserve">PhD in a STEM (science, technology, engineering, </w:t>
      </w:r>
      <w:proofErr w:type="spellStart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maths</w:t>
      </w:r>
      <w:proofErr w:type="spellEnd"/>
      <w:r w:rsidRPr="002331D7">
        <w:rPr>
          <w:rFonts w:ascii="Independent Serif" w:eastAsia="Times New Roman" w:hAnsi="Independent Serif" w:cs="Times New Roman"/>
          <w:color w:val="222222"/>
          <w:sz w:val="20"/>
          <w:szCs w:val="20"/>
          <w:lang w:val="en" w:eastAsia="en-GB"/>
        </w:rPr>
        <w:t>) subject relevant to the job (20 points).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t xml:space="preserve">What about low-skilled workers?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There will be no temporary or general visa options for low-skilled migrant workers, other than seasonal workers.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The government has argued there are already huge numbers of EU citizens and 170,000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recently-arrived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 non-EU citizens for such jobs.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However, a pilot scheme for seasonal workers in agriculture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will be quadrupled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 from 2,500 to 10,000 places.</w:t>
      </w:r>
    </w:p>
    <w:p w:rsid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t xml:space="preserve">What qualifications do I need?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The government has lowered the skill level required to count as “skilled” from graduate level to A-level.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br/>
        <w:t xml:space="preserve">What about students?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Students must be able “to support themselves” but will be able to stay on in the UK and work for two years after graduation.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They will need to demonstrate:</w:t>
      </w:r>
    </w:p>
    <w:p w:rsidR="002331D7" w:rsidRPr="002331D7" w:rsidRDefault="002331D7" w:rsidP="002331D7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 They have an offer from an approved educational institution.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 Can speak English.</w:t>
      </w: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br/>
        <w:t> </w:t>
      </w:r>
    </w:p>
    <w:p w:rsidR="002331D7" w:rsidRPr="002331D7" w:rsidRDefault="002331D7" w:rsidP="002331D7">
      <w:pPr>
        <w:numPr>
          <w:ilvl w:val="0"/>
          <w:numId w:val="4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 Can support themselves during their studies in the UK.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Specialist occupations:</w:t>
      </w:r>
    </w:p>
    <w:p w:rsidR="002331D7" w:rsidRPr="002331D7" w:rsidRDefault="002331D7" w:rsidP="002331D7">
      <w:pPr>
        <w:numPr>
          <w:ilvl w:val="0"/>
          <w:numId w:val="5"/>
        </w:numPr>
        <w:spacing w:before="100" w:beforeAutospacing="1" w:after="100" w:afterAutospacing="1" w:line="240" w:lineRule="auto"/>
        <w:ind w:left="900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 Current arrangements for specialist occupations such as religious ministers, artists, musicians and entertainers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are expected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 to broadly remain the same and be extended for EU citizens.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br/>
        <w:t xml:space="preserve">What if </w:t>
      </w:r>
      <w:proofErr w:type="gramStart"/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t>I’m</w:t>
      </w:r>
      <w:proofErr w:type="gramEnd"/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t xml:space="preserve"> self-employed?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Self-employed and freelance workers can continue to apply for visas under existing rules and will not need to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be sponsored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br/>
        <w:t xml:space="preserve">Do I need a visa to visit?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Visitors, including EU citizens, will be able to come to the UK without a visa for six months but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will not be allowed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 to work.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br/>
        <w:t xml:space="preserve">What about asylum seekers?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Asylum applications fall outside the points-based system and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are expected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 to operate under existing rules.</w:t>
      </w:r>
    </w:p>
    <w:p w:rsidR="002331D7" w:rsidRPr="002331D7" w:rsidRDefault="002331D7" w:rsidP="002331D7">
      <w:pPr>
        <w:spacing w:before="100" w:beforeAutospacing="1" w:after="100" w:afterAutospacing="1" w:line="240" w:lineRule="auto"/>
        <w:outlineLvl w:val="1"/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</w:pPr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br/>
        <w:t xml:space="preserve">What if </w:t>
      </w:r>
      <w:proofErr w:type="gramStart"/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t>I'm</w:t>
      </w:r>
      <w:proofErr w:type="gramEnd"/>
      <w:r w:rsidRPr="002331D7">
        <w:rPr>
          <w:rFonts w:ascii="Independent Serif" w:eastAsia="Times New Roman" w:hAnsi="Independent Serif" w:cs="Times New Roman"/>
          <w:b/>
          <w:bCs/>
          <w:color w:val="222222"/>
          <w:sz w:val="28"/>
          <w:szCs w:val="36"/>
          <w:lang w:val="en" w:eastAsia="en-GB"/>
        </w:rPr>
        <w:t xml:space="preserve"> not sponsored? </w:t>
      </w:r>
    </w:p>
    <w:p w:rsidR="002331D7" w:rsidRPr="002331D7" w:rsidRDefault="002331D7" w:rsidP="002331D7">
      <w:pPr>
        <w:spacing w:before="100" w:beforeAutospacing="1" w:after="100" w:afterAutospacing="1" w:line="240" w:lineRule="auto"/>
        <w:rPr>
          <w:rFonts w:ascii="Independent Serif" w:eastAsia="Times New Roman" w:hAnsi="Independent Serif" w:cs="Times New Roman"/>
          <w:color w:val="222222"/>
          <w:sz w:val="16"/>
          <w:szCs w:val="24"/>
          <w:lang w:val="en" w:eastAsia="en-GB"/>
        </w:rPr>
      </w:pPr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There will also be an “unsponsored” visa option where points will also be awarded for factors such as academic qualifications, age and relevant work experience for a small number of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highly-skilled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 workers without a job offer. The route </w:t>
      </w:r>
      <w:proofErr w:type="gramStart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>would be capped</w:t>
      </w:r>
      <w:proofErr w:type="gramEnd"/>
      <w:r w:rsidRPr="002331D7">
        <w:rPr>
          <w:rFonts w:ascii="Independent Serif" w:eastAsia="Times New Roman" w:hAnsi="Independent Serif" w:cs="Times New Roman"/>
          <w:color w:val="222222"/>
          <w:sz w:val="20"/>
          <w:szCs w:val="24"/>
          <w:lang w:val="en" w:eastAsia="en-GB"/>
        </w:rPr>
        <w:t xml:space="preserve"> to begin with</w:t>
      </w:r>
      <w:r w:rsidRPr="002331D7">
        <w:rPr>
          <w:rFonts w:ascii="Independent Serif" w:eastAsia="Times New Roman" w:hAnsi="Independent Serif" w:cs="Times New Roman"/>
          <w:color w:val="222222"/>
          <w:sz w:val="16"/>
          <w:szCs w:val="24"/>
          <w:lang w:val="en" w:eastAsia="en-GB"/>
        </w:rPr>
        <w:t>.</w:t>
      </w:r>
    </w:p>
    <w:p w:rsidR="008A2B7E" w:rsidRPr="002331D7" w:rsidRDefault="002331D7">
      <w:pPr>
        <w:rPr>
          <w:sz w:val="16"/>
        </w:rPr>
      </w:pPr>
      <w:hyperlink r:id="rId10" w:history="1">
        <w:r w:rsidRPr="000166C4">
          <w:rPr>
            <w:rStyle w:val="Hyperlink"/>
            <w:sz w:val="16"/>
          </w:rPr>
          <w:t>https://www.independent.co.uk/news/uk/politics/brexit-new-immigration-rules-explained-eu-citizens-work-points-system-a9344061.html</w:t>
        </w:r>
      </w:hyperlink>
      <w:r>
        <w:rPr>
          <w:sz w:val="16"/>
        </w:rPr>
        <w:t xml:space="preserve"> </w:t>
      </w:r>
      <w:bookmarkStart w:id="0" w:name="_GoBack"/>
      <w:bookmarkEnd w:id="0"/>
    </w:p>
    <w:sectPr w:rsidR="008A2B7E" w:rsidRPr="002331D7" w:rsidSect="00233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dependent Serif">
    <w:altName w:val="Adobe Garamond Pro Bold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ependent Sans">
    <w:altName w:val="Adobe Garamond Pro Bol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4EE"/>
    <w:multiLevelType w:val="multilevel"/>
    <w:tmpl w:val="5B2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A4939"/>
    <w:multiLevelType w:val="multilevel"/>
    <w:tmpl w:val="A220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75BA5"/>
    <w:multiLevelType w:val="multilevel"/>
    <w:tmpl w:val="2B3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C348B"/>
    <w:multiLevelType w:val="multilevel"/>
    <w:tmpl w:val="D4F0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0547A"/>
    <w:multiLevelType w:val="multilevel"/>
    <w:tmpl w:val="129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D7"/>
    <w:rsid w:val="002331D7"/>
    <w:rsid w:val="008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33FD"/>
  <w15:chartTrackingRefBased/>
  <w15:docId w15:val="{84EE7998-3A3C-4725-9DFD-EB79FA78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31D7"/>
    <w:pPr>
      <w:spacing w:before="100" w:beforeAutospacing="1" w:after="100" w:afterAutospacing="1" w:line="240" w:lineRule="auto"/>
      <w:outlineLvl w:val="1"/>
    </w:pPr>
    <w:rPr>
      <w:rFonts w:ascii="Independent Serif" w:eastAsia="Times New Roman" w:hAnsi="Independent Serif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331D7"/>
    <w:pPr>
      <w:spacing w:before="100" w:beforeAutospacing="1" w:after="100" w:afterAutospacing="1" w:line="240" w:lineRule="auto"/>
      <w:outlineLvl w:val="2"/>
    </w:pPr>
    <w:rPr>
      <w:rFonts w:ascii="Independent Serif" w:eastAsia="Times New Roman" w:hAnsi="Independent Serif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1D7"/>
    <w:rPr>
      <w:rFonts w:ascii="Independent Serif" w:eastAsia="Times New Roman" w:hAnsi="Independent Serif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331D7"/>
    <w:rPr>
      <w:rFonts w:ascii="Independent Serif" w:eastAsia="Times New Roman" w:hAnsi="Independent Serif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331D7"/>
    <w:rPr>
      <w:strike w:val="0"/>
      <w:dstrike w:val="0"/>
      <w:color w:val="EC1A2E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331D7"/>
    <w:rPr>
      <w:i/>
      <w:iCs/>
    </w:rPr>
  </w:style>
  <w:style w:type="character" w:styleId="Strong">
    <w:name w:val="Strong"/>
    <w:basedOn w:val="DefaultParagraphFont"/>
    <w:uiPriority w:val="22"/>
    <w:qFormat/>
    <w:rsid w:val="002331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962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688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5955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dependent.onelink.me/wgiA/a1620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pendent.co.uk/topic/Immigr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dependent.co.uk/author/chiara-giordano" TargetMode="External"/><Relationship Id="rId10" Type="http://schemas.openxmlformats.org/officeDocument/2006/relationships/hyperlink" Target="https://www.independent.co.uk/news/uk/politics/brexit-new-immigration-rules-explained-eu-citizens-work-points-system-a93440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ependent.co.uk/topic/eu-citiz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5366DA8D</Template>
  <TotalTime>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Seonaid Botfield</dc:creator>
  <cp:keywords/>
  <dc:description/>
  <cp:lastModifiedBy>Seonaid Botfield</cp:lastModifiedBy>
  <cp:revision>1</cp:revision>
  <cp:lastPrinted>2020-03-11T15:33:00Z</cp:lastPrinted>
  <dcterms:created xsi:type="dcterms:W3CDTF">2020-03-11T15:28:00Z</dcterms:created>
  <dcterms:modified xsi:type="dcterms:W3CDTF">2020-03-11T15:35:00Z</dcterms:modified>
</cp:coreProperties>
</file>