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6239914C" w:rsidR="00DC334D" w:rsidRPr="0055587C" w:rsidRDefault="00E21643" w:rsidP="00DC334D">
      <w:pPr>
        <w:pStyle w:val="Title"/>
        <w:rPr>
          <w:rFonts w:ascii="AQA Chevin Pro Light" w:hAnsi="AQA Chevin Pro Light"/>
          <w:b/>
          <w:sz w:val="32"/>
          <w:szCs w:val="32"/>
        </w:rPr>
      </w:pPr>
      <w:r>
        <w:rPr>
          <w:sz w:val="32"/>
          <w:szCs w:val="32"/>
        </w:rPr>
        <w:t>Human</w:t>
      </w:r>
      <w:r w:rsidR="00DC334D" w:rsidRPr="0055587C">
        <w:rPr>
          <w:sz w:val="32"/>
          <w:szCs w:val="32"/>
        </w:rPr>
        <w:t xml:space="preserve"> geography: Co</w:t>
      </w:r>
      <w:r>
        <w:rPr>
          <w:sz w:val="32"/>
          <w:szCs w:val="32"/>
        </w:rPr>
        <w:t>ntemporary Urban</w:t>
      </w:r>
      <w:r w:rsidR="004202FB">
        <w:rPr>
          <w:sz w:val="32"/>
          <w:szCs w:val="32"/>
        </w:rPr>
        <w:t xml:space="preserve"> Environments</w:t>
      </w:r>
    </w:p>
    <w:p w14:paraId="41036FC0" w14:textId="7525240D" w:rsidR="007841EE" w:rsidRPr="007841EE" w:rsidRDefault="007841EE" w:rsidP="007841EE">
      <w:pPr>
        <w:rPr>
          <w:sz w:val="26"/>
        </w:rPr>
      </w:pPr>
    </w:p>
    <w:tbl>
      <w:tblPr>
        <w:tblStyle w:val="LightList-Accent1"/>
        <w:tblW w:w="5000" w:type="pct"/>
        <w:tblInd w:w="-176" w:type="dxa"/>
        <w:tblLayout w:type="fixed"/>
        <w:tblLook w:val="0420" w:firstRow="1" w:lastRow="0" w:firstColumn="0" w:lastColumn="0" w:noHBand="0" w:noVBand="1"/>
      </w:tblPr>
      <w:tblGrid>
        <w:gridCol w:w="7685"/>
        <w:gridCol w:w="6377"/>
        <w:gridCol w:w="1326"/>
      </w:tblGrid>
      <w:tr w:rsidR="00F60C7A" w:rsidRPr="006359C6" w14:paraId="4B11C808" w14:textId="77777777" w:rsidTr="00C11A4E">
        <w:trPr>
          <w:cnfStyle w:val="100000000000" w:firstRow="1" w:lastRow="0" w:firstColumn="0" w:lastColumn="0" w:oddVBand="0" w:evenVBand="0" w:oddHBand="0" w:evenHBand="0" w:firstRowFirstColumn="0" w:firstRowLastColumn="0" w:lastRowFirstColumn="0" w:lastRowLastColumn="0"/>
          <w:tblHeader/>
        </w:trPr>
        <w:tc>
          <w:tcPr>
            <w:tcW w:w="2497"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072"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431" w:type="pct"/>
            <w:shd w:val="clear" w:color="auto" w:fill="CCCCFF"/>
          </w:tcPr>
          <w:p w14:paraId="423A2106" w14:textId="77777777" w:rsidR="00F60C7A" w:rsidRPr="00DE6EFD" w:rsidRDefault="00F60C7A" w:rsidP="001F10F9">
            <w:pPr>
              <w:spacing w:before="0"/>
              <w:rPr>
                <w:b/>
                <w:sz w:val="26"/>
              </w:rPr>
            </w:pPr>
            <w:r>
              <w:rPr>
                <w:b/>
                <w:sz w:val="26"/>
              </w:rPr>
              <w:t>Topic(s) revised</w:t>
            </w:r>
          </w:p>
        </w:tc>
      </w:tr>
      <w:tr w:rsidR="00F60C7A" w:rsidRPr="00247FC4" w14:paraId="653C6562"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0BB28661" w14:textId="26696A82"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Urbanisation</w:t>
            </w:r>
          </w:p>
          <w:p w14:paraId="42892B25" w14:textId="5AD9F1AE" w:rsidR="0046381A" w:rsidRPr="00247FC4" w:rsidRDefault="0046381A" w:rsidP="0046381A">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Urbanisation and its importance in human affairs. Global patterns of urbanisation since 1945. </w:t>
            </w:r>
          </w:p>
          <w:p w14:paraId="2348FDB0"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urbanisation, mega city, world city and urban growth</w:t>
            </w:r>
          </w:p>
          <w:p w14:paraId="42391B35"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of urbanisation and reasons for changing rates of urbanisation around the world</w:t>
            </w:r>
          </w:p>
          <w:p w14:paraId="23D5AB07"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emergence of megacities and world cities and their role in global and regional economies.</w:t>
            </w:r>
          </w:p>
          <w:p w14:paraId="570EFF29"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Characteristics and importance of world cities</w:t>
            </w:r>
          </w:p>
          <w:p w14:paraId="755FBD01"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Reasons why </w:t>
            </w:r>
            <w:r w:rsidRPr="009C0DE3">
              <w:rPr>
                <w:rFonts w:eastAsia="Times New Roman" w:cs="Helvetica"/>
                <w:b/>
                <w:color w:val="4C4C4B"/>
                <w:sz w:val="20"/>
                <w:szCs w:val="20"/>
                <w:lang w:val="en" w:eastAsia="en-GB"/>
              </w:rPr>
              <w:t>London</w:t>
            </w:r>
            <w:r w:rsidRPr="00247FC4">
              <w:rPr>
                <w:rFonts w:eastAsia="Times New Roman" w:cs="Helvetica"/>
                <w:color w:val="4C4C4B"/>
                <w:sz w:val="20"/>
                <w:szCs w:val="20"/>
                <w:lang w:val="en" w:eastAsia="en-GB"/>
              </w:rPr>
              <w:t xml:space="preserve"> is a world city</w:t>
            </w:r>
          </w:p>
          <w:p w14:paraId="74E2CBE4" w14:textId="77777777" w:rsidR="0046381A" w:rsidRPr="00247FC4" w:rsidRDefault="0046381A" w:rsidP="0046381A">
            <w:pPr>
              <w:spacing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Suburbanisation</w:t>
            </w:r>
          </w:p>
          <w:p w14:paraId="3BB4E5D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Causes and consequences of suburbanisation</w:t>
            </w:r>
          </w:p>
          <w:p w14:paraId="25E20DE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en-GB" w:eastAsia="en-GB"/>
              </w:rPr>
            </w:pPr>
            <w:r w:rsidRPr="00247FC4">
              <w:rPr>
                <w:rFonts w:eastAsia="Times New Roman" w:cs="Helvetica"/>
                <w:color w:val="4C4C4B"/>
                <w:sz w:val="20"/>
                <w:szCs w:val="20"/>
                <w:lang w:eastAsia="en-GB"/>
              </w:rPr>
              <w:t>Green belts – why they were introduced and the pressures they are now under</w:t>
            </w:r>
          </w:p>
          <w:p w14:paraId="6C3BEB25" w14:textId="1EAE8532" w:rsidR="0046381A" w:rsidRPr="00247FC4" w:rsidRDefault="0046381A" w:rsidP="0046381A">
            <w:pPr>
              <w:pStyle w:val="ListParagraph"/>
              <w:numPr>
                <w:ilvl w:val="0"/>
                <w:numId w:val="10"/>
              </w:numPr>
              <w:spacing w:before="0" w:after="240" w:line="360" w:lineRule="atLeast"/>
              <w:rPr>
                <w:rFonts w:eastAsia="Times New Roman" w:cs="Helvetica"/>
                <w:b/>
                <w:color w:val="4C4C4B"/>
                <w:sz w:val="20"/>
                <w:szCs w:val="20"/>
                <w:lang w:eastAsia="en-GB"/>
              </w:rPr>
            </w:pPr>
            <w:r w:rsidRPr="00247FC4">
              <w:rPr>
                <w:rFonts w:eastAsia="Times New Roman" w:cs="Helvetica"/>
                <w:color w:val="4C4C4B"/>
                <w:sz w:val="20"/>
                <w:szCs w:val="20"/>
                <w:lang w:eastAsia="en-GB"/>
              </w:rPr>
              <w:lastRenderedPageBreak/>
              <w:t xml:space="preserve">Evidence of suburbanisation </w:t>
            </w:r>
            <w:r w:rsidR="001F4EF3">
              <w:rPr>
                <w:rFonts w:eastAsia="Times New Roman" w:cs="Helvetica"/>
                <w:color w:val="4C4C4B"/>
                <w:sz w:val="20"/>
                <w:szCs w:val="20"/>
                <w:lang w:eastAsia="en-GB"/>
              </w:rPr>
              <w:t xml:space="preserve">- </w:t>
            </w:r>
            <w:r w:rsidRPr="00247FC4">
              <w:rPr>
                <w:rFonts w:eastAsia="Times New Roman" w:cs="Helvetica"/>
                <w:b/>
                <w:color w:val="4C4C4B"/>
                <w:sz w:val="20"/>
                <w:szCs w:val="20"/>
                <w:lang w:eastAsia="en-GB"/>
              </w:rPr>
              <w:t>Surbiton case study</w:t>
            </w:r>
          </w:p>
          <w:p w14:paraId="51B8EC4B" w14:textId="77777777" w:rsidR="0046381A" w:rsidRPr="00247FC4" w:rsidRDefault="0046381A" w:rsidP="0046381A">
            <w:pPr>
              <w:spacing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Counter-urbanisation</w:t>
            </w:r>
          </w:p>
          <w:p w14:paraId="3E4DCAD8"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Causes and consequences</w:t>
            </w:r>
          </w:p>
          <w:p w14:paraId="496B92E4"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Characteristics of a suburbanised village</w:t>
            </w:r>
          </w:p>
          <w:p w14:paraId="3EEF072D" w14:textId="77777777" w:rsidR="0046381A" w:rsidRPr="00247FC4" w:rsidRDefault="0046381A" w:rsidP="0046381A">
            <w:pPr>
              <w:pStyle w:val="ListParagraph"/>
              <w:numPr>
                <w:ilvl w:val="0"/>
                <w:numId w:val="11"/>
              </w:numPr>
              <w:spacing w:before="0"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Cranleigh case study</w:t>
            </w:r>
          </w:p>
          <w:p w14:paraId="726EF311"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change: deindustrialisation, decentralisation, rise of service economy</w:t>
            </w:r>
            <w:r w:rsidRPr="00247FC4">
              <w:rPr>
                <w:rFonts w:eastAsia="Times New Roman" w:cs="Helvetica"/>
                <w:color w:val="4C4C4B"/>
                <w:sz w:val="20"/>
                <w:szCs w:val="20"/>
                <w:lang w:val="en" w:eastAsia="en-GB"/>
              </w:rPr>
              <w:t xml:space="preserve">. </w:t>
            </w:r>
          </w:p>
          <w:p w14:paraId="256FC8BD" w14:textId="2C566FF3" w:rsidR="0046381A" w:rsidRPr="00247FC4" w:rsidRDefault="0046381A" w:rsidP="0046381A">
            <w:pPr>
              <w:pStyle w:val="ListParagraph"/>
              <w:numPr>
                <w:ilvl w:val="0"/>
                <w:numId w:val="1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causes and characteristics of deindustrialisation– </w:t>
            </w:r>
            <w:r w:rsidRPr="007C1734">
              <w:rPr>
                <w:rFonts w:eastAsia="Times New Roman" w:cs="Helvetica"/>
                <w:b/>
                <w:color w:val="4C4C4B"/>
                <w:sz w:val="20"/>
                <w:szCs w:val="20"/>
                <w:lang w:val="en" w:eastAsia="en-GB"/>
              </w:rPr>
              <w:t>case study Detroit</w:t>
            </w:r>
            <w:r w:rsidRPr="00247FC4">
              <w:rPr>
                <w:rFonts w:eastAsia="Times New Roman" w:cs="Helvetica"/>
                <w:color w:val="4C4C4B"/>
                <w:sz w:val="20"/>
                <w:szCs w:val="20"/>
                <w:lang w:val="en" w:eastAsia="en-GB"/>
              </w:rPr>
              <w:t xml:space="preserve"> using detail from </w:t>
            </w:r>
            <w:r w:rsidR="007C1734">
              <w:rPr>
                <w:rFonts w:eastAsia="Times New Roman" w:cs="Helvetica"/>
                <w:color w:val="4C4C4B"/>
                <w:sz w:val="20"/>
                <w:szCs w:val="20"/>
                <w:lang w:val="en" w:eastAsia="en-GB"/>
              </w:rPr>
              <w:t xml:space="preserve">Changing Places &amp; </w:t>
            </w:r>
            <w:r w:rsidRPr="00247FC4">
              <w:rPr>
                <w:rFonts w:eastAsia="Times New Roman" w:cs="Helvetica"/>
                <w:color w:val="4C4C4B"/>
                <w:sz w:val="20"/>
                <w:szCs w:val="20"/>
                <w:lang w:val="en" w:eastAsia="en-GB"/>
              </w:rPr>
              <w:t>regeneration case study</w:t>
            </w:r>
          </w:p>
          <w:p w14:paraId="4C74D459" w14:textId="0F36A636" w:rsidR="0046381A" w:rsidRPr="007C173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decentralisation is and what examples there are in </w:t>
            </w:r>
            <w:r w:rsidRPr="007C1734">
              <w:rPr>
                <w:rFonts w:eastAsia="Times New Roman" w:cs="Helvetica"/>
                <w:b/>
                <w:color w:val="4C4C4B"/>
                <w:sz w:val="20"/>
                <w:szCs w:val="20"/>
                <w:lang w:val="en" w:eastAsia="en-GB"/>
              </w:rPr>
              <w:t>Guildford</w:t>
            </w:r>
          </w:p>
          <w:p w14:paraId="3903446E" w14:textId="77777777" w:rsidR="0046381A" w:rsidRPr="00247FC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the service economy is and what has caused it to rise – </w:t>
            </w:r>
            <w:r w:rsidRPr="00247FC4">
              <w:rPr>
                <w:rFonts w:eastAsia="Times New Roman" w:cs="Helvetica"/>
                <w:b/>
                <w:color w:val="4C4C4B"/>
                <w:sz w:val="20"/>
                <w:szCs w:val="20"/>
                <w:lang w:val="en" w:eastAsia="en-GB"/>
              </w:rPr>
              <w:t>case study Cambridge Science Park</w:t>
            </w:r>
          </w:p>
          <w:p w14:paraId="4D651198" w14:textId="77777777" w:rsidR="0046381A" w:rsidRPr="00247FC4" w:rsidRDefault="0046381A" w:rsidP="0046381A">
            <w:pPr>
              <w:spacing w:after="240" w:line="360" w:lineRule="atLeast"/>
              <w:rPr>
                <w:rFonts w:eastAsia="Times New Roman" w:cs="Helvetica"/>
                <w:b/>
                <w:color w:val="4C4C4B"/>
                <w:sz w:val="20"/>
                <w:szCs w:val="20"/>
                <w:lang w:val="en-GB" w:eastAsia="en-GB"/>
              </w:rPr>
            </w:pPr>
            <w:r w:rsidRPr="00247FC4">
              <w:rPr>
                <w:rFonts w:eastAsia="Times New Roman" w:cs="Helvetica"/>
                <w:b/>
                <w:color w:val="4C4C4B"/>
                <w:sz w:val="20"/>
                <w:szCs w:val="20"/>
                <w:lang w:eastAsia="en-GB"/>
              </w:rPr>
              <w:t>Urban resurgence</w:t>
            </w:r>
          </w:p>
          <w:p w14:paraId="3960C1B2"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 xml:space="preserve">What it is and why it is required </w:t>
            </w:r>
          </w:p>
          <w:p w14:paraId="4FF39C76"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policy and regeneration in Britain since 1979</w:t>
            </w:r>
          </w:p>
          <w:p w14:paraId="4FC629B1" w14:textId="1232B1C8"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Urban Development Corporation – </w:t>
            </w:r>
            <w:r w:rsidRPr="00247FC4">
              <w:rPr>
                <w:rFonts w:eastAsia="Times New Roman" w:cs="Helvetica"/>
                <w:b/>
                <w:color w:val="4C4C4B"/>
                <w:sz w:val="20"/>
                <w:szCs w:val="20"/>
                <w:lang w:val="en" w:eastAsia="en-GB"/>
              </w:rPr>
              <w:t>LDDC</w:t>
            </w:r>
            <w:r w:rsidR="004F4E03">
              <w:rPr>
                <w:rFonts w:eastAsia="Times New Roman" w:cs="Helvetica"/>
                <w:b/>
                <w:color w:val="4C4C4B"/>
                <w:sz w:val="20"/>
                <w:szCs w:val="20"/>
                <w:lang w:val="en" w:eastAsia="en-GB"/>
              </w:rPr>
              <w:t xml:space="preserve"> </w:t>
            </w:r>
          </w:p>
          <w:p w14:paraId="003A4871" w14:textId="77777777"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City Challenge – </w:t>
            </w:r>
            <w:r w:rsidRPr="00247FC4">
              <w:rPr>
                <w:rFonts w:eastAsia="Times New Roman" w:cs="Helvetica"/>
                <w:b/>
                <w:color w:val="4C4C4B"/>
                <w:sz w:val="20"/>
                <w:szCs w:val="20"/>
                <w:lang w:val="en" w:eastAsia="en-GB"/>
              </w:rPr>
              <w:t>Hulme</w:t>
            </w:r>
          </w:p>
          <w:p w14:paraId="56F9C20F"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New Deal for Communities – </w:t>
            </w:r>
            <w:r w:rsidRPr="00247FC4">
              <w:rPr>
                <w:rFonts w:eastAsia="Times New Roman" w:cs="Helvetica"/>
                <w:b/>
                <w:color w:val="4C4C4B"/>
                <w:sz w:val="20"/>
                <w:szCs w:val="20"/>
                <w:lang w:val="en" w:eastAsia="en-GB"/>
              </w:rPr>
              <w:t>New East Manchester</w:t>
            </w:r>
          </w:p>
          <w:p w14:paraId="46969D54"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Economic, social, technological, political and demographic processes associated with urbanisation and urban growth.</w:t>
            </w:r>
          </w:p>
          <w:p w14:paraId="76584E05" w14:textId="0F3ABD53" w:rsidR="00F60C7A" w:rsidRPr="00F34C31" w:rsidRDefault="0046381A" w:rsidP="00E21643">
            <w:pPr>
              <w:pStyle w:val="ListParagraph"/>
              <w:numPr>
                <w:ilvl w:val="0"/>
                <w:numId w:val="14"/>
              </w:numPr>
              <w:spacing w:before="0" w:after="240" w:line="360" w:lineRule="atLeast"/>
              <w:rPr>
                <w:rFonts w:eastAsiaTheme="minorHAnsi"/>
                <w:sz w:val="20"/>
                <w:szCs w:val="20"/>
                <w:lang w:val="en"/>
              </w:rPr>
            </w:pPr>
            <w:r w:rsidRPr="00247FC4">
              <w:rPr>
                <w:sz w:val="20"/>
                <w:szCs w:val="20"/>
                <w:lang w:val="en"/>
              </w:rPr>
              <w:lastRenderedPageBreak/>
              <w:t xml:space="preserve">Case study </w:t>
            </w:r>
            <w:r w:rsidRPr="00247FC4">
              <w:rPr>
                <w:b/>
                <w:sz w:val="20"/>
                <w:szCs w:val="20"/>
                <w:lang w:val="en"/>
              </w:rPr>
              <w:t>Mumbai</w:t>
            </w:r>
          </w:p>
        </w:tc>
        <w:tc>
          <w:tcPr>
            <w:tcW w:w="2072" w:type="pct"/>
          </w:tcPr>
          <w:p w14:paraId="2002398A" w14:textId="6790FA5A" w:rsidR="00F93307" w:rsidRDefault="00DA6C8C" w:rsidP="0093409E">
            <w:pPr>
              <w:rPr>
                <w:b/>
                <w:i/>
                <w:sz w:val="20"/>
                <w:szCs w:val="20"/>
              </w:rPr>
            </w:pPr>
            <w:r w:rsidRPr="00247FC4">
              <w:rPr>
                <w:b/>
                <w:i/>
                <w:sz w:val="20"/>
                <w:szCs w:val="20"/>
              </w:rPr>
              <w:lastRenderedPageBreak/>
              <w:t xml:space="preserve">Analyse changes in the world pattern of urbanisation shown in Figure 7 and Figure 8. </w:t>
            </w:r>
            <w:r w:rsidR="00F93307" w:rsidRPr="00247FC4">
              <w:rPr>
                <w:b/>
                <w:i/>
                <w:sz w:val="20"/>
                <w:szCs w:val="20"/>
              </w:rPr>
              <w:t>(</w:t>
            </w:r>
            <w:r w:rsidRPr="00247FC4">
              <w:rPr>
                <w:b/>
                <w:i/>
                <w:sz w:val="20"/>
                <w:szCs w:val="20"/>
              </w:rPr>
              <w:t>6 marks</w:t>
            </w:r>
            <w:r w:rsidR="00F93307" w:rsidRPr="00247FC4">
              <w:rPr>
                <w:b/>
                <w:i/>
                <w:sz w:val="20"/>
                <w:szCs w:val="20"/>
              </w:rPr>
              <w:t>)</w:t>
            </w:r>
            <w:r w:rsidRPr="00247FC4">
              <w:rPr>
                <w:b/>
                <w:i/>
                <w:sz w:val="20"/>
                <w:szCs w:val="20"/>
              </w:rPr>
              <w:t xml:space="preserve"> </w:t>
            </w:r>
            <w:r w:rsidR="00F93307" w:rsidRPr="00247FC4">
              <w:rPr>
                <w:b/>
                <w:i/>
                <w:sz w:val="20"/>
                <w:szCs w:val="20"/>
              </w:rPr>
              <w:t>AQA Paper 2 – A level Specimen assessment material</w:t>
            </w:r>
          </w:p>
          <w:p w14:paraId="3FE1369F" w14:textId="6782614D" w:rsidR="00347F24" w:rsidRPr="00247FC4" w:rsidRDefault="00347F24" w:rsidP="0093409E">
            <w:pPr>
              <w:rPr>
                <w:b/>
                <w:i/>
                <w:sz w:val="20"/>
                <w:szCs w:val="20"/>
              </w:rPr>
            </w:pPr>
            <w:r>
              <w:rPr>
                <w:b/>
                <w:i/>
                <w:sz w:val="20"/>
                <w:szCs w:val="20"/>
              </w:rPr>
              <w:t>Assess the role of technological processes leading to the growing number of global megacities. (9 marks) AQA A Level Paper 2 2020</w:t>
            </w:r>
          </w:p>
          <w:p w14:paraId="2576B842" w14:textId="2168C74A" w:rsidR="00B87689" w:rsidRPr="00247FC4" w:rsidRDefault="00B87689" w:rsidP="00B87689">
            <w:pPr>
              <w:rPr>
                <w:b/>
                <w:i/>
                <w:sz w:val="20"/>
                <w:szCs w:val="20"/>
              </w:rPr>
            </w:pPr>
            <w:r w:rsidRPr="00247FC4">
              <w:rPr>
                <w:b/>
                <w:i/>
                <w:sz w:val="20"/>
                <w:szCs w:val="20"/>
              </w:rPr>
              <w:t>Assess the extent to which counter-urbanisation leads to social and economic change. (9 marks) AQA Paper 2 – A level Specimen assessment material</w:t>
            </w:r>
          </w:p>
          <w:p w14:paraId="1435684C" w14:textId="2794C9CA" w:rsidR="00973FD7" w:rsidRPr="00F34C31" w:rsidRDefault="006C67A2" w:rsidP="00973FD7">
            <w:pPr>
              <w:rPr>
                <w:b/>
                <w:i/>
                <w:sz w:val="20"/>
                <w:szCs w:val="20"/>
              </w:rPr>
            </w:pPr>
            <w:r w:rsidRPr="00F34C31">
              <w:rPr>
                <w:b/>
                <w:i/>
                <w:sz w:val="20"/>
                <w:szCs w:val="20"/>
              </w:rPr>
              <w:t xml:space="preserve">Outline reasons for the emergence of megacities. </w:t>
            </w:r>
            <w:r w:rsidR="00973FD7" w:rsidRPr="00F34C31">
              <w:rPr>
                <w:b/>
                <w:i/>
                <w:sz w:val="20"/>
                <w:szCs w:val="20"/>
              </w:rPr>
              <w:t>(</w:t>
            </w:r>
            <w:r w:rsidRPr="00F34C31">
              <w:rPr>
                <w:b/>
                <w:i/>
                <w:sz w:val="20"/>
                <w:szCs w:val="20"/>
              </w:rPr>
              <w:t>3 marks</w:t>
            </w:r>
            <w:r w:rsidR="00973FD7" w:rsidRPr="00F34C31">
              <w:rPr>
                <w:b/>
                <w:i/>
                <w:sz w:val="20"/>
                <w:szCs w:val="20"/>
              </w:rPr>
              <w:t xml:space="preserve">) AQA Paper 1 – </w:t>
            </w:r>
            <w:r w:rsidR="00973FD7" w:rsidRPr="00F34C31">
              <w:rPr>
                <w:b/>
                <w:i/>
                <w:sz w:val="20"/>
                <w:szCs w:val="20"/>
                <w:u w:val="single"/>
              </w:rPr>
              <w:t>AS</w:t>
            </w:r>
            <w:r w:rsidR="00973FD7" w:rsidRPr="00F34C31">
              <w:rPr>
                <w:b/>
                <w:i/>
                <w:sz w:val="20"/>
                <w:szCs w:val="20"/>
              </w:rPr>
              <w:t xml:space="preserve"> level Specimen assessment material</w:t>
            </w:r>
          </w:p>
          <w:p w14:paraId="4BB223E5" w14:textId="497E649F" w:rsidR="006C67A2" w:rsidRDefault="00973FD7" w:rsidP="00B87689">
            <w:pPr>
              <w:rPr>
                <w:b/>
                <w:i/>
                <w:sz w:val="20"/>
                <w:szCs w:val="20"/>
              </w:rPr>
            </w:pPr>
            <w:r w:rsidRPr="00F34C31">
              <w:rPr>
                <w:b/>
                <w:i/>
                <w:sz w:val="20"/>
                <w:szCs w:val="20"/>
              </w:rPr>
              <w:t xml:space="preserve">Using Figure 7, assess the extent to which there is a relationship between city size and percentage urban population. (6 marks) AQA Paper 1 – </w:t>
            </w:r>
            <w:r w:rsidRPr="00F34C31">
              <w:rPr>
                <w:b/>
                <w:i/>
                <w:sz w:val="20"/>
                <w:szCs w:val="20"/>
                <w:u w:val="single"/>
              </w:rPr>
              <w:t>AS</w:t>
            </w:r>
            <w:r w:rsidRPr="00F34C31">
              <w:rPr>
                <w:b/>
                <w:i/>
                <w:sz w:val="20"/>
                <w:szCs w:val="20"/>
              </w:rPr>
              <w:t xml:space="preserve"> level Specimen assessment material</w:t>
            </w:r>
          </w:p>
          <w:p w14:paraId="10E70EF1" w14:textId="0CCD84FC" w:rsidR="00F93C1D" w:rsidRDefault="00F93C1D" w:rsidP="00B87689">
            <w:pPr>
              <w:rPr>
                <w:b/>
                <w:i/>
                <w:sz w:val="20"/>
                <w:szCs w:val="20"/>
              </w:rPr>
            </w:pPr>
            <w:r>
              <w:rPr>
                <w:b/>
                <w:i/>
                <w:sz w:val="20"/>
                <w:szCs w:val="20"/>
              </w:rPr>
              <w:t xml:space="preserve">Outline the role that world cities play in the global economy. (4 marks) AQA  A Level </w:t>
            </w:r>
            <w:r w:rsidR="00DF1A73">
              <w:rPr>
                <w:b/>
                <w:i/>
                <w:sz w:val="20"/>
                <w:szCs w:val="20"/>
              </w:rPr>
              <w:t xml:space="preserve">November </w:t>
            </w:r>
            <w:r>
              <w:rPr>
                <w:b/>
                <w:i/>
                <w:sz w:val="20"/>
                <w:szCs w:val="20"/>
              </w:rPr>
              <w:t>2021</w:t>
            </w:r>
          </w:p>
          <w:p w14:paraId="471B235E" w14:textId="552D4589" w:rsidR="00F93C1D" w:rsidRPr="00F34C31" w:rsidRDefault="00F93C1D" w:rsidP="00B87689">
            <w:pPr>
              <w:rPr>
                <w:b/>
                <w:i/>
                <w:sz w:val="20"/>
                <w:szCs w:val="20"/>
              </w:rPr>
            </w:pPr>
            <w:r>
              <w:rPr>
                <w:b/>
                <w:i/>
                <w:sz w:val="20"/>
                <w:szCs w:val="20"/>
              </w:rPr>
              <w:t xml:space="preserve">Figure 5a shows the year of peak population in inner and outer London between 1800 and 2018.  Figure 5b shows the year of peak population in London boroughs.  Analyse the data shown in Figure 5a and 5b. (6 marks) AQA A Level </w:t>
            </w:r>
            <w:r w:rsidR="00DF1A73">
              <w:rPr>
                <w:b/>
                <w:i/>
                <w:sz w:val="20"/>
                <w:szCs w:val="20"/>
              </w:rPr>
              <w:t xml:space="preserve">November </w:t>
            </w:r>
            <w:r>
              <w:rPr>
                <w:b/>
                <w:i/>
                <w:sz w:val="20"/>
                <w:szCs w:val="20"/>
              </w:rPr>
              <w:t>2021</w:t>
            </w:r>
          </w:p>
          <w:p w14:paraId="0C0AD182" w14:textId="78B742B0" w:rsidR="00765A1B" w:rsidRPr="00F34C31" w:rsidRDefault="00765A1B" w:rsidP="0093409E">
            <w:pPr>
              <w:rPr>
                <w:b/>
                <w:i/>
                <w:sz w:val="20"/>
                <w:szCs w:val="20"/>
              </w:rPr>
            </w:pPr>
            <w:r w:rsidRPr="00F34C31">
              <w:rPr>
                <w:b/>
                <w:i/>
                <w:sz w:val="20"/>
                <w:szCs w:val="20"/>
              </w:rPr>
              <w:t>Analyse the trends in urbanization between 1950 and 2050 (predicted) shown in figure 3.6. (6 marks) Hodder workbook</w:t>
            </w:r>
          </w:p>
          <w:p w14:paraId="6BF73A92" w14:textId="09057EC9" w:rsidR="00E7016D" w:rsidRPr="00F34C31" w:rsidRDefault="00CA0D88" w:rsidP="0093409E">
            <w:pPr>
              <w:rPr>
                <w:b/>
                <w:i/>
                <w:sz w:val="20"/>
                <w:szCs w:val="20"/>
              </w:rPr>
            </w:pPr>
            <w:r w:rsidRPr="00F34C31">
              <w:rPr>
                <w:b/>
                <w:i/>
                <w:sz w:val="20"/>
                <w:szCs w:val="20"/>
              </w:rPr>
              <w:lastRenderedPageBreak/>
              <w:t xml:space="preserve">With reference to explicit </w:t>
            </w:r>
            <w:r w:rsidR="00765A1B" w:rsidRPr="00F34C31">
              <w:rPr>
                <w:b/>
                <w:i/>
                <w:sz w:val="20"/>
                <w:szCs w:val="20"/>
              </w:rPr>
              <w:t>strategies, evaluate urban policy and regeneration in Britain since 1979. Hodder workbook</w:t>
            </w:r>
          </w:p>
          <w:p w14:paraId="0C2F4059" w14:textId="28A20DC6" w:rsidR="0093409E" w:rsidRPr="00247FC4" w:rsidRDefault="0093409E" w:rsidP="0093409E">
            <w:pPr>
              <w:rPr>
                <w:rFonts w:asciiTheme="minorHAnsi" w:eastAsiaTheme="minorHAnsi" w:hAnsiTheme="minorHAnsi"/>
                <w:color w:val="auto"/>
                <w:sz w:val="20"/>
                <w:szCs w:val="20"/>
                <w:lang w:val="en-GB"/>
              </w:rPr>
            </w:pPr>
            <w:r w:rsidRPr="00247FC4">
              <w:rPr>
                <w:sz w:val="20"/>
                <w:szCs w:val="20"/>
              </w:rPr>
              <w:t>Define the term urbanisation. (2 marks)</w:t>
            </w:r>
          </w:p>
          <w:p w14:paraId="0BC449F6" w14:textId="77777777" w:rsidR="0093409E" w:rsidRPr="00247FC4" w:rsidRDefault="0093409E" w:rsidP="0093409E">
            <w:pPr>
              <w:rPr>
                <w:sz w:val="20"/>
                <w:szCs w:val="20"/>
              </w:rPr>
            </w:pPr>
            <w:r w:rsidRPr="00247FC4">
              <w:rPr>
                <w:sz w:val="20"/>
                <w:szCs w:val="20"/>
              </w:rPr>
              <w:t>Distinguish between urbanisation and urban growth. (2 marks)</w:t>
            </w:r>
          </w:p>
          <w:p w14:paraId="04561B9E" w14:textId="5FBED3F2" w:rsidR="0093409E" w:rsidRDefault="00DD67A4" w:rsidP="0093409E">
            <w:pPr>
              <w:rPr>
                <w:b/>
                <w:i/>
                <w:sz w:val="20"/>
                <w:szCs w:val="20"/>
              </w:rPr>
            </w:pPr>
            <w:r w:rsidRPr="00DD67A4">
              <w:rPr>
                <w:b/>
                <w:i/>
                <w:sz w:val="20"/>
                <w:szCs w:val="20"/>
              </w:rPr>
              <w:t xml:space="preserve">Outline the process of </w:t>
            </w:r>
            <w:r w:rsidR="000E4E78">
              <w:rPr>
                <w:b/>
                <w:i/>
                <w:sz w:val="20"/>
                <w:szCs w:val="20"/>
              </w:rPr>
              <w:t>suburbanis</w:t>
            </w:r>
            <w:r w:rsidRPr="00DD67A4">
              <w:rPr>
                <w:b/>
                <w:i/>
                <w:sz w:val="20"/>
                <w:szCs w:val="20"/>
              </w:rPr>
              <w:t>ation. (3 marks)</w:t>
            </w:r>
            <w:r>
              <w:rPr>
                <w:b/>
                <w:i/>
                <w:sz w:val="20"/>
                <w:szCs w:val="20"/>
              </w:rPr>
              <w:t xml:space="preserve"> - </w:t>
            </w:r>
            <w:r w:rsidRPr="00DD67A4">
              <w:rPr>
                <w:b/>
                <w:i/>
                <w:sz w:val="20"/>
                <w:szCs w:val="20"/>
              </w:rPr>
              <w:t xml:space="preserve"> AQA Paper 1 AS Level June 2018</w:t>
            </w:r>
          </w:p>
          <w:p w14:paraId="36D5E5CD" w14:textId="359FC8EE" w:rsidR="004F3FBD" w:rsidRPr="00DD67A4" w:rsidRDefault="004F3FBD" w:rsidP="0093409E">
            <w:pPr>
              <w:rPr>
                <w:b/>
                <w:i/>
                <w:sz w:val="20"/>
                <w:szCs w:val="20"/>
              </w:rPr>
            </w:pPr>
            <w:r>
              <w:rPr>
                <w:b/>
                <w:i/>
                <w:sz w:val="20"/>
                <w:szCs w:val="20"/>
              </w:rPr>
              <w:t>‘Counter-urbanisation affects the human characteristics of place more than the physical characteristic of place.’  With reference to an urban areas you have studied, how far do you agree with the statement above? (20 marks) AQA AS Paper 1 June 2022</w:t>
            </w:r>
            <w:bookmarkStart w:id="0" w:name="_GoBack"/>
            <w:bookmarkEnd w:id="0"/>
          </w:p>
          <w:p w14:paraId="766E272E" w14:textId="77777777" w:rsidR="0093409E" w:rsidRPr="00247FC4" w:rsidRDefault="0093409E" w:rsidP="0093409E">
            <w:pPr>
              <w:rPr>
                <w:sz w:val="20"/>
                <w:szCs w:val="20"/>
              </w:rPr>
            </w:pPr>
            <w:r w:rsidRPr="00247FC4">
              <w:rPr>
                <w:sz w:val="20"/>
                <w:szCs w:val="20"/>
              </w:rPr>
              <w:t>How do rates of urbanisation differ between HICs and LICs? (4 marks)</w:t>
            </w:r>
          </w:p>
          <w:p w14:paraId="6D3AA16B" w14:textId="77777777" w:rsidR="0093409E" w:rsidRPr="00247FC4" w:rsidRDefault="0093409E" w:rsidP="0093409E">
            <w:pPr>
              <w:rPr>
                <w:sz w:val="20"/>
                <w:szCs w:val="20"/>
              </w:rPr>
            </w:pPr>
            <w:r w:rsidRPr="00247FC4">
              <w:rPr>
                <w:sz w:val="20"/>
                <w:szCs w:val="20"/>
              </w:rPr>
              <w:t>Distinguish between a mega city and a world city. (4 marks)</w:t>
            </w:r>
          </w:p>
          <w:p w14:paraId="6E02A237" w14:textId="77777777" w:rsidR="0093409E" w:rsidRPr="00247FC4" w:rsidRDefault="0093409E" w:rsidP="0093409E">
            <w:pPr>
              <w:rPr>
                <w:sz w:val="20"/>
                <w:szCs w:val="20"/>
              </w:rPr>
            </w:pPr>
            <w:r w:rsidRPr="00247FC4">
              <w:rPr>
                <w:sz w:val="20"/>
                <w:szCs w:val="20"/>
              </w:rPr>
              <w:t>Examine the role of megacities and world cities in global and regional economies. (9 marks)</w:t>
            </w:r>
          </w:p>
          <w:p w14:paraId="495CCCCD" w14:textId="77777777" w:rsidR="0093409E" w:rsidRPr="00247FC4" w:rsidRDefault="0093409E" w:rsidP="0093409E">
            <w:pPr>
              <w:rPr>
                <w:sz w:val="20"/>
                <w:szCs w:val="20"/>
              </w:rPr>
            </w:pPr>
            <w:r w:rsidRPr="00247FC4">
              <w:rPr>
                <w:sz w:val="20"/>
                <w:szCs w:val="20"/>
              </w:rPr>
              <w:t>What are the main causes of urbanisation around the world (6 marks)</w:t>
            </w:r>
          </w:p>
          <w:p w14:paraId="5AA92ABD" w14:textId="02144C46" w:rsidR="004F3FBD" w:rsidRPr="00247FC4" w:rsidRDefault="0093409E" w:rsidP="0093409E">
            <w:pPr>
              <w:rPr>
                <w:sz w:val="20"/>
                <w:szCs w:val="20"/>
              </w:rPr>
            </w:pPr>
            <w:r w:rsidRPr="00247FC4">
              <w:rPr>
                <w:sz w:val="20"/>
                <w:szCs w:val="20"/>
              </w:rPr>
              <w:t>Compare the process of suburbanisation in HICs in the C20th with that occurring in selected LICs in the C21st. (9 marks)</w:t>
            </w:r>
          </w:p>
          <w:p w14:paraId="5592E9A6" w14:textId="77777777" w:rsidR="0093409E" w:rsidRPr="00247FC4" w:rsidRDefault="0093409E" w:rsidP="0093409E">
            <w:pPr>
              <w:rPr>
                <w:rFonts w:asciiTheme="minorHAnsi" w:eastAsiaTheme="minorHAnsi" w:hAnsiTheme="minorHAnsi"/>
                <w:color w:val="auto"/>
                <w:sz w:val="20"/>
                <w:szCs w:val="20"/>
                <w:lang w:val="en-GB"/>
              </w:rPr>
            </w:pPr>
            <w:r w:rsidRPr="00247FC4">
              <w:rPr>
                <w:sz w:val="20"/>
                <w:szCs w:val="20"/>
              </w:rPr>
              <w:t>Explain what is meant by decentralisation. (2 marks)</w:t>
            </w:r>
          </w:p>
          <w:p w14:paraId="11D47CAE" w14:textId="77777777" w:rsidR="0093409E" w:rsidRPr="00247FC4" w:rsidRDefault="0093409E" w:rsidP="0093409E">
            <w:pPr>
              <w:rPr>
                <w:sz w:val="20"/>
                <w:szCs w:val="20"/>
              </w:rPr>
            </w:pPr>
            <w:r w:rsidRPr="00247FC4">
              <w:rPr>
                <w:sz w:val="20"/>
                <w:szCs w:val="20"/>
              </w:rPr>
              <w:t>Assess the relationship between deindustrialisation and the rise of the service economy and assess the impact of these two processes on urban areas. (9 marks)</w:t>
            </w:r>
          </w:p>
          <w:p w14:paraId="5B91913B" w14:textId="6963852E" w:rsidR="0093409E" w:rsidRPr="00247FC4" w:rsidRDefault="0093409E" w:rsidP="0093409E">
            <w:pPr>
              <w:rPr>
                <w:sz w:val="20"/>
                <w:szCs w:val="20"/>
              </w:rPr>
            </w:pPr>
            <w:r w:rsidRPr="00247FC4">
              <w:rPr>
                <w:sz w:val="20"/>
                <w:szCs w:val="20"/>
              </w:rPr>
              <w:t>Assess the impacts of deindustrialisation on urban areas. (9 marks)</w:t>
            </w:r>
          </w:p>
          <w:p w14:paraId="2D89E06E" w14:textId="26EA1062" w:rsidR="0093409E" w:rsidRDefault="0093409E" w:rsidP="0093409E">
            <w:pPr>
              <w:rPr>
                <w:sz w:val="20"/>
                <w:szCs w:val="20"/>
              </w:rPr>
            </w:pPr>
            <w:r w:rsidRPr="00247FC4">
              <w:rPr>
                <w:sz w:val="20"/>
                <w:szCs w:val="20"/>
              </w:rPr>
              <w:t>Evaluate the success of one urban policy designed to promote regeneration in the UK since 1979. (9 marks)</w:t>
            </w:r>
          </w:p>
          <w:p w14:paraId="2489B44D" w14:textId="3FC981F9" w:rsidR="00851EA7" w:rsidRDefault="00851EA7" w:rsidP="0093409E">
            <w:pPr>
              <w:rPr>
                <w:b/>
                <w:i/>
                <w:sz w:val="20"/>
                <w:szCs w:val="20"/>
              </w:rPr>
            </w:pPr>
            <w:r>
              <w:rPr>
                <w:b/>
                <w:i/>
                <w:sz w:val="20"/>
                <w:szCs w:val="20"/>
              </w:rPr>
              <w:t>With reference to one urban policy in Britain since 1979, evaluate its success in contributing to urban resurgence. (9 marks) AQA A Level Paper June 2022</w:t>
            </w:r>
          </w:p>
          <w:p w14:paraId="7C83420F" w14:textId="15DB9903" w:rsidR="008D71B3" w:rsidRPr="008D71B3" w:rsidRDefault="008D71B3" w:rsidP="0093409E">
            <w:pPr>
              <w:rPr>
                <w:b/>
                <w:i/>
                <w:sz w:val="20"/>
                <w:szCs w:val="20"/>
              </w:rPr>
            </w:pPr>
            <w:r w:rsidRPr="008D71B3">
              <w:rPr>
                <w:b/>
                <w:i/>
                <w:sz w:val="20"/>
                <w:szCs w:val="20"/>
              </w:rPr>
              <w:t>‘Britain’s urban regeneration policies since 1979 have failed to address problems of economic inequality and social segregation.  The gap between the richest and the poores</w:t>
            </w:r>
            <w:r w:rsidR="00D7653C">
              <w:rPr>
                <w:b/>
                <w:i/>
                <w:sz w:val="20"/>
                <w:szCs w:val="20"/>
              </w:rPr>
              <w:t>t urban residents has widened. ‘</w:t>
            </w:r>
            <w:r w:rsidR="00D7653C" w:rsidRPr="008D71B3">
              <w:rPr>
                <w:b/>
                <w:i/>
                <w:sz w:val="20"/>
                <w:szCs w:val="20"/>
              </w:rPr>
              <w:t>To</w:t>
            </w:r>
            <w:r w:rsidRPr="008D71B3">
              <w:rPr>
                <w:b/>
                <w:i/>
                <w:sz w:val="20"/>
                <w:szCs w:val="20"/>
              </w:rPr>
              <w:t xml:space="preserve"> </w:t>
            </w:r>
            <w:r w:rsidRPr="008D71B3">
              <w:rPr>
                <w:b/>
                <w:i/>
                <w:sz w:val="20"/>
                <w:szCs w:val="20"/>
              </w:rPr>
              <w:lastRenderedPageBreak/>
              <w:t>what extent do you agree with this statement? (20 marks) AQA A Level Paper</w:t>
            </w:r>
            <w:r w:rsidR="005B019E">
              <w:rPr>
                <w:b/>
                <w:i/>
                <w:sz w:val="20"/>
                <w:szCs w:val="20"/>
              </w:rPr>
              <w:t xml:space="preserve"> 2 </w:t>
            </w:r>
            <w:r w:rsidRPr="008D71B3">
              <w:rPr>
                <w:b/>
                <w:i/>
                <w:sz w:val="20"/>
                <w:szCs w:val="20"/>
              </w:rPr>
              <w:t>June 2018</w:t>
            </w:r>
          </w:p>
          <w:p w14:paraId="76F91A58" w14:textId="77777777" w:rsidR="0093409E" w:rsidRPr="00247FC4" w:rsidRDefault="0093409E" w:rsidP="0093409E">
            <w:pPr>
              <w:rPr>
                <w:sz w:val="20"/>
                <w:szCs w:val="20"/>
              </w:rPr>
            </w:pPr>
            <w:r w:rsidRPr="00247FC4">
              <w:rPr>
                <w:sz w:val="20"/>
                <w:szCs w:val="20"/>
              </w:rPr>
              <w:t>With reference to specific strategies, evaluate urban policy and regeneration in Britain since 1979. (20 marks)</w:t>
            </w:r>
          </w:p>
          <w:p w14:paraId="4D74A9BD" w14:textId="77777777" w:rsidR="0093409E" w:rsidRPr="00247FC4" w:rsidRDefault="0093409E" w:rsidP="0093409E">
            <w:pPr>
              <w:rPr>
                <w:sz w:val="20"/>
                <w:szCs w:val="20"/>
              </w:rPr>
            </w:pPr>
          </w:p>
          <w:p w14:paraId="34B609E2" w14:textId="54DB78A8" w:rsidR="00E22600" w:rsidRPr="00247FC4" w:rsidRDefault="00E22600" w:rsidP="005C4F8D">
            <w:pPr>
              <w:spacing w:before="0"/>
              <w:rPr>
                <w:sz w:val="20"/>
                <w:szCs w:val="20"/>
              </w:rPr>
            </w:pPr>
          </w:p>
        </w:tc>
        <w:tc>
          <w:tcPr>
            <w:tcW w:w="431" w:type="pct"/>
          </w:tcPr>
          <w:p w14:paraId="46A5E484" w14:textId="77777777" w:rsidR="00F60C7A" w:rsidRPr="00247FC4" w:rsidRDefault="00F60C7A" w:rsidP="00361884">
            <w:pPr>
              <w:spacing w:before="0"/>
              <w:rPr>
                <w:sz w:val="20"/>
                <w:szCs w:val="20"/>
              </w:rPr>
            </w:pPr>
          </w:p>
        </w:tc>
      </w:tr>
      <w:tr w:rsidR="00F60C7A" w:rsidRPr="00247FC4" w14:paraId="2DC675E7" w14:textId="77777777" w:rsidTr="00C11A4E">
        <w:tc>
          <w:tcPr>
            <w:tcW w:w="2497" w:type="pct"/>
          </w:tcPr>
          <w:p w14:paraId="76620D3D" w14:textId="66CDEF81"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Urban Forms</w:t>
            </w:r>
          </w:p>
          <w:p w14:paraId="2F553686" w14:textId="2332FEB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Contemporary characteristics of mega/world cities. </w:t>
            </w:r>
            <w:r w:rsidRPr="00247FC4">
              <w:rPr>
                <w:rFonts w:eastAsia="Times New Roman" w:cs="Helvetica"/>
                <w:color w:val="4C4C4B"/>
                <w:sz w:val="20"/>
                <w:szCs w:val="20"/>
                <w:lang w:val="en" w:eastAsia="en-GB"/>
              </w:rPr>
              <w:t>(Covered in previous section)</w:t>
            </w:r>
          </w:p>
          <w:p w14:paraId="73198A0B"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characteristics in contrasting settings. Physical and human factors in urban forms</w:t>
            </w:r>
            <w:r w:rsidRPr="00247FC4">
              <w:rPr>
                <w:rFonts w:eastAsia="Times New Roman" w:cs="Helvetica"/>
                <w:color w:val="4C4C4B"/>
                <w:sz w:val="20"/>
                <w:szCs w:val="20"/>
                <w:lang w:val="en" w:eastAsia="en-GB"/>
              </w:rPr>
              <w:t>.</w:t>
            </w:r>
          </w:p>
          <w:p w14:paraId="35D1C042"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 of urban form – shape, size, density and make-up</w:t>
            </w:r>
          </w:p>
          <w:p w14:paraId="4AC96BFB"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Physical and human factors affecting urban form</w:t>
            </w:r>
          </w:p>
          <w:p w14:paraId="2C406B61" w14:textId="52FDB4E5" w:rsidR="0046381A" w:rsidRPr="00247FC4" w:rsidRDefault="0046381A" w:rsidP="0046381A">
            <w:pPr>
              <w:pStyle w:val="ListParagraph"/>
              <w:numPr>
                <w:ilvl w:val="0"/>
                <w:numId w:val="1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Comparison of urban forms – </w:t>
            </w:r>
            <w:r w:rsidRPr="00247FC4">
              <w:rPr>
                <w:rFonts w:eastAsia="Times New Roman" w:cs="Helvetica"/>
                <w:b/>
                <w:color w:val="4C4C4B"/>
                <w:sz w:val="20"/>
                <w:szCs w:val="20"/>
                <w:lang w:val="en" w:eastAsia="en-GB"/>
              </w:rPr>
              <w:t>Mumbai</w:t>
            </w:r>
            <w:r w:rsidR="00DC52FE">
              <w:rPr>
                <w:rFonts w:eastAsia="Times New Roman" w:cs="Helvetica"/>
                <w:b/>
                <w:color w:val="4C4C4B"/>
                <w:sz w:val="20"/>
                <w:szCs w:val="20"/>
                <w:lang w:val="en" w:eastAsia="en-GB"/>
              </w:rPr>
              <w:t xml:space="preserve">, </w:t>
            </w:r>
            <w:r w:rsidRPr="00247FC4">
              <w:rPr>
                <w:rFonts w:eastAsia="Times New Roman" w:cs="Helvetica"/>
                <w:b/>
                <w:color w:val="4C4C4B"/>
                <w:sz w:val="20"/>
                <w:szCs w:val="20"/>
                <w:lang w:val="en" w:eastAsia="en-GB"/>
              </w:rPr>
              <w:t>LA</w:t>
            </w:r>
            <w:r w:rsidR="00DC52FE">
              <w:rPr>
                <w:rFonts w:eastAsia="Times New Roman" w:cs="Helvetica"/>
                <w:b/>
                <w:color w:val="4C4C4B"/>
                <w:sz w:val="20"/>
                <w:szCs w:val="20"/>
                <w:lang w:val="en" w:eastAsia="en-GB"/>
              </w:rPr>
              <w:t xml:space="preserve"> and London</w:t>
            </w:r>
          </w:p>
          <w:p w14:paraId="3E6430FE"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Spatial patterns of land use, economic inequality, social segregation and cultural diversity in contrasting urban areas, and the factors that influence them.</w:t>
            </w:r>
          </w:p>
          <w:p w14:paraId="518AE381" w14:textId="27BF33AC" w:rsidR="0046381A" w:rsidRDefault="0046381A" w:rsidP="003C5933">
            <w:pPr>
              <w:pStyle w:val="ListParagraph"/>
              <w:numPr>
                <w:ilvl w:val="0"/>
                <w:numId w:val="1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Major case studies – Mumbai and London </w:t>
            </w:r>
          </w:p>
          <w:p w14:paraId="6D2E0767" w14:textId="77777777" w:rsidR="003C5933" w:rsidRPr="003C5933" w:rsidRDefault="003C5933" w:rsidP="00B020F7">
            <w:pPr>
              <w:pStyle w:val="ListParagraph"/>
              <w:spacing w:before="0" w:after="240" w:line="360" w:lineRule="atLeast"/>
              <w:rPr>
                <w:rFonts w:eastAsia="Times New Roman" w:cs="Helvetica"/>
                <w:color w:val="4C4C4B"/>
                <w:sz w:val="20"/>
                <w:szCs w:val="20"/>
                <w:lang w:val="en" w:eastAsia="en-GB"/>
              </w:rPr>
            </w:pPr>
          </w:p>
          <w:p w14:paraId="5846B7C2"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New urban landscapes: </w:t>
            </w:r>
          </w:p>
          <w:p w14:paraId="2C047CE5"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town centre mixed developments e.g. </w:t>
            </w:r>
            <w:r w:rsidRPr="00247FC4">
              <w:rPr>
                <w:rFonts w:eastAsia="Times New Roman" w:cs="Helvetica"/>
                <w:b/>
                <w:color w:val="4C4C4B"/>
                <w:sz w:val="20"/>
                <w:szCs w:val="20"/>
                <w:lang w:val="en" w:eastAsia="en-GB"/>
              </w:rPr>
              <w:t>The Shard, London</w:t>
            </w:r>
          </w:p>
          <w:p w14:paraId="43383ADA"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Characteristics of cultural and heritage quarters e.g</w:t>
            </w:r>
            <w:r w:rsidRPr="00247FC4">
              <w:rPr>
                <w:rFonts w:eastAsia="Times New Roman" w:cs="Helvetica"/>
                <w:b/>
                <w:color w:val="4C4C4B"/>
                <w:sz w:val="20"/>
                <w:szCs w:val="20"/>
                <w:lang w:val="en" w:eastAsia="en-GB"/>
              </w:rPr>
              <w:t>. Manchester Northern Quarter</w:t>
            </w:r>
          </w:p>
          <w:p w14:paraId="5F3698FB"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Characteristics of fortress developments e.g. </w:t>
            </w:r>
            <w:r w:rsidRPr="00247FC4">
              <w:rPr>
                <w:rFonts w:eastAsia="Times New Roman" w:cs="Helvetica"/>
                <w:b/>
                <w:color w:val="4C4C4B"/>
                <w:sz w:val="20"/>
                <w:szCs w:val="20"/>
                <w:lang w:val="en" w:eastAsia="en-GB"/>
              </w:rPr>
              <w:t>LA</w:t>
            </w:r>
          </w:p>
          <w:p w14:paraId="4C97C294"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gentrified areas e.g. </w:t>
            </w:r>
            <w:r w:rsidRPr="00247FC4">
              <w:rPr>
                <w:rFonts w:eastAsia="Times New Roman" w:cs="Helvetica"/>
                <w:b/>
                <w:color w:val="4C4C4B"/>
                <w:sz w:val="20"/>
                <w:szCs w:val="20"/>
                <w:lang w:val="en" w:eastAsia="en-GB"/>
              </w:rPr>
              <w:t>Portland Road, Notting Hill</w:t>
            </w:r>
            <w:r w:rsidRPr="00247FC4">
              <w:rPr>
                <w:rFonts w:eastAsia="Times New Roman" w:cs="Helvetica"/>
                <w:color w:val="4C4C4B"/>
                <w:sz w:val="20"/>
                <w:szCs w:val="20"/>
                <w:lang w:val="en" w:eastAsia="en-GB"/>
              </w:rPr>
              <w:t>, London</w:t>
            </w:r>
          </w:p>
          <w:p w14:paraId="75108918"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edge cities. </w:t>
            </w:r>
          </w:p>
          <w:p w14:paraId="16685C0D" w14:textId="77777777" w:rsidR="0046381A" w:rsidRPr="00247FC4" w:rsidRDefault="0046381A" w:rsidP="0046381A">
            <w:pPr>
              <w:rPr>
                <w:rFonts w:eastAsia="Times New Roman" w:cs="Helvetica"/>
                <w:b/>
                <w:color w:val="4C4C4B"/>
                <w:sz w:val="20"/>
                <w:szCs w:val="20"/>
                <w:lang w:val="en" w:eastAsia="en-GB"/>
              </w:rPr>
            </w:pPr>
          </w:p>
          <w:p w14:paraId="3CA01BCA" w14:textId="77777777" w:rsidR="0046381A" w:rsidRPr="00247FC4" w:rsidRDefault="0046381A" w:rsidP="0046381A">
            <w:pPr>
              <w:rPr>
                <w:rFonts w:eastAsia="Times New Roman" w:cs="Helvetica"/>
                <w:color w:val="4C4C4B"/>
                <w:sz w:val="20"/>
                <w:szCs w:val="20"/>
                <w:lang w:val="en" w:eastAsia="en-GB"/>
              </w:rPr>
            </w:pPr>
          </w:p>
          <w:p w14:paraId="6556EFA5"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The concept of the post-modern western city.</w:t>
            </w:r>
          </w:p>
          <w:p w14:paraId="3109C3C0" w14:textId="6282EE6F" w:rsidR="00E21643" w:rsidRPr="00E74813" w:rsidRDefault="0046381A" w:rsidP="0046381A">
            <w:pPr>
              <w:pStyle w:val="ListParagraph"/>
              <w:numPr>
                <w:ilvl w:val="0"/>
                <w:numId w:val="17"/>
              </w:numPr>
              <w:spacing w:before="0" w:after="160" w:line="256" w:lineRule="auto"/>
              <w:rPr>
                <w:rFonts w:eastAsiaTheme="minorHAnsi"/>
                <w:sz w:val="20"/>
                <w:szCs w:val="20"/>
                <w:lang w:val="en-GB"/>
              </w:rPr>
            </w:pPr>
            <w:r w:rsidRPr="00247FC4">
              <w:rPr>
                <w:sz w:val="20"/>
                <w:szCs w:val="20"/>
              </w:rPr>
              <w:t xml:space="preserve">What are the characteristics of modern and post-modern cities e.g. </w:t>
            </w:r>
            <w:r w:rsidRPr="00247FC4">
              <w:rPr>
                <w:b/>
                <w:sz w:val="20"/>
                <w:szCs w:val="20"/>
              </w:rPr>
              <w:t>Las Vegas</w:t>
            </w:r>
          </w:p>
        </w:tc>
        <w:tc>
          <w:tcPr>
            <w:tcW w:w="2072" w:type="pct"/>
          </w:tcPr>
          <w:p w14:paraId="058ECFB0" w14:textId="6B79726F" w:rsidR="00EE7D68" w:rsidRPr="00EE7D68" w:rsidRDefault="00EE7D68" w:rsidP="0093409E">
            <w:pPr>
              <w:rPr>
                <w:b/>
                <w:bCs/>
                <w:sz w:val="20"/>
                <w:szCs w:val="20"/>
              </w:rPr>
            </w:pPr>
            <w:r w:rsidRPr="00EE7D68">
              <w:rPr>
                <w:b/>
                <w:bCs/>
                <w:sz w:val="20"/>
                <w:szCs w:val="20"/>
              </w:rPr>
              <w:lastRenderedPageBreak/>
              <w:t>Using Figure 6 and your own knowledge, assess the importance of physical factors in affecting urban form. (9 marks) AQA A Level Paper 2 2020</w:t>
            </w:r>
          </w:p>
          <w:p w14:paraId="57DBC741" w14:textId="6BCF2A18" w:rsidR="0093409E" w:rsidRPr="00247FC4" w:rsidRDefault="0093409E" w:rsidP="0093409E">
            <w:pPr>
              <w:rPr>
                <w:sz w:val="20"/>
                <w:szCs w:val="20"/>
              </w:rPr>
            </w:pPr>
            <w:r w:rsidRPr="00247FC4">
              <w:rPr>
                <w:sz w:val="20"/>
                <w:szCs w:val="20"/>
              </w:rPr>
              <w:t>Using examples, evaluate the factors responsible for urban form. (9 marks)</w:t>
            </w:r>
          </w:p>
          <w:p w14:paraId="12E7B159" w14:textId="041CB5CC" w:rsidR="0093409E" w:rsidRPr="00247FC4" w:rsidRDefault="0093409E" w:rsidP="0093409E">
            <w:pPr>
              <w:rPr>
                <w:sz w:val="20"/>
                <w:szCs w:val="20"/>
              </w:rPr>
            </w:pPr>
            <w:r w:rsidRPr="00247FC4">
              <w:rPr>
                <w:sz w:val="20"/>
                <w:szCs w:val="20"/>
              </w:rPr>
              <w:t>With reference to examples, analyse the physical and human factors that have shaped the spatial patterns of land use, segregation and diversity in contrasting urban areas. (9 marks)</w:t>
            </w:r>
          </w:p>
          <w:p w14:paraId="5D8B62B8" w14:textId="188766DE" w:rsidR="0093409E" w:rsidRPr="000C61D1" w:rsidRDefault="000C61D1" w:rsidP="0093409E">
            <w:pPr>
              <w:rPr>
                <w:b/>
                <w:i/>
                <w:sz w:val="20"/>
                <w:szCs w:val="20"/>
              </w:rPr>
            </w:pPr>
            <w:r w:rsidRPr="000C61D1">
              <w:rPr>
                <w:b/>
                <w:i/>
                <w:sz w:val="20"/>
                <w:szCs w:val="20"/>
              </w:rPr>
              <w:t>Summarise the causes of social segregation in urban areas. (3 marks) AQA AS Paper 1 June 2022</w:t>
            </w:r>
          </w:p>
          <w:p w14:paraId="5D6F9839" w14:textId="77777777" w:rsidR="000C61D1" w:rsidRPr="00247FC4" w:rsidRDefault="000C61D1" w:rsidP="0093409E">
            <w:pPr>
              <w:rPr>
                <w:sz w:val="20"/>
                <w:szCs w:val="20"/>
              </w:rPr>
            </w:pPr>
          </w:p>
          <w:p w14:paraId="4757204F" w14:textId="77777777" w:rsidR="0093409E" w:rsidRPr="00247FC4" w:rsidRDefault="0093409E" w:rsidP="00B020F7">
            <w:pPr>
              <w:spacing w:before="0"/>
              <w:rPr>
                <w:sz w:val="20"/>
                <w:szCs w:val="20"/>
              </w:rPr>
            </w:pPr>
            <w:r w:rsidRPr="00247FC4">
              <w:rPr>
                <w:sz w:val="20"/>
                <w:szCs w:val="20"/>
              </w:rPr>
              <w:t>Describe the characteristics and account for the development of the following new types of urban landscapes:-</w:t>
            </w:r>
          </w:p>
          <w:p w14:paraId="747F4D04" w14:textId="77777777" w:rsidR="0093409E" w:rsidRPr="00247FC4" w:rsidRDefault="0093409E" w:rsidP="00B020F7">
            <w:pPr>
              <w:spacing w:before="0"/>
              <w:rPr>
                <w:sz w:val="20"/>
                <w:szCs w:val="20"/>
              </w:rPr>
            </w:pPr>
            <w:r w:rsidRPr="00247FC4">
              <w:rPr>
                <w:sz w:val="20"/>
                <w:szCs w:val="20"/>
              </w:rPr>
              <w:tab/>
              <w:t xml:space="preserve">Town centre mixed developments </w:t>
            </w:r>
          </w:p>
          <w:p w14:paraId="52BA75E2" w14:textId="77777777" w:rsidR="0093409E" w:rsidRPr="00247FC4" w:rsidRDefault="0093409E" w:rsidP="00B020F7">
            <w:pPr>
              <w:spacing w:before="0"/>
              <w:rPr>
                <w:sz w:val="20"/>
                <w:szCs w:val="20"/>
              </w:rPr>
            </w:pPr>
            <w:r w:rsidRPr="00247FC4">
              <w:rPr>
                <w:sz w:val="20"/>
                <w:szCs w:val="20"/>
              </w:rPr>
              <w:tab/>
              <w:t>Edge cities</w:t>
            </w:r>
          </w:p>
          <w:p w14:paraId="56493A70" w14:textId="77777777" w:rsidR="0093409E" w:rsidRPr="00247FC4" w:rsidRDefault="0093409E" w:rsidP="00B020F7">
            <w:pPr>
              <w:pStyle w:val="ListParagraph"/>
              <w:spacing w:before="0"/>
              <w:rPr>
                <w:sz w:val="20"/>
                <w:szCs w:val="20"/>
              </w:rPr>
            </w:pPr>
            <w:r w:rsidRPr="00247FC4">
              <w:rPr>
                <w:sz w:val="20"/>
                <w:szCs w:val="20"/>
              </w:rPr>
              <w:t>Cultural and heritage quarters</w:t>
            </w:r>
          </w:p>
          <w:p w14:paraId="5253C4A3" w14:textId="77777777" w:rsidR="0093409E" w:rsidRPr="00247FC4" w:rsidRDefault="0093409E" w:rsidP="00B020F7">
            <w:pPr>
              <w:spacing w:before="0"/>
              <w:ind w:firstLine="720"/>
              <w:rPr>
                <w:sz w:val="20"/>
                <w:szCs w:val="20"/>
              </w:rPr>
            </w:pPr>
            <w:r w:rsidRPr="00247FC4">
              <w:rPr>
                <w:sz w:val="20"/>
                <w:szCs w:val="20"/>
              </w:rPr>
              <w:t>Fortress landscapes   (6 marks)</w:t>
            </w:r>
          </w:p>
          <w:p w14:paraId="7E994C51" w14:textId="7E364CB4" w:rsidR="00B020F7" w:rsidRPr="00B020F7" w:rsidRDefault="00B020F7" w:rsidP="0093409E">
            <w:pPr>
              <w:rPr>
                <w:b/>
                <w:i/>
                <w:sz w:val="20"/>
                <w:szCs w:val="20"/>
              </w:rPr>
            </w:pPr>
            <w:r w:rsidRPr="00B020F7">
              <w:rPr>
                <w:b/>
                <w:i/>
                <w:sz w:val="20"/>
                <w:szCs w:val="20"/>
              </w:rPr>
              <w:t>How far do you agree that new urban landscapes such as fortress developments, heritage quarters and edge cities have intensified issues associated with economic inequality and social segregation? (20 marks) AQA A Level Paper June 2022</w:t>
            </w:r>
          </w:p>
          <w:p w14:paraId="68C65B1B" w14:textId="20D0A010" w:rsidR="00247FC4" w:rsidRPr="00247FC4" w:rsidRDefault="0093409E" w:rsidP="0093409E">
            <w:pPr>
              <w:rPr>
                <w:sz w:val="20"/>
                <w:szCs w:val="20"/>
              </w:rPr>
            </w:pPr>
            <w:r w:rsidRPr="00247FC4">
              <w:rPr>
                <w:sz w:val="20"/>
                <w:szCs w:val="20"/>
              </w:rPr>
              <w:t>‘Gentrification – a blessing or a curse’.  (9 marks)</w:t>
            </w:r>
          </w:p>
          <w:p w14:paraId="311978AC" w14:textId="4DE16A92" w:rsidR="00E65CD9" w:rsidRDefault="0093409E" w:rsidP="00B020F7">
            <w:pPr>
              <w:rPr>
                <w:sz w:val="20"/>
                <w:szCs w:val="20"/>
              </w:rPr>
            </w:pPr>
            <w:r w:rsidRPr="00247FC4">
              <w:rPr>
                <w:sz w:val="20"/>
                <w:szCs w:val="20"/>
              </w:rPr>
              <w:t>Identify some of the key features expected to be seen in a post-modern Western city. (6 marks)</w:t>
            </w:r>
          </w:p>
          <w:p w14:paraId="5BC2457E" w14:textId="77777777" w:rsidR="00B020F7" w:rsidRDefault="00B020F7" w:rsidP="00B020F7">
            <w:pPr>
              <w:rPr>
                <w:sz w:val="20"/>
                <w:szCs w:val="20"/>
              </w:rPr>
            </w:pPr>
          </w:p>
          <w:p w14:paraId="1E14E5A3" w14:textId="1C1F00C0" w:rsidR="007A789C" w:rsidRDefault="007A789C" w:rsidP="00BE162C">
            <w:pPr>
              <w:spacing w:before="0" w:after="120"/>
              <w:rPr>
                <w:b/>
                <w:i/>
                <w:sz w:val="20"/>
                <w:szCs w:val="20"/>
              </w:rPr>
            </w:pPr>
            <w:r w:rsidRPr="007A789C">
              <w:rPr>
                <w:b/>
                <w:i/>
                <w:sz w:val="20"/>
                <w:szCs w:val="20"/>
              </w:rPr>
              <w:lastRenderedPageBreak/>
              <w:t>Using Figures 6a, 6b, 6c, 6d and your own knowledge, assess the extent to which you agree that Vancouver is an example of a post-modern western city. (9 marks) AQA A Level Paper</w:t>
            </w:r>
            <w:r w:rsidR="005B019E">
              <w:rPr>
                <w:b/>
                <w:i/>
                <w:sz w:val="20"/>
                <w:szCs w:val="20"/>
              </w:rPr>
              <w:t xml:space="preserve"> 2 </w:t>
            </w:r>
            <w:r w:rsidRPr="007A789C">
              <w:rPr>
                <w:b/>
                <w:i/>
                <w:sz w:val="20"/>
                <w:szCs w:val="20"/>
              </w:rPr>
              <w:t xml:space="preserve"> June 2018</w:t>
            </w:r>
          </w:p>
          <w:p w14:paraId="5EA772D7" w14:textId="22C907F6" w:rsidR="007C1AD8" w:rsidRPr="007A789C" w:rsidRDefault="007C1AD8" w:rsidP="00BE162C">
            <w:pPr>
              <w:spacing w:before="0" w:after="120"/>
              <w:rPr>
                <w:b/>
                <w:i/>
                <w:sz w:val="20"/>
                <w:szCs w:val="20"/>
              </w:rPr>
            </w:pPr>
            <w:r>
              <w:rPr>
                <w:b/>
                <w:i/>
                <w:sz w:val="20"/>
                <w:szCs w:val="20"/>
              </w:rPr>
              <w:t>Outline what Is meant by the concept of the post-modern western city. (3 marks) AQA AS Paper</w:t>
            </w:r>
            <w:r w:rsidR="005B019E">
              <w:rPr>
                <w:b/>
                <w:i/>
                <w:sz w:val="20"/>
                <w:szCs w:val="20"/>
              </w:rPr>
              <w:t xml:space="preserve"> 1</w:t>
            </w:r>
            <w:r>
              <w:rPr>
                <w:b/>
                <w:i/>
                <w:sz w:val="20"/>
                <w:szCs w:val="20"/>
              </w:rPr>
              <w:t xml:space="preserve"> June 2019</w:t>
            </w:r>
          </w:p>
        </w:tc>
        <w:tc>
          <w:tcPr>
            <w:tcW w:w="431" w:type="pct"/>
          </w:tcPr>
          <w:p w14:paraId="58ED96FE" w14:textId="77777777" w:rsidR="00F60C7A" w:rsidRPr="00247FC4" w:rsidRDefault="00F60C7A" w:rsidP="00B21445">
            <w:pPr>
              <w:spacing w:before="0"/>
              <w:rPr>
                <w:sz w:val="20"/>
                <w:szCs w:val="20"/>
              </w:rPr>
            </w:pPr>
          </w:p>
        </w:tc>
      </w:tr>
      <w:tr w:rsidR="00F60C7A" w:rsidRPr="00247FC4" w14:paraId="145F4D8F"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7EC2BF4F" w14:textId="318D7E33"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Social and economic issues associated with urbanisation</w:t>
            </w:r>
          </w:p>
          <w:p w14:paraId="7C7928B8" w14:textId="68617B4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Issues associated with economic inequality, social segregation and cultural diversity in contrasting urban areas.</w:t>
            </w:r>
          </w:p>
          <w:p w14:paraId="4F1C1E31"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Social segregation</w:t>
            </w:r>
          </w:p>
          <w:p w14:paraId="04BF27A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Economic inequality</w:t>
            </w:r>
          </w:p>
          <w:p w14:paraId="3461E493"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Racial tension</w:t>
            </w:r>
          </w:p>
          <w:p w14:paraId="2A8AB53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Housing</w:t>
            </w:r>
          </w:p>
          <w:p w14:paraId="2657DD32"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Education</w:t>
            </w:r>
          </w:p>
          <w:p w14:paraId="13CDA08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Health</w:t>
            </w:r>
          </w:p>
          <w:p w14:paraId="529535CF" w14:textId="11CF36D5" w:rsidR="0046381A" w:rsidRPr="00247FC4" w:rsidRDefault="0046381A" w:rsidP="0046381A">
            <w:pPr>
              <w:spacing w:after="240" w:line="360" w:lineRule="atLeast"/>
              <w:ind w:left="36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studies – </w:t>
            </w:r>
            <w:r w:rsidRPr="00247FC4">
              <w:rPr>
                <w:rFonts w:eastAsia="Times New Roman" w:cs="Helvetica"/>
                <w:b/>
                <w:color w:val="4C4C4B"/>
                <w:sz w:val="20"/>
                <w:szCs w:val="20"/>
                <w:lang w:val="en" w:eastAsia="en-GB"/>
              </w:rPr>
              <w:t>Mumbai, London and Detroit</w:t>
            </w:r>
            <w:r w:rsidR="00DC52FE">
              <w:rPr>
                <w:rFonts w:eastAsia="Times New Roman" w:cs="Helvetica"/>
                <w:b/>
                <w:color w:val="4C4C4B"/>
                <w:sz w:val="20"/>
                <w:szCs w:val="20"/>
                <w:lang w:val="en" w:eastAsia="en-GB"/>
              </w:rPr>
              <w:t xml:space="preserve"> (link to Changing Places)</w:t>
            </w:r>
          </w:p>
          <w:p w14:paraId="413E3851"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Strategies to manage these issues.</w:t>
            </w:r>
          </w:p>
          <w:p w14:paraId="0B034768" w14:textId="77777777" w:rsidR="0046381A" w:rsidRPr="00247FC4" w:rsidRDefault="0046381A" w:rsidP="0046381A">
            <w:pPr>
              <w:rPr>
                <w:rFonts w:eastAsiaTheme="minorHAnsi"/>
                <w:color w:val="auto"/>
                <w:sz w:val="20"/>
                <w:szCs w:val="20"/>
                <w:lang w:val="en"/>
              </w:rPr>
            </w:pPr>
            <w:r w:rsidRPr="00247FC4">
              <w:rPr>
                <w:sz w:val="20"/>
                <w:szCs w:val="20"/>
                <w:lang w:val="en"/>
              </w:rPr>
              <w:t>Redevelopment</w:t>
            </w:r>
          </w:p>
          <w:p w14:paraId="4C744B64" w14:textId="323F2D7E" w:rsidR="0046381A" w:rsidRPr="00247FC4" w:rsidRDefault="0046381A" w:rsidP="0046381A">
            <w:pPr>
              <w:spacing w:before="0" w:after="120"/>
              <w:rPr>
                <w:sz w:val="20"/>
                <w:szCs w:val="20"/>
              </w:rPr>
            </w:pPr>
            <w:r w:rsidRPr="00247FC4">
              <w:rPr>
                <w:sz w:val="20"/>
                <w:szCs w:val="20"/>
                <w:lang w:val="en"/>
              </w:rPr>
              <w:t>Urban gardens in Detroit</w:t>
            </w:r>
          </w:p>
        </w:tc>
        <w:tc>
          <w:tcPr>
            <w:tcW w:w="2072" w:type="pct"/>
          </w:tcPr>
          <w:p w14:paraId="45BF2198" w14:textId="77777777" w:rsidR="00DF21F0" w:rsidRPr="00247FC4" w:rsidRDefault="00DF21F0" w:rsidP="00DF21F0">
            <w:pPr>
              <w:rPr>
                <w:sz w:val="20"/>
                <w:szCs w:val="20"/>
              </w:rPr>
            </w:pPr>
            <w:r w:rsidRPr="00247FC4">
              <w:rPr>
                <w:sz w:val="20"/>
                <w:szCs w:val="20"/>
              </w:rPr>
              <w:t>Evaluate the issues associated with economic inequality and social segregation in urban areas of the UK today. (20 marks)</w:t>
            </w:r>
          </w:p>
          <w:p w14:paraId="3FD5A5CB" w14:textId="06B0D178" w:rsidR="00DF21F0" w:rsidRPr="00247FC4" w:rsidRDefault="00DF21F0" w:rsidP="00DF21F0">
            <w:pPr>
              <w:rPr>
                <w:sz w:val="20"/>
                <w:szCs w:val="20"/>
              </w:rPr>
            </w:pPr>
            <w:r w:rsidRPr="00247FC4">
              <w:rPr>
                <w:sz w:val="20"/>
                <w:szCs w:val="20"/>
              </w:rPr>
              <w:t>Explain why economic inequality exists as a key issue in many different urban areas. (5 marks)</w:t>
            </w:r>
          </w:p>
          <w:p w14:paraId="7BB0B7FC" w14:textId="48609ACC" w:rsidR="00DF21F0" w:rsidRPr="00247FC4" w:rsidRDefault="00DF21F0" w:rsidP="00DF21F0">
            <w:pPr>
              <w:rPr>
                <w:sz w:val="20"/>
                <w:szCs w:val="20"/>
              </w:rPr>
            </w:pPr>
            <w:r w:rsidRPr="00247FC4">
              <w:rPr>
                <w:sz w:val="20"/>
                <w:szCs w:val="20"/>
              </w:rPr>
              <w:t>Analyse either social segregation or cultural diversity as an issue in contrasting urban areas. (9 marks)</w:t>
            </w:r>
          </w:p>
          <w:p w14:paraId="458F2F17" w14:textId="3D1F5269" w:rsidR="00DF21F0" w:rsidRPr="00247FC4" w:rsidRDefault="00DF21F0" w:rsidP="00DF21F0">
            <w:pPr>
              <w:rPr>
                <w:sz w:val="20"/>
                <w:szCs w:val="20"/>
              </w:rPr>
            </w:pPr>
            <w:r w:rsidRPr="00247FC4">
              <w:rPr>
                <w:sz w:val="20"/>
                <w:szCs w:val="20"/>
              </w:rPr>
              <w:t>Evaluate the strategies used in contrasting urban areas to manage issues associated with economic inequality, social segregation, and cultural diversity. (20 marks)</w:t>
            </w:r>
          </w:p>
          <w:p w14:paraId="6090AA32" w14:textId="77777777" w:rsidR="00983763" w:rsidRDefault="00983763" w:rsidP="000E4E78">
            <w:pPr>
              <w:spacing w:before="0" w:after="120"/>
              <w:rPr>
                <w:sz w:val="20"/>
                <w:szCs w:val="20"/>
              </w:rPr>
            </w:pPr>
          </w:p>
          <w:p w14:paraId="320BEAC3" w14:textId="28DE1835" w:rsidR="000E4E78" w:rsidRDefault="000E4E78" w:rsidP="000E4E78">
            <w:pPr>
              <w:spacing w:before="0" w:after="120"/>
              <w:rPr>
                <w:b/>
                <w:i/>
                <w:sz w:val="20"/>
                <w:szCs w:val="20"/>
              </w:rPr>
            </w:pPr>
            <w:r w:rsidRPr="000E4E78">
              <w:rPr>
                <w:b/>
                <w:i/>
                <w:sz w:val="20"/>
                <w:szCs w:val="20"/>
              </w:rPr>
              <w:t>Figure 9 shows the Index of Multiple Deprivation for the city of Preston, Lancashire in 2015.  Figure 10 shows the percentage of Preston residents who cannot speak English (2011 census).  Analyse the data shown in Figure 9 and Figure 10.  (6 marks)</w:t>
            </w:r>
            <w:r>
              <w:rPr>
                <w:b/>
                <w:i/>
                <w:sz w:val="20"/>
                <w:szCs w:val="20"/>
              </w:rPr>
              <w:t xml:space="preserve"> - </w:t>
            </w:r>
            <w:r w:rsidRPr="000E4E78">
              <w:rPr>
                <w:b/>
                <w:i/>
                <w:sz w:val="20"/>
                <w:szCs w:val="20"/>
              </w:rPr>
              <w:t xml:space="preserve"> AQA Paper 1 AS Level June 2018</w:t>
            </w:r>
          </w:p>
          <w:p w14:paraId="528000D4" w14:textId="2686D3E9" w:rsidR="00983763" w:rsidRPr="000E4E78" w:rsidRDefault="00983763" w:rsidP="000E4E78">
            <w:pPr>
              <w:spacing w:before="0" w:after="120"/>
              <w:rPr>
                <w:b/>
                <w:i/>
                <w:sz w:val="20"/>
                <w:szCs w:val="20"/>
              </w:rPr>
            </w:pPr>
            <w:r>
              <w:rPr>
                <w:b/>
                <w:i/>
                <w:sz w:val="20"/>
                <w:szCs w:val="20"/>
              </w:rPr>
              <w:t xml:space="preserve">‘Strategies used to manage issues associated with economic inequality are usually unsuccessful.’  With reference to two contrasting urban areas that you have studied, how far do you agree with this statement? (20 marks) AQA A Level </w:t>
            </w:r>
            <w:r w:rsidR="00DF1A73">
              <w:rPr>
                <w:b/>
                <w:i/>
                <w:sz w:val="20"/>
                <w:szCs w:val="20"/>
              </w:rPr>
              <w:t xml:space="preserve">November </w:t>
            </w:r>
            <w:r>
              <w:rPr>
                <w:b/>
                <w:i/>
                <w:sz w:val="20"/>
                <w:szCs w:val="20"/>
              </w:rPr>
              <w:t>2021</w:t>
            </w:r>
          </w:p>
          <w:p w14:paraId="247D11CC" w14:textId="18413405" w:rsidR="000E4E78" w:rsidRPr="00247FC4" w:rsidRDefault="000E4E78" w:rsidP="00CC7F94">
            <w:pPr>
              <w:spacing w:before="0" w:after="120"/>
              <w:rPr>
                <w:sz w:val="20"/>
                <w:szCs w:val="20"/>
              </w:rPr>
            </w:pPr>
            <w:r>
              <w:rPr>
                <w:sz w:val="20"/>
                <w:szCs w:val="20"/>
              </w:rPr>
              <w:t xml:space="preserve"> </w:t>
            </w:r>
          </w:p>
        </w:tc>
        <w:tc>
          <w:tcPr>
            <w:tcW w:w="431" w:type="pct"/>
          </w:tcPr>
          <w:p w14:paraId="6D208A1C" w14:textId="77777777" w:rsidR="00F60C7A" w:rsidRPr="00247FC4" w:rsidRDefault="00F60C7A" w:rsidP="0092734C">
            <w:pPr>
              <w:spacing w:before="0"/>
              <w:rPr>
                <w:sz w:val="20"/>
                <w:szCs w:val="20"/>
              </w:rPr>
            </w:pPr>
          </w:p>
        </w:tc>
      </w:tr>
      <w:tr w:rsidR="00F60C7A" w:rsidRPr="00247FC4" w14:paraId="05343A07" w14:textId="77777777" w:rsidTr="00C11A4E">
        <w:tc>
          <w:tcPr>
            <w:tcW w:w="2497" w:type="pct"/>
            <w:tcBorders>
              <w:bottom w:val="single" w:sz="4" w:space="0" w:color="auto"/>
            </w:tcBorders>
          </w:tcPr>
          <w:p w14:paraId="2BBF61A5" w14:textId="2D931603" w:rsidR="00F60C7A" w:rsidRPr="00247FC4" w:rsidRDefault="0093409E" w:rsidP="00801D5E">
            <w:pPr>
              <w:pStyle w:val="ListParagraph"/>
              <w:numPr>
                <w:ilvl w:val="0"/>
                <w:numId w:val="29"/>
              </w:numPr>
              <w:spacing w:before="0" w:after="120"/>
              <w:rPr>
                <w:b/>
                <w:sz w:val="20"/>
                <w:szCs w:val="20"/>
              </w:rPr>
            </w:pPr>
            <w:r w:rsidRPr="00247FC4">
              <w:rPr>
                <w:b/>
                <w:sz w:val="20"/>
                <w:szCs w:val="20"/>
              </w:rPr>
              <w:t>Urban climate</w:t>
            </w:r>
          </w:p>
          <w:p w14:paraId="7FD29AD9"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The impact of urban forms and processes on local climate and weather.</w:t>
            </w:r>
          </w:p>
          <w:p w14:paraId="4D8B796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Factors affecting microclimate</w:t>
            </w:r>
          </w:p>
          <w:p w14:paraId="7ABE61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causes of urban heat island effect and how it varies in London</w:t>
            </w:r>
          </w:p>
          <w:p w14:paraId="74BDC44F"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The reasons why precipitation rates , thunderstorms and fogs are more frequent in urban areas and the problems that these can cause</w:t>
            </w:r>
          </w:p>
          <w:p w14:paraId="2F21074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effects of urban structures and layout on wind speed, direction and frequency</w:t>
            </w:r>
          </w:p>
          <w:p w14:paraId="212217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Air quality – particulate and photo-chemical pollution </w:t>
            </w:r>
          </w:p>
          <w:p w14:paraId="33FAAC5D"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Pollution reducing strategies</w:t>
            </w:r>
          </w:p>
          <w:p w14:paraId="32B34A45" w14:textId="51588EB1" w:rsidR="0093409E" w:rsidRPr="00247FC4" w:rsidRDefault="0093409E" w:rsidP="0093409E">
            <w:pPr>
              <w:pStyle w:val="ListParagraph"/>
              <w:numPr>
                <w:ilvl w:val="0"/>
                <w:numId w:val="18"/>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Pollution case stud</w:t>
            </w:r>
            <w:r w:rsidR="00DC52FE">
              <w:rPr>
                <w:rFonts w:eastAsia="Times New Roman" w:cs="Helvetica"/>
                <w:color w:val="4C4C4B"/>
                <w:sz w:val="20"/>
                <w:szCs w:val="20"/>
                <w:lang w:val="en" w:eastAsia="en-GB"/>
              </w:rPr>
              <w:t xml:space="preserve">y - </w:t>
            </w:r>
            <w:r w:rsidRPr="00247FC4">
              <w:rPr>
                <w:rFonts w:eastAsia="Times New Roman" w:cs="Helvetica"/>
                <w:b/>
                <w:color w:val="4C4C4B"/>
                <w:sz w:val="20"/>
                <w:szCs w:val="20"/>
                <w:lang w:val="en" w:eastAsia="en-GB"/>
              </w:rPr>
              <w:t>London</w:t>
            </w:r>
          </w:p>
          <w:p w14:paraId="233514C8"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impacts urban climate has on people’s lives</w:t>
            </w:r>
          </w:p>
          <w:p w14:paraId="523C2126" w14:textId="5691A04C" w:rsidR="0093409E" w:rsidRPr="00247FC4" w:rsidRDefault="0093409E" w:rsidP="0093409E">
            <w:pPr>
              <w:spacing w:before="0" w:after="120"/>
              <w:rPr>
                <w:b/>
                <w:sz w:val="20"/>
                <w:szCs w:val="20"/>
              </w:rPr>
            </w:pPr>
          </w:p>
        </w:tc>
        <w:tc>
          <w:tcPr>
            <w:tcW w:w="2072" w:type="pct"/>
            <w:tcBorders>
              <w:bottom w:val="single" w:sz="4" w:space="0" w:color="auto"/>
            </w:tcBorders>
          </w:tcPr>
          <w:p w14:paraId="20E0971C" w14:textId="5C631525" w:rsidR="000C730E" w:rsidRDefault="000C730E" w:rsidP="00DF21F0">
            <w:pPr>
              <w:rPr>
                <w:b/>
                <w:i/>
                <w:sz w:val="20"/>
                <w:szCs w:val="20"/>
              </w:rPr>
            </w:pPr>
            <w:r>
              <w:rPr>
                <w:b/>
                <w:i/>
                <w:sz w:val="20"/>
                <w:szCs w:val="20"/>
              </w:rPr>
              <w:lastRenderedPageBreak/>
              <w:t>Explain why thunderstorms are common in urban areas. (4 marks) AQA A Level Paper June 2022</w:t>
            </w:r>
          </w:p>
          <w:p w14:paraId="0E2DED65" w14:textId="767FD378" w:rsidR="009C0DE3" w:rsidRDefault="009C0DE3" w:rsidP="00DF21F0">
            <w:pPr>
              <w:rPr>
                <w:b/>
                <w:i/>
                <w:sz w:val="20"/>
                <w:szCs w:val="20"/>
              </w:rPr>
            </w:pPr>
            <w:r>
              <w:rPr>
                <w:b/>
                <w:i/>
                <w:sz w:val="20"/>
                <w:szCs w:val="20"/>
              </w:rPr>
              <w:t>Figure 5a, on the insert, shows a map of Portland, a city in north-west USA.  Figure 5b, on the insert, shows the urban heat island effect for Portland in June 2015.  Analyse the data shown in Figure 5a and Figure 5b. (6 marks)  AQA A Level Paper</w:t>
            </w:r>
            <w:r w:rsidR="005B019E">
              <w:rPr>
                <w:b/>
                <w:i/>
                <w:sz w:val="20"/>
                <w:szCs w:val="20"/>
              </w:rPr>
              <w:t xml:space="preserve"> 2</w:t>
            </w:r>
            <w:r>
              <w:rPr>
                <w:b/>
                <w:i/>
                <w:sz w:val="20"/>
                <w:szCs w:val="20"/>
              </w:rPr>
              <w:t xml:space="preserve"> June 2018</w:t>
            </w:r>
          </w:p>
          <w:p w14:paraId="4E9D69F9" w14:textId="1BF90129" w:rsidR="007C1AD8" w:rsidRDefault="007C1AD8" w:rsidP="00DF21F0">
            <w:pPr>
              <w:rPr>
                <w:b/>
                <w:i/>
                <w:sz w:val="20"/>
                <w:szCs w:val="20"/>
              </w:rPr>
            </w:pPr>
            <w:r>
              <w:rPr>
                <w:b/>
                <w:i/>
                <w:sz w:val="20"/>
                <w:szCs w:val="20"/>
              </w:rPr>
              <w:lastRenderedPageBreak/>
              <w:t>Assess the extent to which local weather and climate in an urban area might affect its character and/or people’s lived experience. (9 marks) AQA AS Level Paper</w:t>
            </w:r>
            <w:r w:rsidR="005B019E">
              <w:rPr>
                <w:b/>
                <w:i/>
                <w:sz w:val="20"/>
                <w:szCs w:val="20"/>
              </w:rPr>
              <w:t xml:space="preserve"> 1 </w:t>
            </w:r>
            <w:r>
              <w:rPr>
                <w:b/>
                <w:i/>
                <w:sz w:val="20"/>
                <w:szCs w:val="20"/>
              </w:rPr>
              <w:t xml:space="preserve"> June 2019</w:t>
            </w:r>
          </w:p>
          <w:p w14:paraId="35075FF1" w14:textId="4A054D31" w:rsidR="00765A1B" w:rsidRDefault="00765A1B" w:rsidP="00DF21F0">
            <w:pPr>
              <w:rPr>
                <w:b/>
                <w:i/>
                <w:sz w:val="20"/>
                <w:szCs w:val="20"/>
              </w:rPr>
            </w:pPr>
            <w:r w:rsidRPr="00247FC4">
              <w:rPr>
                <w:b/>
                <w:i/>
                <w:sz w:val="20"/>
                <w:szCs w:val="20"/>
              </w:rPr>
              <w:t>Assess the extent to which the urban heat island effect is a problem in urban areas. (9 marks) Hodder workbook</w:t>
            </w:r>
          </w:p>
          <w:p w14:paraId="486F1F8D" w14:textId="435A0945" w:rsidR="005B019E" w:rsidRPr="00247FC4" w:rsidRDefault="005B019E" w:rsidP="00DF21F0">
            <w:pPr>
              <w:rPr>
                <w:b/>
                <w:i/>
                <w:sz w:val="20"/>
                <w:szCs w:val="20"/>
              </w:rPr>
            </w:pPr>
            <w:r>
              <w:rPr>
                <w:b/>
                <w:i/>
                <w:sz w:val="20"/>
                <w:szCs w:val="20"/>
              </w:rPr>
              <w:t>Outline how one urban pollution reduction policy has been implemented. (4 marks) AQA A Level Paper 2 2020</w:t>
            </w:r>
          </w:p>
          <w:p w14:paraId="3A1041AC" w14:textId="69BB7FD0" w:rsidR="00DF21F0" w:rsidRPr="00247FC4" w:rsidRDefault="00DF21F0" w:rsidP="00DF21F0">
            <w:pPr>
              <w:rPr>
                <w:rFonts w:asciiTheme="minorHAnsi" w:eastAsiaTheme="minorHAnsi" w:hAnsiTheme="minorHAnsi"/>
                <w:color w:val="auto"/>
                <w:sz w:val="20"/>
                <w:szCs w:val="20"/>
                <w:lang w:val="en-GB"/>
              </w:rPr>
            </w:pPr>
            <w:r w:rsidRPr="00247FC4">
              <w:rPr>
                <w:sz w:val="20"/>
                <w:szCs w:val="20"/>
              </w:rPr>
              <w:t>Define what is meant by microclimate. (2 marks)</w:t>
            </w:r>
          </w:p>
          <w:p w14:paraId="4745C5FC" w14:textId="19414C0A" w:rsidR="00DF21F0" w:rsidRPr="00247FC4" w:rsidRDefault="00DF21F0" w:rsidP="00DF21F0">
            <w:pPr>
              <w:rPr>
                <w:sz w:val="20"/>
                <w:szCs w:val="20"/>
              </w:rPr>
            </w:pPr>
            <w:r w:rsidRPr="00247FC4">
              <w:rPr>
                <w:sz w:val="20"/>
                <w:szCs w:val="20"/>
              </w:rPr>
              <w:t>Describe the impact that the urban area has on temperatures compared to surrounding rural areas. (4 marks)</w:t>
            </w:r>
          </w:p>
          <w:p w14:paraId="706A7BA3" w14:textId="790EED14" w:rsidR="00DF21F0" w:rsidRPr="00247FC4" w:rsidRDefault="00DF21F0" w:rsidP="00DF21F0">
            <w:pPr>
              <w:rPr>
                <w:sz w:val="20"/>
                <w:szCs w:val="20"/>
              </w:rPr>
            </w:pPr>
            <w:r w:rsidRPr="00247FC4">
              <w:rPr>
                <w:sz w:val="20"/>
                <w:szCs w:val="20"/>
              </w:rPr>
              <w:t>Outline the reasons for the increased frequency and intensity of precipitation, thunderstorms and fogs in urban environments. (6 marks)</w:t>
            </w:r>
          </w:p>
          <w:p w14:paraId="745CB4C8" w14:textId="4CAA031D" w:rsidR="00DF21F0" w:rsidRPr="00247FC4" w:rsidRDefault="00DF21F0" w:rsidP="00DF21F0">
            <w:pPr>
              <w:rPr>
                <w:sz w:val="20"/>
                <w:szCs w:val="20"/>
              </w:rPr>
            </w:pPr>
            <w:r w:rsidRPr="00247FC4">
              <w:rPr>
                <w:sz w:val="20"/>
                <w:szCs w:val="20"/>
              </w:rPr>
              <w:t>Examine the frequency of urban structures on wind speed, direction and frequency. (6 marks)</w:t>
            </w:r>
          </w:p>
          <w:p w14:paraId="23906241" w14:textId="77777777" w:rsidR="00DF21F0" w:rsidRPr="00247FC4" w:rsidRDefault="00DF21F0" w:rsidP="00DF21F0">
            <w:pPr>
              <w:rPr>
                <w:sz w:val="20"/>
                <w:szCs w:val="20"/>
              </w:rPr>
            </w:pPr>
            <w:r w:rsidRPr="00247FC4">
              <w:rPr>
                <w:sz w:val="20"/>
                <w:szCs w:val="20"/>
              </w:rPr>
              <w:t>Assess the extent to which the urban heat island effect is a problem in urban areas. (9 marks)</w:t>
            </w:r>
          </w:p>
          <w:p w14:paraId="67D08F16" w14:textId="115E304C" w:rsidR="00E22600" w:rsidRPr="00247FC4" w:rsidRDefault="00E22600" w:rsidP="00E65CD9">
            <w:pPr>
              <w:spacing w:before="0"/>
              <w:rPr>
                <w:sz w:val="20"/>
                <w:szCs w:val="20"/>
              </w:rPr>
            </w:pPr>
          </w:p>
        </w:tc>
        <w:tc>
          <w:tcPr>
            <w:tcW w:w="431" w:type="pct"/>
            <w:tcBorders>
              <w:bottom w:val="single" w:sz="4" w:space="0" w:color="auto"/>
            </w:tcBorders>
          </w:tcPr>
          <w:p w14:paraId="470E287E" w14:textId="77777777" w:rsidR="00F60C7A" w:rsidRPr="00247FC4" w:rsidRDefault="00F60C7A" w:rsidP="001F10F9">
            <w:pPr>
              <w:spacing w:before="0"/>
              <w:rPr>
                <w:sz w:val="20"/>
                <w:szCs w:val="20"/>
              </w:rPr>
            </w:pPr>
          </w:p>
        </w:tc>
      </w:tr>
      <w:tr w:rsidR="00F60C7A" w:rsidRPr="00247FC4" w14:paraId="53C0B620"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4DA5535A" w14:textId="228842FB"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 drainage</w:t>
            </w:r>
          </w:p>
          <w:p w14:paraId="64315257" w14:textId="19758CC0"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Urban precipitation</w:t>
            </w:r>
          </w:p>
          <w:p w14:paraId="5330BF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urban areas have different precipitation to urban areas</w:t>
            </w:r>
          </w:p>
          <w:p w14:paraId="1026E14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Surfaces and catchment characteristics</w:t>
            </w:r>
          </w:p>
          <w:p w14:paraId="3E9E575C"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How catchment characteristics vary between urban, suburban and central urban land uses.</w:t>
            </w:r>
          </w:p>
          <w:p w14:paraId="5B8A3F15"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Impacts on drainage basin storage areas; urban water cycle: water movement through urban catchments as measured by hydrographs.</w:t>
            </w:r>
          </w:p>
          <w:p w14:paraId="61A30096"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Issues associated with catchment management in urban areas. </w:t>
            </w:r>
          </w:p>
          <w:p w14:paraId="455A73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Impacts on water quality and flow rates</w:t>
            </w:r>
          </w:p>
          <w:p w14:paraId="3A053D24"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advantages and disadvantages of different hard and soft drainage management approaches</w:t>
            </w:r>
          </w:p>
          <w:p w14:paraId="76075974"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development of sustainable urban drainage systems (SUDS).</w:t>
            </w:r>
          </w:p>
          <w:p w14:paraId="12FFAD02"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Techniques used and benefits of SUDS</w:t>
            </w:r>
          </w:p>
          <w:p w14:paraId="759CCE8F"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of </w:t>
            </w:r>
            <w:r w:rsidRPr="00247FC4">
              <w:rPr>
                <w:rFonts w:eastAsia="Times New Roman" w:cs="Helvetica"/>
                <w:b/>
                <w:color w:val="4C4C4B"/>
                <w:sz w:val="20"/>
                <w:szCs w:val="20"/>
                <w:lang w:val="en" w:eastAsia="en-GB"/>
              </w:rPr>
              <w:t>Lamb Drove, Camborne</w:t>
            </w:r>
          </w:p>
          <w:p w14:paraId="1BAD43EE"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River restoration and conservation in damaged urban catchments with reference to a specific project. </w:t>
            </w:r>
          </w:p>
          <w:p w14:paraId="340E17C1"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Reasons for and aims of the project; attitudes and contributions of parties involved; project activities and evaluation of project outcomes.</w:t>
            </w:r>
          </w:p>
          <w:p w14:paraId="1BB21D6F" w14:textId="45324CA1"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 </w:t>
            </w:r>
            <w:r w:rsidR="00FD2EB8" w:rsidRPr="00193EAD">
              <w:rPr>
                <w:rFonts w:eastAsia="Times New Roman" w:cs="Helvetica"/>
                <w:b/>
                <w:bCs/>
                <w:color w:val="4C4C4B"/>
                <w:sz w:val="20"/>
                <w:szCs w:val="20"/>
                <w:lang w:val="en-GB" w:eastAsia="en-GB"/>
              </w:rPr>
              <w:t>The Cheonggyecheon River project, Seoul, South Korea</w:t>
            </w:r>
          </w:p>
          <w:p w14:paraId="10E7FDA5" w14:textId="32E5FACD" w:rsidR="00F60C7A" w:rsidRPr="00247FC4" w:rsidRDefault="00F60C7A" w:rsidP="0037204F">
            <w:pPr>
              <w:spacing w:before="0"/>
              <w:rPr>
                <w:sz w:val="20"/>
                <w:szCs w:val="20"/>
              </w:rPr>
            </w:pPr>
          </w:p>
        </w:tc>
        <w:tc>
          <w:tcPr>
            <w:tcW w:w="2072" w:type="pct"/>
            <w:tcBorders>
              <w:top w:val="single" w:sz="4" w:space="0" w:color="auto"/>
              <w:bottom w:val="single" w:sz="4" w:space="0" w:color="auto"/>
              <w:right w:val="single" w:sz="4" w:space="0" w:color="auto"/>
            </w:tcBorders>
          </w:tcPr>
          <w:p w14:paraId="29FCFE89" w14:textId="27AD5F3F" w:rsidR="00DF5F4D" w:rsidRDefault="00DF5F4D" w:rsidP="00DF5F4D">
            <w:pPr>
              <w:rPr>
                <w:b/>
                <w:i/>
                <w:sz w:val="20"/>
                <w:szCs w:val="20"/>
              </w:rPr>
            </w:pPr>
            <w:r w:rsidRPr="00247FC4">
              <w:rPr>
                <w:b/>
                <w:i/>
                <w:sz w:val="20"/>
                <w:szCs w:val="20"/>
              </w:rPr>
              <w:lastRenderedPageBreak/>
              <w:t xml:space="preserve">Outline benefits of sustainable urban drainage systems (SUDS). (3 marks) AQA Paper 1 – AS level 2017 </w:t>
            </w:r>
          </w:p>
          <w:p w14:paraId="29DBF1A6" w14:textId="37BE0C69" w:rsidR="00342885" w:rsidRPr="00247FC4" w:rsidRDefault="00342885" w:rsidP="00DF5F4D">
            <w:pPr>
              <w:rPr>
                <w:b/>
                <w:i/>
                <w:sz w:val="20"/>
                <w:szCs w:val="20"/>
              </w:rPr>
            </w:pPr>
            <w:r>
              <w:rPr>
                <w:b/>
                <w:i/>
                <w:sz w:val="20"/>
                <w:szCs w:val="20"/>
              </w:rPr>
              <w:t xml:space="preserve">Using Figure 6a and your own knowledge, evaluate the use of SUDS in achieving the benefits shown in Figure 6b. (9 marks) AQA A Level Paper </w:t>
            </w:r>
            <w:r w:rsidR="005B019E">
              <w:rPr>
                <w:b/>
                <w:i/>
                <w:sz w:val="20"/>
                <w:szCs w:val="20"/>
              </w:rPr>
              <w:t xml:space="preserve">2 </w:t>
            </w:r>
            <w:r>
              <w:rPr>
                <w:b/>
                <w:i/>
                <w:sz w:val="20"/>
                <w:szCs w:val="20"/>
              </w:rPr>
              <w:t>June 2019</w:t>
            </w:r>
          </w:p>
          <w:p w14:paraId="54D4F98F" w14:textId="341CFFF0" w:rsidR="003122FF" w:rsidRPr="00247FC4" w:rsidRDefault="003122FF" w:rsidP="00DF21F0">
            <w:pPr>
              <w:rPr>
                <w:b/>
                <w:i/>
                <w:sz w:val="20"/>
                <w:szCs w:val="20"/>
              </w:rPr>
            </w:pPr>
            <w:r w:rsidRPr="00247FC4">
              <w:rPr>
                <w:b/>
                <w:i/>
                <w:sz w:val="20"/>
                <w:szCs w:val="20"/>
              </w:rPr>
              <w:t xml:space="preserve">‘River restoration and </w:t>
            </w:r>
            <w:r w:rsidR="00B143F8">
              <w:rPr>
                <w:b/>
                <w:i/>
                <w:sz w:val="20"/>
                <w:szCs w:val="20"/>
              </w:rPr>
              <w:t xml:space="preserve">conservation </w:t>
            </w:r>
            <w:r w:rsidRPr="00247FC4">
              <w:rPr>
                <w:b/>
                <w:i/>
                <w:sz w:val="20"/>
                <w:szCs w:val="20"/>
              </w:rPr>
              <w:t>in damaged urban catchments will enhance environmental quality as well as improve urban drainage’. With reference to a specific project, discuss the statement and evaluate the project outcomes. (20 marks) Hodder workbook</w:t>
            </w:r>
          </w:p>
          <w:p w14:paraId="3E97F35D" w14:textId="31577BCF" w:rsidR="00DF21F0" w:rsidRPr="00247FC4" w:rsidRDefault="00DF21F0" w:rsidP="00DF21F0">
            <w:pPr>
              <w:rPr>
                <w:rFonts w:asciiTheme="minorHAnsi" w:eastAsiaTheme="minorHAnsi" w:hAnsiTheme="minorHAnsi"/>
                <w:color w:val="auto"/>
                <w:sz w:val="20"/>
                <w:szCs w:val="20"/>
                <w:lang w:val="en-GB"/>
              </w:rPr>
            </w:pPr>
            <w:r w:rsidRPr="00247FC4">
              <w:rPr>
                <w:sz w:val="20"/>
                <w:szCs w:val="20"/>
              </w:rPr>
              <w:t>Contrast the surface and catchment characteristic of an urban drainage area with those of a rural area. (3 marks)</w:t>
            </w:r>
          </w:p>
          <w:p w14:paraId="0C03777A" w14:textId="57936CFB" w:rsidR="00DF21F0" w:rsidRPr="00247FC4" w:rsidRDefault="00DF21F0" w:rsidP="00DF21F0">
            <w:pPr>
              <w:rPr>
                <w:sz w:val="20"/>
                <w:szCs w:val="20"/>
              </w:rPr>
            </w:pPr>
            <w:r w:rsidRPr="00247FC4">
              <w:rPr>
                <w:sz w:val="20"/>
                <w:szCs w:val="20"/>
              </w:rPr>
              <w:t>Explain the effects of the catchment characteristics and water usage in urban areas on the urban water cycle. (6 marks)</w:t>
            </w:r>
          </w:p>
          <w:p w14:paraId="551F8355" w14:textId="2FFDCCAA" w:rsidR="00DF21F0" w:rsidRPr="00247FC4" w:rsidRDefault="00DF21F0" w:rsidP="00DF21F0">
            <w:pPr>
              <w:rPr>
                <w:sz w:val="20"/>
                <w:szCs w:val="20"/>
              </w:rPr>
            </w:pPr>
            <w:r w:rsidRPr="00247FC4">
              <w:rPr>
                <w:sz w:val="20"/>
                <w:szCs w:val="20"/>
              </w:rPr>
              <w:lastRenderedPageBreak/>
              <w:t>Explain the meaning of ‘sustainable urban drainage systems’ (SUDS) and suggest methods using SUDS to manage urban catchment. (9 marks)</w:t>
            </w:r>
          </w:p>
          <w:p w14:paraId="17CAAAE5" w14:textId="36A15453" w:rsidR="00DF21F0" w:rsidRPr="00247FC4" w:rsidRDefault="00DF21F0" w:rsidP="00DF21F0">
            <w:pPr>
              <w:rPr>
                <w:sz w:val="20"/>
                <w:szCs w:val="20"/>
              </w:rPr>
            </w:pPr>
            <w:r w:rsidRPr="00247FC4">
              <w:rPr>
                <w:sz w:val="20"/>
                <w:szCs w:val="20"/>
              </w:rPr>
              <w:t>Explain the advantages of using sustainable urban drainage systems in an urban area. (9 marks)</w:t>
            </w:r>
          </w:p>
          <w:p w14:paraId="1DB519A6" w14:textId="3B8AE0F3" w:rsidR="00DF21F0" w:rsidRPr="00247FC4" w:rsidRDefault="00DF21F0" w:rsidP="00DF21F0">
            <w:pPr>
              <w:rPr>
                <w:rFonts w:asciiTheme="minorHAnsi" w:eastAsiaTheme="minorHAnsi" w:hAnsiTheme="minorHAnsi"/>
                <w:color w:val="auto"/>
                <w:sz w:val="20"/>
                <w:szCs w:val="20"/>
                <w:lang w:val="en-GB"/>
              </w:rPr>
            </w:pPr>
            <w:r w:rsidRPr="00247FC4">
              <w:rPr>
                <w:sz w:val="20"/>
                <w:szCs w:val="20"/>
              </w:rPr>
              <w:t>‘River restoration and conservation in damaged catchments will enhance environmental quality as well as improve urban drainage’. With reference to a specific project, discuss the statement and evaluate the project outcomes. (20 marks)</w:t>
            </w:r>
          </w:p>
          <w:p w14:paraId="3B5F7A46" w14:textId="4EC4A8A4" w:rsidR="00DF21F0" w:rsidRPr="00247FC4" w:rsidRDefault="00DF21F0" w:rsidP="00DF21F0">
            <w:pPr>
              <w:rPr>
                <w:sz w:val="20"/>
                <w:szCs w:val="20"/>
              </w:rPr>
            </w:pPr>
            <w:r w:rsidRPr="00247FC4">
              <w:rPr>
                <w:sz w:val="20"/>
                <w:szCs w:val="20"/>
              </w:rPr>
              <w:t>Examine the view that human activity is having a greater impact than natural factors on urban drainage systems. (9 marks)</w:t>
            </w:r>
          </w:p>
          <w:p w14:paraId="64CF4D00" w14:textId="59E48CE3" w:rsidR="00E22600" w:rsidRDefault="00DF21F0" w:rsidP="00DF21F0">
            <w:pPr>
              <w:spacing w:before="0" w:after="120"/>
              <w:rPr>
                <w:sz w:val="20"/>
                <w:szCs w:val="20"/>
              </w:rPr>
            </w:pPr>
            <w:r w:rsidRPr="00247FC4">
              <w:rPr>
                <w:sz w:val="20"/>
                <w:szCs w:val="20"/>
              </w:rPr>
              <w:t>To what extent do you agree that flooding in urban areas can be sustainably managed? (20 marks)</w:t>
            </w:r>
          </w:p>
          <w:p w14:paraId="424C5614" w14:textId="1821107A" w:rsidR="0035647D" w:rsidRDefault="0035647D" w:rsidP="00C45359">
            <w:pPr>
              <w:rPr>
                <w:b/>
                <w:i/>
                <w:sz w:val="20"/>
                <w:szCs w:val="20"/>
              </w:rPr>
            </w:pPr>
            <w:r>
              <w:rPr>
                <w:b/>
                <w:i/>
                <w:sz w:val="20"/>
                <w:szCs w:val="20"/>
              </w:rPr>
              <w:t>Figure 5a shows information about a river restoration project on the River Alt in Knowsley, Merseyside which took place in 1996.  The project aimed to improve water quality and increase biodiversity.  Figure 5b shows water quality and biodiversity in the River Alt between 1995 and 2006.  Analyse the changes brought about by river restoration shown in Figure 5a and Figure 5b. (6 marks) AQA A Level Paper June 2022</w:t>
            </w:r>
          </w:p>
          <w:p w14:paraId="60725455" w14:textId="46865237" w:rsidR="00C45359" w:rsidRDefault="00C45359" w:rsidP="00C45359">
            <w:pPr>
              <w:rPr>
                <w:b/>
                <w:i/>
                <w:sz w:val="20"/>
                <w:szCs w:val="20"/>
              </w:rPr>
            </w:pPr>
            <w:r w:rsidRPr="00C45359">
              <w:rPr>
                <w:b/>
                <w:i/>
                <w:sz w:val="20"/>
                <w:szCs w:val="20"/>
              </w:rPr>
              <w:t xml:space="preserve">Assess the impact on the character of a place of a river </w:t>
            </w:r>
            <w:r w:rsidR="0035647D" w:rsidRPr="00C45359">
              <w:rPr>
                <w:b/>
                <w:i/>
                <w:sz w:val="20"/>
                <w:szCs w:val="20"/>
              </w:rPr>
              <w:t>restoration</w:t>
            </w:r>
            <w:r w:rsidRPr="00C45359">
              <w:rPr>
                <w:b/>
                <w:i/>
                <w:sz w:val="20"/>
                <w:szCs w:val="20"/>
              </w:rPr>
              <w:t xml:space="preserve"> and conservation project in a damaged urban catchment. (9 marks)</w:t>
            </w:r>
            <w:r>
              <w:rPr>
                <w:sz w:val="20"/>
                <w:szCs w:val="20"/>
              </w:rPr>
              <w:t xml:space="preserve"> </w:t>
            </w:r>
            <w:r>
              <w:rPr>
                <w:b/>
                <w:i/>
                <w:sz w:val="20"/>
                <w:szCs w:val="20"/>
              </w:rPr>
              <w:t xml:space="preserve"> - </w:t>
            </w:r>
            <w:r w:rsidRPr="00DD67A4">
              <w:rPr>
                <w:b/>
                <w:i/>
                <w:sz w:val="20"/>
                <w:szCs w:val="20"/>
              </w:rPr>
              <w:t>AQA Paper 1 AS Level June 2018</w:t>
            </w:r>
          </w:p>
          <w:p w14:paraId="71963772" w14:textId="083842E9" w:rsidR="00116C9B" w:rsidRDefault="00116C9B" w:rsidP="00C45359">
            <w:pPr>
              <w:rPr>
                <w:b/>
                <w:i/>
                <w:sz w:val="20"/>
                <w:szCs w:val="20"/>
              </w:rPr>
            </w:pPr>
            <w:r>
              <w:rPr>
                <w:b/>
                <w:i/>
                <w:sz w:val="20"/>
                <w:szCs w:val="20"/>
              </w:rPr>
              <w:t xml:space="preserve">To what extent do you agree that urban drainage presents more opportunities than challenges in developing more sustainable </w:t>
            </w:r>
            <w:r w:rsidR="00F27942">
              <w:rPr>
                <w:b/>
                <w:i/>
                <w:sz w:val="20"/>
                <w:szCs w:val="20"/>
              </w:rPr>
              <w:t>cities?</w:t>
            </w:r>
            <w:r>
              <w:rPr>
                <w:b/>
                <w:i/>
                <w:sz w:val="20"/>
                <w:szCs w:val="20"/>
              </w:rPr>
              <w:t xml:space="preserve"> (20 marks) AQA A Level Paper 2 </w:t>
            </w:r>
            <w:r w:rsidR="00DF1A73">
              <w:rPr>
                <w:b/>
                <w:i/>
                <w:sz w:val="20"/>
                <w:szCs w:val="20"/>
              </w:rPr>
              <w:t xml:space="preserve">November </w:t>
            </w:r>
            <w:r>
              <w:rPr>
                <w:b/>
                <w:i/>
                <w:sz w:val="20"/>
                <w:szCs w:val="20"/>
              </w:rPr>
              <w:t>2020</w:t>
            </w:r>
          </w:p>
          <w:p w14:paraId="5E0190CD" w14:textId="36EBDA29" w:rsidR="00F27942" w:rsidRPr="00DD67A4" w:rsidRDefault="00F27942" w:rsidP="00C45359">
            <w:pPr>
              <w:rPr>
                <w:b/>
                <w:i/>
                <w:sz w:val="20"/>
                <w:szCs w:val="20"/>
              </w:rPr>
            </w:pPr>
            <w:r>
              <w:rPr>
                <w:b/>
                <w:i/>
                <w:sz w:val="20"/>
                <w:szCs w:val="20"/>
              </w:rPr>
              <w:t xml:space="preserve">Using an example you have studied, assess the impact of a river restoration project on urban drainage. (9 marks) AQA A Level </w:t>
            </w:r>
            <w:r w:rsidR="00DF1A73">
              <w:rPr>
                <w:b/>
                <w:i/>
                <w:sz w:val="20"/>
                <w:szCs w:val="20"/>
              </w:rPr>
              <w:t xml:space="preserve">November </w:t>
            </w:r>
            <w:r>
              <w:rPr>
                <w:b/>
                <w:i/>
                <w:sz w:val="20"/>
                <w:szCs w:val="20"/>
              </w:rPr>
              <w:t>2021</w:t>
            </w:r>
          </w:p>
          <w:p w14:paraId="2EFA6554" w14:textId="2862BB4D" w:rsidR="00C45359" w:rsidRPr="00247FC4" w:rsidRDefault="00C45359" w:rsidP="00DF21F0">
            <w:pPr>
              <w:spacing w:before="0" w:after="120"/>
              <w:rPr>
                <w:sz w:val="20"/>
                <w:szCs w:val="20"/>
              </w:rPr>
            </w:pPr>
          </w:p>
        </w:tc>
        <w:tc>
          <w:tcPr>
            <w:tcW w:w="431" w:type="pct"/>
            <w:tcBorders>
              <w:top w:val="single" w:sz="4" w:space="0" w:color="auto"/>
              <w:bottom w:val="single" w:sz="4" w:space="0" w:color="auto"/>
              <w:right w:val="single" w:sz="4" w:space="0" w:color="auto"/>
            </w:tcBorders>
          </w:tcPr>
          <w:p w14:paraId="570E1ECE" w14:textId="77777777" w:rsidR="00F60C7A" w:rsidRPr="00247FC4" w:rsidRDefault="00F60C7A" w:rsidP="00BF3E5C">
            <w:pPr>
              <w:spacing w:before="0"/>
              <w:rPr>
                <w:sz w:val="20"/>
                <w:szCs w:val="20"/>
              </w:rPr>
            </w:pPr>
          </w:p>
        </w:tc>
      </w:tr>
      <w:tr w:rsidR="0093409E" w:rsidRPr="00247FC4" w14:paraId="50452E16" w14:textId="77777777" w:rsidTr="00C11A4E">
        <w:tc>
          <w:tcPr>
            <w:tcW w:w="2497" w:type="pct"/>
            <w:tcBorders>
              <w:top w:val="single" w:sz="4" w:space="0" w:color="auto"/>
              <w:left w:val="single" w:sz="4" w:space="0" w:color="auto"/>
              <w:bottom w:val="single" w:sz="4" w:space="0" w:color="auto"/>
            </w:tcBorders>
          </w:tcPr>
          <w:p w14:paraId="71272501" w14:textId="7EEBB513" w:rsidR="0093409E" w:rsidRPr="00247FC4" w:rsidRDefault="0093409E" w:rsidP="00801D5E">
            <w:pPr>
              <w:pStyle w:val="ListParagraph"/>
              <w:numPr>
                <w:ilvl w:val="0"/>
                <w:numId w:val="29"/>
              </w:numPr>
              <w:spacing w:after="240" w:line="360" w:lineRule="atLeast"/>
              <w:rPr>
                <w:b/>
                <w:sz w:val="20"/>
                <w:szCs w:val="20"/>
              </w:rPr>
            </w:pPr>
            <w:r w:rsidRPr="00247FC4">
              <w:rPr>
                <w:b/>
                <w:sz w:val="20"/>
                <w:szCs w:val="20"/>
              </w:rPr>
              <w:t xml:space="preserve">Urban waste and its disposal </w:t>
            </w:r>
          </w:p>
          <w:p w14:paraId="0188404F" w14:textId="37F5F0E4"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Urban physical waste generation: </w:t>
            </w:r>
          </w:p>
          <w:p w14:paraId="6317D184"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Definitions of waste stream, urban mining, global waste trade</w:t>
            </w:r>
          </w:p>
          <w:p w14:paraId="23CDA559"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 xml:space="preserve">Sources of waste - industrial and commercial activity, </w:t>
            </w:r>
          </w:p>
          <w:p w14:paraId="234D17F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Personal consumption</w:t>
            </w:r>
            <w:r w:rsidRPr="00247FC4">
              <w:rPr>
                <w:rFonts w:eastAsia="Times New Roman" w:cs="Helvetica"/>
                <w:color w:val="4C4C4B"/>
                <w:sz w:val="20"/>
                <w:szCs w:val="20"/>
                <w:lang w:val="en" w:eastAsia="en-GB"/>
              </w:rPr>
              <w:t xml:space="preserve">. </w:t>
            </w:r>
          </w:p>
          <w:p w14:paraId="5F9CD69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reason why the amount of waste has increased and the link to social and economic characteristics, lifestyles and attitudes. </w:t>
            </w:r>
          </w:p>
          <w:p w14:paraId="1EE033D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The environmental impacts of alternative approaches to waste disposal: </w:t>
            </w:r>
          </w:p>
          <w:p w14:paraId="1A32B886" w14:textId="07F2CE6B"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Unregulated – </w:t>
            </w:r>
            <w:r w:rsidRPr="00247FC4">
              <w:rPr>
                <w:rFonts w:eastAsia="Times New Roman" w:cs="Helvetica"/>
                <w:b/>
                <w:color w:val="4C4C4B"/>
                <w:sz w:val="20"/>
                <w:szCs w:val="20"/>
                <w:lang w:val="en" w:eastAsia="en-GB"/>
              </w:rPr>
              <w:t>Mumbai</w:t>
            </w:r>
            <w:r w:rsidRPr="00247FC4">
              <w:rPr>
                <w:rFonts w:eastAsia="Times New Roman" w:cs="Helvetica"/>
                <w:color w:val="4C4C4B"/>
                <w:sz w:val="20"/>
                <w:szCs w:val="20"/>
                <w:lang w:val="en" w:eastAsia="en-GB"/>
              </w:rPr>
              <w:t xml:space="preserve"> case studies,</w:t>
            </w:r>
          </w:p>
          <w:p w14:paraId="26DD9D3C"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Recycling </w:t>
            </w:r>
            <w:r w:rsidRPr="00247FC4">
              <w:rPr>
                <w:rFonts w:eastAsia="Times New Roman" w:cs="Helvetica"/>
                <w:b/>
                <w:color w:val="4C4C4B"/>
                <w:sz w:val="20"/>
                <w:szCs w:val="20"/>
                <w:lang w:val="en" w:eastAsia="en-GB"/>
              </w:rPr>
              <w:t>– Norway</w:t>
            </w:r>
            <w:r w:rsidRPr="00247FC4">
              <w:rPr>
                <w:rFonts w:eastAsia="Times New Roman" w:cs="Helvetica"/>
                <w:color w:val="4C4C4B"/>
                <w:sz w:val="20"/>
                <w:szCs w:val="20"/>
                <w:lang w:val="en" w:eastAsia="en-GB"/>
              </w:rPr>
              <w:t xml:space="preserve"> bottle return scheme, UK household collections</w:t>
            </w:r>
          </w:p>
          <w:p w14:paraId="1EE5D54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Recovery and incineration – </w:t>
            </w:r>
            <w:r w:rsidRPr="00247FC4">
              <w:rPr>
                <w:rFonts w:eastAsia="Times New Roman" w:cs="Helvetica"/>
                <w:b/>
                <w:color w:val="4C4C4B"/>
                <w:sz w:val="20"/>
                <w:szCs w:val="20"/>
                <w:lang w:val="en" w:eastAsia="en-GB"/>
              </w:rPr>
              <w:t>Amsterdam and Singapore</w:t>
            </w:r>
          </w:p>
          <w:p w14:paraId="7232B28B"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Burial, submergence and trade. </w:t>
            </w:r>
          </w:p>
          <w:p w14:paraId="1DF8647A"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Comparison of incineration and landfill approaches to waste disposal in relation to a specified urban area.</w:t>
            </w:r>
          </w:p>
          <w:p w14:paraId="182430D4" w14:textId="399E93AE" w:rsidR="0093409E" w:rsidRPr="00247FC4" w:rsidRDefault="0093409E" w:rsidP="0093409E">
            <w:pPr>
              <w:pStyle w:val="ListParagraph"/>
              <w:numPr>
                <w:ilvl w:val="0"/>
                <w:numId w:val="21"/>
              </w:numPr>
              <w:spacing w:before="0" w:after="240" w:line="360" w:lineRule="atLeast"/>
              <w:rPr>
                <w:rFonts w:eastAsiaTheme="minorHAnsi"/>
                <w:b/>
                <w:sz w:val="20"/>
                <w:szCs w:val="20"/>
                <w:lang w:val="en"/>
              </w:rPr>
            </w:pPr>
            <w:r w:rsidRPr="00247FC4">
              <w:rPr>
                <w:b/>
                <w:sz w:val="20"/>
                <w:szCs w:val="20"/>
                <w:lang w:val="en"/>
              </w:rPr>
              <w:t>Landfill v incineration in Amsterdam</w:t>
            </w:r>
          </w:p>
        </w:tc>
        <w:tc>
          <w:tcPr>
            <w:tcW w:w="2072" w:type="pct"/>
            <w:tcBorders>
              <w:top w:val="single" w:sz="4" w:space="0" w:color="auto"/>
              <w:bottom w:val="single" w:sz="4" w:space="0" w:color="auto"/>
              <w:right w:val="single" w:sz="4" w:space="0" w:color="auto"/>
            </w:tcBorders>
          </w:tcPr>
          <w:p w14:paraId="21A8F814" w14:textId="538B910E"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How and why does the generation of urban physical waste vary around the world? (6 marks)</w:t>
            </w:r>
          </w:p>
          <w:p w14:paraId="6A41DC1F" w14:textId="77777777" w:rsidR="00DF21F0" w:rsidRPr="00247FC4" w:rsidRDefault="00DF21F0" w:rsidP="00DF21F0">
            <w:pPr>
              <w:rPr>
                <w:sz w:val="20"/>
                <w:szCs w:val="20"/>
              </w:rPr>
            </w:pPr>
          </w:p>
          <w:p w14:paraId="7BA68EB0" w14:textId="77777777" w:rsidR="00DF21F0" w:rsidRPr="00247FC4" w:rsidRDefault="00DF21F0" w:rsidP="00DF21F0">
            <w:pPr>
              <w:rPr>
                <w:sz w:val="20"/>
                <w:szCs w:val="20"/>
              </w:rPr>
            </w:pPr>
            <w:r w:rsidRPr="00247FC4">
              <w:rPr>
                <w:sz w:val="20"/>
                <w:szCs w:val="20"/>
              </w:rPr>
              <w:lastRenderedPageBreak/>
              <w:t>For one or more urban areas, assess the value of incineration versus landfill as approaches to waste disposal. (9 marks)</w:t>
            </w:r>
          </w:p>
          <w:p w14:paraId="3FBCF8B0" w14:textId="77777777" w:rsidR="00DF21F0" w:rsidRPr="00247FC4" w:rsidRDefault="00DF21F0" w:rsidP="00DF21F0">
            <w:pPr>
              <w:rPr>
                <w:sz w:val="20"/>
                <w:szCs w:val="20"/>
              </w:rPr>
            </w:pPr>
          </w:p>
          <w:p w14:paraId="4F9D506D" w14:textId="77777777" w:rsidR="00DF21F0" w:rsidRPr="00247FC4" w:rsidRDefault="00DF21F0" w:rsidP="00DF21F0">
            <w:pPr>
              <w:rPr>
                <w:sz w:val="20"/>
                <w:szCs w:val="20"/>
              </w:rPr>
            </w:pPr>
            <w:r w:rsidRPr="00247FC4">
              <w:rPr>
                <w:sz w:val="20"/>
                <w:szCs w:val="20"/>
              </w:rPr>
              <w:t>Evaluate the extent to which government strategies can improve waste disposal. (9 marks)</w:t>
            </w:r>
          </w:p>
          <w:p w14:paraId="420659EA" w14:textId="77777777" w:rsidR="00DF21F0" w:rsidRPr="00247FC4" w:rsidRDefault="00DF21F0" w:rsidP="00DF21F0">
            <w:pPr>
              <w:rPr>
                <w:sz w:val="20"/>
                <w:szCs w:val="20"/>
              </w:rPr>
            </w:pPr>
          </w:p>
          <w:p w14:paraId="08B444B9"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468BC951" w14:textId="55048112" w:rsidR="0093409E" w:rsidRDefault="0093409E" w:rsidP="00E8405C">
            <w:pPr>
              <w:spacing w:before="0" w:after="120"/>
              <w:rPr>
                <w:sz w:val="20"/>
                <w:szCs w:val="20"/>
              </w:rPr>
            </w:pPr>
          </w:p>
          <w:p w14:paraId="28D8773E" w14:textId="16B7FEA8" w:rsidR="00134366" w:rsidRPr="00134366" w:rsidRDefault="00134366" w:rsidP="00E8405C">
            <w:pPr>
              <w:spacing w:before="0" w:after="120"/>
              <w:rPr>
                <w:b/>
                <w:i/>
                <w:sz w:val="20"/>
                <w:szCs w:val="20"/>
              </w:rPr>
            </w:pPr>
            <w:r w:rsidRPr="00134366">
              <w:rPr>
                <w:b/>
                <w:i/>
                <w:sz w:val="20"/>
                <w:szCs w:val="20"/>
              </w:rPr>
              <w:t>Assess the extent to which incineration is a more sustainable approach to waste management than landfill. (9 marks) AQA AS Paper 1 June 2022</w:t>
            </w:r>
          </w:p>
          <w:p w14:paraId="38AD878E" w14:textId="77777777" w:rsidR="005047AF" w:rsidRDefault="005047AF" w:rsidP="00E8405C">
            <w:pPr>
              <w:spacing w:before="0" w:after="120"/>
              <w:rPr>
                <w:sz w:val="20"/>
                <w:szCs w:val="20"/>
              </w:rPr>
            </w:pPr>
          </w:p>
          <w:p w14:paraId="313CEF3B" w14:textId="43A7E531" w:rsidR="008F16C0" w:rsidRDefault="008F16C0" w:rsidP="00E8405C">
            <w:pPr>
              <w:spacing w:before="0" w:after="120"/>
              <w:rPr>
                <w:b/>
                <w:bCs/>
                <w:i/>
                <w:iCs/>
                <w:sz w:val="20"/>
                <w:szCs w:val="20"/>
              </w:rPr>
            </w:pPr>
            <w:r>
              <w:rPr>
                <w:b/>
                <w:bCs/>
                <w:i/>
                <w:iCs/>
                <w:sz w:val="20"/>
                <w:szCs w:val="20"/>
              </w:rPr>
              <w:t>Assess the effects on the carbon cycle of incineration and landfill approaches to waste disposal in urban areas. (9 marks) AQA A Level Paper June 2022</w:t>
            </w:r>
          </w:p>
          <w:p w14:paraId="3F71EB0A" w14:textId="706A188E" w:rsidR="005047AF" w:rsidRPr="005047AF" w:rsidRDefault="005047AF" w:rsidP="00E8405C">
            <w:pPr>
              <w:spacing w:before="0" w:after="120"/>
              <w:rPr>
                <w:b/>
                <w:bCs/>
                <w:i/>
                <w:iCs/>
                <w:sz w:val="20"/>
                <w:szCs w:val="20"/>
              </w:rPr>
            </w:pPr>
            <w:r w:rsidRPr="005047AF">
              <w:rPr>
                <w:b/>
                <w:bCs/>
                <w:i/>
                <w:iCs/>
                <w:sz w:val="20"/>
                <w:szCs w:val="20"/>
              </w:rPr>
              <w:t xml:space="preserve">‘The greatest challenge for mega/world cities is managing waste.’ To what extent do you agree with this view? (20 marks) AQA AS Level Paper </w:t>
            </w:r>
            <w:r w:rsidR="005B019E">
              <w:rPr>
                <w:b/>
                <w:bCs/>
                <w:i/>
                <w:iCs/>
                <w:sz w:val="20"/>
                <w:szCs w:val="20"/>
              </w:rPr>
              <w:t xml:space="preserve">1 </w:t>
            </w:r>
            <w:r w:rsidRPr="005047AF">
              <w:rPr>
                <w:b/>
                <w:bCs/>
                <w:i/>
                <w:iCs/>
                <w:sz w:val="20"/>
                <w:szCs w:val="20"/>
              </w:rPr>
              <w:t>June 2019</w:t>
            </w:r>
          </w:p>
        </w:tc>
        <w:tc>
          <w:tcPr>
            <w:tcW w:w="431" w:type="pct"/>
            <w:tcBorders>
              <w:top w:val="single" w:sz="4" w:space="0" w:color="auto"/>
              <w:bottom w:val="single" w:sz="4" w:space="0" w:color="auto"/>
              <w:right w:val="single" w:sz="4" w:space="0" w:color="auto"/>
            </w:tcBorders>
          </w:tcPr>
          <w:p w14:paraId="1052B70D" w14:textId="77777777" w:rsidR="0093409E" w:rsidRPr="00247FC4" w:rsidRDefault="0093409E" w:rsidP="00BF3E5C">
            <w:pPr>
              <w:spacing w:before="0"/>
              <w:rPr>
                <w:sz w:val="20"/>
                <w:szCs w:val="20"/>
              </w:rPr>
            </w:pPr>
          </w:p>
        </w:tc>
      </w:tr>
      <w:tr w:rsidR="0093409E" w:rsidRPr="00247FC4" w14:paraId="77E8921A"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0F08DC5" w14:textId="4837BB51"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Other contemporary urban environmental issues</w:t>
            </w:r>
          </w:p>
          <w:p w14:paraId="1F7FF20C" w14:textId="470A4B1E"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Environmental problems in contrasting urban areas</w:t>
            </w:r>
          </w:p>
          <w:p w14:paraId="0A758B2F"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Atmospheric pollution</w:t>
            </w:r>
          </w:p>
          <w:p w14:paraId="5A692EDD" w14:textId="77777777" w:rsidR="0093409E" w:rsidRPr="00247FC4" w:rsidRDefault="0093409E" w:rsidP="0093409E">
            <w:pPr>
              <w:pStyle w:val="ListParagraph"/>
              <w:numPr>
                <w:ilvl w:val="0"/>
                <w:numId w:val="2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Global concentrations of particulate matter, causes and impacts</w:t>
            </w:r>
          </w:p>
          <w:p w14:paraId="1037B53F" w14:textId="77777777" w:rsidR="0093409E" w:rsidRPr="00247FC4" w:rsidRDefault="0093409E" w:rsidP="0093409E">
            <w:pPr>
              <w:pStyle w:val="ListParagraph"/>
              <w:numPr>
                <w:ilvl w:val="0"/>
                <w:numId w:val="2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Difference between particulate and photochemical pollution</w:t>
            </w:r>
          </w:p>
          <w:p w14:paraId="4430E703" w14:textId="77777777" w:rsidR="0093409E" w:rsidRPr="00247FC4" w:rsidRDefault="0093409E" w:rsidP="0093409E">
            <w:pPr>
              <w:pStyle w:val="ListParagraph"/>
              <w:numPr>
                <w:ilvl w:val="0"/>
                <w:numId w:val="2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lastRenderedPageBreak/>
              <w:t xml:space="preserve">Causes, consequences and strategies to reduce air pollution in </w:t>
            </w:r>
            <w:r w:rsidRPr="00247FC4">
              <w:rPr>
                <w:rFonts w:eastAsia="Times New Roman" w:cs="Helvetica"/>
                <w:b/>
                <w:color w:val="4C4C4B"/>
                <w:sz w:val="20"/>
                <w:szCs w:val="20"/>
                <w:lang w:val="en" w:eastAsia="en-GB"/>
              </w:rPr>
              <w:t>London and Beijing</w:t>
            </w:r>
          </w:p>
          <w:p w14:paraId="231B2F9D"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pollution </w:t>
            </w:r>
          </w:p>
          <w:p w14:paraId="64FE657C"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consequences and management</w:t>
            </w:r>
          </w:p>
          <w:p w14:paraId="0E8842E1"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Urban waste water treatment in the UK</w:t>
            </w:r>
          </w:p>
          <w:p w14:paraId="1C7A7CBE"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case studies – </w:t>
            </w:r>
            <w:r w:rsidRPr="00247FC4">
              <w:rPr>
                <w:rFonts w:eastAsia="Times New Roman" w:cs="Helvetica"/>
                <w:b/>
                <w:color w:val="4C4C4B"/>
                <w:sz w:val="20"/>
                <w:szCs w:val="20"/>
                <w:lang w:val="en" w:eastAsia="en-GB"/>
              </w:rPr>
              <w:t>London and India</w:t>
            </w:r>
          </w:p>
          <w:p w14:paraId="2210580C"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Dereliction</w:t>
            </w:r>
          </w:p>
          <w:p w14:paraId="680E81B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Negative impacts of dereliction</w:t>
            </w:r>
          </w:p>
          <w:p w14:paraId="0F938D5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Land remediation in </w:t>
            </w:r>
            <w:r w:rsidRPr="00247FC4">
              <w:rPr>
                <w:rFonts w:eastAsia="Times New Roman" w:cs="Helvetica"/>
                <w:b/>
                <w:color w:val="4C4C4B"/>
                <w:sz w:val="20"/>
                <w:szCs w:val="20"/>
                <w:lang w:val="en" w:eastAsia="en-GB"/>
              </w:rPr>
              <w:t>Stratford, London Docklands and Detroit</w:t>
            </w:r>
            <w:r w:rsidRPr="00247FC4">
              <w:rPr>
                <w:rFonts w:eastAsia="Times New Roman" w:cs="Helvetica"/>
                <w:color w:val="4C4C4B"/>
                <w:sz w:val="20"/>
                <w:szCs w:val="20"/>
                <w:lang w:val="en" w:eastAsia="en-GB"/>
              </w:rPr>
              <w:t xml:space="preserve"> (you will need to revisit the Changing Places topic)</w:t>
            </w:r>
          </w:p>
          <w:p w14:paraId="7510A1CD" w14:textId="77777777" w:rsidR="0093409E" w:rsidRPr="00247FC4" w:rsidRDefault="0093409E" w:rsidP="0093409E">
            <w:pPr>
              <w:spacing w:after="240" w:line="360" w:lineRule="atLeast"/>
              <w:rPr>
                <w:rFonts w:eastAsia="Times New Roman" w:cs="Helvetica"/>
                <w:b/>
                <w:color w:val="4C4C4B"/>
                <w:sz w:val="20"/>
                <w:szCs w:val="20"/>
                <w:lang w:val="en" w:eastAsia="en-GB"/>
              </w:rPr>
            </w:pPr>
          </w:p>
        </w:tc>
        <w:tc>
          <w:tcPr>
            <w:tcW w:w="2072" w:type="pct"/>
            <w:tcBorders>
              <w:top w:val="single" w:sz="4" w:space="0" w:color="auto"/>
              <w:bottom w:val="single" w:sz="4" w:space="0" w:color="auto"/>
              <w:right w:val="single" w:sz="4" w:space="0" w:color="auto"/>
            </w:tcBorders>
          </w:tcPr>
          <w:p w14:paraId="30F9C0D3" w14:textId="46A2F380" w:rsidR="006C67A2" w:rsidRPr="00247FC4" w:rsidRDefault="006C67A2" w:rsidP="006C67A2">
            <w:pPr>
              <w:rPr>
                <w:b/>
                <w:i/>
                <w:sz w:val="20"/>
                <w:szCs w:val="20"/>
              </w:rPr>
            </w:pPr>
            <w:r w:rsidRPr="00247FC4">
              <w:rPr>
                <w:b/>
                <w:i/>
                <w:sz w:val="20"/>
                <w:szCs w:val="20"/>
              </w:rPr>
              <w:lastRenderedPageBreak/>
              <w:t>‘Addressing socio-economic issues is more important than dealing with environmental challenges in the management of urban areas.’ How far do you agree with this view? (20 marks) AQA Paper 2 – A level Specimen assessment material</w:t>
            </w:r>
          </w:p>
          <w:p w14:paraId="1F2D31B7" w14:textId="468E1BD5" w:rsidR="00973FD7" w:rsidRPr="00247FC4" w:rsidRDefault="00973FD7" w:rsidP="00973FD7">
            <w:pPr>
              <w:rPr>
                <w:b/>
                <w:i/>
                <w:sz w:val="20"/>
                <w:szCs w:val="20"/>
              </w:rPr>
            </w:pPr>
            <w:r w:rsidRPr="00247FC4">
              <w:rPr>
                <w:b/>
                <w:i/>
                <w:sz w:val="20"/>
                <w:szCs w:val="20"/>
              </w:rPr>
              <w:t xml:space="preserve">‘There are more challenges than opportunities associated with improving environmental quality in urban areas.’ To what extent do you agree with this view? [20 marks] AQA Paper 2 – </w:t>
            </w:r>
            <w:r w:rsidRPr="00247FC4">
              <w:rPr>
                <w:b/>
                <w:i/>
                <w:sz w:val="20"/>
                <w:szCs w:val="20"/>
                <w:u w:val="single"/>
              </w:rPr>
              <w:t>A</w:t>
            </w:r>
            <w:r w:rsidR="00516317" w:rsidRPr="00247FC4">
              <w:rPr>
                <w:b/>
                <w:i/>
                <w:sz w:val="20"/>
                <w:szCs w:val="20"/>
                <w:u w:val="single"/>
              </w:rPr>
              <w:t>S</w:t>
            </w:r>
            <w:r w:rsidRPr="00247FC4">
              <w:rPr>
                <w:b/>
                <w:i/>
                <w:sz w:val="20"/>
                <w:szCs w:val="20"/>
              </w:rPr>
              <w:t xml:space="preserve"> level Specimen assessment material</w:t>
            </w:r>
          </w:p>
          <w:p w14:paraId="7305DA38" w14:textId="0D6F0809" w:rsidR="00560E65" w:rsidRPr="00247FC4" w:rsidRDefault="00560E65" w:rsidP="00560E65">
            <w:pPr>
              <w:rPr>
                <w:b/>
                <w:i/>
                <w:sz w:val="20"/>
                <w:szCs w:val="20"/>
              </w:rPr>
            </w:pPr>
            <w:r w:rsidRPr="00247FC4">
              <w:rPr>
                <w:b/>
                <w:i/>
                <w:sz w:val="20"/>
                <w:szCs w:val="20"/>
              </w:rPr>
              <w:t>Solving inequality in urban areas requires action involving both people and the environment. Evaluate this view. (20 marks) AQA Paper 1 – AS level 2017</w:t>
            </w:r>
          </w:p>
          <w:p w14:paraId="6DB56077" w14:textId="46A2CC10"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Explain why dereliction is an issue in some urban areas. (5 marks)</w:t>
            </w:r>
          </w:p>
          <w:p w14:paraId="3384FD17" w14:textId="6E58963F" w:rsidR="00DF21F0" w:rsidRPr="00247FC4" w:rsidRDefault="00DF21F0" w:rsidP="00DF21F0">
            <w:pPr>
              <w:rPr>
                <w:sz w:val="20"/>
                <w:szCs w:val="20"/>
              </w:rPr>
            </w:pPr>
            <w:r w:rsidRPr="00247FC4">
              <w:rPr>
                <w:sz w:val="20"/>
                <w:szCs w:val="20"/>
              </w:rPr>
              <w:t>What is photo-chemical pollution? (2 marks)</w:t>
            </w:r>
          </w:p>
          <w:p w14:paraId="3F817C16" w14:textId="5788F070" w:rsidR="00DF21F0" w:rsidRPr="00247FC4" w:rsidRDefault="00DF21F0" w:rsidP="00DF21F0">
            <w:pPr>
              <w:rPr>
                <w:sz w:val="20"/>
                <w:szCs w:val="20"/>
              </w:rPr>
            </w:pPr>
            <w:r w:rsidRPr="00247FC4">
              <w:rPr>
                <w:sz w:val="20"/>
                <w:szCs w:val="20"/>
              </w:rPr>
              <w:t>Assess the threat to health presented by air pollution in cities and the degree to which air pollution can be reduced in an area you have studied. (9 marks)</w:t>
            </w:r>
          </w:p>
          <w:p w14:paraId="50AA13EF" w14:textId="3B7CD4C6" w:rsidR="00DF21F0" w:rsidRPr="00247FC4" w:rsidRDefault="00DF21F0" w:rsidP="00DF21F0">
            <w:pPr>
              <w:rPr>
                <w:sz w:val="20"/>
                <w:szCs w:val="20"/>
              </w:rPr>
            </w:pPr>
            <w:r w:rsidRPr="00247FC4">
              <w:rPr>
                <w:sz w:val="20"/>
                <w:szCs w:val="20"/>
              </w:rPr>
              <w:t>Examine the causes and consequences of water pollution. (6 marks)</w:t>
            </w:r>
          </w:p>
          <w:p w14:paraId="27CBA96B" w14:textId="77777777" w:rsidR="00DF21F0" w:rsidRPr="00247FC4" w:rsidRDefault="00DF21F0" w:rsidP="00DF21F0">
            <w:pPr>
              <w:rPr>
                <w:sz w:val="20"/>
                <w:szCs w:val="20"/>
              </w:rPr>
            </w:pPr>
          </w:p>
          <w:p w14:paraId="4B2F2F6F" w14:textId="77777777" w:rsidR="00DF21F0" w:rsidRPr="00247FC4" w:rsidRDefault="00DF21F0" w:rsidP="00DF21F0">
            <w:pPr>
              <w:rPr>
                <w:sz w:val="20"/>
                <w:szCs w:val="20"/>
              </w:rPr>
            </w:pPr>
            <w:r w:rsidRPr="00247FC4">
              <w:rPr>
                <w:sz w:val="20"/>
                <w:szCs w:val="20"/>
              </w:rPr>
              <w:t>Discuss the strategies used to manage the following in urban areas:-</w:t>
            </w:r>
          </w:p>
          <w:p w14:paraId="6C3B8CB0" w14:textId="77777777" w:rsidR="00DF21F0" w:rsidRPr="00247FC4" w:rsidRDefault="00DF21F0" w:rsidP="00DF21F0">
            <w:pPr>
              <w:rPr>
                <w:sz w:val="20"/>
                <w:szCs w:val="20"/>
              </w:rPr>
            </w:pPr>
            <w:r w:rsidRPr="00247FC4">
              <w:rPr>
                <w:sz w:val="20"/>
                <w:szCs w:val="20"/>
              </w:rPr>
              <w:tab/>
              <w:t>Air pollution (8 marks)</w:t>
            </w:r>
          </w:p>
          <w:p w14:paraId="43913433" w14:textId="77777777" w:rsidR="00DF21F0" w:rsidRPr="00247FC4" w:rsidRDefault="00DF21F0" w:rsidP="00DF21F0">
            <w:pPr>
              <w:rPr>
                <w:sz w:val="20"/>
                <w:szCs w:val="20"/>
              </w:rPr>
            </w:pPr>
            <w:r w:rsidRPr="00247FC4">
              <w:rPr>
                <w:sz w:val="20"/>
                <w:szCs w:val="20"/>
              </w:rPr>
              <w:tab/>
              <w:t>Water pollution (8 marks)</w:t>
            </w:r>
          </w:p>
          <w:p w14:paraId="348C5089" w14:textId="77777777" w:rsidR="00DF21F0" w:rsidRPr="00247FC4" w:rsidRDefault="00DF21F0" w:rsidP="00DF21F0">
            <w:pPr>
              <w:rPr>
                <w:sz w:val="20"/>
                <w:szCs w:val="20"/>
              </w:rPr>
            </w:pPr>
            <w:r w:rsidRPr="00247FC4">
              <w:rPr>
                <w:sz w:val="20"/>
                <w:szCs w:val="20"/>
              </w:rPr>
              <w:tab/>
              <w:t>Dereliction (8 marks)</w:t>
            </w:r>
          </w:p>
          <w:p w14:paraId="7158BCB3" w14:textId="3EFB92D6" w:rsidR="00DF21F0" w:rsidRPr="00247FC4" w:rsidRDefault="00DF21F0" w:rsidP="00DF21F0">
            <w:pPr>
              <w:rPr>
                <w:sz w:val="20"/>
                <w:szCs w:val="20"/>
              </w:rPr>
            </w:pPr>
            <w:r w:rsidRPr="00247FC4">
              <w:rPr>
                <w:sz w:val="20"/>
                <w:szCs w:val="20"/>
              </w:rPr>
              <w:t>To what extent do you agree that ‘poor sanitation is still an urgent worldwide problem? (9 marks)</w:t>
            </w:r>
          </w:p>
          <w:p w14:paraId="23BC35C5" w14:textId="543CEC97" w:rsidR="00DF21F0" w:rsidRPr="00247FC4" w:rsidRDefault="00DF21F0" w:rsidP="00DF21F0">
            <w:pPr>
              <w:rPr>
                <w:sz w:val="20"/>
                <w:szCs w:val="20"/>
              </w:rPr>
            </w:pPr>
            <w:r w:rsidRPr="00247FC4">
              <w:rPr>
                <w:sz w:val="20"/>
                <w:szCs w:val="20"/>
              </w:rPr>
              <w:t>‘Despite the recent economic growth in cities across many LICs, the deterioration in air and water quality threatens to stifle further growth’. Assess this statement. (9 marks)</w:t>
            </w:r>
          </w:p>
          <w:p w14:paraId="7543D72D" w14:textId="77777777" w:rsidR="00E35E12" w:rsidRDefault="00E35E12" w:rsidP="00DF21F0">
            <w:pPr>
              <w:spacing w:before="0" w:after="120"/>
              <w:rPr>
                <w:sz w:val="20"/>
                <w:szCs w:val="20"/>
              </w:rPr>
            </w:pPr>
          </w:p>
          <w:p w14:paraId="0E01E123" w14:textId="77777777" w:rsidR="0093409E" w:rsidRDefault="00DF21F0" w:rsidP="00DF21F0">
            <w:pPr>
              <w:spacing w:before="0" w:after="120"/>
              <w:rPr>
                <w:sz w:val="20"/>
                <w:szCs w:val="20"/>
              </w:rPr>
            </w:pPr>
            <w:r w:rsidRPr="00247FC4">
              <w:rPr>
                <w:sz w:val="20"/>
                <w:szCs w:val="20"/>
              </w:rPr>
              <w:t>‘Environmental problems vary from city to city.’ Using examples, discuss the extent to which you agree with this statement. (20 marks)</w:t>
            </w:r>
          </w:p>
          <w:p w14:paraId="1A1C1921" w14:textId="01C47D9C" w:rsidR="00E35E12" w:rsidRPr="00247FC4" w:rsidRDefault="00E35E12" w:rsidP="005F628B">
            <w:pPr>
              <w:rPr>
                <w:sz w:val="20"/>
                <w:szCs w:val="20"/>
              </w:rPr>
            </w:pPr>
          </w:p>
        </w:tc>
        <w:tc>
          <w:tcPr>
            <w:tcW w:w="431" w:type="pct"/>
            <w:tcBorders>
              <w:top w:val="single" w:sz="4" w:space="0" w:color="auto"/>
              <w:bottom w:val="single" w:sz="4" w:space="0" w:color="auto"/>
              <w:right w:val="single" w:sz="4" w:space="0" w:color="auto"/>
            </w:tcBorders>
          </w:tcPr>
          <w:p w14:paraId="42FCD0F1" w14:textId="77777777" w:rsidR="0093409E" w:rsidRPr="00247FC4" w:rsidRDefault="0093409E" w:rsidP="00BF3E5C">
            <w:pPr>
              <w:spacing w:before="0"/>
              <w:rPr>
                <w:sz w:val="20"/>
                <w:szCs w:val="20"/>
              </w:rPr>
            </w:pPr>
          </w:p>
        </w:tc>
      </w:tr>
      <w:tr w:rsidR="0093409E" w:rsidRPr="00247FC4" w14:paraId="4C396969" w14:textId="77777777" w:rsidTr="00C11A4E">
        <w:tc>
          <w:tcPr>
            <w:tcW w:w="2497" w:type="pct"/>
            <w:tcBorders>
              <w:top w:val="single" w:sz="4" w:space="0" w:color="auto"/>
              <w:left w:val="single" w:sz="4" w:space="0" w:color="auto"/>
              <w:bottom w:val="single" w:sz="4" w:space="0" w:color="auto"/>
            </w:tcBorders>
          </w:tcPr>
          <w:p w14:paraId="5900BDA0" w14:textId="2FF68D7F"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Sustainable Urban Development</w:t>
            </w:r>
          </w:p>
          <w:p w14:paraId="3F63773E" w14:textId="3E4ADCAD" w:rsidR="0093409E" w:rsidRPr="00247FC4" w:rsidRDefault="0093409E" w:rsidP="0093409E">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Impact of urban areas on local and global environments. </w:t>
            </w:r>
          </w:p>
          <w:p w14:paraId="65E26654"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Ecological footprint of major urban areas.</w:t>
            </w:r>
          </w:p>
          <w:p w14:paraId="397C986E"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Dimensions of sustainability: natural, physical, social and economic. </w:t>
            </w:r>
          </w:p>
          <w:p w14:paraId="7BF08DB9"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Nature and features of sustainable cities. </w:t>
            </w:r>
          </w:p>
          <w:p w14:paraId="5679E346"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Concept of liveability and how it is synonymous with urban sustainability.</w:t>
            </w:r>
          </w:p>
          <w:p w14:paraId="1D10D20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Contemporary opportunities and challenges in developing more sustainable cities.</w:t>
            </w:r>
          </w:p>
          <w:p w14:paraId="2955B846"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Obstacles to cities becoming more sustainable and the difference between HICs and LICs.</w:t>
            </w:r>
          </w:p>
          <w:p w14:paraId="588B2095"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need for long term planning solutions to economic, social and environmental problems.</w:t>
            </w:r>
          </w:p>
          <w:p w14:paraId="6C6DD51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Strategies for developing more sustainable cities.</w:t>
            </w:r>
          </w:p>
          <w:p w14:paraId="3442CAFF" w14:textId="6F233CF2" w:rsidR="0093409E" w:rsidRPr="00DC52FE" w:rsidRDefault="0093409E" w:rsidP="0093409E">
            <w:pPr>
              <w:pStyle w:val="ListParagraph"/>
              <w:numPr>
                <w:ilvl w:val="0"/>
                <w:numId w:val="27"/>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Case studies of Curitiba</w:t>
            </w:r>
            <w:r w:rsidR="00193EAD">
              <w:rPr>
                <w:rFonts w:eastAsia="Times New Roman" w:cs="Helvetica"/>
                <w:b/>
                <w:color w:val="4C4C4B"/>
                <w:sz w:val="20"/>
                <w:szCs w:val="20"/>
                <w:lang w:val="en" w:eastAsia="en-GB"/>
              </w:rPr>
              <w:t xml:space="preserve"> and </w:t>
            </w:r>
            <w:r w:rsidRPr="00247FC4">
              <w:rPr>
                <w:rFonts w:eastAsia="Times New Roman" w:cs="Helvetica"/>
                <w:b/>
                <w:color w:val="4C4C4B"/>
                <w:sz w:val="20"/>
                <w:szCs w:val="20"/>
                <w:lang w:val="en" w:eastAsia="en-GB"/>
              </w:rPr>
              <w:t>Copenhagen</w:t>
            </w:r>
          </w:p>
        </w:tc>
        <w:tc>
          <w:tcPr>
            <w:tcW w:w="2072" w:type="pct"/>
            <w:tcBorders>
              <w:top w:val="single" w:sz="4" w:space="0" w:color="auto"/>
              <w:bottom w:val="single" w:sz="4" w:space="0" w:color="auto"/>
              <w:right w:val="single" w:sz="4" w:space="0" w:color="auto"/>
            </w:tcBorders>
          </w:tcPr>
          <w:p w14:paraId="43690AB3" w14:textId="27C21C36" w:rsidR="008D2B0C" w:rsidRDefault="00457697" w:rsidP="00DF21F0">
            <w:pPr>
              <w:rPr>
                <w:b/>
                <w:i/>
                <w:sz w:val="20"/>
                <w:szCs w:val="20"/>
              </w:rPr>
            </w:pPr>
            <w:r w:rsidRPr="00457697">
              <w:rPr>
                <w:b/>
                <w:i/>
                <w:sz w:val="20"/>
                <w:szCs w:val="20"/>
              </w:rPr>
              <w:lastRenderedPageBreak/>
              <w:t>Evaluate the relative importance of strategies used to develop sustainable cities in overcoming environmental problems for one urban area you have studied. (</w:t>
            </w:r>
            <w:r w:rsidR="00031E56">
              <w:rPr>
                <w:b/>
                <w:i/>
                <w:sz w:val="20"/>
                <w:szCs w:val="20"/>
              </w:rPr>
              <w:t>9</w:t>
            </w:r>
            <w:r w:rsidRPr="00457697">
              <w:rPr>
                <w:b/>
                <w:i/>
                <w:sz w:val="20"/>
                <w:szCs w:val="20"/>
              </w:rPr>
              <w:t xml:space="preserve"> marks) AQA A Level Paper</w:t>
            </w:r>
            <w:r w:rsidR="005B019E">
              <w:rPr>
                <w:b/>
                <w:i/>
                <w:sz w:val="20"/>
                <w:szCs w:val="20"/>
              </w:rPr>
              <w:t xml:space="preserve"> 2 </w:t>
            </w:r>
            <w:r w:rsidRPr="00457697">
              <w:rPr>
                <w:b/>
                <w:i/>
                <w:sz w:val="20"/>
                <w:szCs w:val="20"/>
              </w:rPr>
              <w:t xml:space="preserve"> June 2018</w:t>
            </w:r>
          </w:p>
          <w:p w14:paraId="5CC11BCE" w14:textId="1B254D9F" w:rsidR="00026D09" w:rsidRPr="00457697" w:rsidRDefault="00026D09" w:rsidP="00DF21F0">
            <w:pPr>
              <w:rPr>
                <w:b/>
                <w:i/>
                <w:sz w:val="20"/>
                <w:szCs w:val="20"/>
              </w:rPr>
            </w:pPr>
            <w:r>
              <w:rPr>
                <w:b/>
                <w:i/>
                <w:sz w:val="20"/>
                <w:szCs w:val="20"/>
              </w:rPr>
              <w:t xml:space="preserve">Using Figure 6a, Figure 6b and your own knowledge, assess the factors that contribute to cities such as these scoring highly on the livability index. (9 marks) </w:t>
            </w:r>
            <w:r w:rsidR="00460231">
              <w:rPr>
                <w:b/>
                <w:i/>
                <w:sz w:val="20"/>
                <w:szCs w:val="20"/>
              </w:rPr>
              <w:t xml:space="preserve">AQA </w:t>
            </w:r>
            <w:r>
              <w:rPr>
                <w:b/>
                <w:i/>
                <w:sz w:val="20"/>
                <w:szCs w:val="20"/>
              </w:rPr>
              <w:t>A Level 2021</w:t>
            </w:r>
          </w:p>
          <w:p w14:paraId="471DD857" w14:textId="139B2F0F" w:rsidR="00DF21F0" w:rsidRPr="00247FC4" w:rsidRDefault="00DF21F0" w:rsidP="00DF21F0">
            <w:pPr>
              <w:rPr>
                <w:rFonts w:asciiTheme="minorHAnsi" w:eastAsiaTheme="minorHAnsi" w:hAnsiTheme="minorHAnsi"/>
                <w:color w:val="auto"/>
                <w:sz w:val="20"/>
                <w:szCs w:val="20"/>
                <w:lang w:val="en-GB"/>
              </w:rPr>
            </w:pPr>
            <w:r w:rsidRPr="00247FC4">
              <w:rPr>
                <w:sz w:val="20"/>
                <w:szCs w:val="20"/>
              </w:rPr>
              <w:t>With reference to examples, evaluate the strategies that are used to develop more sustainable cities. (20 marks)</w:t>
            </w:r>
          </w:p>
          <w:p w14:paraId="54F5355E" w14:textId="4DE08613" w:rsidR="00DF21F0" w:rsidRPr="00247FC4" w:rsidRDefault="00DF21F0" w:rsidP="00DF21F0">
            <w:pPr>
              <w:rPr>
                <w:sz w:val="20"/>
                <w:szCs w:val="20"/>
              </w:rPr>
            </w:pPr>
            <w:r w:rsidRPr="00247FC4">
              <w:rPr>
                <w:sz w:val="20"/>
                <w:szCs w:val="20"/>
              </w:rPr>
              <w:lastRenderedPageBreak/>
              <w:t>Assess the importance of transport planning in promoting sustainable urban development. (9 marks)</w:t>
            </w:r>
          </w:p>
          <w:p w14:paraId="3A065821" w14:textId="39846922" w:rsidR="00DF21F0" w:rsidRPr="00247FC4" w:rsidRDefault="00DF21F0" w:rsidP="00DF21F0">
            <w:pPr>
              <w:rPr>
                <w:sz w:val="20"/>
                <w:szCs w:val="20"/>
              </w:rPr>
            </w:pPr>
            <w:r w:rsidRPr="00247FC4">
              <w:rPr>
                <w:sz w:val="20"/>
                <w:szCs w:val="20"/>
              </w:rPr>
              <w:t>Explain the concept of liveability with reference to sustainable urban development. (9 marks)</w:t>
            </w:r>
          </w:p>
          <w:p w14:paraId="775174DF" w14:textId="4DC8CE5F" w:rsidR="00DF21F0" w:rsidRPr="00247FC4" w:rsidRDefault="00DF21F0" w:rsidP="00DF21F0">
            <w:pPr>
              <w:rPr>
                <w:sz w:val="20"/>
                <w:szCs w:val="20"/>
              </w:rPr>
            </w:pPr>
            <w:r w:rsidRPr="00247FC4">
              <w:rPr>
                <w:sz w:val="20"/>
                <w:szCs w:val="20"/>
              </w:rPr>
              <w:t>Assess the opportunities and challenges associated with sustainable development in urban areas. (20 marks)</w:t>
            </w:r>
          </w:p>
          <w:p w14:paraId="39C2C174" w14:textId="2BA1EFA6" w:rsidR="00DF21F0" w:rsidRPr="00247FC4" w:rsidRDefault="00DF21F0" w:rsidP="00DF21F0">
            <w:pPr>
              <w:rPr>
                <w:sz w:val="20"/>
                <w:szCs w:val="20"/>
              </w:rPr>
            </w:pPr>
            <w:r w:rsidRPr="00247FC4">
              <w:rPr>
                <w:sz w:val="20"/>
                <w:szCs w:val="20"/>
              </w:rPr>
              <w:t>What do you understand by the concept of the ‘sustainable city’? (6 marks)</w:t>
            </w:r>
          </w:p>
          <w:p w14:paraId="7F8451B5" w14:textId="77777777" w:rsidR="00DF21F0" w:rsidRPr="00247FC4" w:rsidRDefault="00DF21F0" w:rsidP="00DF21F0">
            <w:pPr>
              <w:rPr>
                <w:sz w:val="20"/>
                <w:szCs w:val="20"/>
              </w:rPr>
            </w:pPr>
          </w:p>
          <w:p w14:paraId="123F9367" w14:textId="77777777" w:rsidR="00DF21F0" w:rsidRPr="00247FC4" w:rsidRDefault="00DF21F0" w:rsidP="00DF21F0">
            <w:pPr>
              <w:rPr>
                <w:sz w:val="20"/>
                <w:szCs w:val="20"/>
              </w:rPr>
            </w:pPr>
            <w:r w:rsidRPr="00247FC4">
              <w:rPr>
                <w:sz w:val="20"/>
                <w:szCs w:val="20"/>
              </w:rPr>
              <w:t xml:space="preserve">Using examples, evaluate the attempts made to urban areas to become more sustainable. (9 marks) </w:t>
            </w:r>
          </w:p>
          <w:p w14:paraId="01726C7C"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DB88E57" w14:textId="77777777" w:rsidR="0093409E" w:rsidRPr="00247FC4" w:rsidRDefault="0093409E" w:rsidP="00BF3E5C">
            <w:pPr>
              <w:spacing w:before="0"/>
              <w:rPr>
                <w:sz w:val="20"/>
                <w:szCs w:val="20"/>
              </w:rPr>
            </w:pPr>
          </w:p>
        </w:tc>
      </w:tr>
      <w:tr w:rsidR="0093409E" w:rsidRPr="00247FC4" w14:paraId="3BC4DA78"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D2E1895"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bCs/>
                <w:color w:val="4C4C4B"/>
                <w:sz w:val="20"/>
                <w:szCs w:val="20"/>
                <w:lang w:val="en" w:eastAsia="en-GB"/>
              </w:rPr>
              <w:t>Case studies</w:t>
            </w:r>
            <w:r w:rsidRPr="00247FC4">
              <w:rPr>
                <w:rFonts w:eastAsia="Times New Roman" w:cs="Helvetica"/>
                <w:b/>
                <w:color w:val="4C4C4B"/>
                <w:sz w:val="20"/>
                <w:szCs w:val="20"/>
                <w:lang w:val="en" w:eastAsia="en-GB"/>
              </w:rPr>
              <w:t xml:space="preserve"> of two contrasting urban areas LONDON AND MUMBAI to illustrate and analyse key themes set out above, to include:</w:t>
            </w:r>
          </w:p>
          <w:p w14:paraId="6C72001E" w14:textId="77777777" w:rsidR="0093409E" w:rsidRPr="00247FC4" w:rsidRDefault="0093409E" w:rsidP="0093409E">
            <w:pPr>
              <w:pStyle w:val="ListParagraph"/>
              <w:numPr>
                <w:ilvl w:val="0"/>
                <w:numId w:val="28"/>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Patterns of economic and social well-being</w:t>
            </w:r>
          </w:p>
          <w:p w14:paraId="0B082BFC" w14:textId="6C7B5FA1"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nature and impact of physical environmental conditions with particular reference to the implications for environmental sustainability, the character of the study areas and the experience and attitudes of their populations.</w:t>
            </w:r>
          </w:p>
        </w:tc>
        <w:tc>
          <w:tcPr>
            <w:tcW w:w="2072" w:type="pct"/>
            <w:tcBorders>
              <w:top w:val="single" w:sz="4" w:space="0" w:color="auto"/>
              <w:bottom w:val="single" w:sz="4" w:space="0" w:color="auto"/>
              <w:right w:val="single" w:sz="4" w:space="0" w:color="auto"/>
            </w:tcBorders>
          </w:tcPr>
          <w:p w14:paraId="1B40CC57" w14:textId="2E03067C" w:rsidR="00973FD7" w:rsidRPr="00247FC4" w:rsidRDefault="00973FD7" w:rsidP="00973FD7">
            <w:pPr>
              <w:rPr>
                <w:b/>
                <w:i/>
                <w:sz w:val="20"/>
                <w:szCs w:val="20"/>
              </w:rPr>
            </w:pPr>
            <w:r w:rsidRPr="00247FC4">
              <w:rPr>
                <w:b/>
                <w:i/>
                <w:sz w:val="20"/>
                <w:szCs w:val="20"/>
              </w:rPr>
              <w:t>Evaluate the impact of migration on the character of a place that you have studied and people’s lived experience of that place. (9 marks) AQA Paper 2 – A level Specimen assessment material</w:t>
            </w:r>
          </w:p>
          <w:p w14:paraId="451C8A27" w14:textId="7558BAF7" w:rsidR="00DF5F4D" w:rsidRDefault="00DF5F4D" w:rsidP="00973FD7">
            <w:pPr>
              <w:rPr>
                <w:b/>
                <w:i/>
                <w:sz w:val="20"/>
                <w:szCs w:val="20"/>
              </w:rPr>
            </w:pPr>
            <w:r w:rsidRPr="00247FC4">
              <w:rPr>
                <w:b/>
                <w:i/>
                <w:sz w:val="20"/>
                <w:szCs w:val="20"/>
              </w:rPr>
              <w:t>With reference to an urban area that you have studied, assess the importance of past and present processes of development in understanding the area’s characteristics. (9 marks) AQA Paper 1 – AS level 2017</w:t>
            </w:r>
          </w:p>
          <w:p w14:paraId="680996D4" w14:textId="30923C22" w:rsidR="005B019E" w:rsidRDefault="005B019E" w:rsidP="00973FD7">
            <w:pPr>
              <w:rPr>
                <w:b/>
                <w:i/>
                <w:sz w:val="20"/>
                <w:szCs w:val="20"/>
              </w:rPr>
            </w:pPr>
            <w:r>
              <w:rPr>
                <w:b/>
                <w:i/>
                <w:sz w:val="20"/>
                <w:szCs w:val="20"/>
              </w:rPr>
              <w:t>For one urban area you have studied, to what extent are environmental problems a consequence of globalization? (9 marks) AQA A Level Paper 2 June 2019</w:t>
            </w:r>
          </w:p>
          <w:p w14:paraId="446FD84D" w14:textId="6D7FE64B" w:rsidR="00C11A4E" w:rsidRDefault="005F628B" w:rsidP="00DF21F0">
            <w:pPr>
              <w:rPr>
                <w:b/>
                <w:i/>
                <w:sz w:val="20"/>
                <w:szCs w:val="20"/>
              </w:rPr>
            </w:pPr>
            <w:r w:rsidRPr="00E35E12">
              <w:rPr>
                <w:b/>
                <w:i/>
                <w:sz w:val="20"/>
                <w:szCs w:val="20"/>
              </w:rPr>
              <w:t>‘Environmental issues in urban areas will always emerge despite attempts to be more sustainable.’  With reference to two contrasting urban areas that you have studied, to what extent do you agree with this statement?  (20 marks)</w:t>
            </w:r>
            <w:r>
              <w:rPr>
                <w:sz w:val="20"/>
                <w:szCs w:val="20"/>
              </w:rPr>
              <w:t xml:space="preserve"> - </w:t>
            </w:r>
            <w:r w:rsidRPr="00DD67A4">
              <w:rPr>
                <w:b/>
                <w:i/>
                <w:sz w:val="20"/>
                <w:szCs w:val="20"/>
              </w:rPr>
              <w:t>AQA Paper 1 AS Level June 2018</w:t>
            </w:r>
          </w:p>
          <w:p w14:paraId="5EB2CFA5" w14:textId="045EAA42" w:rsidR="005B019E" w:rsidRPr="005F628B" w:rsidRDefault="005B019E" w:rsidP="00DF21F0">
            <w:pPr>
              <w:rPr>
                <w:b/>
                <w:i/>
                <w:sz w:val="20"/>
                <w:szCs w:val="20"/>
              </w:rPr>
            </w:pPr>
            <w:r>
              <w:rPr>
                <w:b/>
                <w:i/>
                <w:sz w:val="20"/>
                <w:szCs w:val="20"/>
              </w:rPr>
              <w:t>With reference to two contrasting urban areas, assess the role played by the process of suburbanization in creating patterns of economic and social wellbeing. (20 marks) AQA A Level Paper 2  June 2019</w:t>
            </w:r>
          </w:p>
          <w:p w14:paraId="4A5236FD" w14:textId="25DDAE2E"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‘Strategies to manage social and economic issues in urban areas are more challenging than those strategies used to manage environmental problems’. How far do you agree with this view? (20 marks)</w:t>
            </w:r>
          </w:p>
          <w:p w14:paraId="538C289B"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42FE95C7" w14:textId="77777777" w:rsidR="0093409E" w:rsidRPr="00247FC4" w:rsidRDefault="0093409E" w:rsidP="00BF3E5C">
            <w:pPr>
              <w:spacing w:before="0"/>
              <w:rPr>
                <w:sz w:val="20"/>
                <w:szCs w:val="20"/>
              </w:rPr>
            </w:pPr>
          </w:p>
        </w:tc>
      </w:tr>
    </w:tbl>
    <w:p w14:paraId="2317DC0B" w14:textId="77777777" w:rsidR="0062378C" w:rsidRPr="00247FC4" w:rsidRDefault="0062378C" w:rsidP="0062378C">
      <w:pPr>
        <w:spacing w:before="0"/>
        <w:rPr>
          <w:b/>
          <w:sz w:val="20"/>
          <w:szCs w:val="20"/>
        </w:rPr>
      </w:pPr>
    </w:p>
    <w:sectPr w:rsidR="0062378C" w:rsidRPr="00247FC4"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341B" w14:textId="77777777" w:rsidR="00107DE8" w:rsidRDefault="00107DE8" w:rsidP="008E7428">
      <w:pPr>
        <w:spacing w:before="0"/>
      </w:pPr>
      <w:r>
        <w:separator/>
      </w:r>
    </w:p>
  </w:endnote>
  <w:endnote w:type="continuationSeparator" w:id="0">
    <w:p w14:paraId="373225BD" w14:textId="77777777" w:rsidR="00107DE8" w:rsidRDefault="00107DE8"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1588A" w14:textId="77777777" w:rsidR="00107DE8" w:rsidRDefault="00107DE8" w:rsidP="008E7428">
      <w:pPr>
        <w:spacing w:before="0"/>
      </w:pPr>
      <w:r>
        <w:separator/>
      </w:r>
    </w:p>
  </w:footnote>
  <w:footnote w:type="continuationSeparator" w:id="0">
    <w:p w14:paraId="76279F70" w14:textId="77777777" w:rsidR="00107DE8" w:rsidRDefault="00107DE8"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651"/>
    <w:multiLevelType w:val="hybridMultilevel"/>
    <w:tmpl w:val="5804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3322F5"/>
    <w:multiLevelType w:val="hybridMultilevel"/>
    <w:tmpl w:val="9876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FC434B"/>
    <w:multiLevelType w:val="hybridMultilevel"/>
    <w:tmpl w:val="D4CE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973D89"/>
    <w:multiLevelType w:val="hybridMultilevel"/>
    <w:tmpl w:val="8DB4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3964C7"/>
    <w:multiLevelType w:val="hybridMultilevel"/>
    <w:tmpl w:val="CD8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B55700"/>
    <w:multiLevelType w:val="hybridMultilevel"/>
    <w:tmpl w:val="E2F6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75291"/>
    <w:multiLevelType w:val="hybridMultilevel"/>
    <w:tmpl w:val="7A2A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90F"/>
    <w:multiLevelType w:val="hybridMultilevel"/>
    <w:tmpl w:val="73A6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B20567"/>
    <w:multiLevelType w:val="hybridMultilevel"/>
    <w:tmpl w:val="B7A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6974BC"/>
    <w:multiLevelType w:val="hybridMultilevel"/>
    <w:tmpl w:val="5DE6D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90150"/>
    <w:multiLevelType w:val="hybridMultilevel"/>
    <w:tmpl w:val="2156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F6F3C"/>
    <w:multiLevelType w:val="hybridMultilevel"/>
    <w:tmpl w:val="9924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45D62"/>
    <w:multiLevelType w:val="hybridMultilevel"/>
    <w:tmpl w:val="99409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1D157A"/>
    <w:multiLevelType w:val="hybridMultilevel"/>
    <w:tmpl w:val="8E306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8839E4"/>
    <w:multiLevelType w:val="hybridMultilevel"/>
    <w:tmpl w:val="C222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B4B7E"/>
    <w:multiLevelType w:val="hybridMultilevel"/>
    <w:tmpl w:val="7798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B2443"/>
    <w:multiLevelType w:val="hybridMultilevel"/>
    <w:tmpl w:val="A24E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931C2"/>
    <w:multiLevelType w:val="hybridMultilevel"/>
    <w:tmpl w:val="414EB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6E1BE5"/>
    <w:multiLevelType w:val="hybridMultilevel"/>
    <w:tmpl w:val="BF7A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79133B"/>
    <w:multiLevelType w:val="hybridMultilevel"/>
    <w:tmpl w:val="EC589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0841CD"/>
    <w:multiLevelType w:val="hybridMultilevel"/>
    <w:tmpl w:val="48347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F6FD4"/>
    <w:multiLevelType w:val="hybridMultilevel"/>
    <w:tmpl w:val="C68EB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5"/>
  </w:num>
  <w:num w:numId="4">
    <w:abstractNumId w:val="0"/>
  </w:num>
  <w:num w:numId="5">
    <w:abstractNumId w:val="13"/>
  </w:num>
  <w:num w:numId="6">
    <w:abstractNumId w:val="27"/>
  </w:num>
  <w:num w:numId="7">
    <w:abstractNumId w:val="26"/>
  </w:num>
  <w:num w:numId="8">
    <w:abstractNumId w:val="19"/>
  </w:num>
  <w:num w:numId="9">
    <w:abstractNumId w:val="10"/>
  </w:num>
  <w:num w:numId="10">
    <w:abstractNumId w:val="5"/>
  </w:num>
  <w:num w:numId="11">
    <w:abstractNumId w:val="24"/>
  </w:num>
  <w:num w:numId="12">
    <w:abstractNumId w:val="28"/>
  </w:num>
  <w:num w:numId="13">
    <w:abstractNumId w:val="18"/>
  </w:num>
  <w:num w:numId="14">
    <w:abstractNumId w:val="3"/>
  </w:num>
  <w:num w:numId="15">
    <w:abstractNumId w:val="17"/>
  </w:num>
  <w:num w:numId="16">
    <w:abstractNumId w:val="14"/>
  </w:num>
  <w:num w:numId="17">
    <w:abstractNumId w:val="22"/>
  </w:num>
  <w:num w:numId="18">
    <w:abstractNumId w:val="8"/>
  </w:num>
  <w:num w:numId="19">
    <w:abstractNumId w:val="12"/>
  </w:num>
  <w:num w:numId="20">
    <w:abstractNumId w:val="16"/>
  </w:num>
  <w:num w:numId="21">
    <w:abstractNumId w:val="6"/>
  </w:num>
  <w:num w:numId="22">
    <w:abstractNumId w:val="15"/>
  </w:num>
  <w:num w:numId="23">
    <w:abstractNumId w:val="23"/>
  </w:num>
  <w:num w:numId="24">
    <w:abstractNumId w:val="4"/>
  </w:num>
  <w:num w:numId="25">
    <w:abstractNumId w:val="1"/>
  </w:num>
  <w:num w:numId="26">
    <w:abstractNumId w:val="21"/>
  </w:num>
  <w:num w:numId="27">
    <w:abstractNumId w:val="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013BF"/>
    <w:rsid w:val="000133C2"/>
    <w:rsid w:val="00023A65"/>
    <w:rsid w:val="00026D09"/>
    <w:rsid w:val="00031E56"/>
    <w:rsid w:val="00036805"/>
    <w:rsid w:val="00064C6E"/>
    <w:rsid w:val="000747BF"/>
    <w:rsid w:val="00075C86"/>
    <w:rsid w:val="000841E6"/>
    <w:rsid w:val="000A67F8"/>
    <w:rsid w:val="000A7770"/>
    <w:rsid w:val="000B4108"/>
    <w:rsid w:val="000B5C1E"/>
    <w:rsid w:val="000C04EC"/>
    <w:rsid w:val="000C61D1"/>
    <w:rsid w:val="000C6CDA"/>
    <w:rsid w:val="000C730E"/>
    <w:rsid w:val="000E0D40"/>
    <w:rsid w:val="000E43E8"/>
    <w:rsid w:val="000E4E78"/>
    <w:rsid w:val="000E7C62"/>
    <w:rsid w:val="000F0B9B"/>
    <w:rsid w:val="00101F87"/>
    <w:rsid w:val="00103D1E"/>
    <w:rsid w:val="00104C91"/>
    <w:rsid w:val="00105217"/>
    <w:rsid w:val="00107DE8"/>
    <w:rsid w:val="00116C9B"/>
    <w:rsid w:val="00131537"/>
    <w:rsid w:val="00134366"/>
    <w:rsid w:val="00136E5A"/>
    <w:rsid w:val="001373C3"/>
    <w:rsid w:val="00146E8A"/>
    <w:rsid w:val="001521B2"/>
    <w:rsid w:val="00152599"/>
    <w:rsid w:val="001530F0"/>
    <w:rsid w:val="00173D55"/>
    <w:rsid w:val="00177604"/>
    <w:rsid w:val="00193EAD"/>
    <w:rsid w:val="001A0C55"/>
    <w:rsid w:val="001A34E3"/>
    <w:rsid w:val="001B5798"/>
    <w:rsid w:val="001D4637"/>
    <w:rsid w:val="001D7EC8"/>
    <w:rsid w:val="001E34F8"/>
    <w:rsid w:val="001F1039"/>
    <w:rsid w:val="001F10F9"/>
    <w:rsid w:val="001F4EF3"/>
    <w:rsid w:val="00217D4E"/>
    <w:rsid w:val="00234AB1"/>
    <w:rsid w:val="00235BFD"/>
    <w:rsid w:val="00243B2F"/>
    <w:rsid w:val="00247FC4"/>
    <w:rsid w:val="00252727"/>
    <w:rsid w:val="00252E01"/>
    <w:rsid w:val="002558D4"/>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300571"/>
    <w:rsid w:val="00307EDD"/>
    <w:rsid w:val="003122FF"/>
    <w:rsid w:val="00320D1C"/>
    <w:rsid w:val="003341BF"/>
    <w:rsid w:val="00342885"/>
    <w:rsid w:val="0034391F"/>
    <w:rsid w:val="00347F24"/>
    <w:rsid w:val="00355818"/>
    <w:rsid w:val="0035647D"/>
    <w:rsid w:val="00361884"/>
    <w:rsid w:val="003634A4"/>
    <w:rsid w:val="00366E62"/>
    <w:rsid w:val="003708BC"/>
    <w:rsid w:val="0037204F"/>
    <w:rsid w:val="0037290E"/>
    <w:rsid w:val="003826D7"/>
    <w:rsid w:val="00386ABA"/>
    <w:rsid w:val="0039564C"/>
    <w:rsid w:val="003A76DF"/>
    <w:rsid w:val="003B4710"/>
    <w:rsid w:val="003C3C55"/>
    <w:rsid w:val="003C5933"/>
    <w:rsid w:val="003D3734"/>
    <w:rsid w:val="003D514A"/>
    <w:rsid w:val="003E1207"/>
    <w:rsid w:val="003E17B1"/>
    <w:rsid w:val="003F1157"/>
    <w:rsid w:val="003F2A5C"/>
    <w:rsid w:val="00414D82"/>
    <w:rsid w:val="0041611A"/>
    <w:rsid w:val="004202FB"/>
    <w:rsid w:val="00420E91"/>
    <w:rsid w:val="0043264E"/>
    <w:rsid w:val="0043327B"/>
    <w:rsid w:val="0044072A"/>
    <w:rsid w:val="004431F8"/>
    <w:rsid w:val="00445F41"/>
    <w:rsid w:val="00457697"/>
    <w:rsid w:val="00460231"/>
    <w:rsid w:val="0046381A"/>
    <w:rsid w:val="00475DF2"/>
    <w:rsid w:val="00480D4D"/>
    <w:rsid w:val="00481FF1"/>
    <w:rsid w:val="00483DAF"/>
    <w:rsid w:val="00485A13"/>
    <w:rsid w:val="00496039"/>
    <w:rsid w:val="004A656B"/>
    <w:rsid w:val="004C6464"/>
    <w:rsid w:val="004D3D7A"/>
    <w:rsid w:val="004D5CBD"/>
    <w:rsid w:val="004D6535"/>
    <w:rsid w:val="004F2030"/>
    <w:rsid w:val="004F3C5A"/>
    <w:rsid w:val="004F3FBD"/>
    <w:rsid w:val="004F4E03"/>
    <w:rsid w:val="005047AF"/>
    <w:rsid w:val="0051518E"/>
    <w:rsid w:val="00516317"/>
    <w:rsid w:val="005327B7"/>
    <w:rsid w:val="00532B21"/>
    <w:rsid w:val="00552BAB"/>
    <w:rsid w:val="00553514"/>
    <w:rsid w:val="0055587C"/>
    <w:rsid w:val="00560E65"/>
    <w:rsid w:val="00560F45"/>
    <w:rsid w:val="00561BE8"/>
    <w:rsid w:val="00564BB9"/>
    <w:rsid w:val="0056761F"/>
    <w:rsid w:val="005712C1"/>
    <w:rsid w:val="00577920"/>
    <w:rsid w:val="00582FCF"/>
    <w:rsid w:val="005846C1"/>
    <w:rsid w:val="005975EB"/>
    <w:rsid w:val="005A3F8C"/>
    <w:rsid w:val="005A6B4E"/>
    <w:rsid w:val="005B0059"/>
    <w:rsid w:val="005B019E"/>
    <w:rsid w:val="005B11EE"/>
    <w:rsid w:val="005C0F71"/>
    <w:rsid w:val="005C4F8D"/>
    <w:rsid w:val="005D1D93"/>
    <w:rsid w:val="005D4870"/>
    <w:rsid w:val="005D6436"/>
    <w:rsid w:val="005F628B"/>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C67A2"/>
    <w:rsid w:val="006E0F8D"/>
    <w:rsid w:val="006F1C2E"/>
    <w:rsid w:val="00715C13"/>
    <w:rsid w:val="007177B7"/>
    <w:rsid w:val="0073029E"/>
    <w:rsid w:val="00753DE1"/>
    <w:rsid w:val="00762550"/>
    <w:rsid w:val="00765A1B"/>
    <w:rsid w:val="0076611E"/>
    <w:rsid w:val="00773A0D"/>
    <w:rsid w:val="007841EE"/>
    <w:rsid w:val="007960A8"/>
    <w:rsid w:val="007A5729"/>
    <w:rsid w:val="007A789C"/>
    <w:rsid w:val="007B0DBD"/>
    <w:rsid w:val="007B1828"/>
    <w:rsid w:val="007B4E8D"/>
    <w:rsid w:val="007C08ED"/>
    <w:rsid w:val="007C1734"/>
    <w:rsid w:val="007C1AD8"/>
    <w:rsid w:val="007C6C78"/>
    <w:rsid w:val="007D4782"/>
    <w:rsid w:val="007E7CD6"/>
    <w:rsid w:val="007F1D07"/>
    <w:rsid w:val="0080076D"/>
    <w:rsid w:val="00800E94"/>
    <w:rsid w:val="008014D7"/>
    <w:rsid w:val="00801D5E"/>
    <w:rsid w:val="00804918"/>
    <w:rsid w:val="00805577"/>
    <w:rsid w:val="008246B4"/>
    <w:rsid w:val="0083113F"/>
    <w:rsid w:val="00851AEF"/>
    <w:rsid w:val="00851EA7"/>
    <w:rsid w:val="00852C41"/>
    <w:rsid w:val="008532D6"/>
    <w:rsid w:val="0086077B"/>
    <w:rsid w:val="008757CE"/>
    <w:rsid w:val="00875C3F"/>
    <w:rsid w:val="008806B5"/>
    <w:rsid w:val="00884F6A"/>
    <w:rsid w:val="008932E5"/>
    <w:rsid w:val="008A7054"/>
    <w:rsid w:val="008C12AC"/>
    <w:rsid w:val="008C2CBD"/>
    <w:rsid w:val="008C4946"/>
    <w:rsid w:val="008C5A42"/>
    <w:rsid w:val="008D2B0C"/>
    <w:rsid w:val="008D549D"/>
    <w:rsid w:val="008D71B3"/>
    <w:rsid w:val="008E7428"/>
    <w:rsid w:val="008F16C0"/>
    <w:rsid w:val="008F1D39"/>
    <w:rsid w:val="00903CAB"/>
    <w:rsid w:val="00921F8E"/>
    <w:rsid w:val="00922DB4"/>
    <w:rsid w:val="0092734C"/>
    <w:rsid w:val="00927C26"/>
    <w:rsid w:val="0093409E"/>
    <w:rsid w:val="00946B77"/>
    <w:rsid w:val="009548D1"/>
    <w:rsid w:val="00966C6E"/>
    <w:rsid w:val="00973FD7"/>
    <w:rsid w:val="00976CC1"/>
    <w:rsid w:val="00983763"/>
    <w:rsid w:val="00983ECE"/>
    <w:rsid w:val="0098419C"/>
    <w:rsid w:val="009856C8"/>
    <w:rsid w:val="009930C3"/>
    <w:rsid w:val="00996EA6"/>
    <w:rsid w:val="009B7245"/>
    <w:rsid w:val="009C0DE3"/>
    <w:rsid w:val="009D27A5"/>
    <w:rsid w:val="009E2D35"/>
    <w:rsid w:val="00A00BB7"/>
    <w:rsid w:val="00A068BF"/>
    <w:rsid w:val="00A14E93"/>
    <w:rsid w:val="00A17798"/>
    <w:rsid w:val="00A32074"/>
    <w:rsid w:val="00A32A47"/>
    <w:rsid w:val="00A65F71"/>
    <w:rsid w:val="00A84224"/>
    <w:rsid w:val="00AB5E1B"/>
    <w:rsid w:val="00AC6DF3"/>
    <w:rsid w:val="00AD2919"/>
    <w:rsid w:val="00AD36F4"/>
    <w:rsid w:val="00AD5FEC"/>
    <w:rsid w:val="00AD61B2"/>
    <w:rsid w:val="00AD629F"/>
    <w:rsid w:val="00AD714B"/>
    <w:rsid w:val="00AE1418"/>
    <w:rsid w:val="00AE3A5E"/>
    <w:rsid w:val="00AF2FE7"/>
    <w:rsid w:val="00B020F7"/>
    <w:rsid w:val="00B143F8"/>
    <w:rsid w:val="00B21445"/>
    <w:rsid w:val="00B2756D"/>
    <w:rsid w:val="00B3209A"/>
    <w:rsid w:val="00B37007"/>
    <w:rsid w:val="00B533B7"/>
    <w:rsid w:val="00B64AA8"/>
    <w:rsid w:val="00B65A32"/>
    <w:rsid w:val="00B72349"/>
    <w:rsid w:val="00B85E40"/>
    <w:rsid w:val="00B8639C"/>
    <w:rsid w:val="00B87689"/>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1A4E"/>
    <w:rsid w:val="00C14408"/>
    <w:rsid w:val="00C16DD1"/>
    <w:rsid w:val="00C36814"/>
    <w:rsid w:val="00C40F53"/>
    <w:rsid w:val="00C45359"/>
    <w:rsid w:val="00C53858"/>
    <w:rsid w:val="00C606AB"/>
    <w:rsid w:val="00C60EAD"/>
    <w:rsid w:val="00C61668"/>
    <w:rsid w:val="00C716ED"/>
    <w:rsid w:val="00C77700"/>
    <w:rsid w:val="00C8496F"/>
    <w:rsid w:val="00CA0D88"/>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7653C"/>
    <w:rsid w:val="00DA5E2A"/>
    <w:rsid w:val="00DA6C8C"/>
    <w:rsid w:val="00DA7650"/>
    <w:rsid w:val="00DC0A75"/>
    <w:rsid w:val="00DC334D"/>
    <w:rsid w:val="00DC52FE"/>
    <w:rsid w:val="00DD0AB2"/>
    <w:rsid w:val="00DD67A4"/>
    <w:rsid w:val="00DE2181"/>
    <w:rsid w:val="00DE44E4"/>
    <w:rsid w:val="00DE6EFD"/>
    <w:rsid w:val="00DE7E13"/>
    <w:rsid w:val="00DF1A73"/>
    <w:rsid w:val="00DF21F0"/>
    <w:rsid w:val="00DF5F4D"/>
    <w:rsid w:val="00E11663"/>
    <w:rsid w:val="00E17E5C"/>
    <w:rsid w:val="00E21643"/>
    <w:rsid w:val="00E22600"/>
    <w:rsid w:val="00E33802"/>
    <w:rsid w:val="00E35E12"/>
    <w:rsid w:val="00E53B60"/>
    <w:rsid w:val="00E628D2"/>
    <w:rsid w:val="00E65CD9"/>
    <w:rsid w:val="00E7016D"/>
    <w:rsid w:val="00E712FB"/>
    <w:rsid w:val="00E74813"/>
    <w:rsid w:val="00E8405C"/>
    <w:rsid w:val="00EA77CC"/>
    <w:rsid w:val="00EC048A"/>
    <w:rsid w:val="00EE53DF"/>
    <w:rsid w:val="00EE7D68"/>
    <w:rsid w:val="00EF5DA7"/>
    <w:rsid w:val="00F206B5"/>
    <w:rsid w:val="00F22BE6"/>
    <w:rsid w:val="00F27942"/>
    <w:rsid w:val="00F30C62"/>
    <w:rsid w:val="00F32FB5"/>
    <w:rsid w:val="00F34C31"/>
    <w:rsid w:val="00F34E9C"/>
    <w:rsid w:val="00F35E75"/>
    <w:rsid w:val="00F4336C"/>
    <w:rsid w:val="00F459D2"/>
    <w:rsid w:val="00F60C7A"/>
    <w:rsid w:val="00F60EB4"/>
    <w:rsid w:val="00F84CB6"/>
    <w:rsid w:val="00F93307"/>
    <w:rsid w:val="00F93C1D"/>
    <w:rsid w:val="00FA0D9F"/>
    <w:rsid w:val="00FA1F24"/>
    <w:rsid w:val="00FA3D07"/>
    <w:rsid w:val="00FB6F01"/>
    <w:rsid w:val="00FC48C1"/>
    <w:rsid w:val="00FD0021"/>
    <w:rsid w:val="00FD2EB8"/>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236">
      <w:bodyDiv w:val="1"/>
      <w:marLeft w:val="0"/>
      <w:marRight w:val="0"/>
      <w:marTop w:val="0"/>
      <w:marBottom w:val="0"/>
      <w:divBdr>
        <w:top w:val="none" w:sz="0" w:space="0" w:color="auto"/>
        <w:left w:val="none" w:sz="0" w:space="0" w:color="auto"/>
        <w:bottom w:val="none" w:sz="0" w:space="0" w:color="auto"/>
        <w:right w:val="none" w:sz="0" w:space="0" w:color="auto"/>
      </w:divBdr>
    </w:div>
    <w:div w:id="24913265">
      <w:bodyDiv w:val="1"/>
      <w:marLeft w:val="0"/>
      <w:marRight w:val="0"/>
      <w:marTop w:val="0"/>
      <w:marBottom w:val="0"/>
      <w:divBdr>
        <w:top w:val="none" w:sz="0" w:space="0" w:color="auto"/>
        <w:left w:val="none" w:sz="0" w:space="0" w:color="auto"/>
        <w:bottom w:val="none" w:sz="0" w:space="0" w:color="auto"/>
        <w:right w:val="none" w:sz="0" w:space="0" w:color="auto"/>
      </w:divBdr>
    </w:div>
    <w:div w:id="99952910">
      <w:bodyDiv w:val="1"/>
      <w:marLeft w:val="0"/>
      <w:marRight w:val="0"/>
      <w:marTop w:val="0"/>
      <w:marBottom w:val="0"/>
      <w:divBdr>
        <w:top w:val="none" w:sz="0" w:space="0" w:color="auto"/>
        <w:left w:val="none" w:sz="0" w:space="0" w:color="auto"/>
        <w:bottom w:val="none" w:sz="0" w:space="0" w:color="auto"/>
        <w:right w:val="none" w:sz="0" w:space="0" w:color="auto"/>
      </w:divBdr>
    </w:div>
    <w:div w:id="128866758">
      <w:bodyDiv w:val="1"/>
      <w:marLeft w:val="0"/>
      <w:marRight w:val="0"/>
      <w:marTop w:val="0"/>
      <w:marBottom w:val="0"/>
      <w:divBdr>
        <w:top w:val="none" w:sz="0" w:space="0" w:color="auto"/>
        <w:left w:val="none" w:sz="0" w:space="0" w:color="auto"/>
        <w:bottom w:val="none" w:sz="0" w:space="0" w:color="auto"/>
        <w:right w:val="none" w:sz="0" w:space="0" w:color="auto"/>
      </w:divBdr>
    </w:div>
    <w:div w:id="156382182">
      <w:bodyDiv w:val="1"/>
      <w:marLeft w:val="0"/>
      <w:marRight w:val="0"/>
      <w:marTop w:val="0"/>
      <w:marBottom w:val="0"/>
      <w:divBdr>
        <w:top w:val="none" w:sz="0" w:space="0" w:color="auto"/>
        <w:left w:val="none" w:sz="0" w:space="0" w:color="auto"/>
        <w:bottom w:val="none" w:sz="0" w:space="0" w:color="auto"/>
        <w:right w:val="none" w:sz="0" w:space="0" w:color="auto"/>
      </w:divBdr>
    </w:div>
    <w:div w:id="402029552">
      <w:bodyDiv w:val="1"/>
      <w:marLeft w:val="0"/>
      <w:marRight w:val="0"/>
      <w:marTop w:val="0"/>
      <w:marBottom w:val="0"/>
      <w:divBdr>
        <w:top w:val="none" w:sz="0" w:space="0" w:color="auto"/>
        <w:left w:val="none" w:sz="0" w:space="0" w:color="auto"/>
        <w:bottom w:val="none" w:sz="0" w:space="0" w:color="auto"/>
        <w:right w:val="none" w:sz="0" w:space="0" w:color="auto"/>
      </w:divBdr>
    </w:div>
    <w:div w:id="517547456">
      <w:bodyDiv w:val="1"/>
      <w:marLeft w:val="0"/>
      <w:marRight w:val="0"/>
      <w:marTop w:val="0"/>
      <w:marBottom w:val="0"/>
      <w:divBdr>
        <w:top w:val="none" w:sz="0" w:space="0" w:color="auto"/>
        <w:left w:val="none" w:sz="0" w:space="0" w:color="auto"/>
        <w:bottom w:val="none" w:sz="0" w:space="0" w:color="auto"/>
        <w:right w:val="none" w:sz="0" w:space="0" w:color="auto"/>
      </w:divBdr>
    </w:div>
    <w:div w:id="643774073">
      <w:bodyDiv w:val="1"/>
      <w:marLeft w:val="0"/>
      <w:marRight w:val="0"/>
      <w:marTop w:val="0"/>
      <w:marBottom w:val="0"/>
      <w:divBdr>
        <w:top w:val="none" w:sz="0" w:space="0" w:color="auto"/>
        <w:left w:val="none" w:sz="0" w:space="0" w:color="auto"/>
        <w:bottom w:val="none" w:sz="0" w:space="0" w:color="auto"/>
        <w:right w:val="none" w:sz="0" w:space="0" w:color="auto"/>
      </w:divBdr>
    </w:div>
    <w:div w:id="792092543">
      <w:bodyDiv w:val="1"/>
      <w:marLeft w:val="0"/>
      <w:marRight w:val="0"/>
      <w:marTop w:val="0"/>
      <w:marBottom w:val="0"/>
      <w:divBdr>
        <w:top w:val="none" w:sz="0" w:space="0" w:color="auto"/>
        <w:left w:val="none" w:sz="0" w:space="0" w:color="auto"/>
        <w:bottom w:val="none" w:sz="0" w:space="0" w:color="auto"/>
        <w:right w:val="none" w:sz="0" w:space="0" w:color="auto"/>
      </w:divBdr>
    </w:div>
    <w:div w:id="800463282">
      <w:bodyDiv w:val="1"/>
      <w:marLeft w:val="0"/>
      <w:marRight w:val="0"/>
      <w:marTop w:val="0"/>
      <w:marBottom w:val="0"/>
      <w:divBdr>
        <w:top w:val="none" w:sz="0" w:space="0" w:color="auto"/>
        <w:left w:val="none" w:sz="0" w:space="0" w:color="auto"/>
        <w:bottom w:val="none" w:sz="0" w:space="0" w:color="auto"/>
        <w:right w:val="none" w:sz="0" w:space="0" w:color="auto"/>
      </w:divBdr>
    </w:div>
    <w:div w:id="905840374">
      <w:bodyDiv w:val="1"/>
      <w:marLeft w:val="0"/>
      <w:marRight w:val="0"/>
      <w:marTop w:val="0"/>
      <w:marBottom w:val="0"/>
      <w:divBdr>
        <w:top w:val="none" w:sz="0" w:space="0" w:color="auto"/>
        <w:left w:val="none" w:sz="0" w:space="0" w:color="auto"/>
        <w:bottom w:val="none" w:sz="0" w:space="0" w:color="auto"/>
        <w:right w:val="none" w:sz="0" w:space="0" w:color="auto"/>
      </w:divBdr>
    </w:div>
    <w:div w:id="1020935336">
      <w:bodyDiv w:val="1"/>
      <w:marLeft w:val="0"/>
      <w:marRight w:val="0"/>
      <w:marTop w:val="0"/>
      <w:marBottom w:val="0"/>
      <w:divBdr>
        <w:top w:val="none" w:sz="0" w:space="0" w:color="auto"/>
        <w:left w:val="none" w:sz="0" w:space="0" w:color="auto"/>
        <w:bottom w:val="none" w:sz="0" w:space="0" w:color="auto"/>
        <w:right w:val="none" w:sz="0" w:space="0" w:color="auto"/>
      </w:divBdr>
    </w:div>
    <w:div w:id="1126704682">
      <w:bodyDiv w:val="1"/>
      <w:marLeft w:val="0"/>
      <w:marRight w:val="0"/>
      <w:marTop w:val="0"/>
      <w:marBottom w:val="0"/>
      <w:divBdr>
        <w:top w:val="none" w:sz="0" w:space="0" w:color="auto"/>
        <w:left w:val="none" w:sz="0" w:space="0" w:color="auto"/>
        <w:bottom w:val="none" w:sz="0" w:space="0" w:color="auto"/>
        <w:right w:val="none" w:sz="0" w:space="0" w:color="auto"/>
      </w:divBdr>
    </w:div>
    <w:div w:id="1364094184">
      <w:bodyDiv w:val="1"/>
      <w:marLeft w:val="0"/>
      <w:marRight w:val="0"/>
      <w:marTop w:val="0"/>
      <w:marBottom w:val="0"/>
      <w:divBdr>
        <w:top w:val="none" w:sz="0" w:space="0" w:color="auto"/>
        <w:left w:val="none" w:sz="0" w:space="0" w:color="auto"/>
        <w:bottom w:val="none" w:sz="0" w:space="0" w:color="auto"/>
        <w:right w:val="none" w:sz="0" w:space="0" w:color="auto"/>
      </w:divBdr>
    </w:div>
    <w:div w:id="1428648151">
      <w:bodyDiv w:val="1"/>
      <w:marLeft w:val="0"/>
      <w:marRight w:val="0"/>
      <w:marTop w:val="0"/>
      <w:marBottom w:val="0"/>
      <w:divBdr>
        <w:top w:val="none" w:sz="0" w:space="0" w:color="auto"/>
        <w:left w:val="none" w:sz="0" w:space="0" w:color="auto"/>
        <w:bottom w:val="none" w:sz="0" w:space="0" w:color="auto"/>
        <w:right w:val="none" w:sz="0" w:space="0" w:color="auto"/>
      </w:divBdr>
    </w:div>
    <w:div w:id="1455322173">
      <w:bodyDiv w:val="1"/>
      <w:marLeft w:val="0"/>
      <w:marRight w:val="0"/>
      <w:marTop w:val="0"/>
      <w:marBottom w:val="0"/>
      <w:divBdr>
        <w:top w:val="none" w:sz="0" w:space="0" w:color="auto"/>
        <w:left w:val="none" w:sz="0" w:space="0" w:color="auto"/>
        <w:bottom w:val="none" w:sz="0" w:space="0" w:color="auto"/>
        <w:right w:val="none" w:sz="0" w:space="0" w:color="auto"/>
      </w:divBdr>
    </w:div>
    <w:div w:id="1516116664">
      <w:bodyDiv w:val="1"/>
      <w:marLeft w:val="0"/>
      <w:marRight w:val="0"/>
      <w:marTop w:val="0"/>
      <w:marBottom w:val="0"/>
      <w:divBdr>
        <w:top w:val="none" w:sz="0" w:space="0" w:color="auto"/>
        <w:left w:val="none" w:sz="0" w:space="0" w:color="auto"/>
        <w:bottom w:val="none" w:sz="0" w:space="0" w:color="auto"/>
        <w:right w:val="none" w:sz="0" w:space="0" w:color="auto"/>
      </w:divBdr>
    </w:div>
    <w:div w:id="1554735305">
      <w:bodyDiv w:val="1"/>
      <w:marLeft w:val="0"/>
      <w:marRight w:val="0"/>
      <w:marTop w:val="0"/>
      <w:marBottom w:val="0"/>
      <w:divBdr>
        <w:top w:val="none" w:sz="0" w:space="0" w:color="auto"/>
        <w:left w:val="none" w:sz="0" w:space="0" w:color="auto"/>
        <w:bottom w:val="none" w:sz="0" w:space="0" w:color="auto"/>
        <w:right w:val="none" w:sz="0" w:space="0" w:color="auto"/>
      </w:divBdr>
    </w:div>
    <w:div w:id="1610969532">
      <w:bodyDiv w:val="1"/>
      <w:marLeft w:val="0"/>
      <w:marRight w:val="0"/>
      <w:marTop w:val="0"/>
      <w:marBottom w:val="0"/>
      <w:divBdr>
        <w:top w:val="none" w:sz="0" w:space="0" w:color="auto"/>
        <w:left w:val="none" w:sz="0" w:space="0" w:color="auto"/>
        <w:bottom w:val="none" w:sz="0" w:space="0" w:color="auto"/>
        <w:right w:val="none" w:sz="0" w:space="0" w:color="auto"/>
      </w:divBdr>
    </w:div>
    <w:div w:id="1683042446">
      <w:bodyDiv w:val="1"/>
      <w:marLeft w:val="0"/>
      <w:marRight w:val="0"/>
      <w:marTop w:val="0"/>
      <w:marBottom w:val="0"/>
      <w:divBdr>
        <w:top w:val="none" w:sz="0" w:space="0" w:color="auto"/>
        <w:left w:val="none" w:sz="0" w:space="0" w:color="auto"/>
        <w:bottom w:val="none" w:sz="0" w:space="0" w:color="auto"/>
        <w:right w:val="none" w:sz="0" w:space="0" w:color="auto"/>
      </w:divBdr>
    </w:div>
    <w:div w:id="1737896761">
      <w:bodyDiv w:val="1"/>
      <w:marLeft w:val="0"/>
      <w:marRight w:val="0"/>
      <w:marTop w:val="0"/>
      <w:marBottom w:val="0"/>
      <w:divBdr>
        <w:top w:val="none" w:sz="0" w:space="0" w:color="auto"/>
        <w:left w:val="none" w:sz="0" w:space="0" w:color="auto"/>
        <w:bottom w:val="none" w:sz="0" w:space="0" w:color="auto"/>
        <w:right w:val="none" w:sz="0" w:space="0" w:color="auto"/>
      </w:divBdr>
    </w:div>
    <w:div w:id="1765572372">
      <w:bodyDiv w:val="1"/>
      <w:marLeft w:val="0"/>
      <w:marRight w:val="0"/>
      <w:marTop w:val="0"/>
      <w:marBottom w:val="0"/>
      <w:divBdr>
        <w:top w:val="none" w:sz="0" w:space="0" w:color="auto"/>
        <w:left w:val="none" w:sz="0" w:space="0" w:color="auto"/>
        <w:bottom w:val="none" w:sz="0" w:space="0" w:color="auto"/>
        <w:right w:val="none" w:sz="0" w:space="0" w:color="auto"/>
      </w:divBdr>
    </w:div>
    <w:div w:id="1814449867">
      <w:bodyDiv w:val="1"/>
      <w:marLeft w:val="0"/>
      <w:marRight w:val="0"/>
      <w:marTop w:val="0"/>
      <w:marBottom w:val="0"/>
      <w:divBdr>
        <w:top w:val="none" w:sz="0" w:space="0" w:color="auto"/>
        <w:left w:val="none" w:sz="0" w:space="0" w:color="auto"/>
        <w:bottom w:val="none" w:sz="0" w:space="0" w:color="auto"/>
        <w:right w:val="none" w:sz="0" w:space="0" w:color="auto"/>
      </w:divBdr>
    </w:div>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 w:id="20211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47C2-AFD0-443C-B3A1-4041A66D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Deborah Knox</cp:lastModifiedBy>
  <cp:revision>9</cp:revision>
  <cp:lastPrinted>2016-06-16T14:35:00Z</cp:lastPrinted>
  <dcterms:created xsi:type="dcterms:W3CDTF">2023-06-15T09:07:00Z</dcterms:created>
  <dcterms:modified xsi:type="dcterms:W3CDTF">2023-06-15T09:52:00Z</dcterms:modified>
</cp:coreProperties>
</file>