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B505C" w14:textId="1238D8CB" w:rsidR="008278CC" w:rsidRDefault="000E5E4A">
      <w:r w:rsidRPr="009769B2">
        <w:rPr>
          <w:noProof/>
          <w:sz w:val="22"/>
          <w:lang w:eastAsia="en-GB"/>
        </w:rPr>
        <w:drawing>
          <wp:anchor distT="0" distB="0" distL="114300" distR="114300" simplePos="0" relativeHeight="251658241" behindDoc="0" locked="0" layoutInCell="1" allowOverlap="1" wp14:anchorId="329F821D" wp14:editId="6C92EE35">
            <wp:simplePos x="0" y="0"/>
            <wp:positionH relativeFrom="column">
              <wp:posOffset>5262245</wp:posOffset>
            </wp:positionH>
            <wp:positionV relativeFrom="paragraph">
              <wp:posOffset>272</wp:posOffset>
            </wp:positionV>
            <wp:extent cx="1172210" cy="909955"/>
            <wp:effectExtent l="0" t="0" r="8890" b="4445"/>
            <wp:wrapThrough wrapText="bothSides">
              <wp:wrapPolygon edited="0">
                <wp:start x="0" y="0"/>
                <wp:lineTo x="0" y="21253"/>
                <wp:lineTo x="21413" y="21253"/>
                <wp:lineTo x="21413" y="0"/>
                <wp:lineTo x="0" y="0"/>
              </wp:wrapPolygon>
            </wp:wrapThrough>
            <wp:docPr id="1" name="Picture 18" descr="etudier franc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tudier franca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9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9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1B50DC" wp14:editId="3BFB8451">
                <wp:simplePos x="0" y="0"/>
                <wp:positionH relativeFrom="column">
                  <wp:posOffset>-287655</wp:posOffset>
                </wp:positionH>
                <wp:positionV relativeFrom="paragraph">
                  <wp:posOffset>-127000</wp:posOffset>
                </wp:positionV>
                <wp:extent cx="4152900" cy="660400"/>
                <wp:effectExtent l="0" t="0" r="0" b="63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  <a:gamma/>
                                      <a:tint val="20000"/>
                                      <a:invGamma/>
                                    </a:schemeClr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B50E4" w14:textId="39E97767" w:rsidR="0089157F" w:rsidRPr="00426C92" w:rsidRDefault="0089157F" w:rsidP="00D8795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E36C0A" w:themeColor="accent6" w:themeShade="BF"/>
                                <w:sz w:val="52"/>
                                <w:szCs w:val="6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6C92">
                              <w:rPr>
                                <w:rFonts w:asciiTheme="minorHAnsi" w:hAnsiTheme="minorHAnsi"/>
                                <w:b/>
                                <w:color w:val="E36C0A" w:themeColor="accent6" w:themeShade="BF"/>
                                <w:sz w:val="52"/>
                                <w:szCs w:val="6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Section de Français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B50DC" id="Rectangle 5" o:spid="_x0000_s1026" style="position:absolute;margin-left:-22.65pt;margin-top:-10pt;width:327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" filled="f" fillcolor="#fabf8f [1945]" stroked="f" strokecolor="#fabf8f [1945]" strokeweight="1pt">
                <v:fill color2="#fabf8f [1945]" angle="135" focus="100%" type="gradient"/>
                <v:textbox>
                  <w:txbxContent>
                    <w:p w14:paraId="6B1B50E4" w14:textId="39E97767" w:rsidR="0089157F" w:rsidRPr="00426C92" w:rsidRDefault="0089157F" w:rsidP="00D87956">
                      <w:pPr>
                        <w:jc w:val="center"/>
                        <w:rPr>
                          <w:rFonts w:asciiTheme="minorHAnsi" w:hAnsiTheme="minorHAnsi"/>
                          <w:b/>
                          <w:color w:val="E36C0A" w:themeColor="accent6" w:themeShade="BF"/>
                          <w:sz w:val="52"/>
                          <w:szCs w:val="6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6C92">
                        <w:rPr>
                          <w:rFonts w:asciiTheme="minorHAnsi" w:hAnsiTheme="minorHAnsi"/>
                          <w:b/>
                          <w:color w:val="E36C0A" w:themeColor="accent6" w:themeShade="BF"/>
                          <w:sz w:val="52"/>
                          <w:szCs w:val="6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Section de Français</w:t>
                      </w:r>
                    </w:p>
                  </w:txbxContent>
                </v:textbox>
              </v:rect>
            </w:pict>
          </mc:Fallback>
        </mc:AlternateContent>
      </w:r>
    </w:p>
    <w:p w14:paraId="7FE99846" w14:textId="04AD94F9" w:rsidR="00D87956" w:rsidRPr="004B1869" w:rsidRDefault="000E5E4A" w:rsidP="00724D0D">
      <w:pPr>
        <w:ind w:left="5760" w:firstLine="720"/>
      </w:pPr>
      <w:r>
        <w:rPr>
          <w:rFonts w:asciiTheme="minorHAnsi" w:hAnsiTheme="minorHAnsi"/>
          <w:b/>
          <w:sz w:val="36"/>
        </w:rPr>
        <w:t>A LEVEL</w:t>
      </w:r>
    </w:p>
    <w:p w14:paraId="5EFFA861" w14:textId="344D1093" w:rsidR="00D87956" w:rsidRPr="00724D0D" w:rsidRDefault="00D87956" w:rsidP="007B753C">
      <w:pPr>
        <w:rPr>
          <w:rFonts w:asciiTheme="minorHAnsi" w:hAnsiTheme="minorHAnsi"/>
          <w:b/>
          <w:sz w:val="32"/>
        </w:rPr>
      </w:pPr>
      <w:r w:rsidRPr="009769B2">
        <w:rPr>
          <w:rFonts w:asciiTheme="minorHAnsi" w:hAnsiTheme="minorHAnsi"/>
          <w:b/>
          <w:sz w:val="28"/>
        </w:rPr>
        <w:t xml:space="preserve">TOPICS </w:t>
      </w:r>
      <w:r w:rsidR="00573B3A">
        <w:rPr>
          <w:rFonts w:asciiTheme="minorHAnsi" w:hAnsiTheme="minorHAnsi"/>
          <w:b/>
          <w:sz w:val="28"/>
        </w:rPr>
        <w:t>CONTENT</w:t>
      </w:r>
      <w:r w:rsidR="000E5E4A">
        <w:rPr>
          <w:rFonts w:asciiTheme="minorHAnsi" w:hAnsiTheme="minorHAnsi"/>
          <w:b/>
          <w:sz w:val="28"/>
        </w:rPr>
        <w:t xml:space="preserve"> YEAR 1 &amp; </w:t>
      </w:r>
      <w:r w:rsidR="000E5E4A" w:rsidRPr="0089676F">
        <w:rPr>
          <w:rFonts w:asciiTheme="minorHAnsi" w:hAnsiTheme="minorHAnsi"/>
          <w:b/>
          <w:color w:val="E36C0A" w:themeColor="accent6" w:themeShade="BF"/>
          <w:sz w:val="28"/>
        </w:rPr>
        <w:t>Year 2</w:t>
      </w:r>
      <w:r w:rsidR="00573B3A">
        <w:rPr>
          <w:rFonts w:asciiTheme="minorHAnsi" w:hAnsiTheme="minorHAnsi"/>
          <w:b/>
          <w:sz w:val="28"/>
        </w:rPr>
        <w:t>:</w:t>
      </w:r>
      <w:r w:rsidR="00CE288A">
        <w:rPr>
          <w:rFonts w:asciiTheme="minorHAnsi" w:hAnsiTheme="minorHAnsi"/>
          <w:b/>
          <w:sz w:val="28"/>
        </w:rPr>
        <w:t xml:space="preserve"> </w:t>
      </w:r>
      <w:r w:rsidR="00CE288A">
        <w:rPr>
          <w:rFonts w:asciiTheme="minorHAnsi" w:hAnsiTheme="minorHAnsi"/>
          <w:b/>
          <w:sz w:val="28"/>
        </w:rPr>
        <w:tab/>
        <w:t>FEL</w:t>
      </w:r>
      <w:r w:rsidR="00CE288A">
        <w:rPr>
          <w:rFonts w:asciiTheme="minorHAnsi" w:hAnsiTheme="minorHAnsi"/>
          <w:b/>
          <w:sz w:val="28"/>
        </w:rPr>
        <w:tab/>
        <w:t>FEM</w:t>
      </w:r>
    </w:p>
    <w:p w14:paraId="25CF1BAF" w14:textId="5252E9EB" w:rsidR="007B753C" w:rsidRDefault="007B753C" w:rsidP="004559DB">
      <w:pPr>
        <w:ind w:left="1440" w:firstLine="720"/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013C92F7" w14:textId="501C95B9" w:rsidR="00EA343C" w:rsidRDefault="00A52C10" w:rsidP="004269A9">
      <w:pPr>
        <w:ind w:left="1440" w:firstLine="720"/>
        <w:rPr>
          <w:rFonts w:ascii="Calibri" w:hAnsi="Calibri" w:cs="Arial"/>
          <w:b/>
          <w:bCs/>
          <w:sz w:val="22"/>
          <w:szCs w:val="22"/>
          <w:u w:val="single"/>
        </w:rPr>
      </w:pPr>
      <w:bookmarkStart w:id="0" w:name="_GoBack"/>
      <w:r w:rsidRPr="00D87956">
        <w:rPr>
          <w:rFonts w:ascii="Calibri" w:hAnsi="Calibri" w:cs="Arial"/>
          <w:b/>
          <w:bCs/>
          <w:sz w:val="22"/>
          <w:szCs w:val="22"/>
          <w:u w:val="single"/>
        </w:rPr>
        <w:t>Aspects of French-speaking society: current trends</w:t>
      </w:r>
      <w:r w:rsidR="000E5E4A">
        <w:rPr>
          <w:rFonts w:ascii="Calibri" w:hAnsi="Calibri" w:cs="Arial"/>
          <w:b/>
          <w:bCs/>
          <w:sz w:val="22"/>
          <w:szCs w:val="22"/>
          <w:u w:val="single"/>
        </w:rPr>
        <w:t xml:space="preserve"> &amp; issues</w:t>
      </w:r>
      <w:bookmarkEnd w:id="0"/>
    </w:p>
    <w:tbl>
      <w:tblPr>
        <w:tblpPr w:leftFromText="180" w:rightFromText="180" w:vertAnchor="text" w:horzAnchor="margin" w:tblpX="-39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3674"/>
        <w:gridCol w:w="441"/>
        <w:gridCol w:w="399"/>
        <w:gridCol w:w="4580"/>
      </w:tblGrid>
      <w:tr w:rsidR="004559DB" w:rsidRPr="00D87956" w14:paraId="17A997ED" w14:textId="77777777" w:rsidTr="00D1391A">
        <w:trPr>
          <w:cantSplit/>
          <w:trHeight w:val="1759"/>
        </w:trPr>
        <w:tc>
          <w:tcPr>
            <w:tcW w:w="546" w:type="dxa"/>
            <w:tcBorders>
              <w:right w:val="nil"/>
            </w:tcBorders>
          </w:tcPr>
          <w:p w14:paraId="2E26DBED" w14:textId="30397A13" w:rsidR="004559DB" w:rsidRPr="00D87956" w:rsidRDefault="004559DB" w:rsidP="00D1391A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szCs w:val="22"/>
              </w:rPr>
            </w:pPr>
            <w:r w:rsidRPr="00D87956"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  <w:r w:rsidR="00724D0D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74" w:type="dxa"/>
            <w:tcBorders>
              <w:left w:val="nil"/>
            </w:tcBorders>
          </w:tcPr>
          <w:p w14:paraId="23CFD45D" w14:textId="77777777" w:rsidR="004559DB" w:rsidRPr="00D87956" w:rsidRDefault="004559DB" w:rsidP="00D1391A">
            <w:pPr>
              <w:pStyle w:val="Heading1"/>
              <w:numPr>
                <w:ilvl w:val="12"/>
                <w:numId w:val="0"/>
              </w:numPr>
              <w:tabs>
                <w:tab w:val="left" w:pos="1418"/>
              </w:tabs>
              <w:spacing w:before="120" w:after="240"/>
              <w:rPr>
                <w:rFonts w:ascii="Calibri" w:hAnsi="Calibri"/>
                <w:sz w:val="22"/>
                <w:szCs w:val="22"/>
              </w:rPr>
            </w:pPr>
            <w:r w:rsidRPr="00D87956">
              <w:rPr>
                <w:rFonts w:ascii="Calibri" w:hAnsi="Calibri"/>
                <w:sz w:val="22"/>
                <w:szCs w:val="22"/>
              </w:rPr>
              <w:t>The changing nature of family</w:t>
            </w:r>
          </w:p>
          <w:p w14:paraId="49779CC9" w14:textId="402B0DB7" w:rsidR="00136987" w:rsidRPr="00136987" w:rsidRDefault="00136987" w:rsidP="00D1391A">
            <w:pPr>
              <w:numPr>
                <w:ilvl w:val="0"/>
                <w:numId w:val="1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Trends in partnership</w:t>
            </w:r>
          </w:p>
          <w:p w14:paraId="22DB192D" w14:textId="077E78F6" w:rsidR="004559DB" w:rsidRPr="00D87956" w:rsidRDefault="00136987" w:rsidP="00D1391A">
            <w:pPr>
              <w:numPr>
                <w:ilvl w:val="0"/>
                <w:numId w:val="1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Different family structures</w:t>
            </w:r>
            <w:r w:rsidR="00512CB1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5B8D5EF0" w14:textId="6BDC9DA4" w:rsidR="004559DB" w:rsidRPr="00136987" w:rsidRDefault="00136987" w:rsidP="00D1391A">
            <w:pPr>
              <w:numPr>
                <w:ilvl w:val="0"/>
                <w:numId w:val="1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Problem</w:t>
            </w:r>
            <w:r w:rsidRPr="00D87956">
              <w:rPr>
                <w:rFonts w:ascii="Calibri" w:hAnsi="Calibri" w:cs="Arial"/>
                <w:sz w:val="22"/>
                <w:szCs w:val="22"/>
              </w:rPr>
              <w:t>s within the family</w:t>
            </w:r>
          </w:p>
          <w:p w14:paraId="1D583D7A" w14:textId="6A22F63D" w:rsidR="009769B2" w:rsidRPr="00512CB1" w:rsidRDefault="009769B2" w:rsidP="00D1391A">
            <w:pPr>
              <w:tabs>
                <w:tab w:val="left" w:pos="1418"/>
              </w:tabs>
              <w:ind w:left="340"/>
              <w:rPr>
                <w:rFonts w:ascii="Calibri" w:hAnsi="Calibri" w:cs="Arial"/>
                <w:b/>
                <w:bCs/>
                <w:szCs w:val="22"/>
                <w:lang w:val="fr-FR"/>
              </w:rPr>
            </w:pPr>
          </w:p>
        </w:tc>
        <w:tc>
          <w:tcPr>
            <w:tcW w:w="441" w:type="dxa"/>
            <w:tcBorders>
              <w:top w:val="nil"/>
              <w:bottom w:val="nil"/>
            </w:tcBorders>
          </w:tcPr>
          <w:p w14:paraId="5BC9674E" w14:textId="77777777" w:rsidR="004559DB" w:rsidRDefault="004559DB" w:rsidP="00D1391A">
            <w:pPr>
              <w:numPr>
                <w:ilvl w:val="12"/>
                <w:numId w:val="0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  <w:lang w:val="fr-FR"/>
              </w:rPr>
            </w:pPr>
          </w:p>
          <w:p w14:paraId="2F8C79AF" w14:textId="77777777" w:rsidR="000E5E4A" w:rsidRDefault="000E5E4A" w:rsidP="00D1391A">
            <w:pPr>
              <w:numPr>
                <w:ilvl w:val="12"/>
                <w:numId w:val="0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  <w:lang w:val="fr-FR"/>
              </w:rPr>
            </w:pPr>
          </w:p>
          <w:p w14:paraId="7C4F9DA6" w14:textId="77777777" w:rsidR="000E5E4A" w:rsidRDefault="000E5E4A" w:rsidP="00D1391A">
            <w:pPr>
              <w:numPr>
                <w:ilvl w:val="12"/>
                <w:numId w:val="0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  <w:lang w:val="fr-FR"/>
              </w:rPr>
            </w:pPr>
          </w:p>
          <w:p w14:paraId="1A9F5CA3" w14:textId="77777777" w:rsidR="000E5E4A" w:rsidRDefault="000E5E4A" w:rsidP="00D1391A">
            <w:pPr>
              <w:numPr>
                <w:ilvl w:val="12"/>
                <w:numId w:val="0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  <w:lang w:val="fr-FR"/>
              </w:rPr>
            </w:pPr>
          </w:p>
          <w:p w14:paraId="5D3B3FC5" w14:textId="155FE34A" w:rsidR="000E5E4A" w:rsidRPr="00512CB1" w:rsidRDefault="000E5E4A" w:rsidP="00D1391A">
            <w:pPr>
              <w:numPr>
                <w:ilvl w:val="12"/>
                <w:numId w:val="0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  <w:lang w:val="fr-FR"/>
              </w:rPr>
            </w:pPr>
          </w:p>
        </w:tc>
        <w:tc>
          <w:tcPr>
            <w:tcW w:w="399" w:type="dxa"/>
            <w:tcBorders>
              <w:right w:val="nil"/>
            </w:tcBorders>
          </w:tcPr>
          <w:p w14:paraId="450A4939" w14:textId="77777777" w:rsidR="004559DB" w:rsidRPr="00D87956" w:rsidRDefault="004559DB" w:rsidP="00D1391A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szCs w:val="22"/>
              </w:rPr>
            </w:pPr>
            <w:r w:rsidRPr="00D87956">
              <w:rPr>
                <w:rFonts w:ascii="Calibri" w:hAnsi="Calibri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580" w:type="dxa"/>
            <w:tcBorders>
              <w:left w:val="nil"/>
            </w:tcBorders>
          </w:tcPr>
          <w:p w14:paraId="620A91C8" w14:textId="77777777" w:rsidR="00512CB1" w:rsidRDefault="004559DB" w:rsidP="00D1391A">
            <w:pPr>
              <w:pStyle w:val="Heading1"/>
              <w:numPr>
                <w:ilvl w:val="12"/>
                <w:numId w:val="0"/>
              </w:numPr>
              <w:tabs>
                <w:tab w:val="left" w:pos="1418"/>
              </w:tabs>
              <w:spacing w:before="120" w:after="240"/>
              <w:rPr>
                <w:rFonts w:ascii="Calibri" w:hAnsi="Calibri"/>
                <w:sz w:val="22"/>
                <w:szCs w:val="22"/>
              </w:rPr>
            </w:pPr>
            <w:r w:rsidRPr="00D87956">
              <w:rPr>
                <w:rFonts w:ascii="Calibri" w:hAnsi="Calibri"/>
                <w:sz w:val="22"/>
                <w:szCs w:val="22"/>
              </w:rPr>
              <w:t>The “cyber-society”</w:t>
            </w:r>
          </w:p>
          <w:p w14:paraId="6BB81721" w14:textId="7D574E85" w:rsidR="00512CB1" w:rsidRPr="00512CB1" w:rsidRDefault="00512CB1" w:rsidP="00D1391A">
            <w:pPr>
              <w:pStyle w:val="Heading1"/>
              <w:numPr>
                <w:ilvl w:val="0"/>
                <w:numId w:val="9"/>
              </w:numPr>
              <w:tabs>
                <w:tab w:val="left" w:pos="1418"/>
              </w:tabs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512CB1">
              <w:rPr>
                <w:rFonts w:ascii="Calibri" w:hAnsi="Calibri"/>
                <w:b w:val="0"/>
                <w:sz w:val="22"/>
                <w:szCs w:val="22"/>
              </w:rPr>
              <w:t xml:space="preserve">Technology </w:t>
            </w:r>
            <w:r w:rsidR="00136987">
              <w:rPr>
                <w:rFonts w:ascii="Calibri" w:hAnsi="Calibri"/>
                <w:b w:val="0"/>
                <w:sz w:val="22"/>
                <w:szCs w:val="22"/>
              </w:rPr>
              <w:t>and daily life</w:t>
            </w:r>
          </w:p>
          <w:p w14:paraId="165BD09B" w14:textId="05DDF7C1" w:rsidR="004559DB" w:rsidRPr="00136987" w:rsidRDefault="00512CB1" w:rsidP="00D1391A">
            <w:pPr>
              <w:numPr>
                <w:ilvl w:val="0"/>
                <w:numId w:val="2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36987">
              <w:rPr>
                <w:rFonts w:ascii="Calibri" w:hAnsi="Calibri" w:cs="Arial"/>
                <w:sz w:val="22"/>
                <w:szCs w:val="22"/>
              </w:rPr>
              <w:t xml:space="preserve">Dangers of </w:t>
            </w:r>
            <w:r w:rsidR="00136987" w:rsidRPr="00136987">
              <w:rPr>
                <w:rFonts w:ascii="Calibri" w:hAnsi="Calibri" w:cs="Arial"/>
                <w:sz w:val="22"/>
                <w:szCs w:val="22"/>
              </w:rPr>
              <w:t xml:space="preserve">digital </w:t>
            </w:r>
            <w:r w:rsidRPr="00136987">
              <w:rPr>
                <w:rFonts w:ascii="Calibri" w:hAnsi="Calibri" w:cs="Arial"/>
                <w:sz w:val="22"/>
                <w:szCs w:val="22"/>
              </w:rPr>
              <w:t>technology</w:t>
            </w:r>
          </w:p>
          <w:p w14:paraId="3A98EC2F" w14:textId="45082C88" w:rsidR="00136987" w:rsidRPr="00136987" w:rsidRDefault="00136987" w:rsidP="00D1391A">
            <w:pPr>
              <w:numPr>
                <w:ilvl w:val="0"/>
                <w:numId w:val="2"/>
              </w:numPr>
              <w:tabs>
                <w:tab w:val="left" w:pos="1418"/>
              </w:tabs>
              <w:rPr>
                <w:rFonts w:ascii="Calibri" w:hAnsi="Calibri" w:cs="Arial"/>
                <w:bCs/>
                <w:szCs w:val="22"/>
              </w:rPr>
            </w:pPr>
            <w:r w:rsidRPr="00136987">
              <w:rPr>
                <w:rFonts w:ascii="Calibri" w:hAnsi="Calibri" w:cs="Arial"/>
                <w:bCs/>
                <w:sz w:val="22"/>
                <w:szCs w:val="22"/>
              </w:rPr>
              <w:t>Different users and possible future</w:t>
            </w:r>
          </w:p>
        </w:tc>
      </w:tr>
    </w:tbl>
    <w:p w14:paraId="0B2DC9AD" w14:textId="50FA10FA" w:rsidR="00A52C10" w:rsidRPr="0089676F" w:rsidRDefault="00A52C10" w:rsidP="00AF13FA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tbl>
      <w:tblPr>
        <w:tblpPr w:leftFromText="180" w:rightFromText="180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"/>
        <w:gridCol w:w="3719"/>
      </w:tblGrid>
      <w:tr w:rsidR="0089676F" w:rsidRPr="0089676F" w14:paraId="61F0BAA6" w14:textId="77777777" w:rsidTr="0089676F">
        <w:trPr>
          <w:cantSplit/>
        </w:trPr>
        <w:tc>
          <w:tcPr>
            <w:tcW w:w="387" w:type="dxa"/>
            <w:tcBorders>
              <w:right w:val="nil"/>
            </w:tcBorders>
          </w:tcPr>
          <w:p w14:paraId="5B5710C9" w14:textId="77777777" w:rsidR="0089676F" w:rsidRPr="0089676F" w:rsidRDefault="0089676F" w:rsidP="0089676F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Cs/>
                <w:szCs w:val="22"/>
              </w:rPr>
            </w:pPr>
            <w:r w:rsidRPr="0089676F">
              <w:rPr>
                <w:rFonts w:ascii="Calibri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719" w:type="dxa"/>
            <w:tcBorders>
              <w:left w:val="nil"/>
            </w:tcBorders>
          </w:tcPr>
          <w:p w14:paraId="362BE34F" w14:textId="77777777" w:rsidR="0089676F" w:rsidRPr="0002666D" w:rsidRDefault="0089676F" w:rsidP="0089676F">
            <w:pPr>
              <w:pStyle w:val="Heading1"/>
              <w:spacing w:before="120" w:after="240"/>
              <w:rPr>
                <w:rFonts w:ascii="Calibri" w:hAnsi="Calibri"/>
                <w:sz w:val="22"/>
                <w:szCs w:val="22"/>
              </w:rPr>
            </w:pPr>
            <w:r w:rsidRPr="0002666D">
              <w:rPr>
                <w:rFonts w:ascii="Calibri" w:hAnsi="Calibri"/>
                <w:sz w:val="22"/>
                <w:szCs w:val="22"/>
              </w:rPr>
              <w:t>The place of voluntary work</w:t>
            </w:r>
          </w:p>
          <w:p w14:paraId="4CBC23F1" w14:textId="77777777" w:rsidR="0089676F" w:rsidRPr="0089676F" w:rsidRDefault="0089676F" w:rsidP="0089676F">
            <w:pPr>
              <w:numPr>
                <w:ilvl w:val="0"/>
                <w:numId w:val="3"/>
              </w:numPr>
              <w:rPr>
                <w:rFonts w:ascii="Calibri" w:hAnsi="Calibri" w:cs="Arial"/>
                <w:bCs/>
                <w:szCs w:val="22"/>
              </w:rPr>
            </w:pPr>
            <w:r w:rsidRPr="0089676F">
              <w:rPr>
                <w:rFonts w:ascii="Calibri" w:hAnsi="Calibri" w:cs="Arial"/>
                <w:sz w:val="22"/>
                <w:szCs w:val="22"/>
              </w:rPr>
              <w:t>Who are the marginalised</w:t>
            </w:r>
          </w:p>
          <w:p w14:paraId="68BBB103" w14:textId="77777777" w:rsidR="0089676F" w:rsidRPr="0089676F" w:rsidRDefault="0089676F" w:rsidP="0089676F">
            <w:pPr>
              <w:numPr>
                <w:ilvl w:val="0"/>
                <w:numId w:val="3"/>
              </w:numPr>
              <w:rPr>
                <w:rFonts w:ascii="Calibri" w:hAnsi="Calibri" w:cs="Arial"/>
                <w:bCs/>
                <w:szCs w:val="22"/>
              </w:rPr>
            </w:pPr>
            <w:r w:rsidRPr="0089676F">
              <w:rPr>
                <w:rFonts w:ascii="Calibri" w:hAnsi="Calibri" w:cs="Arial"/>
                <w:sz w:val="22"/>
                <w:szCs w:val="22"/>
              </w:rPr>
              <w:t>How to help</w:t>
            </w:r>
          </w:p>
          <w:p w14:paraId="03829F7A" w14:textId="3C34ADC4" w:rsidR="0089676F" w:rsidRPr="0089676F" w:rsidRDefault="0089676F" w:rsidP="0089676F">
            <w:pPr>
              <w:numPr>
                <w:ilvl w:val="0"/>
                <w:numId w:val="3"/>
              </w:numPr>
              <w:rPr>
                <w:rFonts w:ascii="Calibri" w:hAnsi="Calibri" w:cs="Arial"/>
                <w:bCs/>
                <w:szCs w:val="22"/>
              </w:rPr>
            </w:pPr>
            <w:r w:rsidRPr="0089676F">
              <w:rPr>
                <w:rFonts w:ascii="Calibri" w:hAnsi="Calibri" w:cs="Arial"/>
                <w:sz w:val="22"/>
                <w:szCs w:val="22"/>
              </w:rPr>
              <w:t>The attitudes towards ma</w:t>
            </w:r>
            <w:r w:rsidR="00D1391A">
              <w:rPr>
                <w:rFonts w:ascii="Calibri" w:hAnsi="Calibri" w:cs="Arial"/>
                <w:sz w:val="22"/>
                <w:szCs w:val="22"/>
              </w:rPr>
              <w:t>r</w:t>
            </w:r>
            <w:r w:rsidRPr="0089676F">
              <w:rPr>
                <w:rFonts w:ascii="Calibri" w:hAnsi="Calibri" w:cs="Arial"/>
                <w:sz w:val="22"/>
                <w:szCs w:val="22"/>
              </w:rPr>
              <w:t>ginalised</w:t>
            </w:r>
          </w:p>
          <w:p w14:paraId="452CC790" w14:textId="77777777" w:rsidR="0089676F" w:rsidRPr="0089676F" w:rsidRDefault="0089676F" w:rsidP="0089676F">
            <w:pPr>
              <w:ind w:left="340"/>
              <w:rPr>
                <w:rFonts w:ascii="Calibri" w:hAnsi="Calibri" w:cs="Arial"/>
                <w:bCs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"/>
        <w:gridCol w:w="3719"/>
      </w:tblGrid>
      <w:tr w:rsidR="00D1391A" w:rsidRPr="00A114B6" w14:paraId="6732EDAF" w14:textId="77777777" w:rsidTr="00D1391A">
        <w:trPr>
          <w:cantSplit/>
        </w:trPr>
        <w:tc>
          <w:tcPr>
            <w:tcW w:w="399" w:type="dxa"/>
            <w:tcBorders>
              <w:right w:val="nil"/>
            </w:tcBorders>
          </w:tcPr>
          <w:p w14:paraId="267C1EDC" w14:textId="77777777" w:rsidR="00D1391A" w:rsidRPr="00426C92" w:rsidRDefault="00D1391A" w:rsidP="00D1391A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426C92">
              <w:rPr>
                <w:rFonts w:ascii="Calibri" w:hAnsi="Calibri" w:cs="Arial"/>
                <w:b/>
                <w:bCs/>
                <w:color w:val="E36C0A" w:themeColor="accent6" w:themeShade="BF"/>
                <w:sz w:val="22"/>
                <w:szCs w:val="22"/>
              </w:rPr>
              <w:t>B.</w:t>
            </w:r>
          </w:p>
        </w:tc>
        <w:tc>
          <w:tcPr>
            <w:tcW w:w="3719" w:type="dxa"/>
            <w:tcBorders>
              <w:left w:val="nil"/>
            </w:tcBorders>
          </w:tcPr>
          <w:p w14:paraId="02B8A0E9" w14:textId="2D991557" w:rsidR="00D1391A" w:rsidRPr="00426C92" w:rsidRDefault="006550D6" w:rsidP="00D1391A">
            <w:pPr>
              <w:pStyle w:val="Heading1"/>
              <w:spacing w:before="120" w:after="240"/>
              <w:rPr>
                <w:rFonts w:ascii="Calibri" w:hAnsi="Calibri"/>
                <w:color w:val="E36C0A" w:themeColor="accent6" w:themeShade="BF"/>
                <w:sz w:val="22"/>
                <w:szCs w:val="22"/>
                <w:lang w:val="fr-FR"/>
              </w:rPr>
            </w:pPr>
            <w:r w:rsidRPr="00426C92">
              <w:rPr>
                <w:rFonts w:ascii="Calibri" w:hAnsi="Calibri"/>
                <w:color w:val="E36C0A" w:themeColor="accent6" w:themeShade="BF"/>
                <w:sz w:val="22"/>
                <w:szCs w:val="22"/>
                <w:lang w:val="fr-FR"/>
              </w:rPr>
              <w:t>Quelle vie pour les marginalisés ?</w:t>
            </w:r>
          </w:p>
          <w:p w14:paraId="0001CCF6" w14:textId="6629B99D" w:rsidR="00D1391A" w:rsidRPr="00426C92" w:rsidRDefault="006550D6" w:rsidP="00D1391A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426C92">
              <w:rPr>
                <w:rFonts w:ascii="Calibri" w:hAnsi="Calibri" w:cs="Arial"/>
                <w:color w:val="E36C0A" w:themeColor="accent6" w:themeShade="BF"/>
                <w:sz w:val="22"/>
                <w:szCs w:val="22"/>
              </w:rPr>
              <w:t>Qui sont les marginalisés?</w:t>
            </w:r>
          </w:p>
          <w:p w14:paraId="6020A354" w14:textId="68537E86" w:rsidR="00D1391A" w:rsidRPr="00426C92" w:rsidRDefault="006550D6" w:rsidP="00D1391A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  <w:lang w:val="fr-FR"/>
              </w:rPr>
            </w:pPr>
            <w:r w:rsidRPr="00426C92">
              <w:rPr>
                <w:rFonts w:ascii="Calibri" w:hAnsi="Calibri" w:cs="Arial"/>
                <w:color w:val="E36C0A" w:themeColor="accent6" w:themeShade="BF"/>
                <w:sz w:val="22"/>
                <w:szCs w:val="22"/>
                <w:lang w:val="fr-FR"/>
              </w:rPr>
              <w:t>Quelle aide pour les marginalisés ?</w:t>
            </w:r>
          </w:p>
          <w:p w14:paraId="5F26B390" w14:textId="19BAF617" w:rsidR="00D1391A" w:rsidRPr="00426C92" w:rsidRDefault="006550D6" w:rsidP="00D1391A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  <w:lang w:val="fr-FR"/>
              </w:rPr>
            </w:pPr>
            <w:r w:rsidRPr="00426C92">
              <w:rPr>
                <w:rFonts w:ascii="Calibri" w:hAnsi="Calibri" w:cs="Arial"/>
                <w:color w:val="E36C0A" w:themeColor="accent6" w:themeShade="BF"/>
                <w:sz w:val="22"/>
                <w:szCs w:val="22"/>
                <w:lang w:val="fr-FR"/>
              </w:rPr>
              <w:t>Quelles attitudes envers les marginalisés ?</w:t>
            </w:r>
          </w:p>
          <w:p w14:paraId="6AC37380" w14:textId="77777777" w:rsidR="00D1391A" w:rsidRPr="00426C92" w:rsidRDefault="00D1391A" w:rsidP="00D1391A">
            <w:pPr>
              <w:ind w:left="340"/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  <w:lang w:val="fr-FR"/>
              </w:rPr>
            </w:pPr>
          </w:p>
        </w:tc>
      </w:tr>
    </w:tbl>
    <w:p w14:paraId="0AAFD707" w14:textId="77777777" w:rsidR="000E5E4A" w:rsidRPr="000E5E4A" w:rsidRDefault="000E5E4A" w:rsidP="00AF13FA">
      <w:pPr>
        <w:rPr>
          <w:rFonts w:ascii="Calibri" w:hAnsi="Calibri" w:cs="Arial"/>
          <w:b/>
          <w:bCs/>
          <w:sz w:val="22"/>
          <w:szCs w:val="22"/>
          <w:u w:val="single"/>
          <w:lang w:val="fr-FR"/>
        </w:rPr>
      </w:pPr>
    </w:p>
    <w:tbl>
      <w:tblPr>
        <w:tblpPr w:leftFromText="180" w:rightFromText="180" w:vertAnchor="text" w:horzAnchor="page" w:tblpX="5686" w:tblpY="-30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4350"/>
      </w:tblGrid>
      <w:tr w:rsidR="00D1391A" w:rsidRPr="00A114B6" w14:paraId="617D94F0" w14:textId="77777777" w:rsidTr="00B22EA0">
        <w:trPr>
          <w:cantSplit/>
          <w:trHeight w:val="1695"/>
        </w:trPr>
        <w:tc>
          <w:tcPr>
            <w:tcW w:w="561" w:type="dxa"/>
            <w:tcBorders>
              <w:right w:val="nil"/>
            </w:tcBorders>
          </w:tcPr>
          <w:p w14:paraId="5E8F82A0" w14:textId="397BE3D7" w:rsidR="00D1391A" w:rsidRPr="00426C92" w:rsidRDefault="00B22EA0" w:rsidP="00D1391A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426C92">
              <w:rPr>
                <w:rFonts w:ascii="Calibri" w:hAnsi="Calibri" w:cs="Arial"/>
                <w:b/>
                <w:bCs/>
                <w:color w:val="E36C0A" w:themeColor="accent6" w:themeShade="BF"/>
                <w:sz w:val="22"/>
                <w:szCs w:val="22"/>
              </w:rPr>
              <w:t>A</w:t>
            </w:r>
            <w:r w:rsidR="00D1391A" w:rsidRPr="00426C92">
              <w:rPr>
                <w:rFonts w:ascii="Calibri" w:hAnsi="Calibri" w:cs="Arial"/>
                <w:b/>
                <w:bCs/>
                <w:color w:val="E36C0A" w:themeColor="accent6" w:themeShade="BF"/>
                <w:sz w:val="22"/>
                <w:szCs w:val="22"/>
              </w:rPr>
              <w:t>.</w:t>
            </w:r>
          </w:p>
        </w:tc>
        <w:tc>
          <w:tcPr>
            <w:tcW w:w="4350" w:type="dxa"/>
            <w:tcBorders>
              <w:left w:val="nil"/>
            </w:tcBorders>
          </w:tcPr>
          <w:p w14:paraId="7884C391" w14:textId="4A9AA36B" w:rsidR="00D1391A" w:rsidRPr="00426C92" w:rsidRDefault="006550D6" w:rsidP="00D1391A">
            <w:pPr>
              <w:pStyle w:val="Heading1"/>
              <w:spacing w:before="120" w:after="240"/>
              <w:ind w:right="-392"/>
              <w:rPr>
                <w:rFonts w:ascii="Calibri" w:hAnsi="Calibri"/>
                <w:color w:val="E36C0A" w:themeColor="accent6" w:themeShade="BF"/>
                <w:sz w:val="22"/>
                <w:szCs w:val="22"/>
                <w:lang w:val="fr-FR"/>
              </w:rPr>
            </w:pPr>
            <w:r w:rsidRPr="00426C92">
              <w:rPr>
                <w:rFonts w:ascii="Calibri" w:hAnsi="Calibri"/>
                <w:color w:val="E36C0A" w:themeColor="accent6" w:themeShade="BF"/>
                <w:sz w:val="22"/>
                <w:szCs w:val="22"/>
                <w:lang w:val="fr-FR"/>
              </w:rPr>
              <w:t>Les Aspects positifs d’une société diverse</w:t>
            </w:r>
          </w:p>
          <w:p w14:paraId="4B1D1AD8" w14:textId="5CD6EF99" w:rsidR="00D1391A" w:rsidRPr="00426C92" w:rsidRDefault="00D1391A" w:rsidP="00D1391A">
            <w:pPr>
              <w:pStyle w:val="Heading1"/>
              <w:numPr>
                <w:ilvl w:val="0"/>
                <w:numId w:val="13"/>
              </w:numPr>
              <w:spacing w:before="0" w:after="0"/>
              <w:ind w:right="-392"/>
              <w:rPr>
                <w:rFonts w:ascii="Calibri" w:hAnsi="Calibri"/>
                <w:b w:val="0"/>
                <w:color w:val="E36C0A" w:themeColor="accent6" w:themeShade="BF"/>
                <w:sz w:val="22"/>
                <w:szCs w:val="22"/>
                <w:lang w:val="fr-FR"/>
              </w:rPr>
            </w:pPr>
            <w:r w:rsidRPr="00426C92">
              <w:rPr>
                <w:rFonts w:asciiTheme="minorHAnsi" w:eastAsiaTheme="minorHAnsi" w:hAnsiTheme="minorHAnsi" w:cs="HelveticaNeueLTStd-Roman"/>
                <w:b w:val="0"/>
                <w:color w:val="E36C0A" w:themeColor="accent6" w:themeShade="BF"/>
                <w:sz w:val="22"/>
                <w:szCs w:val="22"/>
                <w:lang w:val="fr-FR"/>
              </w:rPr>
              <w:t>Enrichissement dû à la mixité ethnique</w:t>
            </w:r>
          </w:p>
          <w:p w14:paraId="73C92A78" w14:textId="369BBE9D" w:rsidR="00D1391A" w:rsidRPr="00426C92" w:rsidRDefault="00D1391A" w:rsidP="00D1391A">
            <w:pPr>
              <w:pStyle w:val="Heading1"/>
              <w:numPr>
                <w:ilvl w:val="0"/>
                <w:numId w:val="13"/>
              </w:numPr>
              <w:spacing w:before="0" w:after="0"/>
              <w:ind w:right="-392"/>
              <w:rPr>
                <w:rFonts w:ascii="Calibri" w:hAnsi="Calibri"/>
                <w:b w:val="0"/>
                <w:color w:val="E36C0A" w:themeColor="accent6" w:themeShade="BF"/>
                <w:sz w:val="22"/>
                <w:szCs w:val="22"/>
                <w:lang w:val="fr-FR"/>
              </w:rPr>
            </w:pPr>
            <w:r w:rsidRPr="00426C92">
              <w:rPr>
                <w:rFonts w:asciiTheme="minorHAnsi" w:eastAsiaTheme="minorHAnsi" w:hAnsiTheme="minorHAnsi" w:cs="HelveticaNeueLTStd-Roman"/>
                <w:b w:val="0"/>
                <w:color w:val="E36C0A" w:themeColor="accent6" w:themeShade="BF"/>
                <w:sz w:val="22"/>
                <w:szCs w:val="22"/>
              </w:rPr>
              <w:t>Diversité, tolérance et respect</w:t>
            </w:r>
          </w:p>
          <w:p w14:paraId="6FDF383E" w14:textId="076F35DC" w:rsidR="00D1391A" w:rsidRPr="00426C92" w:rsidRDefault="00D1391A" w:rsidP="00D1391A">
            <w:pPr>
              <w:pStyle w:val="ListParagraph"/>
              <w:numPr>
                <w:ilvl w:val="0"/>
                <w:numId w:val="3"/>
              </w:numPr>
              <w:ind w:right="-392"/>
              <w:rPr>
                <w:rFonts w:asciiTheme="minorHAnsi" w:hAnsiTheme="minorHAnsi" w:cs="Arial"/>
                <w:bCs/>
                <w:color w:val="E36C0A" w:themeColor="accent6" w:themeShade="BF"/>
                <w:szCs w:val="22"/>
                <w:lang w:val="fr-FR"/>
              </w:rPr>
            </w:pPr>
            <w:r w:rsidRPr="00426C92">
              <w:rPr>
                <w:rFonts w:asciiTheme="minorHAnsi" w:eastAsiaTheme="minorHAnsi" w:hAnsiTheme="minorHAnsi" w:cs="HelveticaNeueLTStd-Roman"/>
                <w:color w:val="E36C0A" w:themeColor="accent6" w:themeShade="BF"/>
                <w:sz w:val="22"/>
                <w:szCs w:val="22"/>
                <w:lang w:val="fr-FR"/>
              </w:rPr>
              <w:t>Diversité – un apprentissage pour la vie</w:t>
            </w:r>
            <w:r w:rsidRPr="00426C92"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  <w:lang w:val="fr-FR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5651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4344"/>
      </w:tblGrid>
      <w:tr w:rsidR="00D1391A" w:rsidRPr="007239CE" w14:paraId="0EBCFD44" w14:textId="77777777" w:rsidTr="00B22EA0">
        <w:trPr>
          <w:cantSplit/>
          <w:trHeight w:val="1572"/>
        </w:trPr>
        <w:tc>
          <w:tcPr>
            <w:tcW w:w="604" w:type="dxa"/>
            <w:tcBorders>
              <w:right w:val="nil"/>
            </w:tcBorders>
          </w:tcPr>
          <w:p w14:paraId="270D0421" w14:textId="77777777" w:rsidR="00D1391A" w:rsidRPr="00426C92" w:rsidRDefault="00D1391A" w:rsidP="00B22EA0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426C92">
              <w:rPr>
                <w:rFonts w:ascii="Calibri" w:hAnsi="Calibri" w:cs="Arial"/>
                <w:b/>
                <w:bCs/>
                <w:color w:val="E36C0A" w:themeColor="accent6" w:themeShade="BF"/>
                <w:sz w:val="22"/>
                <w:szCs w:val="22"/>
              </w:rPr>
              <w:t>C.</w:t>
            </w:r>
          </w:p>
        </w:tc>
        <w:tc>
          <w:tcPr>
            <w:tcW w:w="4344" w:type="dxa"/>
            <w:tcBorders>
              <w:left w:val="nil"/>
            </w:tcBorders>
          </w:tcPr>
          <w:p w14:paraId="396423CE" w14:textId="478F6A40" w:rsidR="00D1391A" w:rsidRPr="00426C92" w:rsidRDefault="006550D6" w:rsidP="00B22EA0">
            <w:pPr>
              <w:pStyle w:val="Heading1"/>
              <w:spacing w:before="120" w:after="240"/>
              <w:rPr>
                <w:rFonts w:ascii="Calibri" w:hAnsi="Calibri"/>
                <w:color w:val="E36C0A" w:themeColor="accent6" w:themeShade="BF"/>
                <w:sz w:val="22"/>
                <w:szCs w:val="22"/>
                <w:lang w:val="fr-FR"/>
              </w:rPr>
            </w:pPr>
            <w:r w:rsidRPr="00426C92">
              <w:rPr>
                <w:rFonts w:ascii="Calibri" w:hAnsi="Calibri"/>
                <w:color w:val="E36C0A" w:themeColor="accent6" w:themeShade="BF"/>
                <w:sz w:val="22"/>
                <w:szCs w:val="22"/>
                <w:lang w:val="fr-FR"/>
              </w:rPr>
              <w:t>Comment on traite les criminels</w:t>
            </w:r>
          </w:p>
          <w:p w14:paraId="51BE6A0E" w14:textId="641AE8E9" w:rsidR="00D1391A" w:rsidRPr="00426C92" w:rsidRDefault="006550D6" w:rsidP="00B22EA0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  <w:lang w:val="fr-FR"/>
              </w:rPr>
            </w:pPr>
            <w:r w:rsidRPr="00426C92">
              <w:rPr>
                <w:rFonts w:ascii="Calibri" w:hAnsi="Calibri" w:cs="Arial"/>
                <w:color w:val="E36C0A" w:themeColor="accent6" w:themeShade="BF"/>
                <w:sz w:val="22"/>
                <w:szCs w:val="22"/>
                <w:lang w:val="fr-FR"/>
              </w:rPr>
              <w:t>Quelles attitudes envers la criminalité ?</w:t>
            </w:r>
          </w:p>
          <w:p w14:paraId="10F77B39" w14:textId="6AF558CF" w:rsidR="00D1391A" w:rsidRPr="00426C92" w:rsidRDefault="006550D6" w:rsidP="00B22EA0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  <w:lang w:val="fr-FR"/>
              </w:rPr>
            </w:pPr>
            <w:r w:rsidRPr="00426C92">
              <w:rPr>
                <w:rFonts w:ascii="Calibri" w:hAnsi="Calibri" w:cs="Arial"/>
                <w:color w:val="E36C0A" w:themeColor="accent6" w:themeShade="BF"/>
                <w:sz w:val="22"/>
                <w:szCs w:val="22"/>
                <w:lang w:val="fr-FR"/>
              </w:rPr>
              <w:t>La prison- échec ou succès</w:t>
            </w:r>
          </w:p>
          <w:p w14:paraId="013EEEE9" w14:textId="01AE19D0" w:rsidR="00D1391A" w:rsidRPr="00426C92" w:rsidRDefault="006550D6" w:rsidP="00B22EA0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426C92">
              <w:rPr>
                <w:rFonts w:ascii="Calibri" w:hAnsi="Calibri" w:cs="Arial"/>
                <w:color w:val="E36C0A" w:themeColor="accent6" w:themeShade="BF"/>
                <w:sz w:val="22"/>
                <w:szCs w:val="22"/>
              </w:rPr>
              <w:t>D’autres sanctions</w:t>
            </w:r>
          </w:p>
          <w:p w14:paraId="666012C5" w14:textId="77777777" w:rsidR="00D1391A" w:rsidRPr="00426C92" w:rsidRDefault="00D1391A" w:rsidP="00B22EA0">
            <w:pPr>
              <w:ind w:left="340"/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</w:p>
        </w:tc>
      </w:tr>
    </w:tbl>
    <w:p w14:paraId="3DB658A6" w14:textId="77777777" w:rsidR="000E5E4A" w:rsidRDefault="000E5E4A" w:rsidP="0089676F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4637210C" w14:textId="1414C1F3" w:rsidR="00A52C10" w:rsidRDefault="00B723FA" w:rsidP="00D87956">
      <w:pPr>
        <w:ind w:left="1440" w:firstLine="720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Political &amp; a</w:t>
      </w:r>
      <w:r w:rsidR="00A52C10">
        <w:rPr>
          <w:rFonts w:ascii="Calibri" w:hAnsi="Calibri" w:cs="Arial"/>
          <w:b/>
          <w:bCs/>
          <w:sz w:val="22"/>
          <w:szCs w:val="22"/>
          <w:u w:val="single"/>
        </w:rPr>
        <w:t>rtistic culture in the</w:t>
      </w:r>
      <w:r w:rsidR="00A52C10" w:rsidRPr="00A52C10">
        <w:rPr>
          <w:rFonts w:ascii="Calibri" w:hAnsi="Calibri" w:cs="Arial"/>
          <w:b/>
          <w:bCs/>
          <w:sz w:val="22"/>
          <w:szCs w:val="22"/>
          <w:u w:val="single"/>
        </w:rPr>
        <w:t xml:space="preserve"> French-speaking </w:t>
      </w:r>
      <w:r w:rsidR="00A52C10">
        <w:rPr>
          <w:rFonts w:ascii="Calibri" w:hAnsi="Calibri" w:cs="Arial"/>
          <w:b/>
          <w:bCs/>
          <w:sz w:val="22"/>
          <w:szCs w:val="22"/>
          <w:u w:val="single"/>
        </w:rPr>
        <w:t>world</w:t>
      </w:r>
    </w:p>
    <w:p w14:paraId="1044C040" w14:textId="77777777" w:rsidR="00A52C10" w:rsidRDefault="00A52C10" w:rsidP="00A52C10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tbl>
      <w:tblPr>
        <w:tblpPr w:leftFromText="180" w:rightFromText="180" w:vertAnchor="text" w:horzAnchor="margin" w:tblpY="-18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638"/>
        <w:gridCol w:w="425"/>
        <w:gridCol w:w="567"/>
        <w:gridCol w:w="4865"/>
      </w:tblGrid>
      <w:tr w:rsidR="00A52C10" w:rsidRPr="007239CE" w14:paraId="6877F59B" w14:textId="77777777" w:rsidTr="00B22EA0">
        <w:trPr>
          <w:cantSplit/>
          <w:trHeight w:val="1545"/>
        </w:trPr>
        <w:tc>
          <w:tcPr>
            <w:tcW w:w="468" w:type="dxa"/>
            <w:tcBorders>
              <w:right w:val="nil"/>
            </w:tcBorders>
          </w:tcPr>
          <w:p w14:paraId="5F30A00D" w14:textId="309A72F9" w:rsidR="00A52C10" w:rsidRPr="007239CE" w:rsidRDefault="00724D0D" w:rsidP="00A52C10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4.</w:t>
            </w:r>
          </w:p>
        </w:tc>
        <w:tc>
          <w:tcPr>
            <w:tcW w:w="3638" w:type="dxa"/>
            <w:tcBorders>
              <w:left w:val="nil"/>
            </w:tcBorders>
          </w:tcPr>
          <w:p w14:paraId="6778F879" w14:textId="77777777" w:rsidR="00A52C10" w:rsidRPr="00A52C10" w:rsidRDefault="00A52C10" w:rsidP="00A52C10">
            <w:pPr>
              <w:pStyle w:val="Heading1"/>
              <w:numPr>
                <w:ilvl w:val="12"/>
                <w:numId w:val="0"/>
              </w:numPr>
              <w:tabs>
                <w:tab w:val="left" w:pos="1418"/>
              </w:tabs>
              <w:spacing w:before="120" w:after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culture proud of its heritage</w:t>
            </w:r>
          </w:p>
          <w:p w14:paraId="26E12D6C" w14:textId="0E1241C7" w:rsidR="00A52C10" w:rsidRPr="00A25388" w:rsidRDefault="00C001AB" w:rsidP="00A52C10">
            <w:pPr>
              <w:numPr>
                <w:ilvl w:val="0"/>
                <w:numId w:val="1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National and</w:t>
            </w:r>
            <w:r w:rsidR="00424F4C">
              <w:rPr>
                <w:rFonts w:ascii="Calibri" w:hAnsi="Calibri" w:cs="Arial"/>
                <w:sz w:val="22"/>
                <w:szCs w:val="22"/>
              </w:rPr>
              <w:t xml:space="preserve"> regional</w:t>
            </w:r>
            <w:r>
              <w:rPr>
                <w:rFonts w:ascii="Calibri" w:hAnsi="Calibri" w:cs="Arial"/>
                <w:sz w:val="22"/>
                <w:szCs w:val="22"/>
              </w:rPr>
              <w:t xml:space="preserve"> heritage</w:t>
            </w:r>
          </w:p>
          <w:p w14:paraId="378AF8D7" w14:textId="77777777" w:rsidR="00A52C10" w:rsidRPr="004269A9" w:rsidRDefault="00424F4C" w:rsidP="00C001AB">
            <w:pPr>
              <w:numPr>
                <w:ilvl w:val="0"/>
                <w:numId w:val="1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Heritage and t</w:t>
            </w:r>
            <w:r w:rsidR="00C001AB">
              <w:rPr>
                <w:rFonts w:ascii="Calibri" w:hAnsi="Calibri" w:cs="Arial"/>
                <w:sz w:val="22"/>
                <w:szCs w:val="22"/>
              </w:rPr>
              <w:t>ourism</w:t>
            </w:r>
          </w:p>
          <w:p w14:paraId="392123EE" w14:textId="03CBC366" w:rsidR="004269A9" w:rsidRPr="004269A9" w:rsidRDefault="004269A9" w:rsidP="004269A9">
            <w:pPr>
              <w:numPr>
                <w:ilvl w:val="0"/>
                <w:numId w:val="1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Heritage and culture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6C4471" w14:textId="77777777" w:rsidR="00A52C10" w:rsidRPr="007239CE" w:rsidRDefault="00A52C10" w:rsidP="00A52C10">
            <w:pPr>
              <w:numPr>
                <w:ilvl w:val="12"/>
                <w:numId w:val="0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1F8A7ADE" w14:textId="6AD7051E" w:rsidR="00A52C10" w:rsidRPr="007239CE" w:rsidRDefault="00724D0D" w:rsidP="00A52C10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5</w:t>
            </w:r>
            <w:r w:rsidR="00A52C10" w:rsidRPr="007239CE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65" w:type="dxa"/>
            <w:tcBorders>
              <w:left w:val="nil"/>
            </w:tcBorders>
          </w:tcPr>
          <w:p w14:paraId="2EB08C0E" w14:textId="77777777" w:rsidR="00B22EA0" w:rsidRDefault="00A52C10" w:rsidP="00B22EA0">
            <w:pPr>
              <w:pStyle w:val="Heading1"/>
              <w:numPr>
                <w:ilvl w:val="12"/>
                <w:numId w:val="0"/>
              </w:numPr>
              <w:tabs>
                <w:tab w:val="left" w:pos="1418"/>
              </w:tabs>
              <w:spacing w:before="120" w:after="240"/>
              <w:rPr>
                <w:rFonts w:ascii="Calibri" w:hAnsi="Calibri"/>
                <w:sz w:val="22"/>
                <w:szCs w:val="22"/>
              </w:rPr>
            </w:pPr>
            <w:r w:rsidRPr="00C001AB">
              <w:rPr>
                <w:rFonts w:ascii="Calibri" w:hAnsi="Calibri"/>
                <w:sz w:val="22"/>
                <w:szCs w:val="22"/>
              </w:rPr>
              <w:t>Contemporary francophone music</w:t>
            </w:r>
          </w:p>
          <w:p w14:paraId="5873C4D7" w14:textId="45F9C230" w:rsidR="00A52C10" w:rsidRPr="00B22EA0" w:rsidRDefault="00C001AB" w:rsidP="00C0757B">
            <w:pPr>
              <w:pStyle w:val="Heading1"/>
              <w:numPr>
                <w:ilvl w:val="0"/>
                <w:numId w:val="14"/>
              </w:numPr>
              <w:tabs>
                <w:tab w:val="left" w:pos="1418"/>
              </w:tabs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B22EA0">
              <w:rPr>
                <w:rFonts w:ascii="Calibri" w:hAnsi="Calibri"/>
                <w:b w:val="0"/>
                <w:sz w:val="22"/>
                <w:szCs w:val="22"/>
              </w:rPr>
              <w:t>D</w:t>
            </w:r>
            <w:r w:rsidR="004269A9" w:rsidRPr="00B22EA0">
              <w:rPr>
                <w:rFonts w:ascii="Calibri" w:hAnsi="Calibri"/>
                <w:b w:val="0"/>
                <w:sz w:val="22"/>
                <w:szCs w:val="22"/>
              </w:rPr>
              <w:t xml:space="preserve">iversity in contemporary francophone </w:t>
            </w:r>
            <w:r w:rsidRPr="00B22EA0">
              <w:rPr>
                <w:rFonts w:ascii="Calibri" w:hAnsi="Calibri"/>
                <w:b w:val="0"/>
                <w:sz w:val="22"/>
                <w:szCs w:val="22"/>
              </w:rPr>
              <w:t>music</w:t>
            </w:r>
          </w:p>
          <w:p w14:paraId="6C535694" w14:textId="7E584E95" w:rsidR="00A52C10" w:rsidRPr="007239CE" w:rsidRDefault="004269A9" w:rsidP="00C0757B">
            <w:pPr>
              <w:numPr>
                <w:ilvl w:val="0"/>
                <w:numId w:val="2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audience</w:t>
            </w:r>
          </w:p>
          <w:p w14:paraId="6A6C93D2" w14:textId="6157A3B7" w:rsidR="00A52C10" w:rsidRPr="009769B2" w:rsidRDefault="004269A9" w:rsidP="00A52C10">
            <w:pPr>
              <w:numPr>
                <w:ilvl w:val="0"/>
                <w:numId w:val="2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Threats and safeguard of francophone music</w:t>
            </w:r>
          </w:p>
          <w:p w14:paraId="542D49E0" w14:textId="77777777" w:rsidR="009769B2" w:rsidRPr="007239CE" w:rsidRDefault="009769B2" w:rsidP="009769B2">
            <w:pPr>
              <w:tabs>
                <w:tab w:val="left" w:pos="1418"/>
              </w:tabs>
              <w:ind w:left="340"/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"/>
        <w:gridCol w:w="3949"/>
      </w:tblGrid>
      <w:tr w:rsidR="00B723FA" w:rsidRPr="007239CE" w14:paraId="21DF6526" w14:textId="77777777" w:rsidTr="00B723FA">
        <w:trPr>
          <w:cantSplit/>
          <w:trHeight w:val="1793"/>
        </w:trPr>
        <w:tc>
          <w:tcPr>
            <w:tcW w:w="429" w:type="dxa"/>
            <w:tcBorders>
              <w:right w:val="nil"/>
            </w:tcBorders>
          </w:tcPr>
          <w:p w14:paraId="3B0FA82A" w14:textId="77777777" w:rsidR="00B723FA" w:rsidRPr="007239CE" w:rsidRDefault="00B723FA" w:rsidP="00B723FA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949" w:type="dxa"/>
            <w:tcBorders>
              <w:left w:val="nil"/>
            </w:tcBorders>
          </w:tcPr>
          <w:p w14:paraId="62B33783" w14:textId="77777777" w:rsidR="00B723FA" w:rsidRPr="007239CE" w:rsidRDefault="00B723FA" w:rsidP="00B723FA">
            <w:pPr>
              <w:pStyle w:val="Heading1"/>
              <w:spacing w:before="120" w:after="240"/>
              <w:rPr>
                <w:rFonts w:ascii="Calibri" w:hAnsi="Calibri"/>
                <w:sz w:val="22"/>
                <w:szCs w:val="22"/>
              </w:rPr>
            </w:pPr>
            <w:r w:rsidRPr="00C001AB">
              <w:rPr>
                <w:rFonts w:ascii="Calibri" w:hAnsi="Calibri"/>
                <w:sz w:val="22"/>
                <w:szCs w:val="22"/>
              </w:rPr>
              <w:t>Cinema: The 7</w:t>
            </w:r>
            <w:r w:rsidRPr="00C001AB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Pr="00C001AB">
              <w:rPr>
                <w:rFonts w:ascii="Calibri" w:hAnsi="Calibri"/>
                <w:sz w:val="22"/>
                <w:szCs w:val="22"/>
              </w:rPr>
              <w:t xml:space="preserve"> art form</w:t>
            </w:r>
          </w:p>
          <w:p w14:paraId="106577C8" w14:textId="77777777" w:rsidR="00B723FA" w:rsidRPr="007239CE" w:rsidRDefault="00B723FA" w:rsidP="00B723FA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Why the 7</w:t>
            </w:r>
            <w:r w:rsidRPr="00C001AB">
              <w:rPr>
                <w:rFonts w:ascii="Calibri" w:hAnsi="Calibr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art form?</w:t>
            </w:r>
          </w:p>
          <w:p w14:paraId="1FB0E94F" w14:textId="77777777" w:rsidR="00B723FA" w:rsidRPr="004269A9" w:rsidRDefault="00B723FA" w:rsidP="00B723FA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evolution of French cinema</w:t>
            </w:r>
          </w:p>
          <w:p w14:paraId="60F33145" w14:textId="77777777" w:rsidR="00B723FA" w:rsidRPr="004269A9" w:rsidRDefault="00B723FA" w:rsidP="00B723FA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popularity of French cinema</w:t>
            </w:r>
          </w:p>
          <w:p w14:paraId="6CB61F65" w14:textId="77777777" w:rsidR="00B723FA" w:rsidRPr="004B1869" w:rsidRDefault="00B723FA" w:rsidP="00B723FA">
            <w:pPr>
              <w:ind w:left="340"/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5609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4541"/>
      </w:tblGrid>
      <w:tr w:rsidR="00B723FA" w:rsidRPr="00A114B6" w14:paraId="02610DE2" w14:textId="77777777" w:rsidTr="00C0757B">
        <w:trPr>
          <w:cantSplit/>
          <w:trHeight w:val="781"/>
        </w:trPr>
        <w:tc>
          <w:tcPr>
            <w:tcW w:w="792" w:type="dxa"/>
            <w:tcBorders>
              <w:right w:val="nil"/>
            </w:tcBorders>
          </w:tcPr>
          <w:p w14:paraId="312900E6" w14:textId="1EEF5044" w:rsidR="00B723FA" w:rsidRPr="00426C92" w:rsidRDefault="0089676F" w:rsidP="00C0757B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426C92">
              <w:rPr>
                <w:rFonts w:ascii="Calibri" w:hAnsi="Calibri" w:cs="Arial"/>
                <w:b/>
                <w:bCs/>
                <w:color w:val="E36C0A" w:themeColor="accent6" w:themeShade="BF"/>
                <w:sz w:val="22"/>
                <w:szCs w:val="22"/>
              </w:rPr>
              <w:t>D</w:t>
            </w:r>
            <w:r w:rsidR="00B723FA" w:rsidRPr="00426C92">
              <w:rPr>
                <w:rFonts w:ascii="Calibri" w:hAnsi="Calibri" w:cs="Arial"/>
                <w:b/>
                <w:bCs/>
                <w:color w:val="E36C0A" w:themeColor="accent6" w:themeShade="BF"/>
                <w:sz w:val="22"/>
                <w:szCs w:val="22"/>
              </w:rPr>
              <w:t>.</w:t>
            </w:r>
          </w:p>
        </w:tc>
        <w:tc>
          <w:tcPr>
            <w:tcW w:w="4541" w:type="dxa"/>
            <w:tcBorders>
              <w:left w:val="nil"/>
            </w:tcBorders>
          </w:tcPr>
          <w:p w14:paraId="5BA0CE1C" w14:textId="79C6D409" w:rsidR="00B723FA" w:rsidRPr="00426C92" w:rsidRDefault="006550D6" w:rsidP="00C0757B">
            <w:pPr>
              <w:rPr>
                <w:rFonts w:asciiTheme="minorHAnsi" w:hAnsiTheme="minorHAnsi" w:cs="Arial"/>
                <w:b/>
                <w:color w:val="E36C0A" w:themeColor="accent6" w:themeShade="BF"/>
                <w:sz w:val="22"/>
                <w:szCs w:val="22"/>
                <w:lang w:val="fr-FR"/>
              </w:rPr>
            </w:pPr>
            <w:r w:rsidRPr="00426C92">
              <w:rPr>
                <w:rFonts w:asciiTheme="minorHAnsi" w:eastAsiaTheme="minorHAnsi" w:hAnsiTheme="minorHAnsi" w:cs="HelveticaNeueLTStd-Roman"/>
                <w:b/>
                <w:color w:val="E36C0A" w:themeColor="accent6" w:themeShade="BF"/>
                <w:sz w:val="22"/>
                <w:szCs w:val="22"/>
                <w:lang w:val="fr-FR"/>
              </w:rPr>
              <w:t>Les ados, le droit de vote et l’engagement politique</w:t>
            </w:r>
          </w:p>
          <w:p w14:paraId="7CA482BA" w14:textId="77777777" w:rsidR="00B723FA" w:rsidRPr="00426C92" w:rsidRDefault="00B723FA" w:rsidP="00C0757B">
            <w:p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  <w:lang w:val="fr-FR"/>
              </w:rPr>
            </w:pPr>
          </w:p>
          <w:p w14:paraId="430FE801" w14:textId="260525E2" w:rsidR="00B723FA" w:rsidRPr="00426C92" w:rsidRDefault="006550D6" w:rsidP="00C0757B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  <w:lang w:val="fr-FR"/>
              </w:rPr>
            </w:pPr>
            <w:r w:rsidRPr="00426C92">
              <w:rPr>
                <w:rFonts w:ascii="Calibri" w:hAnsi="Calibri" w:cs="Arial"/>
                <w:color w:val="E36C0A" w:themeColor="accent6" w:themeShade="BF"/>
                <w:sz w:val="22"/>
                <w:szCs w:val="22"/>
                <w:lang w:val="fr-FR"/>
              </w:rPr>
              <w:t>Pour ou contre le droit de vote?</w:t>
            </w:r>
          </w:p>
          <w:p w14:paraId="5444546A" w14:textId="6E942E7B" w:rsidR="00B723FA" w:rsidRPr="00426C92" w:rsidRDefault="006550D6" w:rsidP="00C0757B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  <w:lang w:val="fr-FR"/>
              </w:rPr>
            </w:pPr>
            <w:r w:rsidRPr="00426C92">
              <w:rPr>
                <w:rFonts w:ascii="Calibri" w:hAnsi="Calibri" w:cs="Arial"/>
                <w:color w:val="E36C0A" w:themeColor="accent6" w:themeShade="BF"/>
                <w:sz w:val="22"/>
                <w:szCs w:val="22"/>
                <w:lang w:val="fr-FR"/>
              </w:rPr>
              <w:t>Les ados, motivés ou démotivés</w:t>
            </w:r>
          </w:p>
          <w:p w14:paraId="49BFE406" w14:textId="66CB6A1E" w:rsidR="00B723FA" w:rsidRPr="00426C92" w:rsidRDefault="006550D6" w:rsidP="00C0757B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  <w:lang w:val="fr-FR"/>
              </w:rPr>
            </w:pPr>
            <w:r w:rsidRPr="00426C92">
              <w:rPr>
                <w:rFonts w:ascii="Calibri" w:hAnsi="Calibri" w:cs="Arial"/>
                <w:color w:val="E36C0A" w:themeColor="accent6" w:themeShade="BF"/>
                <w:sz w:val="22"/>
                <w:szCs w:val="22"/>
                <w:lang w:val="fr-FR"/>
              </w:rPr>
              <w:t>Quel avenir pour la politique?</w:t>
            </w:r>
          </w:p>
          <w:p w14:paraId="5C674F7B" w14:textId="77777777" w:rsidR="00B723FA" w:rsidRPr="00426C92" w:rsidRDefault="00B723FA" w:rsidP="00C0757B">
            <w:pPr>
              <w:ind w:left="340"/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  <w:lang w:val="fr-FR"/>
              </w:rPr>
            </w:pPr>
          </w:p>
        </w:tc>
      </w:tr>
    </w:tbl>
    <w:p w14:paraId="377FD570" w14:textId="619B9DAF" w:rsidR="00A52C10" w:rsidRPr="00B27CAB" w:rsidRDefault="00A52C10" w:rsidP="00A52C10">
      <w:pPr>
        <w:rPr>
          <w:rFonts w:ascii="Calibri" w:hAnsi="Calibri" w:cs="Arial"/>
          <w:b/>
          <w:bCs/>
          <w:sz w:val="22"/>
          <w:szCs w:val="22"/>
          <w:u w:val="single"/>
          <w:lang w:val="fr-FR"/>
        </w:rPr>
      </w:pPr>
    </w:p>
    <w:tbl>
      <w:tblPr>
        <w:tblpPr w:leftFromText="180" w:rightFromText="18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"/>
        <w:gridCol w:w="3949"/>
      </w:tblGrid>
      <w:tr w:rsidR="00C0757B" w:rsidRPr="00A114B6" w14:paraId="29882A3C" w14:textId="77777777" w:rsidTr="00C0757B">
        <w:trPr>
          <w:cantSplit/>
          <w:trHeight w:val="1793"/>
        </w:trPr>
        <w:tc>
          <w:tcPr>
            <w:tcW w:w="429" w:type="dxa"/>
            <w:tcBorders>
              <w:right w:val="nil"/>
            </w:tcBorders>
          </w:tcPr>
          <w:p w14:paraId="2F342769" w14:textId="77777777" w:rsidR="00C0757B" w:rsidRPr="00426C92" w:rsidRDefault="00C0757B" w:rsidP="00C0757B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426C92">
              <w:rPr>
                <w:rFonts w:ascii="Calibri" w:hAnsi="Calibri" w:cs="Arial"/>
                <w:b/>
                <w:bCs/>
                <w:color w:val="E36C0A" w:themeColor="accent6" w:themeShade="BF"/>
                <w:sz w:val="22"/>
                <w:szCs w:val="22"/>
              </w:rPr>
              <w:t>E.</w:t>
            </w:r>
          </w:p>
        </w:tc>
        <w:tc>
          <w:tcPr>
            <w:tcW w:w="3949" w:type="dxa"/>
            <w:tcBorders>
              <w:left w:val="nil"/>
            </w:tcBorders>
          </w:tcPr>
          <w:p w14:paraId="7ED8C075" w14:textId="717359C2" w:rsidR="00C0757B" w:rsidRPr="00426C92" w:rsidRDefault="00B27CAB" w:rsidP="00C0757B">
            <w:pPr>
              <w:pStyle w:val="Heading1"/>
              <w:spacing w:before="120" w:after="240"/>
              <w:rPr>
                <w:rFonts w:ascii="Calibri" w:hAnsi="Calibri"/>
                <w:color w:val="E36C0A" w:themeColor="accent6" w:themeShade="BF"/>
                <w:sz w:val="22"/>
                <w:szCs w:val="22"/>
                <w:lang w:val="fr-FR"/>
              </w:rPr>
            </w:pPr>
            <w:r w:rsidRPr="00426C92">
              <w:rPr>
                <w:rFonts w:ascii="Calibri" w:hAnsi="Calibri"/>
                <w:color w:val="E36C0A" w:themeColor="accent6" w:themeShade="BF"/>
                <w:sz w:val="22"/>
                <w:szCs w:val="22"/>
                <w:lang w:val="fr-FR"/>
              </w:rPr>
              <w:t>Manifestations, grèves – à qui le pouvoir</w:t>
            </w:r>
            <w:r w:rsidR="00C0757B" w:rsidRPr="00426C92">
              <w:rPr>
                <w:rFonts w:ascii="Calibri" w:hAnsi="Calibri"/>
                <w:color w:val="E36C0A" w:themeColor="accent6" w:themeShade="BF"/>
                <w:sz w:val="22"/>
                <w:szCs w:val="22"/>
                <w:lang w:val="fr-FR"/>
              </w:rPr>
              <w:t>?</w:t>
            </w:r>
          </w:p>
          <w:p w14:paraId="5C5C361F" w14:textId="43779BF9" w:rsidR="00C0757B" w:rsidRPr="00426C92" w:rsidRDefault="00B27CAB" w:rsidP="00C0757B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426C92">
              <w:rPr>
                <w:rFonts w:ascii="Calibri" w:hAnsi="Calibri" w:cs="Arial"/>
                <w:color w:val="E36C0A" w:themeColor="accent6" w:themeShade="BF"/>
                <w:sz w:val="22"/>
                <w:szCs w:val="22"/>
              </w:rPr>
              <w:t>Le pouvoir des syndicats</w:t>
            </w:r>
          </w:p>
          <w:p w14:paraId="58953993" w14:textId="37BABF57" w:rsidR="00C0757B" w:rsidRPr="00426C92" w:rsidRDefault="00A65A2C" w:rsidP="00C0757B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  <w:lang w:val="fr-FR"/>
              </w:rPr>
            </w:pPr>
            <w:r w:rsidRPr="00426C92">
              <w:rPr>
                <w:rFonts w:ascii="Calibri" w:hAnsi="Calibri" w:cs="Arial"/>
                <w:color w:val="E36C0A" w:themeColor="accent6" w:themeShade="BF"/>
                <w:sz w:val="22"/>
                <w:szCs w:val="22"/>
                <w:lang w:val="fr-FR"/>
              </w:rPr>
              <w:t>Manifestations</w:t>
            </w:r>
            <w:r w:rsidR="00A114B6" w:rsidRPr="00426C92">
              <w:rPr>
                <w:rFonts w:ascii="Calibri" w:hAnsi="Calibri" w:cs="Arial"/>
                <w:color w:val="E36C0A" w:themeColor="accent6" w:themeShade="BF"/>
                <w:sz w:val="22"/>
                <w:szCs w:val="22"/>
                <w:lang w:val="fr-FR"/>
              </w:rPr>
              <w:t xml:space="preserve"> et grèves – sont-elles efficac</w:t>
            </w:r>
            <w:r w:rsidRPr="00426C92">
              <w:rPr>
                <w:rFonts w:ascii="Calibri" w:hAnsi="Calibri" w:cs="Arial"/>
                <w:color w:val="E36C0A" w:themeColor="accent6" w:themeShade="BF"/>
                <w:sz w:val="22"/>
                <w:szCs w:val="22"/>
                <w:lang w:val="fr-FR"/>
              </w:rPr>
              <w:t>es?</w:t>
            </w:r>
          </w:p>
          <w:p w14:paraId="6FCE8EF9" w14:textId="3BC52090" w:rsidR="00C0757B" w:rsidRPr="00426C92" w:rsidRDefault="0002666D" w:rsidP="00C0757B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  <w:lang w:val="fr-FR"/>
              </w:rPr>
            </w:pPr>
            <w:r w:rsidRPr="00426C92">
              <w:rPr>
                <w:rFonts w:ascii="Calibri" w:hAnsi="Calibri" w:cs="Arial"/>
                <w:color w:val="E36C0A" w:themeColor="accent6" w:themeShade="BF"/>
                <w:sz w:val="22"/>
                <w:szCs w:val="22"/>
                <w:lang w:val="fr-FR"/>
              </w:rPr>
              <w:t>Attitudes différentes envers ces tensions politiques</w:t>
            </w:r>
          </w:p>
          <w:p w14:paraId="624FC6BD" w14:textId="77777777" w:rsidR="00C0757B" w:rsidRPr="00426C92" w:rsidRDefault="00C0757B" w:rsidP="00C0757B">
            <w:pPr>
              <w:ind w:left="340"/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  <w:lang w:val="fr-FR"/>
              </w:rPr>
            </w:pPr>
          </w:p>
        </w:tc>
      </w:tr>
    </w:tbl>
    <w:p w14:paraId="6B1B507F" w14:textId="77777777" w:rsidR="00AF13FA" w:rsidRPr="00724D0D" w:rsidRDefault="00AF13FA" w:rsidP="00AF13FA">
      <w:pPr>
        <w:rPr>
          <w:rFonts w:ascii="Calibri" w:hAnsi="Calibri" w:cs="Arial"/>
          <w:b/>
          <w:bCs/>
          <w:sz w:val="22"/>
          <w:szCs w:val="22"/>
          <w:u w:val="single"/>
          <w:lang w:val="fr-FR"/>
        </w:rPr>
      </w:pPr>
    </w:p>
    <w:tbl>
      <w:tblPr>
        <w:tblpPr w:leftFromText="180" w:rightFromText="180" w:vertAnchor="text" w:horzAnchor="page" w:tblpX="5668" w:tblpY="-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4724"/>
      </w:tblGrid>
      <w:tr w:rsidR="00C0757B" w:rsidRPr="0002666D" w14:paraId="7496EA6D" w14:textId="77777777" w:rsidTr="00F50715">
        <w:trPr>
          <w:cantSplit/>
          <w:trHeight w:val="2259"/>
        </w:trPr>
        <w:tc>
          <w:tcPr>
            <w:tcW w:w="513" w:type="dxa"/>
            <w:tcBorders>
              <w:right w:val="nil"/>
            </w:tcBorders>
          </w:tcPr>
          <w:p w14:paraId="477B2D6F" w14:textId="3A7F966C" w:rsidR="00C0757B" w:rsidRPr="00426C92" w:rsidRDefault="00C0757B" w:rsidP="00C0757B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426C92">
              <w:rPr>
                <w:rFonts w:ascii="Calibri" w:hAnsi="Calibri" w:cs="Arial"/>
                <w:b/>
                <w:bCs/>
                <w:color w:val="E36C0A" w:themeColor="accent6" w:themeShade="BF"/>
                <w:sz w:val="22"/>
                <w:szCs w:val="22"/>
              </w:rPr>
              <w:t>F.</w:t>
            </w:r>
          </w:p>
        </w:tc>
        <w:tc>
          <w:tcPr>
            <w:tcW w:w="4724" w:type="dxa"/>
            <w:tcBorders>
              <w:left w:val="nil"/>
            </w:tcBorders>
          </w:tcPr>
          <w:p w14:paraId="5B8ACC8C" w14:textId="4ECC0DC0" w:rsidR="00C0757B" w:rsidRPr="00426C92" w:rsidRDefault="0002666D" w:rsidP="00C0757B">
            <w:pPr>
              <w:pStyle w:val="Heading1"/>
              <w:spacing w:before="120" w:after="240"/>
              <w:rPr>
                <w:rFonts w:asciiTheme="minorHAnsi" w:hAnsiTheme="minorHAnsi"/>
                <w:color w:val="E36C0A" w:themeColor="accent6" w:themeShade="BF"/>
                <w:sz w:val="22"/>
                <w:szCs w:val="22"/>
              </w:rPr>
            </w:pPr>
            <w:r w:rsidRPr="00426C92">
              <w:rPr>
                <w:rFonts w:asciiTheme="minorHAnsi" w:eastAsiaTheme="minorHAnsi" w:hAnsiTheme="minorHAnsi" w:cs="HelveticaNeueLTStd-Roman"/>
                <w:color w:val="E36C0A" w:themeColor="accent6" w:themeShade="BF"/>
                <w:sz w:val="22"/>
                <w:szCs w:val="22"/>
              </w:rPr>
              <w:t>La politique et l’immigration</w:t>
            </w:r>
          </w:p>
          <w:p w14:paraId="76D5ECCD" w14:textId="48965CC1" w:rsidR="00C0757B" w:rsidRPr="00426C92" w:rsidRDefault="0002666D" w:rsidP="00C0757B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426C92">
              <w:rPr>
                <w:rFonts w:ascii="Calibri" w:hAnsi="Calibri" w:cs="Arial"/>
                <w:color w:val="E36C0A" w:themeColor="accent6" w:themeShade="BF"/>
                <w:sz w:val="22"/>
                <w:szCs w:val="22"/>
              </w:rPr>
              <w:t>Solutions politiques à l’immigration</w:t>
            </w:r>
          </w:p>
          <w:p w14:paraId="07EA5B6E" w14:textId="24C28757" w:rsidR="00C0757B" w:rsidRPr="00426C92" w:rsidRDefault="0002666D" w:rsidP="00C0757B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  <w:lang w:val="fr-FR"/>
              </w:rPr>
            </w:pPr>
            <w:r w:rsidRPr="00426C92">
              <w:rPr>
                <w:rFonts w:ascii="Calibri" w:hAnsi="Calibri" w:cs="Arial"/>
                <w:color w:val="E36C0A" w:themeColor="accent6" w:themeShade="BF"/>
                <w:sz w:val="22"/>
                <w:szCs w:val="22"/>
                <w:lang w:val="fr-FR"/>
              </w:rPr>
              <w:t>L’immigration et les partis politiques</w:t>
            </w:r>
          </w:p>
          <w:p w14:paraId="44C22E41" w14:textId="755B1CC0" w:rsidR="00C0757B" w:rsidRPr="00426C92" w:rsidRDefault="0002666D" w:rsidP="00C0757B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  <w:lang w:val="fr-FR"/>
              </w:rPr>
            </w:pPr>
            <w:r w:rsidRPr="00426C92">
              <w:rPr>
                <w:rFonts w:ascii="Calibri" w:hAnsi="Calibri" w:cs="Arial"/>
                <w:color w:val="E36C0A" w:themeColor="accent6" w:themeShade="BF"/>
                <w:sz w:val="22"/>
                <w:szCs w:val="22"/>
                <w:lang w:val="fr-FR"/>
              </w:rPr>
              <w:t>L’engagement politique chez les immigrés</w:t>
            </w:r>
          </w:p>
          <w:p w14:paraId="68753C4B" w14:textId="77777777" w:rsidR="00C0757B" w:rsidRPr="00426C92" w:rsidRDefault="00C0757B" w:rsidP="00C0757B">
            <w:pPr>
              <w:ind w:left="340"/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  <w:lang w:val="fr-FR"/>
              </w:rPr>
            </w:pPr>
          </w:p>
        </w:tc>
      </w:tr>
    </w:tbl>
    <w:p w14:paraId="15DEFBE1" w14:textId="62240EF0" w:rsidR="000E5E4A" w:rsidRPr="0002666D" w:rsidRDefault="000E5E4A" w:rsidP="000E5E4A">
      <w:pPr>
        <w:rPr>
          <w:rFonts w:ascii="Calibri" w:hAnsi="Calibri" w:cs="Arial"/>
          <w:b/>
          <w:bCs/>
          <w:sz w:val="22"/>
          <w:szCs w:val="22"/>
          <w:u w:val="single"/>
          <w:lang w:val="fr-FR"/>
        </w:rPr>
      </w:pPr>
    </w:p>
    <w:tbl>
      <w:tblPr>
        <w:tblpPr w:leftFromText="180" w:rightFromText="180" w:vertAnchor="text" w:horzAnchor="page" w:tblpX="2170" w:tblpY="7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"/>
        <w:gridCol w:w="2342"/>
      </w:tblGrid>
      <w:tr w:rsidR="00D1391A" w:rsidRPr="00724D0D" w14:paraId="449A58D5" w14:textId="77777777" w:rsidTr="00C0757B">
        <w:trPr>
          <w:cantSplit/>
          <w:trHeight w:val="141"/>
        </w:trPr>
        <w:tc>
          <w:tcPr>
            <w:tcW w:w="389" w:type="dxa"/>
            <w:tcBorders>
              <w:right w:val="nil"/>
            </w:tcBorders>
          </w:tcPr>
          <w:p w14:paraId="4DA6E55B" w14:textId="77777777" w:rsidR="00D1391A" w:rsidRPr="007239CE" w:rsidRDefault="00D1391A" w:rsidP="00C0757B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342" w:type="dxa"/>
            <w:tcBorders>
              <w:left w:val="nil"/>
            </w:tcBorders>
          </w:tcPr>
          <w:p w14:paraId="16B9AAE7" w14:textId="77777777" w:rsidR="00D1391A" w:rsidRDefault="00D1391A" w:rsidP="00C0757B">
            <w:pPr>
              <w:pStyle w:val="Heading1"/>
              <w:spacing w:before="120" w:after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study of a film</w:t>
            </w:r>
          </w:p>
          <w:p w14:paraId="1C5DF08B" w14:textId="42F3A18A" w:rsidR="00C0757B" w:rsidRPr="0061020B" w:rsidRDefault="00842655" w:rsidP="00C0757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La Haine</w:t>
            </w:r>
          </w:p>
          <w:p w14:paraId="6BDE2766" w14:textId="77777777" w:rsidR="00D1391A" w:rsidRPr="00724D0D" w:rsidRDefault="00D1391A" w:rsidP="00C0757B">
            <w:pPr>
              <w:ind w:left="340"/>
              <w:rPr>
                <w:rFonts w:ascii="Calibri" w:hAnsi="Calibri" w:cs="Arial"/>
                <w:b/>
                <w:bCs/>
                <w:szCs w:val="22"/>
                <w:lang w:val="fr-FR"/>
              </w:rPr>
            </w:pPr>
          </w:p>
        </w:tc>
      </w:tr>
    </w:tbl>
    <w:p w14:paraId="2671AD53" w14:textId="77777777" w:rsidR="000E5E4A" w:rsidRDefault="000E5E4A" w:rsidP="000E5E4A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6AC8B795" w14:textId="57FE3510" w:rsidR="00C0757B" w:rsidRDefault="00C0757B" w:rsidP="000E5E4A">
      <w:pPr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As well as the topics above:</w:t>
      </w:r>
    </w:p>
    <w:p w14:paraId="106A45A3" w14:textId="77777777" w:rsidR="00C0757B" w:rsidRDefault="00C0757B" w:rsidP="000E5E4A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tbl>
      <w:tblPr>
        <w:tblpPr w:leftFromText="180" w:rightFromText="180" w:vertAnchor="text" w:horzAnchor="page" w:tblpX="6995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"/>
        <w:gridCol w:w="2278"/>
      </w:tblGrid>
      <w:tr w:rsidR="00C0757B" w:rsidRPr="00736F03" w14:paraId="643D3CE6" w14:textId="77777777" w:rsidTr="00C0757B">
        <w:trPr>
          <w:cantSplit/>
          <w:trHeight w:val="225"/>
        </w:trPr>
        <w:tc>
          <w:tcPr>
            <w:tcW w:w="415" w:type="dxa"/>
            <w:tcBorders>
              <w:right w:val="nil"/>
            </w:tcBorders>
          </w:tcPr>
          <w:p w14:paraId="642CA340" w14:textId="77777777" w:rsidR="00C0757B" w:rsidRPr="00736F03" w:rsidRDefault="00C0757B" w:rsidP="00C0757B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E36C0A" w:themeColor="accent6" w:themeShade="BF"/>
                <w:sz w:val="22"/>
                <w:szCs w:val="22"/>
              </w:rPr>
              <w:t>G</w:t>
            </w:r>
            <w:r w:rsidRPr="00736F03">
              <w:rPr>
                <w:rFonts w:ascii="Calibri" w:hAnsi="Calibri" w:cs="Arial"/>
                <w:b/>
                <w:bCs/>
                <w:color w:val="E36C0A" w:themeColor="accent6" w:themeShade="BF"/>
                <w:sz w:val="22"/>
                <w:szCs w:val="22"/>
              </w:rPr>
              <w:t>.</w:t>
            </w:r>
          </w:p>
        </w:tc>
        <w:tc>
          <w:tcPr>
            <w:tcW w:w="2278" w:type="dxa"/>
            <w:tcBorders>
              <w:left w:val="nil"/>
            </w:tcBorders>
          </w:tcPr>
          <w:p w14:paraId="1F7FB43B" w14:textId="77777777" w:rsidR="00C0757B" w:rsidRDefault="00C0757B" w:rsidP="00C0757B">
            <w:pPr>
              <w:pStyle w:val="Heading1"/>
              <w:spacing w:before="120" w:after="240"/>
              <w:rPr>
                <w:rFonts w:ascii="Calibri" w:hAnsi="Calibri"/>
                <w:color w:val="E36C0A" w:themeColor="accent6" w:themeShade="BF"/>
                <w:sz w:val="22"/>
                <w:szCs w:val="22"/>
              </w:rPr>
            </w:pPr>
            <w:r w:rsidRPr="00736F03">
              <w:rPr>
                <w:rFonts w:ascii="Calibri" w:hAnsi="Calibri"/>
                <w:color w:val="E36C0A" w:themeColor="accent6" w:themeShade="BF"/>
                <w:sz w:val="22"/>
                <w:szCs w:val="22"/>
              </w:rPr>
              <w:t>The study of a book</w:t>
            </w:r>
          </w:p>
          <w:p w14:paraId="0131F715" w14:textId="14890870" w:rsidR="00C0757B" w:rsidRPr="0061020B" w:rsidRDefault="00842655" w:rsidP="00C0757B">
            <w:pPr>
              <w:rPr>
                <w:rFonts w:asciiTheme="minorHAnsi" w:hAnsiTheme="minorHAnsi"/>
                <w:color w:val="E36C0A" w:themeColor="accent6" w:themeShade="BF"/>
                <w:sz w:val="22"/>
              </w:rPr>
            </w:pPr>
            <w:r>
              <w:rPr>
                <w:rFonts w:asciiTheme="minorHAnsi" w:hAnsiTheme="minorHAnsi"/>
                <w:color w:val="E36C0A" w:themeColor="accent6" w:themeShade="BF"/>
                <w:sz w:val="22"/>
              </w:rPr>
              <w:t>‘No et Moi’</w:t>
            </w:r>
          </w:p>
          <w:p w14:paraId="74E08438" w14:textId="77777777" w:rsidR="00C0757B" w:rsidRPr="00736F03" w:rsidRDefault="00C0757B" w:rsidP="00C0757B">
            <w:p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</w:p>
        </w:tc>
      </w:tr>
    </w:tbl>
    <w:p w14:paraId="04363262" w14:textId="77777777" w:rsidR="00C0757B" w:rsidRPr="00B723FA" w:rsidRDefault="00C0757B" w:rsidP="000E5E4A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13E0F58B" w14:textId="77777777" w:rsidR="000E5E4A" w:rsidRPr="00B723FA" w:rsidRDefault="000E5E4A" w:rsidP="00AF13FA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7EB988A8" w14:textId="77777777" w:rsidR="000E5E4A" w:rsidRDefault="000E5E4A" w:rsidP="007B753C">
      <w:pPr>
        <w:pStyle w:val="Heading2"/>
        <w:rPr>
          <w:rFonts w:ascii="Calibri" w:hAnsi="Calibri"/>
          <w:bCs w:val="0"/>
          <w:i w:val="0"/>
          <w:szCs w:val="32"/>
        </w:rPr>
      </w:pPr>
    </w:p>
    <w:p w14:paraId="1FC878DF" w14:textId="77777777" w:rsidR="00C0757B" w:rsidRPr="00C0757B" w:rsidRDefault="00C0757B" w:rsidP="00C0757B">
      <w:pPr>
        <w:rPr>
          <w:lang w:eastAsia="en-GB"/>
        </w:rPr>
      </w:pPr>
    </w:p>
    <w:tbl>
      <w:tblPr>
        <w:tblpPr w:leftFromText="180" w:rightFromText="180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4985"/>
      </w:tblGrid>
      <w:tr w:rsidR="00C0757B" w:rsidRPr="00724D0D" w14:paraId="516FE9C9" w14:textId="77777777" w:rsidTr="00C0757B">
        <w:trPr>
          <w:cantSplit/>
          <w:trHeight w:val="27"/>
        </w:trPr>
        <w:tc>
          <w:tcPr>
            <w:tcW w:w="828" w:type="dxa"/>
            <w:tcBorders>
              <w:right w:val="nil"/>
            </w:tcBorders>
          </w:tcPr>
          <w:p w14:paraId="79BEAD0F" w14:textId="311BAA7F" w:rsidR="00C0757B" w:rsidRPr="007239CE" w:rsidRDefault="00C0757B" w:rsidP="00C0757B">
            <w:pPr>
              <w:numPr>
                <w:ilvl w:val="12"/>
                <w:numId w:val="0"/>
              </w:numPr>
              <w:tabs>
                <w:tab w:val="left" w:pos="1418"/>
              </w:tabs>
              <w:spacing w:before="240" w:after="240"/>
              <w:rPr>
                <w:rFonts w:ascii="Calibri" w:hAnsi="Calibri" w:cs="Arial"/>
                <w:b/>
                <w:bCs/>
                <w:szCs w:val="22"/>
              </w:rPr>
            </w:pPr>
            <w:r w:rsidRPr="0061020B">
              <w:rPr>
                <w:rFonts w:ascii="Calibri" w:hAnsi="Calibri" w:cs="Arial"/>
                <w:b/>
                <w:bCs/>
                <w:color w:val="E36C0A" w:themeColor="accent6" w:themeShade="BF"/>
                <w:sz w:val="22"/>
                <w:szCs w:val="22"/>
              </w:rPr>
              <w:t>H.</w:t>
            </w:r>
          </w:p>
        </w:tc>
        <w:tc>
          <w:tcPr>
            <w:tcW w:w="4985" w:type="dxa"/>
            <w:tcBorders>
              <w:left w:val="nil"/>
            </w:tcBorders>
          </w:tcPr>
          <w:p w14:paraId="236A058E" w14:textId="4EAD31F4" w:rsidR="00C0757B" w:rsidRPr="00C0757B" w:rsidRDefault="00C0757B" w:rsidP="00C0757B">
            <w:pPr>
              <w:pStyle w:val="Heading2"/>
              <w:rPr>
                <w:rFonts w:asciiTheme="minorHAnsi" w:hAnsiTheme="minorHAnsi"/>
                <w:bCs w:val="0"/>
                <w:i w:val="0"/>
                <w:color w:val="E36C0A" w:themeColor="accent6" w:themeShade="BF"/>
                <w:sz w:val="24"/>
                <w:szCs w:val="24"/>
              </w:rPr>
            </w:pPr>
            <w:r w:rsidRPr="00C0757B">
              <w:rPr>
                <w:rFonts w:asciiTheme="minorHAnsi" w:eastAsiaTheme="minorHAnsi" w:hAnsiTheme="minorHAnsi" w:cs="AQAChevinPro-Medium"/>
                <w:i w:val="0"/>
                <w:color w:val="E36C0A" w:themeColor="accent6" w:themeShade="BF"/>
                <w:sz w:val="24"/>
                <w:szCs w:val="24"/>
              </w:rPr>
              <w:t xml:space="preserve">Individual research </w:t>
            </w:r>
            <w:r w:rsidRPr="0061020B">
              <w:rPr>
                <w:rFonts w:asciiTheme="minorHAnsi" w:eastAsiaTheme="minorHAnsi" w:hAnsiTheme="minorHAnsi" w:cs="AQAChevinPro-Medium"/>
                <w:i w:val="0"/>
                <w:color w:val="E36C0A" w:themeColor="accent6" w:themeShade="BF"/>
                <w:sz w:val="24"/>
                <w:szCs w:val="24"/>
              </w:rPr>
              <w:t>project</w:t>
            </w:r>
            <w:r w:rsidRPr="0061020B">
              <w:rPr>
                <w:rFonts w:asciiTheme="minorHAnsi" w:hAnsiTheme="minorHAnsi"/>
                <w:color w:val="E36C0A" w:themeColor="accent6" w:themeShade="BF"/>
                <w:sz w:val="24"/>
                <w:szCs w:val="24"/>
              </w:rPr>
              <w:t xml:space="preserve"> (Second Year)</w:t>
            </w:r>
          </w:p>
          <w:p w14:paraId="2BDC76DD" w14:textId="78042CE2" w:rsidR="00C0757B" w:rsidRPr="0061020B" w:rsidRDefault="0061020B" w:rsidP="0061020B">
            <w:pPr>
              <w:overflowPunct/>
              <w:textAlignment w:val="auto"/>
              <w:rPr>
                <w:rFonts w:asciiTheme="minorHAnsi" w:eastAsiaTheme="minorHAnsi" w:hAnsiTheme="minorHAnsi" w:cs="HelveticaNeueLTStd-Roman"/>
                <w:color w:val="E36C0A" w:themeColor="accent6" w:themeShade="BF"/>
                <w:sz w:val="22"/>
                <w:szCs w:val="22"/>
              </w:rPr>
            </w:pPr>
            <w:r w:rsidRPr="0061020B">
              <w:rPr>
                <w:rFonts w:asciiTheme="minorHAnsi" w:eastAsiaTheme="minorHAnsi" w:hAnsiTheme="minorHAnsi" w:cs="HelveticaNeueLTStd-Roman"/>
                <w:color w:val="E36C0A" w:themeColor="accent6" w:themeShade="BF"/>
                <w:sz w:val="22"/>
                <w:szCs w:val="22"/>
              </w:rPr>
              <w:t xml:space="preserve">On </w:t>
            </w:r>
            <w:r w:rsidR="00C0757B" w:rsidRPr="0061020B">
              <w:rPr>
                <w:rFonts w:asciiTheme="minorHAnsi" w:eastAsiaTheme="minorHAnsi" w:hAnsiTheme="minorHAnsi" w:cs="HelveticaNeueLTStd-Roman"/>
                <w:color w:val="E36C0A" w:themeColor="accent6" w:themeShade="BF"/>
                <w:sz w:val="22"/>
                <w:szCs w:val="22"/>
              </w:rPr>
              <w:t xml:space="preserve">a subject or a key question </w:t>
            </w:r>
            <w:r w:rsidRPr="0061020B">
              <w:rPr>
                <w:rFonts w:asciiTheme="minorHAnsi" w:eastAsiaTheme="minorHAnsi" w:hAnsiTheme="minorHAnsi" w:cs="HelveticaNeueLTStd-Roman"/>
                <w:color w:val="E36C0A" w:themeColor="accent6" w:themeShade="BF"/>
                <w:sz w:val="22"/>
                <w:szCs w:val="22"/>
              </w:rPr>
              <w:t xml:space="preserve">which relates to a </w:t>
            </w:r>
            <w:r w:rsidR="00C0757B" w:rsidRPr="0061020B">
              <w:rPr>
                <w:rFonts w:asciiTheme="minorHAnsi" w:eastAsiaTheme="minorHAnsi" w:hAnsiTheme="minorHAnsi" w:cs="HelveticaNeueLTStd-Roman"/>
                <w:color w:val="E36C0A" w:themeColor="accent6" w:themeShade="BF"/>
                <w:sz w:val="22"/>
                <w:szCs w:val="22"/>
              </w:rPr>
              <w:t>country or c</w:t>
            </w:r>
            <w:r w:rsidRPr="0061020B">
              <w:rPr>
                <w:rFonts w:asciiTheme="minorHAnsi" w:eastAsiaTheme="minorHAnsi" w:hAnsiTheme="minorHAnsi" w:cs="HelveticaNeueLTStd-Roman"/>
                <w:color w:val="E36C0A" w:themeColor="accent6" w:themeShade="BF"/>
                <w:sz w:val="22"/>
                <w:szCs w:val="22"/>
              </w:rPr>
              <w:t>ountries where French is spoken to present and discuss them in the speaking assessment.</w:t>
            </w:r>
          </w:p>
          <w:p w14:paraId="3563D1AF" w14:textId="77777777" w:rsidR="00C0757B" w:rsidRPr="00C0757B" w:rsidRDefault="00C0757B" w:rsidP="00C0757B">
            <w:pPr>
              <w:ind w:left="340"/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</w:tbl>
    <w:p w14:paraId="0A9BBD11" w14:textId="77777777" w:rsidR="00C0757B" w:rsidRDefault="00C0757B" w:rsidP="007B753C">
      <w:pPr>
        <w:pStyle w:val="Heading2"/>
        <w:rPr>
          <w:rFonts w:ascii="Calibri" w:hAnsi="Calibri"/>
          <w:bCs w:val="0"/>
          <w:i w:val="0"/>
          <w:szCs w:val="32"/>
        </w:rPr>
      </w:pPr>
    </w:p>
    <w:p w14:paraId="0C2EFC0E" w14:textId="0F22568C" w:rsidR="00C0757B" w:rsidRDefault="00C0757B" w:rsidP="007B753C">
      <w:pPr>
        <w:pStyle w:val="Heading2"/>
        <w:rPr>
          <w:rFonts w:ascii="Calibri" w:hAnsi="Calibri"/>
          <w:bCs w:val="0"/>
          <w:i w:val="0"/>
          <w:szCs w:val="32"/>
        </w:rPr>
      </w:pPr>
    </w:p>
    <w:p w14:paraId="5D51331A" w14:textId="77777777" w:rsidR="00C0757B" w:rsidRDefault="00C0757B" w:rsidP="00C0757B">
      <w:pPr>
        <w:rPr>
          <w:lang w:eastAsia="en-GB"/>
        </w:rPr>
      </w:pPr>
    </w:p>
    <w:p w14:paraId="335EF421" w14:textId="77777777" w:rsidR="00C0757B" w:rsidRDefault="00C0757B" w:rsidP="00C0757B">
      <w:pPr>
        <w:rPr>
          <w:lang w:eastAsia="en-GB"/>
        </w:rPr>
      </w:pPr>
    </w:p>
    <w:p w14:paraId="64AEC3B9" w14:textId="77777777" w:rsidR="0061020B" w:rsidRDefault="0061020B" w:rsidP="00C0757B">
      <w:pPr>
        <w:rPr>
          <w:lang w:eastAsia="en-GB"/>
        </w:rPr>
      </w:pPr>
    </w:p>
    <w:p w14:paraId="65189AC9" w14:textId="77777777" w:rsidR="0061020B" w:rsidRDefault="0061020B" w:rsidP="00C0757B">
      <w:pPr>
        <w:rPr>
          <w:lang w:eastAsia="en-GB"/>
        </w:rPr>
      </w:pPr>
    </w:p>
    <w:p w14:paraId="03CB16E5" w14:textId="77777777" w:rsidR="00C0757B" w:rsidRDefault="00C0757B" w:rsidP="00C0757B">
      <w:pPr>
        <w:rPr>
          <w:lang w:eastAsia="en-GB"/>
        </w:rPr>
      </w:pPr>
    </w:p>
    <w:p w14:paraId="42D404C0" w14:textId="77777777" w:rsidR="00C0757B" w:rsidRPr="00C0757B" w:rsidRDefault="00C0757B" w:rsidP="00C0757B">
      <w:pPr>
        <w:rPr>
          <w:lang w:eastAsia="en-GB"/>
        </w:rPr>
      </w:pPr>
    </w:p>
    <w:p w14:paraId="1C1AE16E" w14:textId="4F50780B" w:rsidR="007E79BB" w:rsidRPr="009769B2" w:rsidRDefault="00A52C10" w:rsidP="007B753C">
      <w:pPr>
        <w:pStyle w:val="Heading2"/>
        <w:rPr>
          <w:rFonts w:ascii="Calibri" w:hAnsi="Calibri"/>
          <w:i w:val="0"/>
          <w:szCs w:val="32"/>
        </w:rPr>
      </w:pPr>
      <w:r w:rsidRPr="009769B2">
        <w:rPr>
          <w:rFonts w:ascii="Calibri" w:hAnsi="Calibri"/>
          <w:bCs w:val="0"/>
          <w:i w:val="0"/>
          <w:szCs w:val="32"/>
        </w:rPr>
        <w:t xml:space="preserve">EXAMS </w:t>
      </w:r>
      <w:r w:rsidR="00573B3A">
        <w:rPr>
          <w:rFonts w:ascii="Calibri" w:hAnsi="Calibri"/>
          <w:bCs w:val="0"/>
          <w:i w:val="0"/>
          <w:szCs w:val="32"/>
        </w:rPr>
        <w:t>OUTLINE: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273"/>
        <w:gridCol w:w="1134"/>
        <w:gridCol w:w="851"/>
        <w:gridCol w:w="1417"/>
      </w:tblGrid>
      <w:tr w:rsidR="005F7EC1" w:rsidRPr="0050776E" w14:paraId="28F562BC" w14:textId="77777777" w:rsidTr="009769B2">
        <w:trPr>
          <w:trHeight w:val="566"/>
        </w:trPr>
        <w:tc>
          <w:tcPr>
            <w:tcW w:w="1101" w:type="dxa"/>
          </w:tcPr>
          <w:p w14:paraId="5E58360C" w14:textId="2F36961C" w:rsidR="005F7EC1" w:rsidRPr="00776659" w:rsidRDefault="005F7EC1" w:rsidP="005F7EC1">
            <w:pPr>
              <w:pStyle w:val="text"/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776659">
              <w:rPr>
                <w:rFonts w:asciiTheme="minorHAnsi" w:hAnsiTheme="minorHAnsi" w:cs="Arial"/>
                <w:b/>
              </w:rPr>
              <w:t>Paper</w:t>
            </w:r>
          </w:p>
        </w:tc>
        <w:tc>
          <w:tcPr>
            <w:tcW w:w="5273" w:type="dxa"/>
          </w:tcPr>
          <w:p w14:paraId="791E59C6" w14:textId="49955004" w:rsidR="005F7EC1" w:rsidRPr="00776659" w:rsidRDefault="005F7EC1" w:rsidP="005F7EC1">
            <w:pPr>
              <w:spacing w:before="60"/>
              <w:jc w:val="both"/>
              <w:rPr>
                <w:rFonts w:asciiTheme="minorHAnsi" w:hAnsiTheme="minorHAnsi" w:cs="Arial"/>
                <w:bCs/>
                <w:szCs w:val="24"/>
                <w:lang w:eastAsia="en-GB"/>
              </w:rPr>
            </w:pPr>
            <w:r w:rsidRPr="00776659">
              <w:rPr>
                <w:rFonts w:asciiTheme="minorHAnsi" w:hAnsiTheme="minorHAnsi" w:cs="Arial"/>
                <w:b/>
                <w:bCs/>
                <w:szCs w:val="24"/>
              </w:rPr>
              <w:t>Skills</w:t>
            </w:r>
          </w:p>
        </w:tc>
        <w:tc>
          <w:tcPr>
            <w:tcW w:w="1134" w:type="dxa"/>
          </w:tcPr>
          <w:p w14:paraId="1C6704F5" w14:textId="76AEF55F" w:rsidR="005F7EC1" w:rsidRPr="00776659" w:rsidRDefault="005F7EC1" w:rsidP="005F7EC1">
            <w:pPr>
              <w:pStyle w:val="text"/>
              <w:spacing w:after="0"/>
              <w:rPr>
                <w:rFonts w:asciiTheme="minorHAnsi" w:hAnsiTheme="minorHAnsi" w:cs="Arial"/>
              </w:rPr>
            </w:pPr>
            <w:r w:rsidRPr="00776659">
              <w:rPr>
                <w:rFonts w:asciiTheme="minorHAnsi" w:hAnsiTheme="minorHAnsi" w:cs="Arial"/>
                <w:b/>
                <w:bCs/>
              </w:rPr>
              <w:t xml:space="preserve">Time </w:t>
            </w:r>
          </w:p>
        </w:tc>
        <w:tc>
          <w:tcPr>
            <w:tcW w:w="851" w:type="dxa"/>
          </w:tcPr>
          <w:p w14:paraId="6C9C39B3" w14:textId="1CD74E7C" w:rsidR="005F7EC1" w:rsidRPr="00776659" w:rsidRDefault="005F7EC1" w:rsidP="005F7EC1">
            <w:pPr>
              <w:pStyle w:val="text"/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6659">
              <w:rPr>
                <w:rFonts w:asciiTheme="minorHAnsi" w:hAnsiTheme="minorHAnsi" w:cs="Arial"/>
                <w:b/>
                <w:bCs/>
              </w:rPr>
              <w:t>Marks</w:t>
            </w:r>
          </w:p>
        </w:tc>
        <w:tc>
          <w:tcPr>
            <w:tcW w:w="1417" w:type="dxa"/>
          </w:tcPr>
          <w:p w14:paraId="3735E094" w14:textId="4D05A51D" w:rsidR="005F7EC1" w:rsidRPr="00776659" w:rsidRDefault="005F7EC1" w:rsidP="005F7EC1">
            <w:pPr>
              <w:pStyle w:val="text"/>
              <w:spacing w:after="0"/>
              <w:jc w:val="center"/>
              <w:rPr>
                <w:rFonts w:asciiTheme="minorHAnsi" w:hAnsiTheme="minorHAnsi" w:cs="Arial"/>
              </w:rPr>
            </w:pPr>
            <w:r w:rsidRPr="00776659">
              <w:rPr>
                <w:rFonts w:asciiTheme="minorHAnsi" w:hAnsiTheme="minorHAnsi" w:cs="Arial"/>
                <w:b/>
                <w:bCs/>
              </w:rPr>
              <w:t xml:space="preserve">Weighting </w:t>
            </w:r>
          </w:p>
        </w:tc>
      </w:tr>
      <w:tr w:rsidR="005F7EC1" w:rsidRPr="0050776E" w14:paraId="1D899A7D" w14:textId="77777777" w:rsidTr="009769B2">
        <w:trPr>
          <w:trHeight w:val="566"/>
        </w:trPr>
        <w:tc>
          <w:tcPr>
            <w:tcW w:w="1101" w:type="dxa"/>
          </w:tcPr>
          <w:p w14:paraId="6B36EC17" w14:textId="67669254" w:rsidR="005F7EC1" w:rsidRPr="00776659" w:rsidRDefault="005F7EC1" w:rsidP="007E79BB">
            <w:pPr>
              <w:pStyle w:val="text"/>
              <w:spacing w:after="0"/>
              <w:jc w:val="center"/>
              <w:rPr>
                <w:rFonts w:asciiTheme="minorHAnsi" w:hAnsiTheme="minorHAnsi" w:cs="Arial"/>
                <w:bCs/>
              </w:rPr>
            </w:pPr>
            <w:r w:rsidRPr="00776659">
              <w:rPr>
                <w:rFonts w:asciiTheme="minorHAnsi" w:hAnsiTheme="minorHAnsi" w:cs="Arial"/>
              </w:rPr>
              <w:t>Paper 1</w:t>
            </w:r>
          </w:p>
        </w:tc>
        <w:tc>
          <w:tcPr>
            <w:tcW w:w="5273" w:type="dxa"/>
          </w:tcPr>
          <w:p w14:paraId="68A38864" w14:textId="1F10CC88" w:rsidR="005F7EC1" w:rsidRPr="00776659" w:rsidRDefault="005F7EC1" w:rsidP="005F7EC1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776659">
              <w:rPr>
                <w:rFonts w:asciiTheme="minorHAnsi" w:hAnsiTheme="minorHAnsi" w:cs="Arial"/>
                <w:b/>
                <w:bCs/>
                <w:szCs w:val="24"/>
                <w:lang w:eastAsia="en-GB"/>
              </w:rPr>
              <w:t>Listening, Reading and Writing</w:t>
            </w:r>
            <w:r w:rsidRPr="00776659">
              <w:rPr>
                <w:rFonts w:asciiTheme="minorHAnsi" w:hAnsiTheme="minorHAnsi" w:cs="Arial"/>
                <w:szCs w:val="24"/>
              </w:rPr>
              <w:t xml:space="preserve"> </w:t>
            </w:r>
          </w:p>
          <w:p w14:paraId="6A60F2F3" w14:textId="77777777" w:rsidR="005F7EC1" w:rsidRPr="009769B2" w:rsidRDefault="005F7EC1" w:rsidP="005F7EC1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69B2">
              <w:rPr>
                <w:rFonts w:asciiTheme="minorHAnsi" w:hAnsiTheme="minorHAnsi"/>
                <w:sz w:val="22"/>
                <w:szCs w:val="22"/>
              </w:rPr>
              <w:t xml:space="preserve">-Listening and reading tasks responding to spoken and written passages from a range of texts, contexts covering different registers and range of authentic sources. </w:t>
            </w:r>
          </w:p>
          <w:p w14:paraId="350C1E60" w14:textId="743BF452" w:rsidR="005F7EC1" w:rsidRPr="00776659" w:rsidRDefault="005F7EC1" w:rsidP="005F7EC1">
            <w:pPr>
              <w:pStyle w:val="Default"/>
              <w:jc w:val="both"/>
              <w:rPr>
                <w:rFonts w:asciiTheme="minorHAnsi" w:hAnsiTheme="minorHAnsi"/>
              </w:rPr>
            </w:pPr>
            <w:r w:rsidRPr="009769B2">
              <w:rPr>
                <w:rFonts w:asciiTheme="minorHAnsi" w:hAnsiTheme="minorHAnsi"/>
                <w:sz w:val="22"/>
                <w:szCs w:val="22"/>
              </w:rPr>
              <w:t>-Translation into English</w:t>
            </w:r>
            <w:r w:rsidRPr="00776659">
              <w:rPr>
                <w:rFonts w:asciiTheme="minorHAnsi" w:hAnsiTheme="minorHAnsi"/>
              </w:rPr>
              <w:t xml:space="preserve"> </w:t>
            </w:r>
            <w:r w:rsidR="00736F03">
              <w:rPr>
                <w:rFonts w:asciiTheme="minorHAnsi" w:hAnsiTheme="minorHAnsi"/>
              </w:rPr>
              <w:t xml:space="preserve">and </w:t>
            </w:r>
            <w:r w:rsidR="00736F03" w:rsidRPr="00A73DDA">
              <w:rPr>
                <w:rFonts w:asciiTheme="minorHAnsi" w:hAnsiTheme="minorHAnsi"/>
                <w:sz w:val="22"/>
              </w:rPr>
              <w:t>French (min 100 words)</w:t>
            </w:r>
          </w:p>
        </w:tc>
        <w:tc>
          <w:tcPr>
            <w:tcW w:w="1134" w:type="dxa"/>
          </w:tcPr>
          <w:p w14:paraId="2CF611A2" w14:textId="52413EE8" w:rsidR="005F7EC1" w:rsidRPr="00776659" w:rsidRDefault="00B22EA0" w:rsidP="007E79BB">
            <w:pPr>
              <w:pStyle w:val="text"/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 hr 30</w:t>
            </w:r>
            <w:r w:rsidR="005F7EC1" w:rsidRPr="00776659">
              <w:rPr>
                <w:rFonts w:asciiTheme="minorHAnsi" w:hAnsiTheme="minorHAnsi" w:cs="Arial"/>
              </w:rPr>
              <w:t xml:space="preserve"> min</w:t>
            </w:r>
          </w:p>
        </w:tc>
        <w:tc>
          <w:tcPr>
            <w:tcW w:w="851" w:type="dxa"/>
          </w:tcPr>
          <w:p w14:paraId="71438408" w14:textId="49BE2E9B" w:rsidR="005F7EC1" w:rsidRPr="00776659" w:rsidRDefault="00736F03" w:rsidP="007E79BB">
            <w:pPr>
              <w:pStyle w:val="text"/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  <w:r w:rsidR="005F7EC1" w:rsidRPr="00776659">
              <w:rPr>
                <w:rFonts w:asciiTheme="minorHAnsi" w:hAnsiTheme="minorHAnsi" w:cs="Arial"/>
              </w:rPr>
              <w:t>0 marks</w:t>
            </w:r>
          </w:p>
        </w:tc>
        <w:tc>
          <w:tcPr>
            <w:tcW w:w="1417" w:type="dxa"/>
          </w:tcPr>
          <w:p w14:paraId="770F35A3" w14:textId="5BD20108" w:rsidR="005F7EC1" w:rsidRPr="00776659" w:rsidRDefault="00736F03" w:rsidP="007E79BB">
            <w:pPr>
              <w:pStyle w:val="text"/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50</w:t>
            </w:r>
            <w:r w:rsidR="005F7EC1" w:rsidRPr="00776659">
              <w:rPr>
                <w:rFonts w:asciiTheme="minorHAnsi" w:hAnsiTheme="minorHAnsi" w:cs="Arial"/>
              </w:rPr>
              <w:t>%</w:t>
            </w:r>
          </w:p>
        </w:tc>
      </w:tr>
      <w:tr w:rsidR="005F7EC1" w:rsidRPr="0050776E" w14:paraId="56025451" w14:textId="77777777" w:rsidTr="009769B2">
        <w:trPr>
          <w:trHeight w:val="574"/>
        </w:trPr>
        <w:tc>
          <w:tcPr>
            <w:tcW w:w="1101" w:type="dxa"/>
          </w:tcPr>
          <w:p w14:paraId="42F87305" w14:textId="77777777" w:rsidR="005F7EC1" w:rsidRPr="00776659" w:rsidRDefault="005F7EC1" w:rsidP="007E79BB">
            <w:pPr>
              <w:pStyle w:val="text"/>
              <w:spacing w:after="0"/>
              <w:jc w:val="center"/>
              <w:rPr>
                <w:rFonts w:asciiTheme="minorHAnsi" w:hAnsiTheme="minorHAnsi" w:cs="Arial"/>
                <w:bCs/>
              </w:rPr>
            </w:pPr>
            <w:r w:rsidRPr="00776659">
              <w:rPr>
                <w:rFonts w:asciiTheme="minorHAnsi" w:hAnsiTheme="minorHAnsi" w:cs="Arial"/>
                <w:bCs/>
              </w:rPr>
              <w:t>Paper  2</w:t>
            </w:r>
          </w:p>
        </w:tc>
        <w:tc>
          <w:tcPr>
            <w:tcW w:w="5273" w:type="dxa"/>
          </w:tcPr>
          <w:p w14:paraId="138D8274" w14:textId="5CDF4BC4" w:rsidR="00776659" w:rsidRDefault="00736F03" w:rsidP="005F7EC1">
            <w:pPr>
              <w:pStyle w:val="Default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bCs/>
              </w:rPr>
              <w:t>W</w:t>
            </w:r>
            <w:r w:rsidR="00776659" w:rsidRPr="00776659">
              <w:rPr>
                <w:rFonts w:asciiTheme="minorHAnsi" w:hAnsiTheme="minorHAnsi" w:cs="Arial"/>
                <w:b/>
                <w:bCs/>
              </w:rPr>
              <w:t>riting</w:t>
            </w:r>
            <w:r w:rsidR="00776659" w:rsidRPr="00776659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</w:rPr>
              <w:t>2 essays</w:t>
            </w:r>
          </w:p>
          <w:p w14:paraId="506156D7" w14:textId="53BCC166" w:rsidR="00736F03" w:rsidRPr="00776659" w:rsidRDefault="00736F03" w:rsidP="00736F03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-1 </w:t>
            </w:r>
            <w:r w:rsidR="005F7EC1" w:rsidRPr="009769B2">
              <w:rPr>
                <w:rFonts w:asciiTheme="minorHAnsi" w:hAnsiTheme="minorHAnsi"/>
                <w:sz w:val="22"/>
                <w:szCs w:val="22"/>
              </w:rPr>
              <w:t xml:space="preserve">essay on a film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and 1 essay on a book, both </w:t>
            </w:r>
            <w:r w:rsidR="005F7EC1" w:rsidRPr="009769B2">
              <w:rPr>
                <w:rFonts w:asciiTheme="minorHAnsi" w:hAnsiTheme="minorHAnsi"/>
                <w:sz w:val="22"/>
                <w:szCs w:val="22"/>
              </w:rPr>
              <w:t xml:space="preserve">studied in class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="005F7EC1" w:rsidRPr="009769B2">
              <w:rPr>
                <w:rFonts w:asciiTheme="minorHAnsi" w:hAnsiTheme="minorHAnsi"/>
                <w:sz w:val="22"/>
                <w:szCs w:val="22"/>
              </w:rPr>
              <w:t>requiring a critical response in the target language to aspects such as plot, characterisation, imagery or other stylistic features.</w:t>
            </w:r>
            <w:r w:rsidR="005F7EC1" w:rsidRPr="0077665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34" w:type="dxa"/>
          </w:tcPr>
          <w:p w14:paraId="414D4FA5" w14:textId="472309B8" w:rsidR="005F7EC1" w:rsidRPr="00776659" w:rsidRDefault="00B22EA0" w:rsidP="005F7EC1">
            <w:pPr>
              <w:pStyle w:val="text"/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 hrs</w:t>
            </w:r>
          </w:p>
        </w:tc>
        <w:tc>
          <w:tcPr>
            <w:tcW w:w="851" w:type="dxa"/>
          </w:tcPr>
          <w:p w14:paraId="342C3DA6" w14:textId="136E2351" w:rsidR="005F7EC1" w:rsidRPr="00776659" w:rsidRDefault="00736F03" w:rsidP="007E79BB">
            <w:pPr>
              <w:pStyle w:val="text"/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  <w:r w:rsidR="005F7EC1" w:rsidRPr="00776659">
              <w:rPr>
                <w:rFonts w:asciiTheme="minorHAnsi" w:hAnsiTheme="minorHAnsi" w:cs="Arial"/>
              </w:rPr>
              <w:t>0</w:t>
            </w:r>
            <w:r w:rsidR="00776659" w:rsidRPr="00776659">
              <w:rPr>
                <w:rFonts w:asciiTheme="minorHAnsi" w:hAnsiTheme="minorHAnsi" w:cs="Arial"/>
              </w:rPr>
              <w:t xml:space="preserve"> marks</w:t>
            </w:r>
          </w:p>
        </w:tc>
        <w:tc>
          <w:tcPr>
            <w:tcW w:w="1417" w:type="dxa"/>
          </w:tcPr>
          <w:p w14:paraId="4DF5491A" w14:textId="616453BE" w:rsidR="005F7EC1" w:rsidRPr="00776659" w:rsidRDefault="00736F03" w:rsidP="007E79BB">
            <w:pPr>
              <w:pStyle w:val="text"/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</w:t>
            </w:r>
            <w:r w:rsidR="005F7EC1" w:rsidRPr="00776659">
              <w:rPr>
                <w:rFonts w:asciiTheme="minorHAnsi" w:hAnsiTheme="minorHAnsi" w:cs="Arial"/>
              </w:rPr>
              <w:t>%</w:t>
            </w:r>
          </w:p>
        </w:tc>
      </w:tr>
      <w:tr w:rsidR="005F7EC1" w:rsidRPr="0050776E" w14:paraId="1FB4B691" w14:textId="77777777" w:rsidTr="009769B2">
        <w:trPr>
          <w:trHeight w:val="563"/>
        </w:trPr>
        <w:tc>
          <w:tcPr>
            <w:tcW w:w="1101" w:type="dxa"/>
          </w:tcPr>
          <w:p w14:paraId="32699A84" w14:textId="77777777" w:rsidR="005F7EC1" w:rsidRPr="00776659" w:rsidRDefault="005F7EC1" w:rsidP="007E79BB">
            <w:pPr>
              <w:pStyle w:val="text"/>
              <w:spacing w:after="0"/>
              <w:jc w:val="center"/>
              <w:rPr>
                <w:rFonts w:asciiTheme="minorHAnsi" w:hAnsiTheme="minorHAnsi" w:cs="Arial"/>
                <w:bCs/>
              </w:rPr>
            </w:pPr>
            <w:r w:rsidRPr="00776659">
              <w:rPr>
                <w:rFonts w:asciiTheme="minorHAnsi" w:hAnsiTheme="minorHAnsi" w:cs="Arial"/>
                <w:bCs/>
              </w:rPr>
              <w:t>Paper 3</w:t>
            </w:r>
          </w:p>
        </w:tc>
        <w:tc>
          <w:tcPr>
            <w:tcW w:w="5273" w:type="dxa"/>
          </w:tcPr>
          <w:p w14:paraId="5BCDDA45" w14:textId="0D8E07B8" w:rsidR="005F7EC1" w:rsidRPr="00776659" w:rsidRDefault="005F7EC1" w:rsidP="007E79BB">
            <w:pPr>
              <w:spacing w:before="60"/>
              <w:jc w:val="both"/>
              <w:rPr>
                <w:rFonts w:asciiTheme="minorHAnsi" w:hAnsiTheme="minorHAnsi" w:cs="Arial"/>
                <w:bCs/>
                <w:szCs w:val="24"/>
                <w:lang w:eastAsia="en-GB"/>
              </w:rPr>
            </w:pPr>
            <w:r w:rsidRPr="00776659">
              <w:rPr>
                <w:rFonts w:asciiTheme="minorHAnsi" w:hAnsiTheme="minorHAnsi" w:cs="Arial"/>
                <w:b/>
                <w:bCs/>
                <w:szCs w:val="24"/>
                <w:lang w:eastAsia="en-GB"/>
              </w:rPr>
              <w:t>Speaking</w:t>
            </w:r>
          </w:p>
          <w:p w14:paraId="5A5CA0D5" w14:textId="345EB021" w:rsidR="00776659" w:rsidRPr="0061020B" w:rsidRDefault="00776659" w:rsidP="0061020B">
            <w:pPr>
              <w:overflowPunct/>
              <w:textAlignment w:val="auto"/>
              <w:rPr>
                <w:rFonts w:asciiTheme="minorHAnsi" w:eastAsiaTheme="minorHAnsi" w:hAnsiTheme="minorHAnsi" w:cs="HelveticaNeueLTStd-Roman"/>
                <w:sz w:val="22"/>
                <w:szCs w:val="22"/>
              </w:rPr>
            </w:pPr>
            <w:r w:rsidRPr="0061020B">
              <w:rPr>
                <w:rFonts w:asciiTheme="minorHAnsi" w:hAnsiTheme="minorHAnsi" w:cs="Arial"/>
                <w:bCs/>
                <w:sz w:val="22"/>
                <w:szCs w:val="22"/>
                <w:lang w:eastAsia="en-GB"/>
              </w:rPr>
              <w:t>-</w:t>
            </w:r>
            <w:r w:rsidRPr="0061020B">
              <w:rPr>
                <w:rFonts w:asciiTheme="minorHAnsi" w:hAnsiTheme="minorHAnsi"/>
                <w:sz w:val="22"/>
                <w:szCs w:val="22"/>
              </w:rPr>
              <w:t xml:space="preserve">Discussion </w:t>
            </w:r>
            <w:r w:rsidR="0061020B" w:rsidRPr="0061020B">
              <w:rPr>
                <w:rFonts w:asciiTheme="minorHAnsi" w:eastAsiaTheme="minorHAnsi" w:hAnsiTheme="minorHAnsi" w:cs="HelveticaNeueLTStd-Roman"/>
                <w:sz w:val="22"/>
                <w:szCs w:val="22"/>
              </w:rPr>
              <w:t>of a sub-theme with the</w:t>
            </w:r>
            <w:r w:rsidR="0061020B">
              <w:rPr>
                <w:rFonts w:asciiTheme="minorHAnsi" w:eastAsiaTheme="minorHAnsi" w:hAnsiTheme="minorHAnsi" w:cs="HelveticaNeueLTStd-Roman"/>
                <w:sz w:val="22"/>
                <w:szCs w:val="22"/>
              </w:rPr>
              <w:t xml:space="preserve"> </w:t>
            </w:r>
            <w:r w:rsidR="0061020B" w:rsidRPr="0061020B">
              <w:rPr>
                <w:rFonts w:asciiTheme="minorHAnsi" w:eastAsiaTheme="minorHAnsi" w:hAnsiTheme="minorHAnsi" w:cs="HelveticaNeueLTStd-Roman"/>
                <w:sz w:val="22"/>
                <w:szCs w:val="22"/>
              </w:rPr>
              <w:t>discussion based on a stimulus card</w:t>
            </w:r>
            <w:r w:rsidR="0061020B">
              <w:rPr>
                <w:rFonts w:asciiTheme="minorHAnsi" w:eastAsiaTheme="minorHAnsi" w:hAnsiTheme="minorHAnsi" w:cs="HelveticaNeueLTStd-Roman"/>
                <w:sz w:val="22"/>
                <w:szCs w:val="22"/>
              </w:rPr>
              <w:t xml:space="preserve"> </w:t>
            </w:r>
            <w:r w:rsidR="0061020B" w:rsidRPr="0061020B">
              <w:rPr>
                <w:rFonts w:asciiTheme="minorHAnsi" w:eastAsiaTheme="minorHAnsi" w:hAnsiTheme="minorHAnsi" w:cs="HelveticaNeueLTStd-Roman"/>
                <w:sz w:val="22"/>
                <w:szCs w:val="22"/>
              </w:rPr>
              <w:t xml:space="preserve">(5 – 6 minutes). 5 minutes </w:t>
            </w:r>
            <w:r w:rsidR="0061020B">
              <w:rPr>
                <w:rFonts w:asciiTheme="minorHAnsi" w:eastAsiaTheme="minorHAnsi" w:hAnsiTheme="minorHAnsi" w:cs="HelveticaNeueLTStd-Roman"/>
                <w:sz w:val="22"/>
                <w:szCs w:val="22"/>
              </w:rPr>
              <w:t>preparation</w:t>
            </w:r>
          </w:p>
          <w:p w14:paraId="4B1497E1" w14:textId="13985AF4" w:rsidR="0061020B" w:rsidRPr="0061020B" w:rsidRDefault="0061020B" w:rsidP="0061020B">
            <w:pPr>
              <w:overflowPunct/>
              <w:textAlignment w:val="auto"/>
              <w:rPr>
                <w:rFonts w:asciiTheme="minorHAnsi" w:eastAsiaTheme="minorHAnsi" w:hAnsiTheme="minorHAnsi" w:cs="HelveticaNeueLTStd-Roman"/>
                <w:sz w:val="22"/>
                <w:szCs w:val="22"/>
              </w:rPr>
            </w:pPr>
            <w:r w:rsidRPr="0061020B">
              <w:rPr>
                <w:rFonts w:asciiTheme="minorHAnsi" w:eastAsiaTheme="minorHAnsi" w:hAnsiTheme="minorHAnsi" w:cs="HelveticaNeueLTStd-Roman"/>
                <w:sz w:val="22"/>
                <w:szCs w:val="22"/>
              </w:rPr>
              <w:t>-Presentation (2 minutes) and discussion</w:t>
            </w:r>
          </w:p>
          <w:p w14:paraId="185993CB" w14:textId="5538A808" w:rsidR="0061020B" w:rsidRPr="0061020B" w:rsidRDefault="0061020B" w:rsidP="0061020B">
            <w:pPr>
              <w:overflowPunct/>
              <w:textAlignment w:val="auto"/>
              <w:rPr>
                <w:rFonts w:asciiTheme="minorHAnsi" w:eastAsiaTheme="minorHAnsi" w:hAnsiTheme="minorHAnsi" w:cs="HelveticaNeueLTStd-Roman"/>
                <w:sz w:val="22"/>
                <w:szCs w:val="22"/>
              </w:rPr>
            </w:pPr>
            <w:r w:rsidRPr="0061020B">
              <w:rPr>
                <w:rFonts w:asciiTheme="minorHAnsi" w:eastAsiaTheme="minorHAnsi" w:hAnsiTheme="minorHAnsi" w:cs="HelveticaNeueLTStd-Roman"/>
                <w:sz w:val="22"/>
                <w:szCs w:val="22"/>
              </w:rPr>
              <w:t>(9 – 10 minutes) of individual research project.</w:t>
            </w:r>
          </w:p>
        </w:tc>
        <w:tc>
          <w:tcPr>
            <w:tcW w:w="1134" w:type="dxa"/>
          </w:tcPr>
          <w:p w14:paraId="3F87A46B" w14:textId="19A8EC08" w:rsidR="005F7EC1" w:rsidRPr="00776659" w:rsidRDefault="00B22EA0" w:rsidP="007E79BB">
            <w:pPr>
              <w:pStyle w:val="text"/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21-23</w:t>
            </w:r>
            <w:r w:rsidR="005F7EC1" w:rsidRPr="00776659">
              <w:rPr>
                <w:rFonts w:asciiTheme="minorHAnsi" w:hAnsiTheme="minorHAnsi" w:cs="Arial"/>
              </w:rPr>
              <w:t xml:space="preserve"> min</w:t>
            </w:r>
          </w:p>
        </w:tc>
        <w:tc>
          <w:tcPr>
            <w:tcW w:w="851" w:type="dxa"/>
          </w:tcPr>
          <w:p w14:paraId="50B03950" w14:textId="2863B348" w:rsidR="005F7EC1" w:rsidRPr="00776659" w:rsidRDefault="00776659" w:rsidP="007E79BB">
            <w:pPr>
              <w:pStyle w:val="text"/>
              <w:spacing w:after="0"/>
              <w:jc w:val="center"/>
              <w:rPr>
                <w:rFonts w:asciiTheme="minorHAnsi" w:hAnsiTheme="minorHAnsi" w:cs="Arial"/>
              </w:rPr>
            </w:pPr>
            <w:r w:rsidRPr="00776659">
              <w:rPr>
                <w:rFonts w:asciiTheme="minorHAnsi" w:hAnsiTheme="minorHAnsi" w:cs="Arial"/>
              </w:rPr>
              <w:t>60 marks</w:t>
            </w:r>
          </w:p>
        </w:tc>
        <w:tc>
          <w:tcPr>
            <w:tcW w:w="1417" w:type="dxa"/>
          </w:tcPr>
          <w:p w14:paraId="51BB7643" w14:textId="015BC7E0" w:rsidR="005F7EC1" w:rsidRPr="00776659" w:rsidRDefault="005F7EC1" w:rsidP="007E79BB">
            <w:pPr>
              <w:pStyle w:val="text"/>
              <w:spacing w:after="0"/>
              <w:jc w:val="center"/>
              <w:rPr>
                <w:rFonts w:asciiTheme="minorHAnsi" w:hAnsiTheme="minorHAnsi" w:cs="Arial"/>
              </w:rPr>
            </w:pPr>
            <w:r w:rsidRPr="00776659">
              <w:rPr>
                <w:rFonts w:asciiTheme="minorHAnsi" w:hAnsiTheme="minorHAnsi" w:cs="Arial"/>
              </w:rPr>
              <w:t>30%</w:t>
            </w:r>
          </w:p>
        </w:tc>
      </w:tr>
    </w:tbl>
    <w:p w14:paraId="326D3815" w14:textId="15177F9C" w:rsidR="00A52C10" w:rsidRDefault="00A52C10" w:rsidP="00AF13FA">
      <w:pPr>
        <w:rPr>
          <w:rFonts w:ascii="Calibri" w:hAnsi="Calibri" w:cs="Arial"/>
          <w:b/>
          <w:bCs/>
          <w:sz w:val="28"/>
          <w:szCs w:val="22"/>
        </w:rPr>
      </w:pPr>
    </w:p>
    <w:p w14:paraId="6CBDA360" w14:textId="77777777" w:rsidR="00B22EA0" w:rsidRDefault="00B22EA0" w:rsidP="00AF13FA">
      <w:pPr>
        <w:rPr>
          <w:rFonts w:ascii="Calibri" w:hAnsi="Calibri" w:cs="Arial"/>
          <w:b/>
          <w:bCs/>
          <w:sz w:val="28"/>
          <w:szCs w:val="22"/>
        </w:rPr>
      </w:pPr>
    </w:p>
    <w:sectPr w:rsidR="00B22EA0" w:rsidSect="009769B2">
      <w:pgSz w:w="11906" w:h="16838"/>
      <w:pgMar w:top="720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QAChevin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A73C7"/>
    <w:multiLevelType w:val="hybridMultilevel"/>
    <w:tmpl w:val="7F0C5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B7DCC"/>
    <w:multiLevelType w:val="hybridMultilevel"/>
    <w:tmpl w:val="ACC0D1AE"/>
    <w:lvl w:ilvl="0" w:tplc="0FCED5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59F8"/>
    <w:multiLevelType w:val="hybridMultilevel"/>
    <w:tmpl w:val="A74A47A6"/>
    <w:lvl w:ilvl="0" w:tplc="0FCED534">
      <w:start w:val="1"/>
      <w:numFmt w:val="bullet"/>
      <w:lvlText w:val=""/>
      <w:lvlJc w:val="left"/>
      <w:pPr>
        <w:tabs>
          <w:tab w:val="num" w:pos="-173"/>
        </w:tabs>
        <w:ind w:left="-193" w:hanging="34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9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</w:abstractNum>
  <w:abstractNum w:abstractNumId="3" w15:restartNumberingAfterBreak="0">
    <w:nsid w:val="26E71D90"/>
    <w:multiLevelType w:val="hybridMultilevel"/>
    <w:tmpl w:val="BD24BFD6"/>
    <w:lvl w:ilvl="0" w:tplc="0FCED534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9CB08DC"/>
    <w:multiLevelType w:val="hybridMultilevel"/>
    <w:tmpl w:val="41B07674"/>
    <w:lvl w:ilvl="0" w:tplc="0FCED5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6102D"/>
    <w:multiLevelType w:val="hybridMultilevel"/>
    <w:tmpl w:val="77A4573C"/>
    <w:lvl w:ilvl="0" w:tplc="0FCED5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2C16A83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fornian FB" w:eastAsia="Times New Roman" w:hAnsi="Californian FB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E0A28"/>
    <w:multiLevelType w:val="hybridMultilevel"/>
    <w:tmpl w:val="C50CFF1A"/>
    <w:lvl w:ilvl="0" w:tplc="0FCED5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35304"/>
    <w:multiLevelType w:val="hybridMultilevel"/>
    <w:tmpl w:val="03A89B82"/>
    <w:lvl w:ilvl="0" w:tplc="401605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7931F2A"/>
    <w:multiLevelType w:val="hybridMultilevel"/>
    <w:tmpl w:val="FA260A00"/>
    <w:lvl w:ilvl="0" w:tplc="A7FACF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rebuchet M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20A70"/>
    <w:multiLevelType w:val="hybridMultilevel"/>
    <w:tmpl w:val="218EB1DC"/>
    <w:lvl w:ilvl="0" w:tplc="0FCED534">
      <w:start w:val="1"/>
      <w:numFmt w:val="bullet"/>
      <w:lvlText w:val=""/>
      <w:lvlJc w:val="left"/>
      <w:pPr>
        <w:tabs>
          <w:tab w:val="num" w:pos="507"/>
        </w:tabs>
        <w:ind w:left="487" w:hanging="34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0" w15:restartNumberingAfterBreak="0">
    <w:nsid w:val="4A4A2FB9"/>
    <w:multiLevelType w:val="hybridMultilevel"/>
    <w:tmpl w:val="4B709950"/>
    <w:lvl w:ilvl="0" w:tplc="30AA5A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rebuchet M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D176E"/>
    <w:multiLevelType w:val="hybridMultilevel"/>
    <w:tmpl w:val="0F7690EE"/>
    <w:lvl w:ilvl="0" w:tplc="0FCED5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F6C38"/>
    <w:multiLevelType w:val="hybridMultilevel"/>
    <w:tmpl w:val="00FE693C"/>
    <w:lvl w:ilvl="0" w:tplc="0FCED534">
      <w:start w:val="1"/>
      <w:numFmt w:val="bullet"/>
      <w:lvlText w:val=""/>
      <w:lvlJc w:val="left"/>
      <w:pPr>
        <w:tabs>
          <w:tab w:val="num" w:pos="167"/>
        </w:tabs>
        <w:ind w:left="147" w:hanging="34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13" w15:restartNumberingAfterBreak="0">
    <w:nsid w:val="643A5105"/>
    <w:multiLevelType w:val="hybridMultilevel"/>
    <w:tmpl w:val="2DC0A328"/>
    <w:lvl w:ilvl="0" w:tplc="0FCED5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401605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D1D47"/>
    <w:multiLevelType w:val="hybridMultilevel"/>
    <w:tmpl w:val="90BE4956"/>
    <w:lvl w:ilvl="0" w:tplc="0FCED5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901BD"/>
    <w:multiLevelType w:val="hybridMultilevel"/>
    <w:tmpl w:val="AE06BA7A"/>
    <w:lvl w:ilvl="0" w:tplc="0FCED5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5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11"/>
  </w:num>
  <w:num w:numId="10">
    <w:abstractNumId w:val="2"/>
  </w:num>
  <w:num w:numId="11">
    <w:abstractNumId w:val="12"/>
  </w:num>
  <w:num w:numId="12">
    <w:abstractNumId w:val="9"/>
  </w:num>
  <w:num w:numId="13">
    <w:abstractNumId w:val="6"/>
  </w:num>
  <w:num w:numId="14">
    <w:abstractNumId w:val="1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FA"/>
    <w:rsid w:val="0002666D"/>
    <w:rsid w:val="0005641E"/>
    <w:rsid w:val="000E5E4A"/>
    <w:rsid w:val="000F30FB"/>
    <w:rsid w:val="00136987"/>
    <w:rsid w:val="001D26CD"/>
    <w:rsid w:val="002B34AB"/>
    <w:rsid w:val="003D2028"/>
    <w:rsid w:val="004107AA"/>
    <w:rsid w:val="00424F4C"/>
    <w:rsid w:val="004269A9"/>
    <w:rsid w:val="00426C92"/>
    <w:rsid w:val="004559DB"/>
    <w:rsid w:val="004B1869"/>
    <w:rsid w:val="00512CB1"/>
    <w:rsid w:val="00573B3A"/>
    <w:rsid w:val="00597F47"/>
    <w:rsid w:val="005F7EC1"/>
    <w:rsid w:val="0061020B"/>
    <w:rsid w:val="006550D6"/>
    <w:rsid w:val="006D71E6"/>
    <w:rsid w:val="00724D0D"/>
    <w:rsid w:val="00736F03"/>
    <w:rsid w:val="00776659"/>
    <w:rsid w:val="007A1107"/>
    <w:rsid w:val="007B753C"/>
    <w:rsid w:val="007E79BB"/>
    <w:rsid w:val="008278CC"/>
    <w:rsid w:val="00830287"/>
    <w:rsid w:val="00842655"/>
    <w:rsid w:val="0088040D"/>
    <w:rsid w:val="0089157F"/>
    <w:rsid w:val="0089676F"/>
    <w:rsid w:val="009769B2"/>
    <w:rsid w:val="00A06150"/>
    <w:rsid w:val="00A114B6"/>
    <w:rsid w:val="00A52C10"/>
    <w:rsid w:val="00A65A2C"/>
    <w:rsid w:val="00A73DDA"/>
    <w:rsid w:val="00A817BD"/>
    <w:rsid w:val="00AF13FA"/>
    <w:rsid w:val="00B22EA0"/>
    <w:rsid w:val="00B27CAB"/>
    <w:rsid w:val="00B313CE"/>
    <w:rsid w:val="00B52523"/>
    <w:rsid w:val="00B723FA"/>
    <w:rsid w:val="00BC7612"/>
    <w:rsid w:val="00C001AB"/>
    <w:rsid w:val="00C0757B"/>
    <w:rsid w:val="00C37504"/>
    <w:rsid w:val="00CC735E"/>
    <w:rsid w:val="00CE288A"/>
    <w:rsid w:val="00D1391A"/>
    <w:rsid w:val="00D87956"/>
    <w:rsid w:val="00DC7CA4"/>
    <w:rsid w:val="00DF5CCC"/>
    <w:rsid w:val="00EA343C"/>
    <w:rsid w:val="00F5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B1B505C"/>
  <w15:docId w15:val="{65A75448-1CD7-435E-8097-D27C346A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F13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F13FA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13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F13FA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customStyle="1" w:styleId="Default">
    <w:name w:val="Default"/>
    <w:rsid w:val="00AF13F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paragraph" w:customStyle="1" w:styleId="text">
    <w:name w:val="text"/>
    <w:basedOn w:val="Default"/>
    <w:next w:val="Default"/>
    <w:rsid w:val="00AF13FA"/>
    <w:pPr>
      <w:spacing w:before="60" w:after="60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3F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2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81AD1-5730-47CE-8580-69EC5398FA0A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7C97D4-41DC-40BA-A5E9-DE2F41E8B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699A4-6878-4AC5-90D7-E16B97C31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Laila Gunn Ouriaghli</cp:lastModifiedBy>
  <cp:revision>11</cp:revision>
  <cp:lastPrinted>2022-06-21T13:24:00Z</cp:lastPrinted>
  <dcterms:created xsi:type="dcterms:W3CDTF">2016-07-13T11:36:00Z</dcterms:created>
  <dcterms:modified xsi:type="dcterms:W3CDTF">2022-06-21T13:24:00Z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