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B83FB2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F4EF4">
        <w:rPr>
          <w:rFonts w:eastAsia="Times New Roman"/>
          <w:bCs w:val="0"/>
          <w:color w:val="404040"/>
          <w:kern w:val="0"/>
          <w:szCs w:val="22"/>
          <w:lang w:eastAsia="en-GB"/>
        </w:rPr>
        <w:t>The Processor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DD390F" w:rsidRPr="00D52ACA" w:rsidRDefault="000B3E0E" w:rsidP="004A3892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processor</w:t>
      </w:r>
      <w:r w:rsidR="003D6A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contains</w:t>
      </w:r>
      <w:r w:rsidR="009F68DB">
        <w:rPr>
          <w:rFonts w:ascii="Arial" w:hAnsi="Arial" w:cs="Arial"/>
          <w:sz w:val="22"/>
          <w:szCs w:val="22"/>
        </w:rPr>
        <w:t xml:space="preserve"> the Arithmetic Logic Unit (ALU) and the Control Unit.</w:t>
      </w:r>
      <w:r>
        <w:rPr>
          <w:rFonts w:ascii="Arial" w:hAnsi="Arial" w:cs="Arial"/>
          <w:sz w:val="22"/>
          <w:szCs w:val="22"/>
        </w:rPr>
        <w:t xml:space="preserve"> </w:t>
      </w:r>
      <w:r w:rsidR="004A3892">
        <w:rPr>
          <w:rFonts w:ascii="Arial" w:hAnsi="Arial" w:cs="Arial"/>
          <w:sz w:val="22"/>
          <w:szCs w:val="22"/>
        </w:rPr>
        <w:t xml:space="preserve"> </w:t>
      </w:r>
      <w:r w:rsidR="00DD3743">
        <w:rPr>
          <w:rFonts w:ascii="Arial" w:hAnsi="Arial" w:cs="Arial"/>
          <w:sz w:val="22"/>
          <w:szCs w:val="22"/>
        </w:rPr>
        <w:br/>
      </w:r>
    </w:p>
    <w:p w:rsidR="00D52ACA" w:rsidRPr="00D52ACA" w:rsidRDefault="009F68DB" w:rsidP="00AD1ABA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Describe</w:t>
      </w:r>
      <w:r w:rsidR="003D6A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B3E0E">
        <w:rPr>
          <w:rFonts w:ascii="Arial" w:hAnsi="Arial" w:cs="Arial"/>
          <w:color w:val="000000" w:themeColor="text1"/>
          <w:sz w:val="22"/>
          <w:szCs w:val="22"/>
        </w:rPr>
        <w:t>the role of the</w:t>
      </w:r>
      <w:r w:rsidR="003D6A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D6A3B">
        <w:rPr>
          <w:rFonts w:ascii="Arial" w:hAnsi="Arial" w:cs="Arial"/>
          <w:color w:val="000000" w:themeColor="text1"/>
          <w:sz w:val="22"/>
          <w:szCs w:val="22"/>
        </w:rPr>
        <w:t>the</w:t>
      </w:r>
      <w:proofErr w:type="spellEnd"/>
      <w:r w:rsidR="003D6A3B">
        <w:rPr>
          <w:rFonts w:ascii="Arial" w:hAnsi="Arial" w:cs="Arial"/>
          <w:color w:val="000000" w:themeColor="text1"/>
          <w:sz w:val="22"/>
          <w:szCs w:val="22"/>
        </w:rPr>
        <w:t xml:space="preserve"> Control Unit</w:t>
      </w:r>
      <w:r w:rsidR="004A3892" w:rsidRPr="00D52AC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B60F0E">
        <w:rPr>
          <w:rFonts w:ascii="Arial" w:hAnsi="Arial" w:cs="Arial"/>
          <w:color w:val="000000" w:themeColor="text1"/>
          <w:sz w:val="22"/>
          <w:szCs w:val="22"/>
        </w:rPr>
        <w:tab/>
      </w:r>
      <w:r w:rsidR="000B3E0E">
        <w:rPr>
          <w:rFonts w:ascii="Arial" w:hAnsi="Arial" w:cs="Arial"/>
          <w:color w:val="000000" w:themeColor="text1"/>
          <w:sz w:val="22"/>
          <w:szCs w:val="22"/>
        </w:rPr>
        <w:tab/>
      </w:r>
      <w:r w:rsidR="004A3892" w:rsidRPr="00D52ACA">
        <w:rPr>
          <w:rFonts w:ascii="Arial" w:hAnsi="Arial" w:cs="Arial"/>
          <w:color w:val="000000" w:themeColor="text1"/>
          <w:sz w:val="22"/>
          <w:szCs w:val="22"/>
        </w:rPr>
        <w:t>[</w:t>
      </w:r>
      <w:r w:rsidR="000B3E0E">
        <w:rPr>
          <w:rFonts w:ascii="Arial" w:hAnsi="Arial" w:cs="Arial"/>
          <w:color w:val="000000" w:themeColor="text1"/>
          <w:sz w:val="22"/>
          <w:szCs w:val="22"/>
        </w:rPr>
        <w:t>2</w:t>
      </w:r>
      <w:r w:rsidR="004A3892" w:rsidRPr="00D52ACA">
        <w:rPr>
          <w:rFonts w:ascii="Arial" w:hAnsi="Arial" w:cs="Arial"/>
          <w:color w:val="000000" w:themeColor="text1"/>
          <w:sz w:val="22"/>
          <w:szCs w:val="22"/>
        </w:rPr>
        <w:t xml:space="preserve"> marks]</w:t>
      </w:r>
      <w:r w:rsidR="00C575C4" w:rsidRPr="00D52ACA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4731C0" w:rsidRPr="00C575C4" w:rsidRDefault="00C575C4" w:rsidP="00AD1A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FF0000"/>
          <w:sz w:val="22"/>
          <w:szCs w:val="22"/>
        </w:rPr>
      </w:pPr>
      <w:r w:rsidRPr="00C575C4">
        <w:rPr>
          <w:rFonts w:ascii="Arial" w:hAnsi="Arial" w:cs="Arial"/>
          <w:color w:val="FF0000"/>
          <w:sz w:val="22"/>
          <w:szCs w:val="22"/>
        </w:rPr>
        <w:t>1 mark for each point:</w:t>
      </w:r>
    </w:p>
    <w:p w:rsidR="003D6A3B" w:rsidRPr="005D2CD0" w:rsidRDefault="00EA507E" w:rsidP="005D2CD0">
      <w:pPr>
        <w:pStyle w:val="NoSpacing"/>
        <w:numPr>
          <w:ilvl w:val="0"/>
          <w:numId w:val="9"/>
        </w:numPr>
        <w:ind w:left="1560"/>
        <w:rPr>
          <w:rFonts w:ascii="Arial" w:hAnsi="Arial" w:cs="Arial"/>
          <w:color w:val="FF0000"/>
          <w:sz w:val="22"/>
        </w:rPr>
      </w:pPr>
      <w:r w:rsidRPr="005D2CD0">
        <w:rPr>
          <w:rFonts w:ascii="Arial" w:hAnsi="Arial" w:cs="Arial"/>
          <w:color w:val="FF0000"/>
          <w:sz w:val="22"/>
        </w:rPr>
        <w:t>Coordinates the activity of all other processor components</w:t>
      </w:r>
    </w:p>
    <w:p w:rsidR="00EA507E" w:rsidRPr="005D2CD0" w:rsidRDefault="00EA507E" w:rsidP="005D2CD0">
      <w:pPr>
        <w:pStyle w:val="NoSpacing"/>
        <w:numPr>
          <w:ilvl w:val="0"/>
          <w:numId w:val="9"/>
        </w:numPr>
        <w:ind w:left="1560"/>
        <w:rPr>
          <w:rFonts w:ascii="Arial" w:hAnsi="Arial" w:cs="Arial"/>
          <w:color w:val="FF0000"/>
          <w:sz w:val="22"/>
        </w:rPr>
      </w:pPr>
      <w:r w:rsidRPr="005D2CD0">
        <w:rPr>
          <w:rFonts w:ascii="Arial" w:hAnsi="Arial" w:cs="Arial"/>
          <w:color w:val="FF0000"/>
          <w:sz w:val="22"/>
        </w:rPr>
        <w:t>Manages the phases of the Fetch-Execute cycle</w:t>
      </w:r>
    </w:p>
    <w:p w:rsidR="00EA507E" w:rsidRPr="005D2CD0" w:rsidRDefault="00EA507E" w:rsidP="005D2CD0">
      <w:pPr>
        <w:pStyle w:val="NoSpacing"/>
        <w:numPr>
          <w:ilvl w:val="0"/>
          <w:numId w:val="9"/>
        </w:numPr>
        <w:ind w:left="1560"/>
        <w:rPr>
          <w:rFonts w:ascii="Arial" w:hAnsi="Arial" w:cs="Arial"/>
          <w:color w:val="FF0000"/>
          <w:sz w:val="22"/>
        </w:rPr>
      </w:pPr>
      <w:r w:rsidRPr="005D2CD0">
        <w:rPr>
          <w:rFonts w:ascii="Arial" w:hAnsi="Arial" w:cs="Arial"/>
          <w:color w:val="FF0000"/>
          <w:sz w:val="22"/>
        </w:rPr>
        <w:t xml:space="preserve">Decodes instructions received into the processor </w:t>
      </w:r>
    </w:p>
    <w:p w:rsidR="003D6A3B" w:rsidRDefault="003D6A3B" w:rsidP="00AD1A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FF0000"/>
          <w:sz w:val="22"/>
          <w:szCs w:val="22"/>
        </w:rPr>
      </w:pPr>
    </w:p>
    <w:p w:rsidR="004A3892" w:rsidRDefault="00C575C4" w:rsidP="00AD1AB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sz w:val="22"/>
          <w:szCs w:val="22"/>
        </w:rPr>
      </w:pPr>
      <w:r w:rsidRPr="00C575C4">
        <w:rPr>
          <w:rFonts w:ascii="Arial" w:hAnsi="Arial" w:cs="Arial"/>
          <w:color w:val="FF0000"/>
          <w:sz w:val="22"/>
          <w:szCs w:val="22"/>
        </w:rPr>
        <w:tab/>
      </w:r>
    </w:p>
    <w:p w:rsidR="00307D69" w:rsidRPr="00307D69" w:rsidRDefault="00307D69" w:rsidP="005D2CD0">
      <w:pPr>
        <w:pStyle w:val="ListParagraph"/>
        <w:numPr>
          <w:ilvl w:val="1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 w:line="360" w:lineRule="auto"/>
        <w:ind w:left="1134"/>
        <w:rPr>
          <w:rFonts w:ascii="Arial" w:hAnsi="Arial" w:cs="Arial"/>
          <w:color w:val="000000" w:themeColor="text1"/>
          <w:sz w:val="22"/>
          <w:szCs w:val="22"/>
        </w:rPr>
      </w:pPr>
      <w:r w:rsidRPr="00307D69">
        <w:rPr>
          <w:rFonts w:ascii="Arial" w:hAnsi="Arial" w:cs="Arial"/>
          <w:color w:val="000000" w:themeColor="text1"/>
          <w:sz w:val="22"/>
          <w:szCs w:val="22"/>
        </w:rPr>
        <w:t>The following registers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07D69">
        <w:rPr>
          <w:rFonts w:ascii="Arial" w:hAnsi="Arial" w:cs="Arial"/>
          <w:color w:val="000000" w:themeColor="text1"/>
          <w:sz w:val="22"/>
          <w:szCs w:val="22"/>
        </w:rPr>
        <w:t>are used in the Fetch-Execute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07D69">
        <w:rPr>
          <w:rFonts w:ascii="Arial" w:hAnsi="Arial" w:cs="Arial"/>
          <w:color w:val="000000" w:themeColor="text1"/>
          <w:sz w:val="22"/>
          <w:szCs w:val="22"/>
        </w:rPr>
        <w:t>cycle:</w:t>
      </w:r>
    </w:p>
    <w:p w:rsidR="00756338" w:rsidRPr="005D2CD0" w:rsidRDefault="00756338" w:rsidP="005D2CD0">
      <w:pPr>
        <w:pStyle w:val="ListParagraph"/>
        <w:numPr>
          <w:ilvl w:val="3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120" w:line="276" w:lineRule="auto"/>
        <w:ind w:left="1701"/>
        <w:rPr>
          <w:rFonts w:ascii="Arial" w:hAnsi="Arial" w:cs="Arial"/>
          <w:color w:val="000000" w:themeColor="text1"/>
          <w:sz w:val="22"/>
          <w:szCs w:val="22"/>
        </w:rPr>
      </w:pPr>
      <w:r w:rsidRPr="005D2CD0">
        <w:rPr>
          <w:rFonts w:ascii="Arial" w:hAnsi="Arial" w:cs="Arial"/>
          <w:color w:val="000000" w:themeColor="text1"/>
          <w:sz w:val="22"/>
          <w:szCs w:val="22"/>
        </w:rPr>
        <w:t>program counter (PC)</w:t>
      </w:r>
    </w:p>
    <w:p w:rsidR="00307D69" w:rsidRPr="005D2CD0" w:rsidRDefault="00307D69" w:rsidP="005D2CD0">
      <w:pPr>
        <w:pStyle w:val="ListParagraph"/>
        <w:numPr>
          <w:ilvl w:val="3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120" w:line="276" w:lineRule="auto"/>
        <w:ind w:left="1701"/>
        <w:rPr>
          <w:rFonts w:ascii="Arial" w:hAnsi="Arial" w:cs="Arial"/>
          <w:color w:val="000000" w:themeColor="text1"/>
          <w:sz w:val="22"/>
          <w:szCs w:val="22"/>
        </w:rPr>
      </w:pPr>
      <w:r w:rsidRPr="005D2CD0">
        <w:rPr>
          <w:rFonts w:ascii="Arial" w:hAnsi="Arial" w:cs="Arial"/>
          <w:color w:val="000000" w:themeColor="text1"/>
          <w:sz w:val="22"/>
          <w:szCs w:val="22"/>
        </w:rPr>
        <w:t>memory address register (MAR)</w:t>
      </w:r>
    </w:p>
    <w:p w:rsidR="00307D69" w:rsidRPr="005D2CD0" w:rsidRDefault="00307D69" w:rsidP="005D2CD0">
      <w:pPr>
        <w:pStyle w:val="ListParagraph"/>
        <w:numPr>
          <w:ilvl w:val="3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120" w:line="276" w:lineRule="auto"/>
        <w:ind w:left="1701"/>
        <w:rPr>
          <w:rFonts w:ascii="Arial" w:hAnsi="Arial" w:cs="Arial"/>
          <w:color w:val="000000" w:themeColor="text1"/>
          <w:sz w:val="22"/>
          <w:szCs w:val="22"/>
        </w:rPr>
      </w:pPr>
      <w:r w:rsidRPr="005D2CD0">
        <w:rPr>
          <w:rFonts w:ascii="Arial" w:hAnsi="Arial" w:cs="Arial"/>
          <w:color w:val="000000" w:themeColor="text1"/>
          <w:sz w:val="22"/>
          <w:szCs w:val="22"/>
        </w:rPr>
        <w:t>memory buffer register (MBR)</w:t>
      </w:r>
    </w:p>
    <w:p w:rsidR="00866DCA" w:rsidRPr="005D2CD0" w:rsidRDefault="00866DCA" w:rsidP="005D2CD0">
      <w:pPr>
        <w:pStyle w:val="ListParagraph"/>
        <w:numPr>
          <w:ilvl w:val="3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120" w:line="276" w:lineRule="auto"/>
        <w:ind w:left="1701"/>
        <w:rPr>
          <w:rFonts w:ascii="Arial" w:hAnsi="Arial" w:cs="Arial"/>
          <w:color w:val="000000" w:themeColor="text1"/>
          <w:sz w:val="22"/>
          <w:szCs w:val="22"/>
        </w:rPr>
      </w:pPr>
      <w:r w:rsidRPr="005D2CD0">
        <w:rPr>
          <w:rFonts w:ascii="Arial" w:hAnsi="Arial" w:cs="Arial"/>
          <w:color w:val="000000" w:themeColor="text1"/>
          <w:sz w:val="22"/>
          <w:szCs w:val="22"/>
        </w:rPr>
        <w:t>current instruction register (CIR)</w:t>
      </w:r>
    </w:p>
    <w:p w:rsidR="009F68DB" w:rsidRDefault="00307D69" w:rsidP="007B3738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113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processor uses these registers as part of the Fetch-Execute cycle. </w:t>
      </w:r>
    </w:p>
    <w:p w:rsidR="003D6A3B" w:rsidRPr="00307D69" w:rsidRDefault="009F68DB" w:rsidP="00AD1ABA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113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State </w:t>
      </w:r>
      <w:r w:rsidR="00307D69" w:rsidRPr="00307D69">
        <w:rPr>
          <w:rFonts w:ascii="Arial" w:hAnsi="Arial" w:cs="Arial"/>
          <w:color w:val="000000" w:themeColor="text1"/>
          <w:sz w:val="22"/>
          <w:szCs w:val="22"/>
        </w:rPr>
        <w:t xml:space="preserve">how </w:t>
      </w:r>
      <w:r>
        <w:rPr>
          <w:rFonts w:ascii="Arial" w:hAnsi="Arial" w:cs="Arial"/>
          <w:color w:val="000000" w:themeColor="text1"/>
          <w:sz w:val="22"/>
          <w:szCs w:val="22"/>
        </w:rPr>
        <w:t>each of them is</w:t>
      </w:r>
      <w:r w:rsidR="00307D69" w:rsidRPr="00307D69">
        <w:rPr>
          <w:rFonts w:ascii="Arial" w:hAnsi="Arial" w:cs="Arial"/>
          <w:color w:val="000000" w:themeColor="text1"/>
          <w:sz w:val="22"/>
          <w:szCs w:val="22"/>
        </w:rPr>
        <w:t xml:space="preserve"> used</w:t>
      </w:r>
      <w:r w:rsidR="00307D69">
        <w:rPr>
          <w:rFonts w:ascii="Arial" w:hAnsi="Arial" w:cs="Arial"/>
          <w:color w:val="000000" w:themeColor="text1"/>
          <w:sz w:val="22"/>
          <w:szCs w:val="22"/>
        </w:rPr>
        <w:t xml:space="preserve"> within this cycle</w:t>
      </w:r>
      <w:r w:rsidR="003D6A3B" w:rsidRPr="00307D6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B60F0E">
        <w:rPr>
          <w:rFonts w:ascii="Arial" w:hAnsi="Arial" w:cs="Arial"/>
          <w:color w:val="000000" w:themeColor="text1"/>
          <w:sz w:val="22"/>
          <w:szCs w:val="22"/>
        </w:rPr>
        <w:tab/>
      </w:r>
      <w:r w:rsidR="00B60F0E">
        <w:rPr>
          <w:rFonts w:ascii="Arial" w:hAnsi="Arial" w:cs="Arial"/>
          <w:color w:val="000000" w:themeColor="text1"/>
          <w:sz w:val="22"/>
          <w:szCs w:val="22"/>
        </w:rPr>
        <w:tab/>
      </w:r>
      <w:r w:rsidR="003D6A3B" w:rsidRPr="00307D69">
        <w:rPr>
          <w:rFonts w:ascii="Arial" w:hAnsi="Arial" w:cs="Arial"/>
          <w:color w:val="000000" w:themeColor="text1"/>
          <w:sz w:val="22"/>
          <w:szCs w:val="22"/>
        </w:rPr>
        <w:t>[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="003D6A3B" w:rsidRPr="00307D69">
        <w:rPr>
          <w:rFonts w:ascii="Arial" w:hAnsi="Arial" w:cs="Arial"/>
          <w:color w:val="000000" w:themeColor="text1"/>
          <w:sz w:val="22"/>
          <w:szCs w:val="22"/>
        </w:rPr>
        <w:t xml:space="preserve"> marks]</w:t>
      </w:r>
      <w:bookmarkStart w:id="0" w:name="_GoBack"/>
      <w:bookmarkEnd w:id="0"/>
    </w:p>
    <w:p w:rsidR="003D6A3B" w:rsidRPr="00C575C4" w:rsidRDefault="003D6A3B" w:rsidP="005D2CD0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1560" w:hanging="426"/>
        <w:rPr>
          <w:rFonts w:ascii="Arial" w:hAnsi="Arial" w:cs="Arial"/>
          <w:color w:val="FF0000"/>
          <w:sz w:val="22"/>
          <w:szCs w:val="22"/>
        </w:rPr>
      </w:pPr>
      <w:r w:rsidRPr="00C575C4">
        <w:rPr>
          <w:rFonts w:ascii="Arial" w:hAnsi="Arial" w:cs="Arial"/>
          <w:color w:val="FF0000"/>
          <w:sz w:val="22"/>
          <w:szCs w:val="22"/>
        </w:rPr>
        <w:t>1 mark for each point:</w:t>
      </w:r>
    </w:p>
    <w:p w:rsidR="004A3892" w:rsidRDefault="00781A84" w:rsidP="005D2CD0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6854"/>
          <w:tab w:val="right" w:pos="9354"/>
        </w:tabs>
        <w:ind w:left="15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PC</w:t>
      </w:r>
      <w:r w:rsidR="005D2CD0">
        <w:rPr>
          <w:rFonts w:ascii="Arial" w:hAnsi="Arial" w:cs="Arial"/>
          <w:color w:val="FF0000"/>
          <w:sz w:val="22"/>
          <w:szCs w:val="22"/>
        </w:rPr>
        <w:t>:</w:t>
      </w:r>
    </w:p>
    <w:p w:rsidR="00781A84" w:rsidRPr="005D2CD0" w:rsidRDefault="009F68DB" w:rsidP="005D2CD0">
      <w:pPr>
        <w:pStyle w:val="NoSpacing"/>
        <w:numPr>
          <w:ilvl w:val="0"/>
          <w:numId w:val="9"/>
        </w:numPr>
        <w:ind w:left="1560"/>
        <w:rPr>
          <w:rFonts w:ascii="Arial" w:hAnsi="Arial" w:cs="Arial"/>
          <w:color w:val="FF0000"/>
          <w:sz w:val="22"/>
        </w:rPr>
      </w:pPr>
      <w:r w:rsidRPr="005D2CD0">
        <w:rPr>
          <w:rFonts w:ascii="Arial" w:hAnsi="Arial" w:cs="Arial"/>
          <w:color w:val="FF0000"/>
          <w:sz w:val="22"/>
        </w:rPr>
        <w:t>Holds</w:t>
      </w:r>
      <w:r w:rsidR="00781A84" w:rsidRPr="005D2CD0">
        <w:rPr>
          <w:rFonts w:ascii="Arial" w:hAnsi="Arial" w:cs="Arial"/>
          <w:color w:val="FF0000"/>
          <w:sz w:val="22"/>
        </w:rPr>
        <w:t xml:space="preserve"> the address of the next instruction</w:t>
      </w:r>
    </w:p>
    <w:p w:rsidR="00781A84" w:rsidRPr="005D2CD0" w:rsidRDefault="007B3738" w:rsidP="005D2CD0">
      <w:pPr>
        <w:pStyle w:val="NoSpacing"/>
        <w:numPr>
          <w:ilvl w:val="0"/>
          <w:numId w:val="9"/>
        </w:numPr>
        <w:ind w:left="1560"/>
        <w:rPr>
          <w:rFonts w:ascii="Arial" w:hAnsi="Arial" w:cs="Arial"/>
          <w:color w:val="FF0000"/>
          <w:sz w:val="22"/>
        </w:rPr>
      </w:pPr>
      <w:r w:rsidRPr="005D2CD0">
        <w:rPr>
          <w:rFonts w:ascii="Arial" w:hAnsi="Arial" w:cs="Arial"/>
          <w:color w:val="FF0000"/>
          <w:sz w:val="22"/>
        </w:rPr>
        <w:t>(</w:t>
      </w:r>
      <w:r w:rsidR="00781A84" w:rsidRPr="005D2CD0">
        <w:rPr>
          <w:rFonts w:ascii="Arial" w:hAnsi="Arial" w:cs="Arial"/>
          <w:color w:val="FF0000"/>
          <w:sz w:val="22"/>
        </w:rPr>
        <w:t>Incremented by one when the instruction is read</w:t>
      </w:r>
      <w:r w:rsidR="009F68DB" w:rsidRPr="005D2CD0">
        <w:rPr>
          <w:rFonts w:ascii="Arial" w:hAnsi="Arial" w:cs="Arial"/>
          <w:color w:val="FF0000"/>
          <w:sz w:val="22"/>
        </w:rPr>
        <w:t>,</w:t>
      </w:r>
      <w:r w:rsidR="00781A84" w:rsidRPr="005D2CD0">
        <w:rPr>
          <w:rFonts w:ascii="Arial" w:hAnsi="Arial" w:cs="Arial"/>
          <w:color w:val="FF0000"/>
          <w:sz w:val="22"/>
        </w:rPr>
        <w:t xml:space="preserve"> ready for the next cycle</w:t>
      </w:r>
      <w:r w:rsidRPr="005D2CD0">
        <w:rPr>
          <w:rFonts w:ascii="Arial" w:hAnsi="Arial" w:cs="Arial"/>
          <w:color w:val="FF0000"/>
          <w:sz w:val="22"/>
        </w:rPr>
        <w:t>.)</w:t>
      </w:r>
    </w:p>
    <w:p w:rsidR="00781A84" w:rsidRDefault="00781A84" w:rsidP="005D2CD0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6854"/>
          <w:tab w:val="right" w:pos="9354"/>
        </w:tabs>
        <w:spacing w:before="240"/>
        <w:ind w:left="15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MAR:</w:t>
      </w:r>
    </w:p>
    <w:p w:rsidR="00781A84" w:rsidRPr="005D2CD0" w:rsidRDefault="00781A84" w:rsidP="005D2CD0">
      <w:pPr>
        <w:pStyle w:val="NoSpacing"/>
        <w:numPr>
          <w:ilvl w:val="0"/>
          <w:numId w:val="9"/>
        </w:numPr>
        <w:ind w:left="1560"/>
        <w:rPr>
          <w:rFonts w:ascii="Arial" w:hAnsi="Arial" w:cs="Arial"/>
          <w:color w:val="FF0000"/>
          <w:sz w:val="22"/>
        </w:rPr>
      </w:pPr>
      <w:r w:rsidRPr="005D2CD0">
        <w:rPr>
          <w:rFonts w:ascii="Arial" w:hAnsi="Arial" w:cs="Arial"/>
          <w:color w:val="FF0000"/>
          <w:sz w:val="22"/>
        </w:rPr>
        <w:t xml:space="preserve">Contains the address of the memory location </w:t>
      </w:r>
      <w:r w:rsidR="009F68DB" w:rsidRPr="005D2CD0">
        <w:rPr>
          <w:rFonts w:ascii="Arial" w:hAnsi="Arial" w:cs="Arial"/>
          <w:color w:val="FF0000"/>
          <w:sz w:val="22"/>
        </w:rPr>
        <w:t>from which data or an instruction is to be fetched</w:t>
      </w:r>
    </w:p>
    <w:p w:rsidR="00781A84" w:rsidRDefault="00781A84" w:rsidP="005D2CD0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6854"/>
          <w:tab w:val="right" w:pos="9354"/>
        </w:tabs>
        <w:spacing w:before="240"/>
        <w:ind w:left="15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MBR:</w:t>
      </w:r>
    </w:p>
    <w:p w:rsidR="00781A84" w:rsidRPr="005D2CD0" w:rsidRDefault="009F68DB" w:rsidP="005D2CD0">
      <w:pPr>
        <w:pStyle w:val="NoSpacing"/>
        <w:numPr>
          <w:ilvl w:val="0"/>
          <w:numId w:val="9"/>
        </w:numPr>
        <w:ind w:left="1560"/>
        <w:rPr>
          <w:rFonts w:ascii="Arial" w:hAnsi="Arial" w:cs="Arial"/>
          <w:color w:val="FF0000"/>
          <w:sz w:val="22"/>
        </w:rPr>
      </w:pPr>
      <w:r w:rsidRPr="005D2CD0">
        <w:rPr>
          <w:rFonts w:ascii="Arial" w:hAnsi="Arial" w:cs="Arial"/>
          <w:color w:val="FF0000"/>
          <w:sz w:val="22"/>
        </w:rPr>
        <w:t>temporarily stores the data being transferred to and from memory</w:t>
      </w:r>
      <w:r w:rsidR="00E0507C" w:rsidRPr="005D2CD0">
        <w:rPr>
          <w:rFonts w:ascii="Arial" w:hAnsi="Arial" w:cs="Arial"/>
          <w:color w:val="FF0000"/>
          <w:sz w:val="22"/>
        </w:rPr>
        <w:t xml:space="preserve">. </w:t>
      </w:r>
      <w:r w:rsidR="007B3738" w:rsidRPr="005D2CD0">
        <w:rPr>
          <w:rFonts w:ascii="Arial" w:hAnsi="Arial" w:cs="Arial"/>
          <w:color w:val="FF0000"/>
          <w:sz w:val="22"/>
        </w:rPr>
        <w:t>(</w:t>
      </w:r>
      <w:r w:rsidR="00E0507C" w:rsidRPr="005D2CD0">
        <w:rPr>
          <w:rFonts w:ascii="Arial" w:hAnsi="Arial" w:cs="Arial"/>
          <w:color w:val="FF0000"/>
          <w:sz w:val="22"/>
        </w:rPr>
        <w:t>It acts as a buffer allowing the processor and memory units to act independently without being affected by minor differences in operation</w:t>
      </w:r>
      <w:r w:rsidR="007B3738" w:rsidRPr="005D2CD0">
        <w:rPr>
          <w:rFonts w:ascii="Arial" w:hAnsi="Arial" w:cs="Arial"/>
          <w:color w:val="FF0000"/>
          <w:sz w:val="22"/>
        </w:rPr>
        <w:t>.)</w:t>
      </w:r>
    </w:p>
    <w:p w:rsidR="00781A84" w:rsidRDefault="00781A84" w:rsidP="005D2CD0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6854"/>
          <w:tab w:val="right" w:pos="9354"/>
        </w:tabs>
        <w:spacing w:before="240"/>
        <w:ind w:left="15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CIR:</w:t>
      </w:r>
    </w:p>
    <w:p w:rsidR="00984FBB" w:rsidRPr="005D2CD0" w:rsidRDefault="00781A84" w:rsidP="005D2CD0">
      <w:pPr>
        <w:pStyle w:val="NoSpacing"/>
        <w:numPr>
          <w:ilvl w:val="0"/>
          <w:numId w:val="9"/>
        </w:numPr>
        <w:ind w:left="1560"/>
        <w:rPr>
          <w:rFonts w:ascii="Arial" w:hAnsi="Arial" w:cs="Arial"/>
          <w:color w:val="FF0000"/>
          <w:sz w:val="22"/>
        </w:rPr>
      </w:pPr>
      <w:r w:rsidRPr="005D2CD0">
        <w:rPr>
          <w:rFonts w:ascii="Arial" w:hAnsi="Arial" w:cs="Arial"/>
          <w:color w:val="FF0000"/>
          <w:sz w:val="22"/>
        </w:rPr>
        <w:t xml:space="preserve">Holds the instruction </w:t>
      </w:r>
      <w:r w:rsidR="00E0507C" w:rsidRPr="005D2CD0">
        <w:rPr>
          <w:rFonts w:ascii="Arial" w:hAnsi="Arial" w:cs="Arial"/>
          <w:color w:val="FF0000"/>
          <w:sz w:val="22"/>
        </w:rPr>
        <w:t>currently being decoded or executed</w:t>
      </w:r>
    </w:p>
    <w:p w:rsidR="007B3738" w:rsidRDefault="007B3738" w:rsidP="007B3738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5D2CD0" w:rsidRDefault="005D2CD0" w:rsidP="007B3738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5D2CD0" w:rsidRDefault="005D2CD0" w:rsidP="007B3738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5D2CD0" w:rsidRDefault="005D2CD0" w:rsidP="007B3738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5D2CD0" w:rsidRDefault="005D2CD0" w:rsidP="007B3738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5D2CD0" w:rsidRPr="007B3738" w:rsidRDefault="005D2CD0" w:rsidP="007B3738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DC17B1" w:rsidRPr="009F68DB" w:rsidRDefault="00984FBB" w:rsidP="00984FBB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performance of a processor is affected by many different factors</w:t>
      </w:r>
      <w:r w:rsidRPr="00984FB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For example, the speed at which the processor is clocked determines how much time is taken to complete instructions. A higher clock rate </w:t>
      </w:r>
      <w:r w:rsidR="00DC17B1">
        <w:rPr>
          <w:rFonts w:ascii="Arial" w:hAnsi="Arial" w:cs="Arial"/>
          <w:sz w:val="22"/>
          <w:szCs w:val="22"/>
        </w:rPr>
        <w:t xml:space="preserve">generally </w:t>
      </w:r>
      <w:r>
        <w:rPr>
          <w:rFonts w:ascii="Arial" w:hAnsi="Arial" w:cs="Arial"/>
          <w:sz w:val="22"/>
          <w:szCs w:val="22"/>
        </w:rPr>
        <w:t>results in the quicker processing of instructions</w:t>
      </w:r>
      <w:r w:rsidR="00DC17B1">
        <w:rPr>
          <w:rFonts w:ascii="Arial" w:hAnsi="Arial" w:cs="Arial"/>
          <w:sz w:val="22"/>
          <w:szCs w:val="22"/>
        </w:rPr>
        <w:t xml:space="preserve"> but this is not the only factor</w:t>
      </w:r>
      <w:r>
        <w:rPr>
          <w:rFonts w:ascii="Arial" w:hAnsi="Arial" w:cs="Arial"/>
          <w:sz w:val="22"/>
          <w:szCs w:val="22"/>
        </w:rPr>
        <w:t>.</w:t>
      </w:r>
      <w:r w:rsidRPr="00984FBB">
        <w:rPr>
          <w:rFonts w:ascii="Arial" w:hAnsi="Arial" w:cs="Arial"/>
          <w:sz w:val="22"/>
          <w:szCs w:val="22"/>
        </w:rPr>
        <w:t xml:space="preserve"> </w:t>
      </w:r>
      <w:r w:rsidR="00DC17B1">
        <w:rPr>
          <w:rFonts w:ascii="Arial" w:hAnsi="Arial" w:cs="Arial"/>
          <w:sz w:val="22"/>
          <w:szCs w:val="22"/>
        </w:rPr>
        <w:br/>
      </w:r>
      <w:r w:rsidR="00DC17B1">
        <w:rPr>
          <w:rFonts w:ascii="Arial" w:hAnsi="Arial" w:cs="Arial"/>
          <w:sz w:val="22"/>
          <w:szCs w:val="22"/>
        </w:rPr>
        <w:br/>
        <w:t>Describe other factors that affect the performance of a processor</w:t>
      </w:r>
      <w:r w:rsidR="00AD1ABA">
        <w:rPr>
          <w:rFonts w:ascii="Arial" w:hAnsi="Arial" w:cs="Arial"/>
          <w:sz w:val="22"/>
          <w:szCs w:val="22"/>
        </w:rPr>
        <w:t>.</w:t>
      </w:r>
      <w:r w:rsidR="00DC17B1">
        <w:rPr>
          <w:rFonts w:ascii="Arial" w:hAnsi="Arial" w:cs="Arial"/>
          <w:sz w:val="22"/>
          <w:szCs w:val="22"/>
        </w:rPr>
        <w:t xml:space="preserve"> </w:t>
      </w:r>
      <w:r w:rsidR="00AD1ABA">
        <w:rPr>
          <w:rFonts w:ascii="Arial" w:hAnsi="Arial" w:cs="Arial"/>
          <w:sz w:val="22"/>
          <w:szCs w:val="22"/>
        </w:rPr>
        <w:tab/>
      </w:r>
      <w:r w:rsidR="00DC17B1">
        <w:rPr>
          <w:rFonts w:ascii="Arial" w:hAnsi="Arial" w:cs="Arial"/>
          <w:sz w:val="22"/>
          <w:szCs w:val="22"/>
        </w:rPr>
        <w:t>[6 marks]</w:t>
      </w:r>
    </w:p>
    <w:p w:rsidR="009F68DB" w:rsidRPr="009F68DB" w:rsidRDefault="009F68DB" w:rsidP="009F68D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9F68D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[Total 12 marks]</w:t>
      </w:r>
    </w:p>
    <w:p w:rsidR="00DC17B1" w:rsidRPr="00DC17B1" w:rsidRDefault="00DC17B1" w:rsidP="00AD1ABA">
      <w:pPr>
        <w:pStyle w:val="NoSpacing"/>
        <w:ind w:left="742"/>
        <w:rPr>
          <w:rFonts w:ascii="Arial" w:hAnsi="Arial" w:cs="Arial"/>
          <w:color w:val="FF0000"/>
          <w:sz w:val="22"/>
        </w:rPr>
      </w:pPr>
      <w:r w:rsidRPr="00DC17B1">
        <w:rPr>
          <w:rFonts w:ascii="Arial" w:hAnsi="Arial" w:cs="Arial"/>
          <w:color w:val="FF0000"/>
          <w:sz w:val="22"/>
        </w:rPr>
        <w:t>1 mark for each point:</w:t>
      </w:r>
    </w:p>
    <w:p w:rsidR="00DC17B1" w:rsidRDefault="00DC17B1" w:rsidP="00AD1ABA">
      <w:pPr>
        <w:pStyle w:val="NoSpacing"/>
        <w:numPr>
          <w:ilvl w:val="0"/>
          <w:numId w:val="9"/>
        </w:numPr>
        <w:ind w:left="1134"/>
        <w:rPr>
          <w:rFonts w:ascii="Arial" w:hAnsi="Arial" w:cs="Arial"/>
          <w:color w:val="FF0000"/>
          <w:sz w:val="22"/>
        </w:rPr>
      </w:pPr>
      <w:r w:rsidRPr="00DC17B1">
        <w:rPr>
          <w:rFonts w:ascii="Arial" w:hAnsi="Arial" w:cs="Arial"/>
          <w:color w:val="FF0000"/>
          <w:sz w:val="22"/>
        </w:rPr>
        <w:t>Number of cores</w:t>
      </w:r>
      <w:r>
        <w:rPr>
          <w:rFonts w:ascii="Arial" w:hAnsi="Arial" w:cs="Arial"/>
          <w:color w:val="FF0000"/>
          <w:sz w:val="22"/>
        </w:rPr>
        <w:t>…</w:t>
      </w:r>
    </w:p>
    <w:p w:rsidR="00DC17B1" w:rsidRPr="00DC17B1" w:rsidRDefault="00DC17B1" w:rsidP="00AD1ABA">
      <w:pPr>
        <w:pStyle w:val="NoSpacing"/>
        <w:numPr>
          <w:ilvl w:val="0"/>
          <w:numId w:val="9"/>
        </w:numPr>
        <w:ind w:left="1134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>…Multiple processors on the same die means that multiple instructions can be processed at the same time</w:t>
      </w:r>
    </w:p>
    <w:p w:rsidR="00DC17B1" w:rsidRDefault="00DC17B1" w:rsidP="00AD1ABA">
      <w:pPr>
        <w:pStyle w:val="NoSpacing"/>
        <w:numPr>
          <w:ilvl w:val="0"/>
          <w:numId w:val="9"/>
        </w:numPr>
        <w:ind w:left="1134"/>
        <w:rPr>
          <w:rFonts w:ascii="Arial" w:hAnsi="Arial" w:cs="Arial"/>
          <w:color w:val="FF0000"/>
          <w:sz w:val="22"/>
        </w:rPr>
      </w:pPr>
      <w:r w:rsidRPr="00DC17B1">
        <w:rPr>
          <w:rFonts w:ascii="Arial" w:hAnsi="Arial" w:cs="Arial"/>
          <w:color w:val="FF0000"/>
          <w:sz w:val="22"/>
        </w:rPr>
        <w:t>Size of processor cache memory</w:t>
      </w:r>
      <w:r>
        <w:rPr>
          <w:rFonts w:ascii="Arial" w:hAnsi="Arial" w:cs="Arial"/>
          <w:color w:val="FF0000"/>
          <w:sz w:val="22"/>
        </w:rPr>
        <w:t>…</w:t>
      </w:r>
    </w:p>
    <w:p w:rsidR="00DC17B1" w:rsidRPr="00DC17B1" w:rsidRDefault="00DC17B1" w:rsidP="00AD1ABA">
      <w:pPr>
        <w:pStyle w:val="NoSpacing"/>
        <w:numPr>
          <w:ilvl w:val="0"/>
          <w:numId w:val="9"/>
        </w:numPr>
        <w:ind w:left="1134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>…contains frequently used data that the processor requires often shortening the time it takes to retrieve from the usual memory store</w:t>
      </w:r>
    </w:p>
    <w:p w:rsidR="00DC17B1" w:rsidRDefault="00DC17B1" w:rsidP="00AD1ABA">
      <w:pPr>
        <w:pStyle w:val="NoSpacing"/>
        <w:numPr>
          <w:ilvl w:val="0"/>
          <w:numId w:val="9"/>
        </w:numPr>
        <w:ind w:left="1134"/>
        <w:rPr>
          <w:rFonts w:ascii="Arial" w:hAnsi="Arial" w:cs="Arial"/>
          <w:color w:val="FF0000"/>
          <w:sz w:val="22"/>
        </w:rPr>
      </w:pPr>
      <w:r w:rsidRPr="00DC17B1">
        <w:rPr>
          <w:rFonts w:ascii="Arial" w:hAnsi="Arial" w:cs="Arial"/>
          <w:color w:val="FF0000"/>
          <w:sz w:val="22"/>
        </w:rPr>
        <w:t>Word length</w:t>
      </w:r>
      <w:r>
        <w:rPr>
          <w:rFonts w:ascii="Arial" w:hAnsi="Arial" w:cs="Arial"/>
          <w:color w:val="FF0000"/>
          <w:sz w:val="22"/>
        </w:rPr>
        <w:t>…</w:t>
      </w:r>
    </w:p>
    <w:p w:rsidR="00DC17B1" w:rsidRPr="00DC17B1" w:rsidRDefault="00DC17B1" w:rsidP="00AD1ABA">
      <w:pPr>
        <w:pStyle w:val="NoSpacing"/>
        <w:numPr>
          <w:ilvl w:val="0"/>
          <w:numId w:val="9"/>
        </w:numPr>
        <w:ind w:left="1134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>…the number of bits that a processor can process at any one time – the higher the value, the more that can be processed</w:t>
      </w:r>
    </w:p>
    <w:p w:rsidR="00DC17B1" w:rsidRPr="00DC17B1" w:rsidRDefault="00DC17B1" w:rsidP="00DC17B1">
      <w:pPr>
        <w:pStyle w:val="NoSpacing"/>
        <w:ind w:left="1440"/>
        <w:rPr>
          <w:rFonts w:ascii="Arial" w:hAnsi="Arial" w:cs="Arial"/>
          <w:sz w:val="22"/>
        </w:rPr>
      </w:pPr>
    </w:p>
    <w:p w:rsidR="00984FBB" w:rsidRPr="00DC17B1" w:rsidRDefault="00984FBB" w:rsidP="00DC17B1">
      <w:pPr>
        <w:pStyle w:val="NoSpacing"/>
        <w:ind w:left="1440"/>
        <w:rPr>
          <w:rFonts w:ascii="Arial" w:hAnsi="Arial" w:cs="Arial"/>
          <w:color w:val="000000" w:themeColor="text1"/>
        </w:rPr>
      </w:pPr>
      <w:r w:rsidRPr="00DC17B1">
        <w:rPr>
          <w:rFonts w:ascii="Arial" w:hAnsi="Arial" w:cs="Arial"/>
          <w:sz w:val="22"/>
        </w:rPr>
        <w:br/>
      </w:r>
    </w:p>
    <w:p w:rsidR="003D6A3B" w:rsidRDefault="003D6A3B" w:rsidP="004A3892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p w:rsidR="003D6A3B" w:rsidRDefault="003D6A3B" w:rsidP="004A3892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p w:rsidR="003D6A3B" w:rsidRDefault="003D6A3B" w:rsidP="004A3892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sz w:val="22"/>
          <w:szCs w:val="22"/>
        </w:rPr>
      </w:pPr>
    </w:p>
    <w:sectPr w:rsidR="003D6A3B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A5A" w:rsidRDefault="00692A5A" w:rsidP="001330B2">
      <w:r>
        <w:separator/>
      </w:r>
    </w:p>
  </w:endnote>
  <w:endnote w:type="continuationSeparator" w:id="0">
    <w:p w:rsidR="00692A5A" w:rsidRDefault="00692A5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5D2CD0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A5A" w:rsidRDefault="00692A5A" w:rsidP="001330B2">
      <w:r>
        <w:separator/>
      </w:r>
    </w:p>
  </w:footnote>
  <w:footnote w:type="continuationSeparator" w:id="0">
    <w:p w:rsidR="00692A5A" w:rsidRDefault="00692A5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B75D2" w:rsidRDefault="007B35DF" w:rsidP="002B75D2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B75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B75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The processor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B75D2" w:rsidRDefault="007B35DF" w:rsidP="002B75D2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B75D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B75D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The processor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322F"/>
    <w:multiLevelType w:val="hybridMultilevel"/>
    <w:tmpl w:val="DF4E2E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0EB5"/>
    <w:multiLevelType w:val="hybridMultilevel"/>
    <w:tmpl w:val="D298B28E"/>
    <w:lvl w:ilvl="0" w:tplc="7AEAD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EEB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21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6C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89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C5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C6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24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C4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25CD4"/>
    <w:multiLevelType w:val="hybridMultilevel"/>
    <w:tmpl w:val="F4FCEB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41A409B"/>
    <w:multiLevelType w:val="hybridMultilevel"/>
    <w:tmpl w:val="6C18632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EF10AAF"/>
    <w:multiLevelType w:val="hybridMultilevel"/>
    <w:tmpl w:val="292E157C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61823"/>
    <w:multiLevelType w:val="hybridMultilevel"/>
    <w:tmpl w:val="A524E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A061B3A">
      <w:numFmt w:val="bullet"/>
      <w:lvlText w:val="•"/>
      <w:lvlJc w:val="left"/>
      <w:pPr>
        <w:ind w:left="2880" w:hanging="360"/>
      </w:pPr>
      <w:rPr>
        <w:rFonts w:ascii="Arial" w:eastAsia="SimSun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71C70"/>
    <w:multiLevelType w:val="hybridMultilevel"/>
    <w:tmpl w:val="39747B42"/>
    <w:lvl w:ilvl="0" w:tplc="08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E0E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F8B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4D1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5D2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7D69"/>
    <w:rsid w:val="00320756"/>
    <w:rsid w:val="00325921"/>
    <w:rsid w:val="0033716F"/>
    <w:rsid w:val="00337D49"/>
    <w:rsid w:val="00340D06"/>
    <w:rsid w:val="00351574"/>
    <w:rsid w:val="00357B36"/>
    <w:rsid w:val="0037129A"/>
    <w:rsid w:val="003752F2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6A3B"/>
    <w:rsid w:val="003E5D3C"/>
    <w:rsid w:val="003E5FD2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892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2AEC"/>
    <w:rsid w:val="00566363"/>
    <w:rsid w:val="005756AC"/>
    <w:rsid w:val="00582A4B"/>
    <w:rsid w:val="00597D44"/>
    <w:rsid w:val="005A4D67"/>
    <w:rsid w:val="005B098A"/>
    <w:rsid w:val="005B0CCE"/>
    <w:rsid w:val="005B286C"/>
    <w:rsid w:val="005B3DAD"/>
    <w:rsid w:val="005B5203"/>
    <w:rsid w:val="005B5E5F"/>
    <w:rsid w:val="005B73DD"/>
    <w:rsid w:val="005C5BC5"/>
    <w:rsid w:val="005D2CD0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A5A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DF1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338"/>
    <w:rsid w:val="00756814"/>
    <w:rsid w:val="007622D3"/>
    <w:rsid w:val="00767D0E"/>
    <w:rsid w:val="00781A84"/>
    <w:rsid w:val="007A04BF"/>
    <w:rsid w:val="007A2E72"/>
    <w:rsid w:val="007B35DF"/>
    <w:rsid w:val="007B3738"/>
    <w:rsid w:val="007B3E10"/>
    <w:rsid w:val="007C02C6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6DCA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097F"/>
    <w:rsid w:val="008F1536"/>
    <w:rsid w:val="008F1F51"/>
    <w:rsid w:val="008F4016"/>
    <w:rsid w:val="008F4EF4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23A1"/>
    <w:rsid w:val="00984FBB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9F68DB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1ABA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0F0E"/>
    <w:rsid w:val="00B63054"/>
    <w:rsid w:val="00B6401B"/>
    <w:rsid w:val="00B64C32"/>
    <w:rsid w:val="00B6741B"/>
    <w:rsid w:val="00B7126E"/>
    <w:rsid w:val="00B83FB2"/>
    <w:rsid w:val="00B85B8A"/>
    <w:rsid w:val="00B922DE"/>
    <w:rsid w:val="00B93DFF"/>
    <w:rsid w:val="00BA29C9"/>
    <w:rsid w:val="00BA3DDA"/>
    <w:rsid w:val="00BB0CFE"/>
    <w:rsid w:val="00BC1673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5C4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ACA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17B1"/>
    <w:rsid w:val="00DC4A02"/>
    <w:rsid w:val="00DC5655"/>
    <w:rsid w:val="00DD1334"/>
    <w:rsid w:val="00DD2530"/>
    <w:rsid w:val="00DD3743"/>
    <w:rsid w:val="00DD390F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07C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507E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1B5C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55242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17B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7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701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6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5D0419-2510-459D-84DC-7C3F729481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9507D-E40D-4A9E-ACA3-77F97CDD139E}"/>
</file>

<file path=customXml/itemProps3.xml><?xml version="1.0" encoding="utf-8"?>
<ds:datastoreItem xmlns:ds="http://schemas.openxmlformats.org/officeDocument/2006/customXml" ds:itemID="{BD829317-5F7A-40EA-B3E7-B0C041ECA151}"/>
</file>

<file path=customXml/itemProps4.xml><?xml version="1.0" encoding="utf-8"?>
<ds:datastoreItem xmlns:ds="http://schemas.openxmlformats.org/officeDocument/2006/customXml" ds:itemID="{1ECED278-91EC-4ED9-A4AE-8CA3344F6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5</cp:revision>
  <cp:lastPrinted>2014-08-28T11:34:00Z</cp:lastPrinted>
  <dcterms:created xsi:type="dcterms:W3CDTF">2015-12-01T17:36:00Z</dcterms:created>
  <dcterms:modified xsi:type="dcterms:W3CDTF">2015-12-15T12:43:00Z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