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F4EF4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The </w:t>
      </w:r>
      <w:r w:rsidR="0006645B">
        <w:rPr>
          <w:rFonts w:eastAsia="Times New Roman"/>
          <w:bCs w:val="0"/>
          <w:color w:val="404040"/>
          <w:kern w:val="0"/>
          <w:szCs w:val="22"/>
          <w:lang w:eastAsia="en-GB"/>
        </w:rPr>
        <w:t>p</w:t>
      </w:r>
      <w:r w:rsidR="008F4EF4">
        <w:rPr>
          <w:rFonts w:eastAsia="Times New Roman"/>
          <w:bCs w:val="0"/>
          <w:color w:val="404040"/>
          <w:kern w:val="0"/>
          <w:szCs w:val="22"/>
          <w:lang w:eastAsia="en-GB"/>
        </w:rPr>
        <w:t>rocessor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06645B">
        <w:rPr>
          <w:rFonts w:eastAsia="Times New Roman"/>
          <w:bCs w:val="0"/>
          <w:color w:val="404040"/>
          <w:kern w:val="0"/>
          <w:szCs w:val="22"/>
          <w:lang w:eastAsia="en-GB"/>
        </w:rPr>
        <w:t>i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nstruction </w:t>
      </w:r>
      <w:r w:rsidR="0006645B">
        <w:rPr>
          <w:rFonts w:eastAsia="Times New Roman"/>
          <w:bCs w:val="0"/>
          <w:color w:val="404040"/>
          <w:kern w:val="0"/>
          <w:szCs w:val="22"/>
          <w:lang w:eastAsia="en-GB"/>
        </w:rPr>
        <w:t>s</w:t>
      </w:r>
      <w:r w:rsidR="00D62EC5">
        <w:rPr>
          <w:rFonts w:eastAsia="Times New Roman"/>
          <w:bCs w:val="0"/>
          <w:color w:val="404040"/>
          <w:kern w:val="0"/>
          <w:szCs w:val="22"/>
          <w:lang w:eastAsia="en-GB"/>
        </w:rPr>
        <w:t>et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D390F" w:rsidRPr="00D52ACA" w:rsidRDefault="00A979C3" w:rsidP="00F530BA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a new processor is designed the instruction set must be finalised first</w:t>
      </w:r>
      <w:r w:rsidR="004A3892">
        <w:rPr>
          <w:rFonts w:ascii="Arial" w:hAnsi="Arial" w:cs="Arial"/>
          <w:sz w:val="22"/>
          <w:szCs w:val="22"/>
        </w:rPr>
        <w:t xml:space="preserve">. </w:t>
      </w:r>
      <w:r w:rsidR="0006645B">
        <w:rPr>
          <w:rFonts w:ascii="Arial" w:hAnsi="Arial" w:cs="Arial"/>
          <w:sz w:val="22"/>
          <w:szCs w:val="22"/>
        </w:rPr>
        <w:t>A new processor with a 32-</w:t>
      </w:r>
      <w:r>
        <w:rPr>
          <w:rFonts w:ascii="Arial" w:hAnsi="Arial" w:cs="Arial"/>
          <w:sz w:val="22"/>
          <w:szCs w:val="22"/>
        </w:rPr>
        <w:t>bit word length is being developed for use in a mobile phone.</w:t>
      </w:r>
      <w:r w:rsidR="00DD3743">
        <w:rPr>
          <w:rFonts w:ascii="Arial" w:hAnsi="Arial" w:cs="Arial"/>
          <w:sz w:val="22"/>
          <w:szCs w:val="22"/>
        </w:rPr>
        <w:br/>
      </w:r>
    </w:p>
    <w:p w:rsidR="00D52ACA" w:rsidRPr="00D52ACA" w:rsidRDefault="00A979C3" w:rsidP="00F530B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It has been decided that the processor will use </w:t>
      </w:r>
      <w:r w:rsidR="0006645B">
        <w:rPr>
          <w:rFonts w:ascii="Arial" w:hAnsi="Arial" w:cs="Arial"/>
          <w:color w:val="000000" w:themeColor="text1"/>
          <w:sz w:val="22"/>
          <w:szCs w:val="22"/>
        </w:rPr>
        <w:t>6</w:t>
      </w:r>
      <w:r>
        <w:rPr>
          <w:rFonts w:ascii="Arial" w:hAnsi="Arial" w:cs="Arial"/>
          <w:color w:val="000000" w:themeColor="text1"/>
          <w:sz w:val="22"/>
          <w:szCs w:val="22"/>
        </w:rPr>
        <w:t>0 different instructions</w:t>
      </w:r>
      <w:r w:rsidR="00D62EC5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How many bit</w:t>
      </w:r>
      <w:r w:rsidR="00F27CDE">
        <w:rPr>
          <w:rFonts w:ascii="Arial" w:hAnsi="Arial" w:cs="Arial"/>
          <w:color w:val="000000" w:themeColor="text1"/>
          <w:sz w:val="22"/>
          <w:szCs w:val="22"/>
        </w:rPr>
        <w:t>s should be used for the opcode?</w:t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4A3892"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 w:rsidR="00E150AF">
        <w:rPr>
          <w:rFonts w:ascii="Arial" w:hAnsi="Arial" w:cs="Arial"/>
          <w:color w:val="000000" w:themeColor="text1"/>
          <w:sz w:val="22"/>
          <w:szCs w:val="22"/>
        </w:rPr>
        <w:t>1 mark</w:t>
      </w:r>
      <w:r w:rsidR="004A3892"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="00C575C4"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3D6A3B" w:rsidRDefault="003D6A3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E150AF" w:rsidRPr="00D52ACA" w:rsidRDefault="00E150AF" w:rsidP="00F530B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If there are two bits available for the addressing mode</w:t>
      </w:r>
      <w:r w:rsidR="0006645B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what is the maximum value that can be used for </w:t>
      </w:r>
      <w:r w:rsidR="00F27CDE">
        <w:rPr>
          <w:rFonts w:ascii="Arial" w:hAnsi="Arial" w:cs="Arial"/>
          <w:color w:val="000000" w:themeColor="text1"/>
          <w:sz w:val="22"/>
          <w:szCs w:val="22"/>
        </w:rPr>
        <w:t>the operand? (Show your working.)</w:t>
      </w:r>
      <w:r w:rsidR="00C712E8">
        <w:rPr>
          <w:rFonts w:ascii="Arial" w:hAnsi="Arial" w:cs="Arial"/>
          <w:color w:val="000000" w:themeColor="text1"/>
          <w:sz w:val="22"/>
          <w:szCs w:val="22"/>
        </w:rPr>
        <w:tab/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>
        <w:rPr>
          <w:rFonts w:ascii="Arial" w:hAnsi="Arial" w:cs="Arial"/>
          <w:color w:val="000000" w:themeColor="text1"/>
          <w:sz w:val="22"/>
          <w:szCs w:val="22"/>
        </w:rPr>
        <w:t>3 marks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E958D1" w:rsidRDefault="00E958D1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Pr="003D6A3B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E958D1" w:rsidRPr="00D52ACA" w:rsidRDefault="0006645B" w:rsidP="00F530B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How</w:t>
      </w:r>
      <w:r w:rsidR="00E958D1">
        <w:rPr>
          <w:rFonts w:ascii="Arial" w:hAnsi="Arial" w:cs="Arial"/>
          <w:color w:val="000000" w:themeColor="text1"/>
          <w:sz w:val="22"/>
          <w:szCs w:val="22"/>
        </w:rPr>
        <w:t xml:space="preserve"> much memory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E958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in</w:t>
      </w:r>
      <w:r w:rsidR="00BF7C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F7C3B">
        <w:rPr>
          <w:rFonts w:ascii="Arial" w:hAnsi="Arial" w:cs="Arial"/>
          <w:color w:val="000000" w:themeColor="text1"/>
          <w:sz w:val="22"/>
          <w:szCs w:val="22"/>
        </w:rPr>
        <w:t>M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="00BF7C3B">
        <w:rPr>
          <w:rFonts w:ascii="Arial" w:hAnsi="Arial" w:cs="Arial"/>
          <w:color w:val="000000" w:themeColor="text1"/>
          <w:sz w:val="22"/>
          <w:szCs w:val="22"/>
        </w:rPr>
        <w:t>B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BF7C3B">
        <w:rPr>
          <w:rFonts w:ascii="Arial" w:hAnsi="Arial" w:cs="Arial"/>
          <w:color w:val="000000" w:themeColor="text1"/>
          <w:sz w:val="22"/>
          <w:szCs w:val="22"/>
        </w:rPr>
        <w:t xml:space="preserve"> can the processor work with</w:t>
      </w:r>
      <w:r w:rsidR="00281865">
        <w:rPr>
          <w:rFonts w:ascii="Arial" w:hAnsi="Arial" w:cs="Arial"/>
          <w:color w:val="000000" w:themeColor="text1"/>
          <w:sz w:val="22"/>
          <w:szCs w:val="22"/>
        </w:rPr>
        <w:t>,</w:t>
      </w:r>
      <w:bookmarkStart w:id="0" w:name="_GoBack"/>
      <w:bookmarkEnd w:id="0"/>
      <w:r w:rsidR="00BF7C3B">
        <w:rPr>
          <w:rFonts w:ascii="Arial" w:hAnsi="Arial" w:cs="Arial"/>
          <w:color w:val="000000" w:themeColor="text1"/>
          <w:sz w:val="22"/>
          <w:szCs w:val="22"/>
        </w:rPr>
        <w:t xml:space="preserve"> assuming one address references </w:t>
      </w:r>
      <w:r>
        <w:rPr>
          <w:rFonts w:ascii="Arial" w:hAnsi="Arial" w:cs="Arial"/>
          <w:color w:val="000000" w:themeColor="text1"/>
          <w:sz w:val="22"/>
          <w:szCs w:val="22"/>
        </w:rPr>
        <w:t>one word</w:t>
      </w:r>
      <w:r w:rsidR="00BF7C3B">
        <w:rPr>
          <w:rFonts w:ascii="Arial" w:hAnsi="Arial" w:cs="Arial"/>
          <w:color w:val="000000" w:themeColor="text1"/>
          <w:sz w:val="22"/>
          <w:szCs w:val="22"/>
        </w:rPr>
        <w:t xml:space="preserve"> of data</w:t>
      </w:r>
      <w:r>
        <w:rPr>
          <w:rFonts w:ascii="Arial" w:hAnsi="Arial" w:cs="Arial"/>
          <w:color w:val="000000" w:themeColor="text1"/>
          <w:sz w:val="22"/>
          <w:szCs w:val="22"/>
        </w:rPr>
        <w:t>? (S</w:t>
      </w:r>
      <w:r w:rsidR="00E958D1">
        <w:rPr>
          <w:rFonts w:ascii="Arial" w:hAnsi="Arial" w:cs="Arial"/>
          <w:color w:val="000000" w:themeColor="text1"/>
          <w:sz w:val="22"/>
          <w:szCs w:val="22"/>
        </w:rPr>
        <w:t>how your working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E958D1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E958D1"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 w:rsidR="00AB3E1E">
        <w:rPr>
          <w:rFonts w:ascii="Arial" w:hAnsi="Arial" w:cs="Arial"/>
          <w:color w:val="000000" w:themeColor="text1"/>
          <w:sz w:val="22"/>
          <w:szCs w:val="22"/>
        </w:rPr>
        <w:t>3</w:t>
      </w:r>
      <w:r w:rsidR="00E958D1">
        <w:rPr>
          <w:rFonts w:ascii="Arial" w:hAnsi="Arial" w:cs="Arial"/>
          <w:color w:val="000000" w:themeColor="text1"/>
          <w:sz w:val="22"/>
          <w:szCs w:val="22"/>
        </w:rPr>
        <w:t xml:space="preserve"> marks</w:t>
      </w:r>
      <w:r w:rsidR="00E958D1"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="00E958D1"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AB3E1E" w:rsidRDefault="00AB3E1E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Pr="00AB3E1E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AB3E1E" w:rsidRPr="00D52ACA" w:rsidRDefault="00AB3E1E" w:rsidP="00F530B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It has been </w:t>
      </w:r>
      <w:r w:rsidR="0006645B">
        <w:rPr>
          <w:rFonts w:ascii="Arial" w:hAnsi="Arial" w:cs="Arial"/>
          <w:color w:val="000000" w:themeColor="text1"/>
          <w:sz w:val="22"/>
          <w:szCs w:val="22"/>
        </w:rPr>
        <w:t>suggested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that this </w:t>
      </w:r>
      <w:r w:rsidR="0006645B">
        <w:rPr>
          <w:rFonts w:ascii="Arial" w:hAnsi="Arial" w:cs="Arial"/>
          <w:color w:val="000000" w:themeColor="text1"/>
          <w:sz w:val="22"/>
          <w:szCs w:val="22"/>
        </w:rPr>
        <w:t>may not be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enough addressable memory. The number of bits for th</w:t>
      </w:r>
      <w:r w:rsidR="00F530BA">
        <w:rPr>
          <w:rFonts w:ascii="Arial" w:hAnsi="Arial" w:cs="Arial"/>
          <w:color w:val="000000" w:themeColor="text1"/>
          <w:sz w:val="22"/>
          <w:szCs w:val="22"/>
        </w:rPr>
        <w:t xml:space="preserve">e addressing mode cannot change, </w:t>
      </w:r>
      <w:r w:rsidR="0050611B">
        <w:rPr>
          <w:rFonts w:ascii="Arial" w:hAnsi="Arial" w:cs="Arial"/>
          <w:color w:val="000000" w:themeColor="text1"/>
          <w:sz w:val="22"/>
          <w:szCs w:val="22"/>
        </w:rPr>
        <w:t>and nor</w:t>
      </w:r>
      <w:r w:rsidR="00F530BA">
        <w:rPr>
          <w:rFonts w:ascii="Arial" w:hAnsi="Arial" w:cs="Arial"/>
          <w:color w:val="000000" w:themeColor="text1"/>
          <w:sz w:val="22"/>
          <w:szCs w:val="22"/>
        </w:rPr>
        <w:t xml:space="preserve"> can the word length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Explain how more memory can be addressed by changing the number of bits for the opcode and </w:t>
      </w:r>
      <w:r w:rsidR="0050611B">
        <w:rPr>
          <w:rFonts w:ascii="Arial" w:hAnsi="Arial" w:cs="Arial"/>
          <w:color w:val="000000" w:themeColor="text1"/>
          <w:sz w:val="22"/>
          <w:szCs w:val="22"/>
        </w:rPr>
        <w:t>explain</w:t>
      </w:r>
      <w:r w:rsidR="00F530BA">
        <w:rPr>
          <w:rFonts w:ascii="Arial" w:hAnsi="Arial" w:cs="Arial"/>
          <w:color w:val="000000" w:themeColor="text1"/>
          <w:sz w:val="22"/>
          <w:szCs w:val="22"/>
        </w:rPr>
        <w:t xml:space="preserve"> the drawback of doing this.</w:t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="00C649F3">
        <w:rPr>
          <w:rFonts w:ascii="Arial" w:hAnsi="Arial" w:cs="Arial"/>
          <w:color w:val="000000" w:themeColor="text1"/>
          <w:sz w:val="22"/>
          <w:szCs w:val="22"/>
        </w:rPr>
        <w:tab/>
      </w:r>
      <w:r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 w:rsidR="0006645B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marks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t>]</w:t>
      </w:r>
      <w:r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585228" w:rsidRDefault="00585228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F530BA" w:rsidRDefault="00F530BA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06645B" w:rsidRDefault="0006645B" w:rsidP="00F530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/>
        <w:rPr>
          <w:rFonts w:ascii="Arial" w:hAnsi="Arial" w:cs="Arial"/>
          <w:color w:val="FF0000"/>
          <w:sz w:val="22"/>
          <w:szCs w:val="22"/>
        </w:rPr>
      </w:pPr>
    </w:p>
    <w:p w:rsidR="00C649F3" w:rsidRDefault="00C649F3" w:rsidP="003D6A3B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C649F3">
        <w:rPr>
          <w:rFonts w:ascii="Arial" w:hAnsi="Arial" w:cs="Arial"/>
          <w:sz w:val="22"/>
          <w:szCs w:val="22"/>
        </w:rPr>
        <w:tab/>
      </w:r>
      <w:r w:rsidR="0006645B">
        <w:rPr>
          <w:rFonts w:ascii="Arial" w:hAnsi="Arial" w:cs="Arial"/>
          <w:sz w:val="22"/>
          <w:szCs w:val="22"/>
        </w:rPr>
        <w:t>[Total 10</w:t>
      </w:r>
      <w:r w:rsidRPr="00C649F3">
        <w:rPr>
          <w:rFonts w:ascii="Arial" w:hAnsi="Arial" w:cs="Arial"/>
          <w:sz w:val="22"/>
          <w:szCs w:val="22"/>
        </w:rPr>
        <w:t xml:space="preserve"> Marks]</w:t>
      </w:r>
    </w:p>
    <w:sectPr w:rsidR="00C649F3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78" w:rsidRDefault="007B3478" w:rsidP="001330B2">
      <w:r>
        <w:separator/>
      </w:r>
    </w:p>
  </w:endnote>
  <w:endnote w:type="continuationSeparator" w:id="0">
    <w:p w:rsidR="007B3478" w:rsidRDefault="007B347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281865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78" w:rsidRDefault="007B3478" w:rsidP="001330B2">
      <w:r>
        <w:separator/>
      </w:r>
    </w:p>
  </w:footnote>
  <w:footnote w:type="continuationSeparator" w:id="0">
    <w:p w:rsidR="007B3478" w:rsidRDefault="007B347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3981450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B75D2" w:rsidRDefault="00D62EC5" w:rsidP="002B75D2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3 The </w:t>
                          </w:r>
                          <w:r w:rsidR="0006645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</w:t>
                          </w: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rocessor </w:t>
                          </w:r>
                          <w:r w:rsidR="0006645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</w:t>
                          </w: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nstruction </w:t>
                          </w:r>
                          <w:r w:rsidR="0006645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</w:t>
                          </w:r>
                          <w:r w:rsidRPr="00D62E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et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B75D2" w:rsidRDefault="00D62EC5" w:rsidP="002B75D2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3 The </w:t>
                    </w:r>
                    <w:r w:rsidR="0006645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</w:t>
                    </w: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rocessor </w:t>
                    </w:r>
                    <w:r w:rsidR="0006645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</w:t>
                    </w: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nstruction </w:t>
                    </w:r>
                    <w:r w:rsidR="0006645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</w:t>
                    </w:r>
                    <w:r w:rsidRPr="00D62E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et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22F"/>
    <w:multiLevelType w:val="hybridMultilevel"/>
    <w:tmpl w:val="DF4E2E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0EB5"/>
    <w:multiLevelType w:val="hybridMultilevel"/>
    <w:tmpl w:val="D298B28E"/>
    <w:lvl w:ilvl="0" w:tplc="7AEAD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EEB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21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6C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89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C5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C6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24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C4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25CD4"/>
    <w:multiLevelType w:val="hybridMultilevel"/>
    <w:tmpl w:val="F4FCEB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F10AAF"/>
    <w:multiLevelType w:val="hybridMultilevel"/>
    <w:tmpl w:val="292E157C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823"/>
    <w:multiLevelType w:val="hybridMultilevel"/>
    <w:tmpl w:val="59A21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71C70"/>
    <w:multiLevelType w:val="hybridMultilevel"/>
    <w:tmpl w:val="39747B42"/>
    <w:lvl w:ilvl="0" w:tplc="08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645B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F8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4D13"/>
    <w:rsid w:val="00256976"/>
    <w:rsid w:val="00272A41"/>
    <w:rsid w:val="002739D8"/>
    <w:rsid w:val="00273C62"/>
    <w:rsid w:val="00281865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5D2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7D69"/>
    <w:rsid w:val="00320756"/>
    <w:rsid w:val="00325921"/>
    <w:rsid w:val="0033716F"/>
    <w:rsid w:val="00337D49"/>
    <w:rsid w:val="00340D06"/>
    <w:rsid w:val="00351574"/>
    <w:rsid w:val="00357B36"/>
    <w:rsid w:val="0037129A"/>
    <w:rsid w:val="003752F2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6A3B"/>
    <w:rsid w:val="003E5D3C"/>
    <w:rsid w:val="003E5FD2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892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611B"/>
    <w:rsid w:val="00520832"/>
    <w:rsid w:val="00527CBB"/>
    <w:rsid w:val="00531DB0"/>
    <w:rsid w:val="00533C93"/>
    <w:rsid w:val="00544A33"/>
    <w:rsid w:val="00545380"/>
    <w:rsid w:val="00556231"/>
    <w:rsid w:val="00562AEC"/>
    <w:rsid w:val="00566363"/>
    <w:rsid w:val="005756AC"/>
    <w:rsid w:val="00582A4B"/>
    <w:rsid w:val="00585228"/>
    <w:rsid w:val="00592D8B"/>
    <w:rsid w:val="00597D44"/>
    <w:rsid w:val="005A4D67"/>
    <w:rsid w:val="005B098A"/>
    <w:rsid w:val="005B0CCE"/>
    <w:rsid w:val="005B286C"/>
    <w:rsid w:val="005B39E4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DF1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338"/>
    <w:rsid w:val="00756814"/>
    <w:rsid w:val="007622D3"/>
    <w:rsid w:val="00781A84"/>
    <w:rsid w:val="007A04BF"/>
    <w:rsid w:val="007A2E72"/>
    <w:rsid w:val="007B3478"/>
    <w:rsid w:val="007B35DF"/>
    <w:rsid w:val="007B3E10"/>
    <w:rsid w:val="007C02C6"/>
    <w:rsid w:val="007C4659"/>
    <w:rsid w:val="007C58F3"/>
    <w:rsid w:val="007D72C6"/>
    <w:rsid w:val="007E013E"/>
    <w:rsid w:val="007E0912"/>
    <w:rsid w:val="007E13D9"/>
    <w:rsid w:val="007E1427"/>
    <w:rsid w:val="007E22BB"/>
    <w:rsid w:val="007E7BE9"/>
    <w:rsid w:val="007F1428"/>
    <w:rsid w:val="007F16A5"/>
    <w:rsid w:val="007F46E0"/>
    <w:rsid w:val="007F6857"/>
    <w:rsid w:val="00804216"/>
    <w:rsid w:val="008114EC"/>
    <w:rsid w:val="00827849"/>
    <w:rsid w:val="00854E55"/>
    <w:rsid w:val="00856413"/>
    <w:rsid w:val="00860F9F"/>
    <w:rsid w:val="00863764"/>
    <w:rsid w:val="00866DCA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0AEA"/>
    <w:rsid w:val="008E1EBF"/>
    <w:rsid w:val="008E37AF"/>
    <w:rsid w:val="008F097F"/>
    <w:rsid w:val="008F1536"/>
    <w:rsid w:val="008F1F51"/>
    <w:rsid w:val="008F4016"/>
    <w:rsid w:val="008F4EF4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3A1"/>
    <w:rsid w:val="00984FBB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79C3"/>
    <w:rsid w:val="00AA5731"/>
    <w:rsid w:val="00AA66AC"/>
    <w:rsid w:val="00AB344B"/>
    <w:rsid w:val="00AB351E"/>
    <w:rsid w:val="00AB3E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3FB2"/>
    <w:rsid w:val="00B85B8A"/>
    <w:rsid w:val="00B922DE"/>
    <w:rsid w:val="00B93DFF"/>
    <w:rsid w:val="00BA29C9"/>
    <w:rsid w:val="00BA3DDA"/>
    <w:rsid w:val="00BB0CFE"/>
    <w:rsid w:val="00BC1673"/>
    <w:rsid w:val="00BC2E85"/>
    <w:rsid w:val="00BC6222"/>
    <w:rsid w:val="00BD3160"/>
    <w:rsid w:val="00BD3BB7"/>
    <w:rsid w:val="00BE0DD8"/>
    <w:rsid w:val="00BF7144"/>
    <w:rsid w:val="00BF7C3B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5C4"/>
    <w:rsid w:val="00C5781C"/>
    <w:rsid w:val="00C63BEC"/>
    <w:rsid w:val="00C649F3"/>
    <w:rsid w:val="00C6709F"/>
    <w:rsid w:val="00C712E8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E65D7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ACA"/>
    <w:rsid w:val="00D54840"/>
    <w:rsid w:val="00D56348"/>
    <w:rsid w:val="00D616A0"/>
    <w:rsid w:val="00D62EC5"/>
    <w:rsid w:val="00D65928"/>
    <w:rsid w:val="00D66B85"/>
    <w:rsid w:val="00D758B9"/>
    <w:rsid w:val="00D77E77"/>
    <w:rsid w:val="00D82B32"/>
    <w:rsid w:val="00D8479B"/>
    <w:rsid w:val="00D85D5A"/>
    <w:rsid w:val="00D879EE"/>
    <w:rsid w:val="00D9002C"/>
    <w:rsid w:val="00D92C11"/>
    <w:rsid w:val="00D9472A"/>
    <w:rsid w:val="00DA0CD3"/>
    <w:rsid w:val="00DA1443"/>
    <w:rsid w:val="00DA35ED"/>
    <w:rsid w:val="00DB14AE"/>
    <w:rsid w:val="00DB5E9B"/>
    <w:rsid w:val="00DB63B3"/>
    <w:rsid w:val="00DC17B1"/>
    <w:rsid w:val="00DC4A02"/>
    <w:rsid w:val="00DC5655"/>
    <w:rsid w:val="00DD1334"/>
    <w:rsid w:val="00DD2530"/>
    <w:rsid w:val="00DD3743"/>
    <w:rsid w:val="00DD390F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50AF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958D1"/>
    <w:rsid w:val="00EA507E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27CDE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0BA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A2F1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17B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7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70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6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E0FD3-4802-46F5-84F0-0B8154666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BF802-6421-4CBA-943F-E3677B6B7BC7}"/>
</file>

<file path=customXml/itemProps3.xml><?xml version="1.0" encoding="utf-8"?>
<ds:datastoreItem xmlns:ds="http://schemas.openxmlformats.org/officeDocument/2006/customXml" ds:itemID="{E0CDAD5A-6584-4BEC-8A00-DB2DA7C6F1B1}"/>
</file>

<file path=customXml/itemProps4.xml><?xml version="1.0" encoding="utf-8"?>
<ds:datastoreItem xmlns:ds="http://schemas.openxmlformats.org/officeDocument/2006/customXml" ds:itemID="{CFBC7F51-0DB2-4B10-821D-321357E49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7</cp:revision>
  <cp:lastPrinted>2015-12-02T10:33:00Z</cp:lastPrinted>
  <dcterms:created xsi:type="dcterms:W3CDTF">2015-11-30T15:05:00Z</dcterms:created>
  <dcterms:modified xsi:type="dcterms:W3CDTF">2015-12-15T12:48:00Z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