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F6AE8" w14:textId="4EA98A03" w:rsidR="006907E5" w:rsidRPr="00A17A66" w:rsidRDefault="006907E5" w:rsidP="006907E5">
      <w:pPr>
        <w:spacing w:before="4200" w:line="720" w:lineRule="exact"/>
        <w:ind w:left="3175" w:right="1418"/>
        <w:rPr>
          <w:rFonts w:eastAsia="Karbon Regular" w:cs="Karbon Regular"/>
          <w:b/>
          <w:bCs/>
          <w:color w:val="333333"/>
          <w:spacing w:val="-11"/>
          <w:sz w:val="56"/>
          <w:szCs w:val="56"/>
        </w:rPr>
      </w:pPr>
      <w:r w:rsidRPr="00DE0E80">
        <w:rPr>
          <w:rFonts w:cs="Arial"/>
          <w:b/>
          <w:bCs/>
          <w:noProof/>
          <w:sz w:val="92"/>
          <w:szCs w:val="92"/>
          <w:lang w:eastAsia="en-GB"/>
        </w:rPr>
        <w:drawing>
          <wp:anchor distT="0" distB="0" distL="114300" distR="114300" simplePos="0" relativeHeight="251659264" behindDoc="1" locked="0" layoutInCell="1" allowOverlap="1" wp14:anchorId="592077EB" wp14:editId="17EF2448">
            <wp:simplePos x="0" y="0"/>
            <wp:positionH relativeFrom="page">
              <wp:posOffset>42334</wp:posOffset>
            </wp:positionH>
            <wp:positionV relativeFrom="page">
              <wp:align>bottom</wp:align>
            </wp:positionV>
            <wp:extent cx="7556400" cy="10692000"/>
            <wp:effectExtent l="0" t="0" r="6985" b="0"/>
            <wp:wrapNone/>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a:blip r:embed="rId5">
                      <a:extLst>
                        <a:ext uri="{28A0092B-C50C-407E-A947-70E740481C1C}">
                          <a14:useLocalDpi xmlns:a14="http://schemas.microsoft.com/office/drawing/2010/main" val="0"/>
                        </a:ext>
                      </a:extLst>
                    </a:blip>
                    <a:stretch>
                      <a:fillRect/>
                    </a:stretch>
                  </pic:blipFill>
                  <pic:spPr bwMode="auto">
                    <a:xfrm>
                      <a:off x="0" y="0"/>
                      <a:ext cx="7556400" cy="1069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Verdana" w:eastAsia="Karbon Semibold" w:hAnsi="Verdana" w:cs="Karbon Semibold"/>
          <w:b/>
          <w:bCs/>
          <w:color w:val="333333"/>
          <w:spacing w:val="-18"/>
          <w:sz w:val="56"/>
          <w:szCs w:val="56"/>
        </w:rPr>
        <w:t>Workbook</w:t>
      </w:r>
    </w:p>
    <w:p w14:paraId="092546A3" w14:textId="77777777" w:rsidR="006907E5" w:rsidRPr="00C976A7" w:rsidRDefault="006907E5" w:rsidP="006907E5">
      <w:pPr>
        <w:spacing w:before="1920" w:line="360" w:lineRule="exact"/>
        <w:ind w:left="3175" w:right="567"/>
        <w:rPr>
          <w:rFonts w:ascii="Verdana" w:eastAsia="Karbon Semibold" w:hAnsi="Verdana" w:cs="Arial"/>
          <w:color w:val="333333"/>
          <w:spacing w:val="-7"/>
          <w:sz w:val="48"/>
          <w:szCs w:val="48"/>
        </w:rPr>
      </w:pPr>
      <w:r w:rsidRPr="00C976A7">
        <w:rPr>
          <w:rFonts w:ascii="Verdana" w:eastAsia="Karbon Semibold" w:hAnsi="Verdana" w:cs="Karbon Semibold"/>
          <w:color w:val="333333"/>
          <w:spacing w:val="-18"/>
          <w:sz w:val="28"/>
          <w:szCs w:val="42"/>
        </w:rPr>
        <w:t xml:space="preserve">NCFE </w:t>
      </w:r>
      <w:r>
        <w:rPr>
          <w:rFonts w:ascii="Verdana" w:eastAsia="Karbon Semibold" w:hAnsi="Verdana" w:cs="Karbon Semibold"/>
          <w:color w:val="333333"/>
          <w:spacing w:val="-18"/>
          <w:sz w:val="28"/>
          <w:szCs w:val="42"/>
        </w:rPr>
        <w:t xml:space="preserve">CACHE </w:t>
      </w:r>
      <w:r w:rsidRPr="00C976A7">
        <w:rPr>
          <w:rFonts w:ascii="Verdana" w:eastAsia="Karbon Semibold" w:hAnsi="Verdana" w:cs="Karbon Semibold"/>
          <w:color w:val="333333"/>
          <w:spacing w:val="-18"/>
          <w:sz w:val="28"/>
          <w:szCs w:val="42"/>
        </w:rPr>
        <w:t xml:space="preserve">Level 1/2 Technical Award in </w:t>
      </w:r>
      <w:r>
        <w:rPr>
          <w:rFonts w:ascii="Verdana" w:eastAsia="Karbon Semibold" w:hAnsi="Verdana" w:cs="Karbon Semibold"/>
          <w:color w:val="333333"/>
          <w:spacing w:val="-18"/>
          <w:sz w:val="28"/>
          <w:szCs w:val="42"/>
        </w:rPr>
        <w:t>Child Development and Care in the Early Years</w:t>
      </w:r>
      <w:r w:rsidRPr="00C976A7">
        <w:rPr>
          <w:rFonts w:ascii="Verdana" w:eastAsia="Karbon Semibold" w:hAnsi="Verdana" w:cs="Karbon Semibold"/>
          <w:color w:val="333333"/>
          <w:spacing w:val="-18"/>
          <w:sz w:val="28"/>
          <w:szCs w:val="42"/>
        </w:rPr>
        <w:t xml:space="preserve"> (</w:t>
      </w:r>
      <w:r>
        <w:rPr>
          <w:rFonts w:ascii="Verdana" w:eastAsia="Karbon Semibold" w:hAnsi="Verdana" w:cs="Karbon Semibold"/>
          <w:color w:val="333333"/>
          <w:spacing w:val="-18"/>
          <w:sz w:val="28"/>
          <w:szCs w:val="42"/>
        </w:rPr>
        <w:t>603</w:t>
      </w:r>
      <w:r w:rsidRPr="00C976A7">
        <w:rPr>
          <w:rFonts w:ascii="Verdana" w:eastAsia="Karbon Semibold" w:hAnsi="Verdana" w:cs="Karbon Semibold"/>
          <w:color w:val="333333"/>
          <w:spacing w:val="-18"/>
          <w:sz w:val="28"/>
          <w:szCs w:val="42"/>
        </w:rPr>
        <w:t>/</w:t>
      </w:r>
      <w:r>
        <w:rPr>
          <w:rFonts w:ascii="Verdana" w:eastAsia="Karbon Semibold" w:hAnsi="Verdana" w:cs="Karbon Semibold"/>
          <w:color w:val="333333"/>
          <w:spacing w:val="-18"/>
          <w:sz w:val="28"/>
          <w:szCs w:val="42"/>
        </w:rPr>
        <w:t>7012</w:t>
      </w:r>
      <w:r w:rsidRPr="00C976A7">
        <w:rPr>
          <w:rFonts w:ascii="Verdana" w:eastAsia="Karbon Semibold" w:hAnsi="Verdana" w:cs="Karbon Semibold"/>
          <w:color w:val="333333"/>
          <w:spacing w:val="-18"/>
          <w:sz w:val="28"/>
          <w:szCs w:val="42"/>
        </w:rPr>
        <w:t>/</w:t>
      </w:r>
      <w:r>
        <w:rPr>
          <w:rFonts w:ascii="Verdana" w:eastAsia="Karbon Semibold" w:hAnsi="Verdana" w:cs="Karbon Semibold"/>
          <w:color w:val="333333"/>
          <w:spacing w:val="-18"/>
          <w:sz w:val="28"/>
          <w:szCs w:val="42"/>
        </w:rPr>
        <w:t>9</w:t>
      </w:r>
      <w:r w:rsidRPr="00C976A7">
        <w:rPr>
          <w:rFonts w:ascii="Verdana" w:eastAsia="Karbon Semibold" w:hAnsi="Verdana" w:cs="Karbon Semibold"/>
          <w:color w:val="333333"/>
          <w:spacing w:val="-18"/>
          <w:sz w:val="28"/>
          <w:szCs w:val="42"/>
        </w:rPr>
        <w:t>)</w:t>
      </w:r>
    </w:p>
    <w:p w14:paraId="76139488" w14:textId="77777777" w:rsidR="006907E5" w:rsidRDefault="006907E5" w:rsidP="006907E5">
      <w:pPr>
        <w:rPr>
          <w:rFonts w:ascii="Verdana" w:hAnsi="Verdana"/>
          <w:b/>
          <w:bCs/>
          <w:color w:val="333333"/>
          <w:sz w:val="28"/>
          <w:szCs w:val="28"/>
        </w:rPr>
      </w:pPr>
    </w:p>
    <w:p w14:paraId="683623E2" w14:textId="77777777" w:rsidR="006907E5" w:rsidRDefault="006907E5" w:rsidP="006907E5">
      <w:pPr>
        <w:rPr>
          <w:rFonts w:ascii="Verdana" w:hAnsi="Verdana"/>
          <w:b/>
          <w:bCs/>
          <w:color w:val="333333"/>
          <w:sz w:val="28"/>
          <w:szCs w:val="28"/>
        </w:rPr>
      </w:pPr>
    </w:p>
    <w:p w14:paraId="000B8653" w14:textId="77777777" w:rsidR="006907E5" w:rsidRDefault="006907E5" w:rsidP="006907E5">
      <w:pPr>
        <w:rPr>
          <w:rFonts w:ascii="Verdana" w:hAnsi="Verdana"/>
          <w:b/>
          <w:bCs/>
          <w:color w:val="333333"/>
          <w:sz w:val="28"/>
          <w:szCs w:val="28"/>
        </w:rPr>
      </w:pPr>
    </w:p>
    <w:p w14:paraId="552CBCDF" w14:textId="77777777" w:rsidR="006907E5" w:rsidRDefault="006907E5" w:rsidP="006907E5">
      <w:pPr>
        <w:rPr>
          <w:rFonts w:ascii="Verdana" w:hAnsi="Verdana"/>
          <w:b/>
          <w:bCs/>
          <w:color w:val="333333"/>
          <w:sz w:val="28"/>
          <w:szCs w:val="28"/>
        </w:rPr>
      </w:pPr>
      <w:r w:rsidRPr="00143E71">
        <w:rPr>
          <w:rFonts w:ascii="Verdana" w:hAnsi="Verdana"/>
          <w:b/>
          <w:bCs/>
          <w:color w:val="333333"/>
          <w:sz w:val="28"/>
          <w:szCs w:val="28"/>
          <w:shd w:val="clear" w:color="auto" w:fill="FFF2CC" w:themeFill="accent4" w:themeFillTint="33"/>
        </w:rPr>
        <w:t>Content area 4: Early years provision</w:t>
      </w:r>
    </w:p>
    <w:p w14:paraId="3056A2FC" w14:textId="77777777" w:rsidR="006907E5" w:rsidRDefault="006907E5" w:rsidP="006907E5">
      <w:pPr>
        <w:rPr>
          <w:rFonts w:ascii="Verdana" w:hAnsi="Verdana"/>
          <w:b/>
          <w:bCs/>
          <w:color w:val="333333"/>
          <w:sz w:val="28"/>
          <w:szCs w:val="28"/>
        </w:rPr>
      </w:pPr>
    </w:p>
    <w:tbl>
      <w:tblPr>
        <w:tblStyle w:val="TableGrid"/>
        <w:tblW w:w="0" w:type="auto"/>
        <w:tblLook w:val="04A0" w:firstRow="1" w:lastRow="0" w:firstColumn="1" w:lastColumn="0" w:noHBand="0" w:noVBand="1"/>
      </w:tblPr>
      <w:tblGrid>
        <w:gridCol w:w="1413"/>
        <w:gridCol w:w="7603"/>
      </w:tblGrid>
      <w:tr w:rsidR="006907E5" w14:paraId="7FD4E2DF" w14:textId="77777777" w:rsidTr="00DA5B63">
        <w:tc>
          <w:tcPr>
            <w:tcW w:w="1413" w:type="dxa"/>
          </w:tcPr>
          <w:p w14:paraId="06B77B36" w14:textId="77777777" w:rsidR="006907E5" w:rsidRPr="00C976A7" w:rsidRDefault="006907E5" w:rsidP="00DA5B63">
            <w:pPr>
              <w:rPr>
                <w:rFonts w:ascii="Verdana" w:hAnsi="Verdana"/>
                <w:b/>
                <w:bCs/>
                <w:color w:val="333333"/>
              </w:rPr>
            </w:pPr>
            <w:r w:rsidRPr="00C976A7">
              <w:rPr>
                <w:rFonts w:ascii="Verdana" w:hAnsi="Verdana"/>
                <w:b/>
                <w:bCs/>
                <w:color w:val="333333"/>
              </w:rPr>
              <w:t>Name</w:t>
            </w:r>
          </w:p>
        </w:tc>
        <w:tc>
          <w:tcPr>
            <w:tcW w:w="7603" w:type="dxa"/>
          </w:tcPr>
          <w:p w14:paraId="47FE7C0A" w14:textId="77777777" w:rsidR="006907E5" w:rsidRDefault="006907E5" w:rsidP="00DA5B63">
            <w:pPr>
              <w:rPr>
                <w:rFonts w:ascii="Verdana" w:hAnsi="Verdana"/>
                <w:color w:val="333333"/>
                <w:sz w:val="28"/>
                <w:szCs w:val="28"/>
              </w:rPr>
            </w:pPr>
          </w:p>
          <w:p w14:paraId="08E97908" w14:textId="77777777" w:rsidR="006907E5" w:rsidRPr="00401753" w:rsidRDefault="006907E5" w:rsidP="00DA5B63">
            <w:pPr>
              <w:rPr>
                <w:rFonts w:ascii="Verdana" w:hAnsi="Verdana"/>
                <w:color w:val="333333"/>
                <w:sz w:val="28"/>
                <w:szCs w:val="28"/>
              </w:rPr>
            </w:pPr>
          </w:p>
        </w:tc>
      </w:tr>
      <w:tr w:rsidR="006907E5" w14:paraId="6200CC63" w14:textId="77777777" w:rsidTr="00DA5B63">
        <w:tc>
          <w:tcPr>
            <w:tcW w:w="1413" w:type="dxa"/>
          </w:tcPr>
          <w:p w14:paraId="25108358" w14:textId="77777777" w:rsidR="006907E5" w:rsidRDefault="006907E5" w:rsidP="00DA5B63">
            <w:pPr>
              <w:rPr>
                <w:rFonts w:ascii="Verdana" w:hAnsi="Verdana"/>
                <w:b/>
                <w:bCs/>
                <w:color w:val="333333"/>
              </w:rPr>
            </w:pPr>
            <w:r>
              <w:rPr>
                <w:rFonts w:ascii="Verdana" w:hAnsi="Verdana"/>
                <w:b/>
                <w:bCs/>
                <w:color w:val="333333"/>
              </w:rPr>
              <w:t>Pin No</w:t>
            </w:r>
          </w:p>
          <w:p w14:paraId="058B840A" w14:textId="77777777" w:rsidR="006907E5" w:rsidRPr="00C976A7" w:rsidRDefault="006907E5" w:rsidP="00DA5B63">
            <w:pPr>
              <w:rPr>
                <w:rFonts w:ascii="Verdana" w:hAnsi="Verdana"/>
                <w:b/>
                <w:bCs/>
                <w:color w:val="333333"/>
              </w:rPr>
            </w:pPr>
          </w:p>
        </w:tc>
        <w:tc>
          <w:tcPr>
            <w:tcW w:w="7603" w:type="dxa"/>
          </w:tcPr>
          <w:p w14:paraId="54552888" w14:textId="77777777" w:rsidR="006907E5" w:rsidRDefault="006907E5" w:rsidP="00DA5B63">
            <w:pPr>
              <w:rPr>
                <w:rFonts w:ascii="Verdana" w:hAnsi="Verdana"/>
                <w:color w:val="333333"/>
                <w:sz w:val="28"/>
                <w:szCs w:val="28"/>
              </w:rPr>
            </w:pPr>
          </w:p>
        </w:tc>
      </w:tr>
      <w:tr w:rsidR="006907E5" w14:paraId="0988B127" w14:textId="77777777" w:rsidTr="00DA5B63">
        <w:tc>
          <w:tcPr>
            <w:tcW w:w="1413" w:type="dxa"/>
          </w:tcPr>
          <w:p w14:paraId="53ADC9C8" w14:textId="77777777" w:rsidR="006907E5" w:rsidRPr="00C976A7" w:rsidRDefault="006907E5" w:rsidP="00DA5B63">
            <w:pPr>
              <w:rPr>
                <w:rFonts w:ascii="Verdana" w:hAnsi="Verdana"/>
                <w:b/>
                <w:bCs/>
                <w:color w:val="333333"/>
              </w:rPr>
            </w:pPr>
            <w:r w:rsidRPr="00C976A7">
              <w:rPr>
                <w:rFonts w:ascii="Verdana" w:hAnsi="Verdana"/>
                <w:b/>
                <w:bCs/>
                <w:color w:val="333333"/>
              </w:rPr>
              <w:t>Teacher</w:t>
            </w:r>
          </w:p>
        </w:tc>
        <w:tc>
          <w:tcPr>
            <w:tcW w:w="7603" w:type="dxa"/>
          </w:tcPr>
          <w:p w14:paraId="4D22D300" w14:textId="77777777" w:rsidR="006907E5" w:rsidRDefault="006907E5" w:rsidP="00DA5B63">
            <w:pPr>
              <w:rPr>
                <w:rFonts w:ascii="Verdana" w:hAnsi="Verdana"/>
                <w:color w:val="333333"/>
                <w:sz w:val="28"/>
                <w:szCs w:val="28"/>
              </w:rPr>
            </w:pPr>
          </w:p>
          <w:p w14:paraId="4C057C91" w14:textId="77777777" w:rsidR="006907E5" w:rsidRPr="00401753" w:rsidRDefault="006907E5" w:rsidP="00DA5B63">
            <w:pPr>
              <w:rPr>
                <w:rFonts w:ascii="Verdana" w:hAnsi="Verdana"/>
                <w:color w:val="333333"/>
                <w:sz w:val="28"/>
                <w:szCs w:val="28"/>
              </w:rPr>
            </w:pPr>
          </w:p>
        </w:tc>
      </w:tr>
    </w:tbl>
    <w:p w14:paraId="5C00DCEA" w14:textId="77777777" w:rsidR="006907E5" w:rsidRDefault="006907E5" w:rsidP="006907E5">
      <w:pPr>
        <w:rPr>
          <w:rFonts w:ascii="Verdana" w:hAnsi="Verdana"/>
          <w:b/>
          <w:bCs/>
          <w:color w:val="333333"/>
          <w:sz w:val="28"/>
          <w:szCs w:val="28"/>
        </w:rPr>
      </w:pPr>
    </w:p>
    <w:p w14:paraId="2827DC3E" w14:textId="77777777" w:rsidR="006907E5" w:rsidRDefault="006907E5" w:rsidP="006907E5">
      <w:pPr>
        <w:rPr>
          <w:rFonts w:ascii="Verdana" w:hAnsi="Verdana"/>
          <w:b/>
          <w:bCs/>
          <w:color w:val="333333"/>
          <w:sz w:val="28"/>
          <w:szCs w:val="28"/>
        </w:rPr>
      </w:pPr>
    </w:p>
    <w:p w14:paraId="1C390B32" w14:textId="77777777" w:rsidR="006907E5" w:rsidRDefault="006907E5" w:rsidP="006907E5">
      <w:pPr>
        <w:rPr>
          <w:rFonts w:ascii="Verdana" w:hAnsi="Verdana"/>
          <w:b/>
          <w:bCs/>
          <w:color w:val="333333"/>
          <w:sz w:val="28"/>
          <w:szCs w:val="28"/>
        </w:rPr>
      </w:pPr>
    </w:p>
    <w:p w14:paraId="536F3A61" w14:textId="77777777" w:rsidR="006907E5" w:rsidRDefault="006907E5" w:rsidP="006907E5">
      <w:pPr>
        <w:suppressAutoHyphens w:val="0"/>
        <w:spacing w:after="160" w:line="256" w:lineRule="auto"/>
        <w:rPr>
          <w:b/>
          <w:color w:val="333333"/>
          <w:sz w:val="20"/>
          <w:szCs w:val="20"/>
        </w:rPr>
      </w:pPr>
      <w:r>
        <w:rPr>
          <w:b/>
          <w:color w:val="333333"/>
          <w:sz w:val="20"/>
          <w:szCs w:val="20"/>
        </w:rPr>
        <w:br w:type="page"/>
      </w:r>
    </w:p>
    <w:p w14:paraId="6D1F846F" w14:textId="77777777" w:rsidR="006907E5" w:rsidRDefault="006907E5" w:rsidP="006907E5">
      <w:pPr>
        <w:ind w:right="3158"/>
        <w:rPr>
          <w:b/>
          <w:color w:val="333333"/>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6907E5" w14:paraId="3FF4BE6F" w14:textId="77777777" w:rsidTr="00DA5B63">
        <w:trPr>
          <w:cantSplit/>
        </w:trPr>
        <w:tc>
          <w:tcPr>
            <w:tcW w:w="5000" w:type="pct"/>
          </w:tcPr>
          <w:p w14:paraId="6D28976C" w14:textId="77777777" w:rsidR="006907E5" w:rsidRPr="00DC41FD" w:rsidRDefault="006907E5" w:rsidP="00DA5B63">
            <w:pPr>
              <w:spacing w:before="8000"/>
              <w:ind w:left="1134" w:right="3158"/>
              <w:rPr>
                <w:b/>
                <w:color w:val="333333"/>
                <w:sz w:val="20"/>
                <w:szCs w:val="20"/>
              </w:rPr>
            </w:pPr>
            <w:r w:rsidRPr="00DC41FD">
              <w:rPr>
                <w:b/>
                <w:color w:val="333333"/>
                <w:sz w:val="20"/>
                <w:szCs w:val="20"/>
              </w:rPr>
              <w:t>Copyright Notice</w:t>
            </w:r>
          </w:p>
          <w:p w14:paraId="4946093D" w14:textId="77777777" w:rsidR="006907E5" w:rsidRDefault="006907E5" w:rsidP="00DA5B63">
            <w:pPr>
              <w:ind w:left="1134" w:right="3158"/>
              <w:rPr>
                <w:color w:val="333333"/>
                <w:sz w:val="20"/>
                <w:szCs w:val="20"/>
              </w:rPr>
            </w:pPr>
            <w:r w:rsidRPr="00DC41FD">
              <w:rPr>
                <w:color w:val="333333"/>
                <w:sz w:val="20"/>
                <w:szCs w:val="20"/>
              </w:rPr>
              <w:t>All rights reserved. No part of this publication may be reproduced, distributed, or transmitted in any form or by any means, including photocopying, recording, or other electronic or mechanical methods, without the prior written permission of the publisher.</w:t>
            </w:r>
          </w:p>
          <w:p w14:paraId="1EDD3E81" w14:textId="77777777" w:rsidR="006907E5" w:rsidRPr="00DC41FD" w:rsidRDefault="006907E5" w:rsidP="00DA5B63">
            <w:pPr>
              <w:ind w:left="1134" w:right="3158"/>
              <w:rPr>
                <w:color w:val="333333"/>
                <w:sz w:val="20"/>
                <w:szCs w:val="20"/>
              </w:rPr>
            </w:pPr>
          </w:p>
          <w:p w14:paraId="28B3B06F" w14:textId="77777777" w:rsidR="006907E5" w:rsidRPr="00DC41FD" w:rsidRDefault="006907E5" w:rsidP="00DA5B63">
            <w:pPr>
              <w:ind w:left="1134" w:right="3158"/>
              <w:rPr>
                <w:b/>
                <w:color w:val="333333"/>
                <w:sz w:val="20"/>
                <w:szCs w:val="20"/>
              </w:rPr>
            </w:pPr>
            <w:r w:rsidRPr="00DC41FD">
              <w:rPr>
                <w:b/>
                <w:color w:val="333333"/>
                <w:sz w:val="20"/>
                <w:szCs w:val="20"/>
              </w:rPr>
              <w:t>Disclaimer</w:t>
            </w:r>
          </w:p>
          <w:p w14:paraId="10845670" w14:textId="77777777" w:rsidR="006907E5" w:rsidRPr="007E5048" w:rsidRDefault="006907E5" w:rsidP="00DA5B63">
            <w:pPr>
              <w:ind w:left="1134" w:right="3158"/>
              <w:rPr>
                <w:color w:val="333333"/>
                <w:sz w:val="20"/>
                <w:szCs w:val="20"/>
              </w:rPr>
            </w:pPr>
            <w:r w:rsidRPr="00DC41FD">
              <w:rPr>
                <w:color w:val="333333"/>
                <w:sz w:val="20"/>
                <w:szCs w:val="20"/>
              </w:rPr>
              <w:t>This publication has been produced by NCFE to support a qualification but this in no way means that it is essential to achieving the qualification.  It is our practice to ensure that the authors of works are not involved in, or have sight of, any assessment material to ensure that none of the content can be used verbatim in an assessment. Any resource lists published by NCFE may include this resource and other appropriate resource.</w:t>
            </w:r>
          </w:p>
        </w:tc>
      </w:tr>
    </w:tbl>
    <w:p w14:paraId="2B3A878F" w14:textId="77777777" w:rsidR="006907E5" w:rsidRDefault="006907E5" w:rsidP="006907E5">
      <w:pPr>
        <w:ind w:left="1134" w:right="3158"/>
        <w:rPr>
          <w:b/>
          <w:color w:val="333333"/>
          <w:sz w:val="20"/>
          <w:szCs w:val="20"/>
        </w:rPr>
      </w:pPr>
    </w:p>
    <w:p w14:paraId="7F6F4D9D" w14:textId="77777777" w:rsidR="006907E5" w:rsidRDefault="006907E5" w:rsidP="006907E5">
      <w:pPr>
        <w:suppressAutoHyphens w:val="0"/>
        <w:spacing w:after="160" w:line="256" w:lineRule="auto"/>
      </w:pPr>
      <w:r>
        <w:br w:type="page"/>
      </w:r>
    </w:p>
    <w:sdt>
      <w:sdtPr>
        <w:rPr>
          <w:b/>
        </w:rPr>
        <w:id w:val="833882567"/>
        <w:docPartObj>
          <w:docPartGallery w:val="Table of Contents"/>
          <w:docPartUnique/>
        </w:docPartObj>
      </w:sdtPr>
      <w:sdtEndPr>
        <w:rPr>
          <w:b w:val="0"/>
          <w:bCs/>
          <w:noProof/>
        </w:rPr>
      </w:sdtEndPr>
      <w:sdtContent>
        <w:p w14:paraId="6C0189FA" w14:textId="77777777" w:rsidR="006907E5" w:rsidRPr="00092543" w:rsidRDefault="006907E5" w:rsidP="006907E5">
          <w:pPr>
            <w:rPr>
              <w:rFonts w:ascii="Verdana" w:hAnsi="Verdana"/>
              <w:b/>
              <w:bCs/>
              <w:sz w:val="32"/>
              <w:szCs w:val="32"/>
            </w:rPr>
          </w:pPr>
          <w:r w:rsidRPr="00092543">
            <w:rPr>
              <w:rFonts w:ascii="Verdana" w:hAnsi="Verdana"/>
              <w:b/>
              <w:bCs/>
              <w:sz w:val="32"/>
              <w:szCs w:val="32"/>
            </w:rPr>
            <w:t>Contents</w:t>
          </w:r>
        </w:p>
        <w:p w14:paraId="12172519" w14:textId="77777777" w:rsidR="006907E5" w:rsidRDefault="006907E5" w:rsidP="006907E5">
          <w:pPr>
            <w:pStyle w:val="TOC1"/>
            <w:tabs>
              <w:tab w:val="right" w:leader="dot" w:pos="9016"/>
            </w:tabs>
          </w:pPr>
        </w:p>
        <w:p w14:paraId="1CF6EB81" w14:textId="77777777" w:rsidR="006907E5" w:rsidRDefault="006907E5" w:rsidP="006907E5">
          <w:pPr>
            <w:pStyle w:val="TOC1"/>
            <w:tabs>
              <w:tab w:val="right" w:leader="dot" w:pos="901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118989381" w:history="1">
            <w:r w:rsidRPr="00382A89">
              <w:rPr>
                <w:rStyle w:val="Hyperlink"/>
                <w:noProof/>
              </w:rPr>
              <w:t>Introduction</w:t>
            </w:r>
            <w:r>
              <w:rPr>
                <w:noProof/>
                <w:webHidden/>
              </w:rPr>
              <w:tab/>
            </w:r>
            <w:r>
              <w:rPr>
                <w:noProof/>
                <w:webHidden/>
              </w:rPr>
              <w:fldChar w:fldCharType="begin"/>
            </w:r>
            <w:r>
              <w:rPr>
                <w:noProof/>
                <w:webHidden/>
              </w:rPr>
              <w:instrText xml:space="preserve"> PAGEREF _Toc118989381 \h </w:instrText>
            </w:r>
            <w:r>
              <w:rPr>
                <w:noProof/>
                <w:webHidden/>
              </w:rPr>
            </w:r>
            <w:r>
              <w:rPr>
                <w:noProof/>
                <w:webHidden/>
              </w:rPr>
              <w:fldChar w:fldCharType="separate"/>
            </w:r>
            <w:r>
              <w:rPr>
                <w:noProof/>
                <w:webHidden/>
              </w:rPr>
              <w:t>1</w:t>
            </w:r>
            <w:r>
              <w:rPr>
                <w:noProof/>
                <w:webHidden/>
              </w:rPr>
              <w:fldChar w:fldCharType="end"/>
            </w:r>
          </w:hyperlink>
        </w:p>
        <w:p w14:paraId="47B568EA" w14:textId="77777777" w:rsidR="006907E5" w:rsidRDefault="006907E5" w:rsidP="006907E5">
          <w:pPr>
            <w:pStyle w:val="TOC1"/>
            <w:tabs>
              <w:tab w:val="right" w:leader="dot" w:pos="9016"/>
            </w:tabs>
            <w:rPr>
              <w:rFonts w:asciiTheme="minorHAnsi" w:eastAsiaTheme="minorEastAsia" w:hAnsiTheme="minorHAnsi" w:cstheme="minorBidi"/>
              <w:noProof/>
              <w:sz w:val="22"/>
              <w:szCs w:val="22"/>
              <w:lang w:eastAsia="en-GB"/>
            </w:rPr>
          </w:pPr>
          <w:hyperlink w:anchor="_Toc118989382" w:history="1">
            <w:r w:rsidRPr="00382A89">
              <w:rPr>
                <w:rStyle w:val="Hyperlink"/>
                <w:noProof/>
              </w:rPr>
              <w:t>Lesson 1: Types of early years provision</w:t>
            </w:r>
            <w:r>
              <w:rPr>
                <w:noProof/>
                <w:webHidden/>
              </w:rPr>
              <w:tab/>
            </w:r>
            <w:r>
              <w:rPr>
                <w:noProof/>
                <w:webHidden/>
              </w:rPr>
              <w:fldChar w:fldCharType="begin"/>
            </w:r>
            <w:r>
              <w:rPr>
                <w:noProof/>
                <w:webHidden/>
              </w:rPr>
              <w:instrText xml:space="preserve"> PAGEREF _Toc118989382 \h </w:instrText>
            </w:r>
            <w:r>
              <w:rPr>
                <w:noProof/>
                <w:webHidden/>
              </w:rPr>
            </w:r>
            <w:r>
              <w:rPr>
                <w:noProof/>
                <w:webHidden/>
              </w:rPr>
              <w:fldChar w:fldCharType="separate"/>
            </w:r>
            <w:r>
              <w:rPr>
                <w:noProof/>
                <w:webHidden/>
              </w:rPr>
              <w:t>2</w:t>
            </w:r>
            <w:r>
              <w:rPr>
                <w:noProof/>
                <w:webHidden/>
              </w:rPr>
              <w:fldChar w:fldCharType="end"/>
            </w:r>
          </w:hyperlink>
        </w:p>
        <w:p w14:paraId="1586A390" w14:textId="77777777" w:rsidR="006907E5" w:rsidRDefault="006907E5" w:rsidP="006907E5">
          <w:pPr>
            <w:pStyle w:val="TOC2"/>
            <w:tabs>
              <w:tab w:val="right" w:leader="dot" w:pos="9016"/>
            </w:tabs>
            <w:rPr>
              <w:rFonts w:asciiTheme="minorHAnsi" w:eastAsiaTheme="minorEastAsia" w:hAnsiTheme="minorHAnsi" w:cstheme="minorBidi"/>
              <w:noProof/>
              <w:sz w:val="22"/>
              <w:szCs w:val="22"/>
              <w:lang w:eastAsia="en-GB"/>
            </w:rPr>
          </w:pPr>
          <w:hyperlink w:anchor="_Toc118989383" w:history="1">
            <w:r w:rsidRPr="00382A89">
              <w:rPr>
                <w:rStyle w:val="Hyperlink"/>
                <w:noProof/>
              </w:rPr>
              <w:t>The three types of early years provision</w:t>
            </w:r>
            <w:r>
              <w:rPr>
                <w:noProof/>
                <w:webHidden/>
              </w:rPr>
              <w:tab/>
            </w:r>
            <w:r>
              <w:rPr>
                <w:noProof/>
                <w:webHidden/>
              </w:rPr>
              <w:fldChar w:fldCharType="begin"/>
            </w:r>
            <w:r>
              <w:rPr>
                <w:noProof/>
                <w:webHidden/>
              </w:rPr>
              <w:instrText xml:space="preserve"> PAGEREF _Toc118989383 \h </w:instrText>
            </w:r>
            <w:r>
              <w:rPr>
                <w:noProof/>
                <w:webHidden/>
              </w:rPr>
            </w:r>
            <w:r>
              <w:rPr>
                <w:noProof/>
                <w:webHidden/>
              </w:rPr>
              <w:fldChar w:fldCharType="separate"/>
            </w:r>
            <w:r>
              <w:rPr>
                <w:b/>
                <w:bCs/>
                <w:noProof/>
                <w:webHidden/>
                <w:lang w:val="en-US"/>
              </w:rPr>
              <w:t>Error! Bookmark not defined.</w:t>
            </w:r>
            <w:r>
              <w:rPr>
                <w:noProof/>
                <w:webHidden/>
              </w:rPr>
              <w:fldChar w:fldCharType="end"/>
            </w:r>
          </w:hyperlink>
        </w:p>
        <w:p w14:paraId="693D9AE2" w14:textId="77777777" w:rsidR="006907E5" w:rsidRDefault="006907E5" w:rsidP="006907E5">
          <w:pPr>
            <w:pStyle w:val="TOC2"/>
            <w:tabs>
              <w:tab w:val="right" w:leader="dot" w:pos="9016"/>
            </w:tabs>
            <w:rPr>
              <w:rFonts w:asciiTheme="minorHAnsi" w:eastAsiaTheme="minorEastAsia" w:hAnsiTheme="minorHAnsi" w:cstheme="minorBidi"/>
              <w:noProof/>
              <w:sz w:val="22"/>
              <w:szCs w:val="22"/>
              <w:lang w:eastAsia="en-GB"/>
            </w:rPr>
          </w:pPr>
          <w:hyperlink w:anchor="_Toc118989384" w:history="1">
            <w:r w:rsidRPr="00382A89">
              <w:rPr>
                <w:rStyle w:val="Hyperlink"/>
                <w:noProof/>
              </w:rPr>
              <w:t>Compulsory school age.</w:t>
            </w:r>
            <w:r>
              <w:rPr>
                <w:noProof/>
                <w:webHidden/>
              </w:rPr>
              <w:tab/>
            </w:r>
            <w:r>
              <w:rPr>
                <w:noProof/>
                <w:webHidden/>
              </w:rPr>
              <w:fldChar w:fldCharType="begin"/>
            </w:r>
            <w:r>
              <w:rPr>
                <w:noProof/>
                <w:webHidden/>
              </w:rPr>
              <w:instrText xml:space="preserve"> PAGEREF _Toc118989384 \h </w:instrText>
            </w:r>
            <w:r>
              <w:rPr>
                <w:noProof/>
                <w:webHidden/>
              </w:rPr>
            </w:r>
            <w:r>
              <w:rPr>
                <w:noProof/>
                <w:webHidden/>
              </w:rPr>
              <w:fldChar w:fldCharType="separate"/>
            </w:r>
            <w:r>
              <w:rPr>
                <w:b/>
                <w:bCs/>
                <w:noProof/>
                <w:webHidden/>
                <w:lang w:val="en-US"/>
              </w:rPr>
              <w:t>Error! Bookmark not defined.</w:t>
            </w:r>
            <w:r>
              <w:rPr>
                <w:noProof/>
                <w:webHidden/>
              </w:rPr>
              <w:fldChar w:fldCharType="end"/>
            </w:r>
          </w:hyperlink>
        </w:p>
        <w:p w14:paraId="7B6BCC8E" w14:textId="77777777" w:rsidR="006907E5" w:rsidRDefault="006907E5" w:rsidP="006907E5">
          <w:pPr>
            <w:pStyle w:val="TOC2"/>
            <w:tabs>
              <w:tab w:val="right" w:leader="dot" w:pos="9016"/>
            </w:tabs>
            <w:rPr>
              <w:rFonts w:asciiTheme="minorHAnsi" w:eastAsiaTheme="minorEastAsia" w:hAnsiTheme="minorHAnsi" w:cstheme="minorBidi"/>
              <w:noProof/>
              <w:sz w:val="22"/>
              <w:szCs w:val="22"/>
              <w:lang w:eastAsia="en-GB"/>
            </w:rPr>
          </w:pPr>
          <w:hyperlink w:anchor="_Toc118989385" w:history="1">
            <w:r w:rsidRPr="00382A89">
              <w:rPr>
                <w:rStyle w:val="Hyperlink"/>
                <w:noProof/>
              </w:rPr>
              <w:t>Early years funding</w:t>
            </w:r>
            <w:r>
              <w:rPr>
                <w:noProof/>
                <w:webHidden/>
              </w:rPr>
              <w:tab/>
            </w:r>
            <w:r>
              <w:rPr>
                <w:noProof/>
                <w:webHidden/>
              </w:rPr>
              <w:fldChar w:fldCharType="begin"/>
            </w:r>
            <w:r>
              <w:rPr>
                <w:noProof/>
                <w:webHidden/>
              </w:rPr>
              <w:instrText xml:space="preserve"> PAGEREF _Toc118989385 \h </w:instrText>
            </w:r>
            <w:r>
              <w:rPr>
                <w:noProof/>
                <w:webHidden/>
              </w:rPr>
            </w:r>
            <w:r>
              <w:rPr>
                <w:noProof/>
                <w:webHidden/>
              </w:rPr>
              <w:fldChar w:fldCharType="separate"/>
            </w:r>
            <w:r>
              <w:rPr>
                <w:b/>
                <w:bCs/>
                <w:noProof/>
                <w:webHidden/>
                <w:lang w:val="en-US"/>
              </w:rPr>
              <w:t>Error! Bookmark not defined.</w:t>
            </w:r>
            <w:r>
              <w:rPr>
                <w:noProof/>
                <w:webHidden/>
              </w:rPr>
              <w:fldChar w:fldCharType="end"/>
            </w:r>
          </w:hyperlink>
        </w:p>
        <w:p w14:paraId="71935879" w14:textId="77777777" w:rsidR="006907E5" w:rsidRDefault="006907E5" w:rsidP="006907E5">
          <w:pPr>
            <w:pStyle w:val="TOC1"/>
            <w:tabs>
              <w:tab w:val="right" w:leader="dot" w:pos="9016"/>
            </w:tabs>
            <w:rPr>
              <w:rFonts w:asciiTheme="minorHAnsi" w:eastAsiaTheme="minorEastAsia" w:hAnsiTheme="minorHAnsi" w:cstheme="minorBidi"/>
              <w:noProof/>
              <w:sz w:val="22"/>
              <w:szCs w:val="22"/>
              <w:lang w:eastAsia="en-GB"/>
            </w:rPr>
          </w:pPr>
          <w:hyperlink w:anchor="_Toc118989386" w:history="1">
            <w:r w:rsidRPr="00382A89">
              <w:rPr>
                <w:rStyle w:val="Hyperlink"/>
                <w:noProof/>
              </w:rPr>
              <w:t>Lesson 2: Types of early years settings</w:t>
            </w:r>
            <w:r>
              <w:rPr>
                <w:noProof/>
                <w:webHidden/>
              </w:rPr>
              <w:tab/>
            </w:r>
            <w:r>
              <w:rPr>
                <w:noProof/>
                <w:webHidden/>
              </w:rPr>
              <w:fldChar w:fldCharType="begin"/>
            </w:r>
            <w:r>
              <w:rPr>
                <w:noProof/>
                <w:webHidden/>
              </w:rPr>
              <w:instrText xml:space="preserve"> PAGEREF _Toc118989386 \h </w:instrText>
            </w:r>
            <w:r>
              <w:rPr>
                <w:noProof/>
                <w:webHidden/>
              </w:rPr>
            </w:r>
            <w:r>
              <w:rPr>
                <w:noProof/>
                <w:webHidden/>
              </w:rPr>
              <w:fldChar w:fldCharType="separate"/>
            </w:r>
            <w:r>
              <w:rPr>
                <w:noProof/>
                <w:webHidden/>
              </w:rPr>
              <w:t>11</w:t>
            </w:r>
            <w:r>
              <w:rPr>
                <w:noProof/>
                <w:webHidden/>
              </w:rPr>
              <w:fldChar w:fldCharType="end"/>
            </w:r>
          </w:hyperlink>
        </w:p>
        <w:p w14:paraId="3CB60195" w14:textId="77777777" w:rsidR="006907E5" w:rsidRDefault="006907E5" w:rsidP="006907E5">
          <w:pPr>
            <w:pStyle w:val="TOC2"/>
            <w:tabs>
              <w:tab w:val="right" w:leader="dot" w:pos="9016"/>
            </w:tabs>
            <w:rPr>
              <w:rFonts w:asciiTheme="minorHAnsi" w:eastAsiaTheme="minorEastAsia" w:hAnsiTheme="minorHAnsi" w:cstheme="minorBidi"/>
              <w:noProof/>
              <w:sz w:val="22"/>
              <w:szCs w:val="22"/>
              <w:lang w:eastAsia="en-GB"/>
            </w:rPr>
          </w:pPr>
          <w:hyperlink w:anchor="_Toc118989387" w:history="1">
            <w:r w:rsidRPr="00382A89">
              <w:rPr>
                <w:rStyle w:val="Hyperlink"/>
                <w:noProof/>
              </w:rPr>
              <w:t>Early years settings</w:t>
            </w:r>
            <w:r>
              <w:rPr>
                <w:noProof/>
                <w:webHidden/>
              </w:rPr>
              <w:tab/>
            </w:r>
            <w:r>
              <w:rPr>
                <w:noProof/>
                <w:webHidden/>
              </w:rPr>
              <w:fldChar w:fldCharType="begin"/>
            </w:r>
            <w:r>
              <w:rPr>
                <w:noProof/>
                <w:webHidden/>
              </w:rPr>
              <w:instrText xml:space="preserve"> PAGEREF _Toc118989387 \h </w:instrText>
            </w:r>
            <w:r>
              <w:rPr>
                <w:noProof/>
                <w:webHidden/>
              </w:rPr>
            </w:r>
            <w:r>
              <w:rPr>
                <w:noProof/>
                <w:webHidden/>
              </w:rPr>
              <w:fldChar w:fldCharType="separate"/>
            </w:r>
            <w:r>
              <w:rPr>
                <w:noProof/>
                <w:webHidden/>
              </w:rPr>
              <w:t>11</w:t>
            </w:r>
            <w:r>
              <w:rPr>
                <w:noProof/>
                <w:webHidden/>
              </w:rPr>
              <w:fldChar w:fldCharType="end"/>
            </w:r>
          </w:hyperlink>
        </w:p>
        <w:p w14:paraId="2D679310" w14:textId="77777777" w:rsidR="006907E5" w:rsidRDefault="006907E5" w:rsidP="006907E5">
          <w:pPr>
            <w:pStyle w:val="TOC1"/>
            <w:tabs>
              <w:tab w:val="right" w:leader="dot" w:pos="9016"/>
            </w:tabs>
            <w:rPr>
              <w:rFonts w:asciiTheme="minorHAnsi" w:eastAsiaTheme="minorEastAsia" w:hAnsiTheme="minorHAnsi" w:cstheme="minorBidi"/>
              <w:noProof/>
              <w:sz w:val="22"/>
              <w:szCs w:val="22"/>
              <w:lang w:eastAsia="en-GB"/>
            </w:rPr>
          </w:pPr>
          <w:hyperlink w:anchor="_Toc118989388" w:history="1">
            <w:r w:rsidRPr="00382A89">
              <w:rPr>
                <w:rStyle w:val="Hyperlink"/>
                <w:noProof/>
              </w:rPr>
              <w:t>Lesson 3: Types of settings presentations</w:t>
            </w:r>
            <w:r>
              <w:rPr>
                <w:noProof/>
                <w:webHidden/>
              </w:rPr>
              <w:tab/>
            </w:r>
            <w:r>
              <w:rPr>
                <w:noProof/>
                <w:webHidden/>
              </w:rPr>
              <w:fldChar w:fldCharType="begin"/>
            </w:r>
            <w:r>
              <w:rPr>
                <w:noProof/>
                <w:webHidden/>
              </w:rPr>
              <w:instrText xml:space="preserve"> PAGEREF _Toc118989388 \h </w:instrText>
            </w:r>
            <w:r>
              <w:rPr>
                <w:noProof/>
                <w:webHidden/>
              </w:rPr>
            </w:r>
            <w:r>
              <w:rPr>
                <w:noProof/>
                <w:webHidden/>
              </w:rPr>
              <w:fldChar w:fldCharType="separate"/>
            </w:r>
            <w:r>
              <w:rPr>
                <w:noProof/>
                <w:webHidden/>
              </w:rPr>
              <w:t>15</w:t>
            </w:r>
            <w:r>
              <w:rPr>
                <w:noProof/>
                <w:webHidden/>
              </w:rPr>
              <w:fldChar w:fldCharType="end"/>
            </w:r>
          </w:hyperlink>
        </w:p>
        <w:p w14:paraId="79818FCC" w14:textId="77777777" w:rsidR="006907E5" w:rsidRDefault="006907E5" w:rsidP="006907E5">
          <w:pPr>
            <w:pStyle w:val="TOC2"/>
            <w:tabs>
              <w:tab w:val="right" w:leader="dot" w:pos="9016"/>
            </w:tabs>
            <w:rPr>
              <w:rFonts w:asciiTheme="minorHAnsi" w:eastAsiaTheme="minorEastAsia" w:hAnsiTheme="minorHAnsi" w:cstheme="minorBidi"/>
              <w:noProof/>
              <w:sz w:val="22"/>
              <w:szCs w:val="22"/>
              <w:lang w:eastAsia="en-GB"/>
            </w:rPr>
          </w:pPr>
          <w:hyperlink w:anchor="_Toc118989389" w:history="1">
            <w:r w:rsidRPr="00382A89">
              <w:rPr>
                <w:rStyle w:val="Hyperlink"/>
                <w:noProof/>
              </w:rPr>
              <w:t>Key features of early years settings</w:t>
            </w:r>
            <w:r>
              <w:rPr>
                <w:noProof/>
                <w:webHidden/>
              </w:rPr>
              <w:tab/>
            </w:r>
            <w:r>
              <w:rPr>
                <w:noProof/>
                <w:webHidden/>
              </w:rPr>
              <w:fldChar w:fldCharType="begin"/>
            </w:r>
            <w:r>
              <w:rPr>
                <w:noProof/>
                <w:webHidden/>
              </w:rPr>
              <w:instrText xml:space="preserve"> PAGEREF _Toc118989389 \h </w:instrText>
            </w:r>
            <w:r>
              <w:rPr>
                <w:noProof/>
                <w:webHidden/>
              </w:rPr>
            </w:r>
            <w:r>
              <w:rPr>
                <w:noProof/>
                <w:webHidden/>
              </w:rPr>
              <w:fldChar w:fldCharType="separate"/>
            </w:r>
            <w:r>
              <w:rPr>
                <w:noProof/>
                <w:webHidden/>
              </w:rPr>
              <w:t>16</w:t>
            </w:r>
            <w:r>
              <w:rPr>
                <w:noProof/>
                <w:webHidden/>
              </w:rPr>
              <w:fldChar w:fldCharType="end"/>
            </w:r>
          </w:hyperlink>
        </w:p>
        <w:p w14:paraId="7A766DC8" w14:textId="77777777" w:rsidR="006907E5" w:rsidRDefault="006907E5" w:rsidP="006907E5">
          <w:pPr>
            <w:pStyle w:val="TOC1"/>
            <w:tabs>
              <w:tab w:val="right" w:leader="dot" w:pos="9016"/>
            </w:tabs>
            <w:rPr>
              <w:rFonts w:asciiTheme="minorHAnsi" w:eastAsiaTheme="minorEastAsia" w:hAnsiTheme="minorHAnsi" w:cstheme="minorBidi"/>
              <w:noProof/>
              <w:sz w:val="22"/>
              <w:szCs w:val="22"/>
              <w:lang w:eastAsia="en-GB"/>
            </w:rPr>
          </w:pPr>
          <w:hyperlink w:anchor="_Toc118989390" w:history="1">
            <w:r w:rsidRPr="00382A89">
              <w:rPr>
                <w:rStyle w:val="Hyperlink"/>
                <w:noProof/>
              </w:rPr>
              <w:t>Lesson 4: The purpose of early years settings</w:t>
            </w:r>
            <w:r>
              <w:rPr>
                <w:noProof/>
                <w:webHidden/>
              </w:rPr>
              <w:tab/>
            </w:r>
            <w:r>
              <w:rPr>
                <w:noProof/>
                <w:webHidden/>
              </w:rPr>
              <w:fldChar w:fldCharType="begin"/>
            </w:r>
            <w:r>
              <w:rPr>
                <w:noProof/>
                <w:webHidden/>
              </w:rPr>
              <w:instrText xml:space="preserve"> PAGEREF _Toc118989390 \h </w:instrText>
            </w:r>
            <w:r>
              <w:rPr>
                <w:noProof/>
                <w:webHidden/>
              </w:rPr>
            </w:r>
            <w:r>
              <w:rPr>
                <w:noProof/>
                <w:webHidden/>
              </w:rPr>
              <w:fldChar w:fldCharType="separate"/>
            </w:r>
            <w:r>
              <w:rPr>
                <w:noProof/>
                <w:webHidden/>
              </w:rPr>
              <w:t>22</w:t>
            </w:r>
            <w:r>
              <w:rPr>
                <w:noProof/>
                <w:webHidden/>
              </w:rPr>
              <w:fldChar w:fldCharType="end"/>
            </w:r>
          </w:hyperlink>
        </w:p>
        <w:p w14:paraId="2C5E886B" w14:textId="77777777" w:rsidR="006907E5" w:rsidRDefault="006907E5" w:rsidP="006907E5">
          <w:pPr>
            <w:pStyle w:val="TOC2"/>
            <w:tabs>
              <w:tab w:val="right" w:leader="dot" w:pos="9016"/>
            </w:tabs>
            <w:rPr>
              <w:rFonts w:asciiTheme="minorHAnsi" w:eastAsiaTheme="minorEastAsia" w:hAnsiTheme="minorHAnsi" w:cstheme="minorBidi"/>
              <w:noProof/>
              <w:sz w:val="22"/>
              <w:szCs w:val="22"/>
              <w:lang w:eastAsia="en-GB"/>
            </w:rPr>
          </w:pPr>
          <w:hyperlink w:anchor="_Toc118989391" w:history="1">
            <w:r w:rsidRPr="00382A89">
              <w:rPr>
                <w:rStyle w:val="Hyperlink"/>
                <w:noProof/>
              </w:rPr>
              <w:t>Meeting the needs of children</w:t>
            </w:r>
            <w:r>
              <w:rPr>
                <w:noProof/>
                <w:webHidden/>
              </w:rPr>
              <w:tab/>
            </w:r>
            <w:r>
              <w:rPr>
                <w:noProof/>
                <w:webHidden/>
              </w:rPr>
              <w:fldChar w:fldCharType="begin"/>
            </w:r>
            <w:r>
              <w:rPr>
                <w:noProof/>
                <w:webHidden/>
              </w:rPr>
              <w:instrText xml:space="preserve"> PAGEREF _Toc118989391 \h </w:instrText>
            </w:r>
            <w:r>
              <w:rPr>
                <w:noProof/>
                <w:webHidden/>
              </w:rPr>
            </w:r>
            <w:r>
              <w:rPr>
                <w:noProof/>
                <w:webHidden/>
              </w:rPr>
              <w:fldChar w:fldCharType="separate"/>
            </w:r>
            <w:r>
              <w:rPr>
                <w:noProof/>
                <w:webHidden/>
              </w:rPr>
              <w:t>23</w:t>
            </w:r>
            <w:r>
              <w:rPr>
                <w:noProof/>
                <w:webHidden/>
              </w:rPr>
              <w:fldChar w:fldCharType="end"/>
            </w:r>
          </w:hyperlink>
        </w:p>
        <w:p w14:paraId="41A446F7" w14:textId="77777777" w:rsidR="006907E5" w:rsidRDefault="006907E5" w:rsidP="006907E5">
          <w:pPr>
            <w:pStyle w:val="TOC2"/>
            <w:tabs>
              <w:tab w:val="right" w:leader="dot" w:pos="9016"/>
            </w:tabs>
            <w:rPr>
              <w:rFonts w:asciiTheme="minorHAnsi" w:eastAsiaTheme="minorEastAsia" w:hAnsiTheme="minorHAnsi" w:cstheme="minorBidi"/>
              <w:noProof/>
              <w:sz w:val="22"/>
              <w:szCs w:val="22"/>
              <w:lang w:eastAsia="en-GB"/>
            </w:rPr>
          </w:pPr>
          <w:hyperlink w:anchor="_Toc118989392" w:history="1">
            <w:r w:rsidRPr="00382A89">
              <w:rPr>
                <w:rStyle w:val="Hyperlink"/>
                <w:noProof/>
              </w:rPr>
              <w:t>Meeting the needs of parents or carers</w:t>
            </w:r>
            <w:r>
              <w:rPr>
                <w:noProof/>
                <w:webHidden/>
              </w:rPr>
              <w:tab/>
            </w:r>
            <w:r>
              <w:rPr>
                <w:noProof/>
                <w:webHidden/>
              </w:rPr>
              <w:fldChar w:fldCharType="begin"/>
            </w:r>
            <w:r>
              <w:rPr>
                <w:noProof/>
                <w:webHidden/>
              </w:rPr>
              <w:instrText xml:space="preserve"> PAGEREF _Toc118989392 \h </w:instrText>
            </w:r>
            <w:r>
              <w:rPr>
                <w:noProof/>
                <w:webHidden/>
              </w:rPr>
            </w:r>
            <w:r>
              <w:rPr>
                <w:noProof/>
                <w:webHidden/>
              </w:rPr>
              <w:fldChar w:fldCharType="separate"/>
            </w:r>
            <w:r>
              <w:rPr>
                <w:noProof/>
                <w:webHidden/>
              </w:rPr>
              <w:t>25</w:t>
            </w:r>
            <w:r>
              <w:rPr>
                <w:noProof/>
                <w:webHidden/>
              </w:rPr>
              <w:fldChar w:fldCharType="end"/>
            </w:r>
          </w:hyperlink>
        </w:p>
        <w:p w14:paraId="56434041" w14:textId="77777777" w:rsidR="006907E5" w:rsidRDefault="006907E5" w:rsidP="006907E5">
          <w:pPr>
            <w:pStyle w:val="TOC1"/>
            <w:tabs>
              <w:tab w:val="right" w:leader="dot" w:pos="9016"/>
            </w:tabs>
            <w:rPr>
              <w:rFonts w:asciiTheme="minorHAnsi" w:eastAsiaTheme="minorEastAsia" w:hAnsiTheme="minorHAnsi" w:cstheme="minorBidi"/>
              <w:noProof/>
              <w:sz w:val="22"/>
              <w:szCs w:val="22"/>
              <w:lang w:eastAsia="en-GB"/>
            </w:rPr>
          </w:pPr>
          <w:hyperlink w:anchor="_Toc118989393" w:history="1">
            <w:r w:rsidRPr="00382A89">
              <w:rPr>
                <w:rStyle w:val="Hyperlink"/>
                <w:noProof/>
              </w:rPr>
              <w:t>Lesson 5: Overarching principles of the Early Years Foundation Stage (EYFS)</w:t>
            </w:r>
            <w:r>
              <w:rPr>
                <w:noProof/>
                <w:webHidden/>
              </w:rPr>
              <w:tab/>
            </w:r>
            <w:r>
              <w:rPr>
                <w:noProof/>
                <w:webHidden/>
              </w:rPr>
              <w:fldChar w:fldCharType="begin"/>
            </w:r>
            <w:r>
              <w:rPr>
                <w:noProof/>
                <w:webHidden/>
              </w:rPr>
              <w:instrText xml:space="preserve"> PAGEREF _Toc118989393 \h </w:instrText>
            </w:r>
            <w:r>
              <w:rPr>
                <w:noProof/>
                <w:webHidden/>
              </w:rPr>
            </w:r>
            <w:r>
              <w:rPr>
                <w:noProof/>
                <w:webHidden/>
              </w:rPr>
              <w:fldChar w:fldCharType="separate"/>
            </w:r>
            <w:r>
              <w:rPr>
                <w:noProof/>
                <w:webHidden/>
              </w:rPr>
              <w:t>30</w:t>
            </w:r>
            <w:r>
              <w:rPr>
                <w:noProof/>
                <w:webHidden/>
              </w:rPr>
              <w:fldChar w:fldCharType="end"/>
            </w:r>
          </w:hyperlink>
        </w:p>
        <w:p w14:paraId="6D04E53D" w14:textId="77777777" w:rsidR="006907E5" w:rsidRDefault="006907E5" w:rsidP="006907E5">
          <w:pPr>
            <w:pStyle w:val="TOC2"/>
            <w:tabs>
              <w:tab w:val="right" w:leader="dot" w:pos="9016"/>
            </w:tabs>
            <w:rPr>
              <w:rFonts w:asciiTheme="minorHAnsi" w:eastAsiaTheme="minorEastAsia" w:hAnsiTheme="minorHAnsi" w:cstheme="minorBidi"/>
              <w:noProof/>
              <w:sz w:val="22"/>
              <w:szCs w:val="22"/>
              <w:lang w:eastAsia="en-GB"/>
            </w:rPr>
          </w:pPr>
          <w:hyperlink w:anchor="_Toc118989394" w:history="1">
            <w:r w:rsidRPr="00382A89">
              <w:rPr>
                <w:rStyle w:val="Hyperlink"/>
                <w:noProof/>
              </w:rPr>
              <w:t>Key aims of the EYFS</w:t>
            </w:r>
            <w:r>
              <w:rPr>
                <w:noProof/>
                <w:webHidden/>
              </w:rPr>
              <w:tab/>
            </w:r>
            <w:r>
              <w:rPr>
                <w:noProof/>
                <w:webHidden/>
              </w:rPr>
              <w:fldChar w:fldCharType="begin"/>
            </w:r>
            <w:r>
              <w:rPr>
                <w:noProof/>
                <w:webHidden/>
              </w:rPr>
              <w:instrText xml:space="preserve"> PAGEREF _Toc118989394 \h </w:instrText>
            </w:r>
            <w:r>
              <w:rPr>
                <w:noProof/>
                <w:webHidden/>
              </w:rPr>
            </w:r>
            <w:r>
              <w:rPr>
                <w:noProof/>
                <w:webHidden/>
              </w:rPr>
              <w:fldChar w:fldCharType="separate"/>
            </w:r>
            <w:r>
              <w:rPr>
                <w:noProof/>
                <w:webHidden/>
              </w:rPr>
              <w:t>31</w:t>
            </w:r>
            <w:r>
              <w:rPr>
                <w:noProof/>
                <w:webHidden/>
              </w:rPr>
              <w:fldChar w:fldCharType="end"/>
            </w:r>
          </w:hyperlink>
        </w:p>
        <w:p w14:paraId="6FDB3704" w14:textId="77777777" w:rsidR="006907E5" w:rsidRDefault="006907E5" w:rsidP="006907E5">
          <w:pPr>
            <w:pStyle w:val="TOC2"/>
            <w:tabs>
              <w:tab w:val="right" w:leader="dot" w:pos="9016"/>
            </w:tabs>
            <w:rPr>
              <w:rFonts w:asciiTheme="minorHAnsi" w:eastAsiaTheme="minorEastAsia" w:hAnsiTheme="minorHAnsi" w:cstheme="minorBidi"/>
              <w:noProof/>
              <w:sz w:val="22"/>
              <w:szCs w:val="22"/>
              <w:lang w:eastAsia="en-GB"/>
            </w:rPr>
          </w:pPr>
          <w:hyperlink w:anchor="_Toc118989395" w:history="1">
            <w:r w:rsidRPr="00382A89">
              <w:rPr>
                <w:rStyle w:val="Hyperlink"/>
                <w:noProof/>
              </w:rPr>
              <w:t>Overarching principles</w:t>
            </w:r>
            <w:r>
              <w:rPr>
                <w:noProof/>
                <w:webHidden/>
              </w:rPr>
              <w:tab/>
            </w:r>
            <w:r>
              <w:rPr>
                <w:noProof/>
                <w:webHidden/>
              </w:rPr>
              <w:fldChar w:fldCharType="begin"/>
            </w:r>
            <w:r>
              <w:rPr>
                <w:noProof/>
                <w:webHidden/>
              </w:rPr>
              <w:instrText xml:space="preserve"> PAGEREF _Toc118989395 \h </w:instrText>
            </w:r>
            <w:r>
              <w:rPr>
                <w:noProof/>
                <w:webHidden/>
              </w:rPr>
            </w:r>
            <w:r>
              <w:rPr>
                <w:noProof/>
                <w:webHidden/>
              </w:rPr>
              <w:fldChar w:fldCharType="separate"/>
            </w:r>
            <w:r>
              <w:rPr>
                <w:noProof/>
                <w:webHidden/>
              </w:rPr>
              <w:t>32</w:t>
            </w:r>
            <w:r>
              <w:rPr>
                <w:noProof/>
                <w:webHidden/>
              </w:rPr>
              <w:fldChar w:fldCharType="end"/>
            </w:r>
          </w:hyperlink>
        </w:p>
        <w:p w14:paraId="47DA76FC" w14:textId="77777777" w:rsidR="006907E5" w:rsidRDefault="006907E5" w:rsidP="006907E5">
          <w:pPr>
            <w:pStyle w:val="TOC2"/>
            <w:tabs>
              <w:tab w:val="right" w:leader="dot" w:pos="9016"/>
            </w:tabs>
            <w:rPr>
              <w:rFonts w:asciiTheme="minorHAnsi" w:eastAsiaTheme="minorEastAsia" w:hAnsiTheme="minorHAnsi" w:cstheme="minorBidi"/>
              <w:noProof/>
              <w:sz w:val="22"/>
              <w:szCs w:val="22"/>
              <w:lang w:eastAsia="en-GB"/>
            </w:rPr>
          </w:pPr>
          <w:hyperlink w:anchor="_Toc118989396" w:history="1">
            <w:r w:rsidRPr="00382A89">
              <w:rPr>
                <w:rStyle w:val="Hyperlink"/>
                <w:noProof/>
              </w:rPr>
              <w:t>7 areas of learning and development</w:t>
            </w:r>
            <w:r>
              <w:rPr>
                <w:noProof/>
                <w:webHidden/>
              </w:rPr>
              <w:tab/>
            </w:r>
            <w:r>
              <w:rPr>
                <w:noProof/>
                <w:webHidden/>
              </w:rPr>
              <w:fldChar w:fldCharType="begin"/>
            </w:r>
            <w:r>
              <w:rPr>
                <w:noProof/>
                <w:webHidden/>
              </w:rPr>
              <w:instrText xml:space="preserve"> PAGEREF _Toc118989396 \h </w:instrText>
            </w:r>
            <w:r>
              <w:rPr>
                <w:noProof/>
                <w:webHidden/>
              </w:rPr>
            </w:r>
            <w:r>
              <w:rPr>
                <w:noProof/>
                <w:webHidden/>
              </w:rPr>
              <w:fldChar w:fldCharType="separate"/>
            </w:r>
            <w:r>
              <w:rPr>
                <w:noProof/>
                <w:webHidden/>
              </w:rPr>
              <w:t>33</w:t>
            </w:r>
            <w:r>
              <w:rPr>
                <w:noProof/>
                <w:webHidden/>
              </w:rPr>
              <w:fldChar w:fldCharType="end"/>
            </w:r>
          </w:hyperlink>
        </w:p>
        <w:p w14:paraId="231375FE" w14:textId="77777777" w:rsidR="006907E5" w:rsidRDefault="006907E5" w:rsidP="006907E5">
          <w:pPr>
            <w:pStyle w:val="TOC1"/>
            <w:tabs>
              <w:tab w:val="right" w:leader="dot" w:pos="9016"/>
            </w:tabs>
            <w:rPr>
              <w:rFonts w:asciiTheme="minorHAnsi" w:eastAsiaTheme="minorEastAsia" w:hAnsiTheme="minorHAnsi" w:cstheme="minorBidi"/>
              <w:noProof/>
              <w:sz w:val="22"/>
              <w:szCs w:val="22"/>
              <w:lang w:eastAsia="en-GB"/>
            </w:rPr>
          </w:pPr>
          <w:hyperlink w:anchor="_Toc118989397" w:history="1">
            <w:r w:rsidRPr="00382A89">
              <w:rPr>
                <w:rStyle w:val="Hyperlink"/>
                <w:noProof/>
              </w:rPr>
              <w:t>Lesson 6: Working towards the early learning goals</w:t>
            </w:r>
            <w:r>
              <w:rPr>
                <w:noProof/>
                <w:webHidden/>
              </w:rPr>
              <w:tab/>
            </w:r>
            <w:r>
              <w:rPr>
                <w:noProof/>
                <w:webHidden/>
              </w:rPr>
              <w:fldChar w:fldCharType="begin"/>
            </w:r>
            <w:r>
              <w:rPr>
                <w:noProof/>
                <w:webHidden/>
              </w:rPr>
              <w:instrText xml:space="preserve"> PAGEREF _Toc118989397 \h </w:instrText>
            </w:r>
            <w:r>
              <w:rPr>
                <w:noProof/>
                <w:webHidden/>
              </w:rPr>
            </w:r>
            <w:r>
              <w:rPr>
                <w:noProof/>
                <w:webHidden/>
              </w:rPr>
              <w:fldChar w:fldCharType="separate"/>
            </w:r>
            <w:r>
              <w:rPr>
                <w:noProof/>
                <w:webHidden/>
              </w:rPr>
              <w:t>38</w:t>
            </w:r>
            <w:r>
              <w:rPr>
                <w:noProof/>
                <w:webHidden/>
              </w:rPr>
              <w:fldChar w:fldCharType="end"/>
            </w:r>
          </w:hyperlink>
        </w:p>
        <w:p w14:paraId="3CA25FF3" w14:textId="77777777" w:rsidR="006907E5" w:rsidRDefault="006907E5" w:rsidP="006907E5">
          <w:pPr>
            <w:pStyle w:val="TOC2"/>
            <w:tabs>
              <w:tab w:val="right" w:leader="dot" w:pos="9016"/>
            </w:tabs>
            <w:rPr>
              <w:rFonts w:asciiTheme="minorHAnsi" w:eastAsiaTheme="minorEastAsia" w:hAnsiTheme="minorHAnsi" w:cstheme="minorBidi"/>
              <w:noProof/>
              <w:sz w:val="22"/>
              <w:szCs w:val="22"/>
              <w:lang w:eastAsia="en-GB"/>
            </w:rPr>
          </w:pPr>
          <w:hyperlink w:anchor="_Toc118989398" w:history="1">
            <w:r w:rsidRPr="00382A89">
              <w:rPr>
                <w:rStyle w:val="Hyperlink"/>
                <w:noProof/>
              </w:rPr>
              <w:t>What are the early learning goals?</w:t>
            </w:r>
            <w:r>
              <w:rPr>
                <w:noProof/>
                <w:webHidden/>
              </w:rPr>
              <w:tab/>
            </w:r>
            <w:r>
              <w:rPr>
                <w:noProof/>
                <w:webHidden/>
              </w:rPr>
              <w:fldChar w:fldCharType="begin"/>
            </w:r>
            <w:r>
              <w:rPr>
                <w:noProof/>
                <w:webHidden/>
              </w:rPr>
              <w:instrText xml:space="preserve"> PAGEREF _Toc118989398 \h </w:instrText>
            </w:r>
            <w:r>
              <w:rPr>
                <w:noProof/>
                <w:webHidden/>
              </w:rPr>
            </w:r>
            <w:r>
              <w:rPr>
                <w:noProof/>
                <w:webHidden/>
              </w:rPr>
              <w:fldChar w:fldCharType="separate"/>
            </w:r>
            <w:r>
              <w:rPr>
                <w:noProof/>
                <w:webHidden/>
              </w:rPr>
              <w:t>39</w:t>
            </w:r>
            <w:r>
              <w:rPr>
                <w:noProof/>
                <w:webHidden/>
              </w:rPr>
              <w:fldChar w:fldCharType="end"/>
            </w:r>
          </w:hyperlink>
        </w:p>
        <w:p w14:paraId="3C47BC7A" w14:textId="77777777" w:rsidR="006907E5" w:rsidRDefault="006907E5" w:rsidP="006907E5">
          <w:pPr>
            <w:pStyle w:val="TOC2"/>
            <w:tabs>
              <w:tab w:val="right" w:leader="dot" w:pos="9016"/>
            </w:tabs>
            <w:rPr>
              <w:rFonts w:asciiTheme="minorHAnsi" w:eastAsiaTheme="minorEastAsia" w:hAnsiTheme="minorHAnsi" w:cstheme="minorBidi"/>
              <w:noProof/>
              <w:sz w:val="22"/>
              <w:szCs w:val="22"/>
              <w:lang w:eastAsia="en-GB"/>
            </w:rPr>
          </w:pPr>
          <w:hyperlink w:anchor="_Toc118989399" w:history="1">
            <w:r w:rsidRPr="00382A89">
              <w:rPr>
                <w:rStyle w:val="Hyperlink"/>
                <w:noProof/>
              </w:rPr>
              <w:t>The importance of assessment</w:t>
            </w:r>
            <w:r>
              <w:rPr>
                <w:noProof/>
                <w:webHidden/>
              </w:rPr>
              <w:tab/>
            </w:r>
            <w:r>
              <w:rPr>
                <w:noProof/>
                <w:webHidden/>
              </w:rPr>
              <w:fldChar w:fldCharType="begin"/>
            </w:r>
            <w:r>
              <w:rPr>
                <w:noProof/>
                <w:webHidden/>
              </w:rPr>
              <w:instrText xml:space="preserve"> PAGEREF _Toc118989399 \h </w:instrText>
            </w:r>
            <w:r>
              <w:rPr>
                <w:noProof/>
                <w:webHidden/>
              </w:rPr>
            </w:r>
            <w:r>
              <w:rPr>
                <w:noProof/>
                <w:webHidden/>
              </w:rPr>
              <w:fldChar w:fldCharType="separate"/>
            </w:r>
            <w:r>
              <w:rPr>
                <w:noProof/>
                <w:webHidden/>
              </w:rPr>
              <w:t>41</w:t>
            </w:r>
            <w:r>
              <w:rPr>
                <w:noProof/>
                <w:webHidden/>
              </w:rPr>
              <w:fldChar w:fldCharType="end"/>
            </w:r>
          </w:hyperlink>
        </w:p>
        <w:p w14:paraId="27166DF0" w14:textId="77777777" w:rsidR="006907E5" w:rsidRDefault="006907E5" w:rsidP="006907E5">
          <w:pPr>
            <w:pStyle w:val="TOC1"/>
            <w:tabs>
              <w:tab w:val="right" w:leader="dot" w:pos="9016"/>
            </w:tabs>
            <w:rPr>
              <w:rFonts w:asciiTheme="minorHAnsi" w:eastAsiaTheme="minorEastAsia" w:hAnsiTheme="minorHAnsi" w:cstheme="minorBidi"/>
              <w:noProof/>
              <w:sz w:val="22"/>
              <w:szCs w:val="22"/>
              <w:lang w:eastAsia="en-GB"/>
            </w:rPr>
          </w:pPr>
          <w:hyperlink w:anchor="_Toc118989400" w:history="1">
            <w:r w:rsidRPr="00382A89">
              <w:rPr>
                <w:rStyle w:val="Hyperlink"/>
                <w:noProof/>
              </w:rPr>
              <w:t>Lesson 7: Promoting the wellbeing of children</w:t>
            </w:r>
            <w:r>
              <w:rPr>
                <w:noProof/>
                <w:webHidden/>
              </w:rPr>
              <w:tab/>
            </w:r>
            <w:r>
              <w:rPr>
                <w:noProof/>
                <w:webHidden/>
              </w:rPr>
              <w:fldChar w:fldCharType="begin"/>
            </w:r>
            <w:r>
              <w:rPr>
                <w:noProof/>
                <w:webHidden/>
              </w:rPr>
              <w:instrText xml:space="preserve"> PAGEREF _Toc118989400 \h </w:instrText>
            </w:r>
            <w:r>
              <w:rPr>
                <w:noProof/>
                <w:webHidden/>
              </w:rPr>
            </w:r>
            <w:r>
              <w:rPr>
                <w:noProof/>
                <w:webHidden/>
              </w:rPr>
              <w:fldChar w:fldCharType="separate"/>
            </w:r>
            <w:r>
              <w:rPr>
                <w:noProof/>
                <w:webHidden/>
              </w:rPr>
              <w:t>45</w:t>
            </w:r>
            <w:r>
              <w:rPr>
                <w:noProof/>
                <w:webHidden/>
              </w:rPr>
              <w:fldChar w:fldCharType="end"/>
            </w:r>
          </w:hyperlink>
        </w:p>
        <w:p w14:paraId="22844CF5" w14:textId="77777777" w:rsidR="006907E5" w:rsidRDefault="006907E5" w:rsidP="006907E5">
          <w:pPr>
            <w:pStyle w:val="TOC2"/>
            <w:tabs>
              <w:tab w:val="right" w:leader="dot" w:pos="9016"/>
            </w:tabs>
            <w:rPr>
              <w:rFonts w:asciiTheme="minorHAnsi" w:eastAsiaTheme="minorEastAsia" w:hAnsiTheme="minorHAnsi" w:cstheme="minorBidi"/>
              <w:noProof/>
              <w:sz w:val="22"/>
              <w:szCs w:val="22"/>
              <w:lang w:eastAsia="en-GB"/>
            </w:rPr>
          </w:pPr>
          <w:hyperlink w:anchor="_Toc118989401" w:history="1">
            <w:r w:rsidRPr="00382A89">
              <w:rPr>
                <w:rStyle w:val="Hyperlink"/>
                <w:noProof/>
              </w:rPr>
              <w:t>What is wellbeing?</w:t>
            </w:r>
            <w:r>
              <w:rPr>
                <w:noProof/>
                <w:webHidden/>
              </w:rPr>
              <w:tab/>
            </w:r>
            <w:r>
              <w:rPr>
                <w:noProof/>
                <w:webHidden/>
              </w:rPr>
              <w:fldChar w:fldCharType="begin"/>
            </w:r>
            <w:r>
              <w:rPr>
                <w:noProof/>
                <w:webHidden/>
              </w:rPr>
              <w:instrText xml:space="preserve"> PAGEREF _Toc118989401 \h </w:instrText>
            </w:r>
            <w:r>
              <w:rPr>
                <w:noProof/>
                <w:webHidden/>
              </w:rPr>
            </w:r>
            <w:r>
              <w:rPr>
                <w:noProof/>
                <w:webHidden/>
              </w:rPr>
              <w:fldChar w:fldCharType="separate"/>
            </w:r>
            <w:r>
              <w:rPr>
                <w:noProof/>
                <w:webHidden/>
              </w:rPr>
              <w:t>46</w:t>
            </w:r>
            <w:r>
              <w:rPr>
                <w:noProof/>
                <w:webHidden/>
              </w:rPr>
              <w:fldChar w:fldCharType="end"/>
            </w:r>
          </w:hyperlink>
        </w:p>
        <w:p w14:paraId="48891265" w14:textId="77777777" w:rsidR="006907E5" w:rsidRDefault="006907E5" w:rsidP="006907E5">
          <w:pPr>
            <w:pStyle w:val="TOC2"/>
            <w:tabs>
              <w:tab w:val="right" w:leader="dot" w:pos="9016"/>
            </w:tabs>
            <w:rPr>
              <w:rFonts w:asciiTheme="minorHAnsi" w:eastAsiaTheme="minorEastAsia" w:hAnsiTheme="minorHAnsi" w:cstheme="minorBidi"/>
              <w:noProof/>
              <w:sz w:val="22"/>
              <w:szCs w:val="22"/>
              <w:lang w:eastAsia="en-GB"/>
            </w:rPr>
          </w:pPr>
          <w:hyperlink w:anchor="_Toc118989402" w:history="1">
            <w:r w:rsidRPr="00382A89">
              <w:rPr>
                <w:rStyle w:val="Hyperlink"/>
                <w:noProof/>
              </w:rPr>
              <w:t>Welfare in the EYFS</w:t>
            </w:r>
            <w:r>
              <w:rPr>
                <w:noProof/>
                <w:webHidden/>
              </w:rPr>
              <w:tab/>
            </w:r>
            <w:r>
              <w:rPr>
                <w:noProof/>
                <w:webHidden/>
              </w:rPr>
              <w:fldChar w:fldCharType="begin"/>
            </w:r>
            <w:r>
              <w:rPr>
                <w:noProof/>
                <w:webHidden/>
              </w:rPr>
              <w:instrText xml:space="preserve"> PAGEREF _Toc118989402 \h </w:instrText>
            </w:r>
            <w:r>
              <w:rPr>
                <w:noProof/>
                <w:webHidden/>
              </w:rPr>
            </w:r>
            <w:r>
              <w:rPr>
                <w:noProof/>
                <w:webHidden/>
              </w:rPr>
              <w:fldChar w:fldCharType="separate"/>
            </w:r>
            <w:r>
              <w:rPr>
                <w:noProof/>
                <w:webHidden/>
              </w:rPr>
              <w:t>48</w:t>
            </w:r>
            <w:r>
              <w:rPr>
                <w:noProof/>
                <w:webHidden/>
              </w:rPr>
              <w:fldChar w:fldCharType="end"/>
            </w:r>
          </w:hyperlink>
        </w:p>
        <w:p w14:paraId="4D9379CB" w14:textId="77777777" w:rsidR="006907E5" w:rsidRDefault="006907E5" w:rsidP="006907E5">
          <w:pPr>
            <w:pStyle w:val="TOC1"/>
            <w:tabs>
              <w:tab w:val="right" w:leader="dot" w:pos="9016"/>
            </w:tabs>
            <w:rPr>
              <w:rFonts w:asciiTheme="minorHAnsi" w:eastAsiaTheme="minorEastAsia" w:hAnsiTheme="minorHAnsi" w:cstheme="minorBidi"/>
              <w:noProof/>
              <w:sz w:val="22"/>
              <w:szCs w:val="22"/>
              <w:lang w:eastAsia="en-GB"/>
            </w:rPr>
          </w:pPr>
          <w:hyperlink w:anchor="_Toc118989403" w:history="1">
            <w:r w:rsidRPr="00382A89">
              <w:rPr>
                <w:rStyle w:val="Hyperlink"/>
                <w:noProof/>
              </w:rPr>
              <w:t>Lesson 8: Variation in early years provision</w:t>
            </w:r>
            <w:r>
              <w:rPr>
                <w:noProof/>
                <w:webHidden/>
              </w:rPr>
              <w:tab/>
            </w:r>
            <w:r>
              <w:rPr>
                <w:noProof/>
                <w:webHidden/>
              </w:rPr>
              <w:fldChar w:fldCharType="begin"/>
            </w:r>
            <w:r>
              <w:rPr>
                <w:noProof/>
                <w:webHidden/>
              </w:rPr>
              <w:instrText xml:space="preserve"> PAGEREF _Toc118989403 \h </w:instrText>
            </w:r>
            <w:r>
              <w:rPr>
                <w:noProof/>
                <w:webHidden/>
              </w:rPr>
            </w:r>
            <w:r>
              <w:rPr>
                <w:noProof/>
                <w:webHidden/>
              </w:rPr>
              <w:fldChar w:fldCharType="separate"/>
            </w:r>
            <w:r>
              <w:rPr>
                <w:noProof/>
                <w:webHidden/>
              </w:rPr>
              <w:t>52</w:t>
            </w:r>
            <w:r>
              <w:rPr>
                <w:noProof/>
                <w:webHidden/>
              </w:rPr>
              <w:fldChar w:fldCharType="end"/>
            </w:r>
          </w:hyperlink>
        </w:p>
        <w:p w14:paraId="2DB43711" w14:textId="77777777" w:rsidR="006907E5" w:rsidRDefault="006907E5" w:rsidP="006907E5">
          <w:pPr>
            <w:pStyle w:val="TOC2"/>
            <w:tabs>
              <w:tab w:val="right" w:leader="dot" w:pos="9016"/>
            </w:tabs>
            <w:rPr>
              <w:rFonts w:asciiTheme="minorHAnsi" w:eastAsiaTheme="minorEastAsia" w:hAnsiTheme="minorHAnsi" w:cstheme="minorBidi"/>
              <w:noProof/>
              <w:sz w:val="22"/>
              <w:szCs w:val="22"/>
              <w:lang w:eastAsia="en-GB"/>
            </w:rPr>
          </w:pPr>
          <w:hyperlink w:anchor="_Toc118989404" w:history="1">
            <w:r w:rsidRPr="00382A89">
              <w:rPr>
                <w:rStyle w:val="Hyperlink"/>
                <w:noProof/>
              </w:rPr>
              <w:t>Varying factors</w:t>
            </w:r>
            <w:r>
              <w:rPr>
                <w:noProof/>
                <w:webHidden/>
              </w:rPr>
              <w:tab/>
            </w:r>
            <w:r>
              <w:rPr>
                <w:noProof/>
                <w:webHidden/>
              </w:rPr>
              <w:fldChar w:fldCharType="begin"/>
            </w:r>
            <w:r>
              <w:rPr>
                <w:noProof/>
                <w:webHidden/>
              </w:rPr>
              <w:instrText xml:space="preserve"> PAGEREF _Toc118989404 \h </w:instrText>
            </w:r>
            <w:r>
              <w:rPr>
                <w:noProof/>
                <w:webHidden/>
              </w:rPr>
            </w:r>
            <w:r>
              <w:rPr>
                <w:noProof/>
                <w:webHidden/>
              </w:rPr>
              <w:fldChar w:fldCharType="separate"/>
            </w:r>
            <w:r>
              <w:rPr>
                <w:noProof/>
                <w:webHidden/>
              </w:rPr>
              <w:t>53</w:t>
            </w:r>
            <w:r>
              <w:rPr>
                <w:noProof/>
                <w:webHidden/>
              </w:rPr>
              <w:fldChar w:fldCharType="end"/>
            </w:r>
          </w:hyperlink>
        </w:p>
        <w:p w14:paraId="75B1443D" w14:textId="77777777" w:rsidR="006907E5" w:rsidRDefault="006907E5" w:rsidP="006907E5">
          <w:pPr>
            <w:pStyle w:val="TOC2"/>
            <w:tabs>
              <w:tab w:val="right" w:leader="dot" w:pos="9016"/>
            </w:tabs>
            <w:rPr>
              <w:rFonts w:asciiTheme="minorHAnsi" w:eastAsiaTheme="minorEastAsia" w:hAnsiTheme="minorHAnsi" w:cstheme="minorBidi"/>
              <w:noProof/>
              <w:sz w:val="22"/>
              <w:szCs w:val="22"/>
              <w:lang w:eastAsia="en-GB"/>
            </w:rPr>
          </w:pPr>
          <w:hyperlink w:anchor="_Toc118989405" w:history="1">
            <w:r w:rsidRPr="00382A89">
              <w:rPr>
                <w:rStyle w:val="Hyperlink"/>
                <w:noProof/>
              </w:rPr>
              <w:t>The impact of variation</w:t>
            </w:r>
            <w:r>
              <w:rPr>
                <w:noProof/>
                <w:webHidden/>
              </w:rPr>
              <w:tab/>
            </w:r>
            <w:r>
              <w:rPr>
                <w:noProof/>
                <w:webHidden/>
              </w:rPr>
              <w:fldChar w:fldCharType="begin"/>
            </w:r>
            <w:r>
              <w:rPr>
                <w:noProof/>
                <w:webHidden/>
              </w:rPr>
              <w:instrText xml:space="preserve"> PAGEREF _Toc118989405 \h </w:instrText>
            </w:r>
            <w:r>
              <w:rPr>
                <w:noProof/>
                <w:webHidden/>
              </w:rPr>
            </w:r>
            <w:r>
              <w:rPr>
                <w:noProof/>
                <w:webHidden/>
              </w:rPr>
              <w:fldChar w:fldCharType="separate"/>
            </w:r>
            <w:r>
              <w:rPr>
                <w:noProof/>
                <w:webHidden/>
              </w:rPr>
              <w:t>54</w:t>
            </w:r>
            <w:r>
              <w:rPr>
                <w:noProof/>
                <w:webHidden/>
              </w:rPr>
              <w:fldChar w:fldCharType="end"/>
            </w:r>
          </w:hyperlink>
        </w:p>
        <w:p w14:paraId="2C93D9CA" w14:textId="77777777" w:rsidR="006907E5" w:rsidRDefault="006907E5" w:rsidP="006907E5">
          <w:pPr>
            <w:pStyle w:val="TOC1"/>
            <w:tabs>
              <w:tab w:val="right" w:leader="dot" w:pos="9016"/>
            </w:tabs>
            <w:rPr>
              <w:rFonts w:asciiTheme="minorHAnsi" w:eastAsiaTheme="minorEastAsia" w:hAnsiTheme="minorHAnsi" w:cstheme="minorBidi"/>
              <w:noProof/>
              <w:sz w:val="22"/>
              <w:szCs w:val="22"/>
              <w:lang w:eastAsia="en-GB"/>
            </w:rPr>
          </w:pPr>
          <w:hyperlink w:anchor="_Toc118989406" w:history="1">
            <w:r w:rsidRPr="00382A89">
              <w:rPr>
                <w:rStyle w:val="Hyperlink"/>
                <w:noProof/>
              </w:rPr>
              <w:t>Lesson 9: Ofsted</w:t>
            </w:r>
            <w:r>
              <w:rPr>
                <w:noProof/>
                <w:webHidden/>
              </w:rPr>
              <w:tab/>
            </w:r>
            <w:r>
              <w:rPr>
                <w:noProof/>
                <w:webHidden/>
              </w:rPr>
              <w:fldChar w:fldCharType="begin"/>
            </w:r>
            <w:r>
              <w:rPr>
                <w:noProof/>
                <w:webHidden/>
              </w:rPr>
              <w:instrText xml:space="preserve"> PAGEREF _Toc118989406 \h </w:instrText>
            </w:r>
            <w:r>
              <w:rPr>
                <w:noProof/>
                <w:webHidden/>
              </w:rPr>
            </w:r>
            <w:r>
              <w:rPr>
                <w:noProof/>
                <w:webHidden/>
              </w:rPr>
              <w:fldChar w:fldCharType="separate"/>
            </w:r>
            <w:r>
              <w:rPr>
                <w:noProof/>
                <w:webHidden/>
              </w:rPr>
              <w:t>59</w:t>
            </w:r>
            <w:r>
              <w:rPr>
                <w:noProof/>
                <w:webHidden/>
              </w:rPr>
              <w:fldChar w:fldCharType="end"/>
            </w:r>
          </w:hyperlink>
        </w:p>
        <w:p w14:paraId="3F16D726" w14:textId="77777777" w:rsidR="006907E5" w:rsidRDefault="006907E5" w:rsidP="006907E5">
          <w:pPr>
            <w:pStyle w:val="TOC2"/>
            <w:tabs>
              <w:tab w:val="right" w:leader="dot" w:pos="9016"/>
            </w:tabs>
            <w:rPr>
              <w:rFonts w:asciiTheme="minorHAnsi" w:eastAsiaTheme="minorEastAsia" w:hAnsiTheme="minorHAnsi" w:cstheme="minorBidi"/>
              <w:noProof/>
              <w:sz w:val="22"/>
              <w:szCs w:val="22"/>
              <w:lang w:eastAsia="en-GB"/>
            </w:rPr>
          </w:pPr>
          <w:hyperlink w:anchor="_Toc118989407" w:history="1">
            <w:r w:rsidRPr="00382A89">
              <w:rPr>
                <w:rStyle w:val="Hyperlink"/>
                <w:noProof/>
              </w:rPr>
              <w:t>Ofsted inspections</w:t>
            </w:r>
            <w:r>
              <w:rPr>
                <w:noProof/>
                <w:webHidden/>
              </w:rPr>
              <w:tab/>
            </w:r>
            <w:r>
              <w:rPr>
                <w:noProof/>
                <w:webHidden/>
              </w:rPr>
              <w:fldChar w:fldCharType="begin"/>
            </w:r>
            <w:r>
              <w:rPr>
                <w:noProof/>
                <w:webHidden/>
              </w:rPr>
              <w:instrText xml:space="preserve"> PAGEREF _Toc118989407 \h </w:instrText>
            </w:r>
            <w:r>
              <w:rPr>
                <w:noProof/>
                <w:webHidden/>
              </w:rPr>
            </w:r>
            <w:r>
              <w:rPr>
                <w:noProof/>
                <w:webHidden/>
              </w:rPr>
              <w:fldChar w:fldCharType="separate"/>
            </w:r>
            <w:r>
              <w:rPr>
                <w:noProof/>
                <w:webHidden/>
              </w:rPr>
              <w:t>60</w:t>
            </w:r>
            <w:r>
              <w:rPr>
                <w:noProof/>
                <w:webHidden/>
              </w:rPr>
              <w:fldChar w:fldCharType="end"/>
            </w:r>
          </w:hyperlink>
        </w:p>
        <w:p w14:paraId="6A48B28E" w14:textId="77777777" w:rsidR="006907E5" w:rsidRDefault="006907E5" w:rsidP="006907E5">
          <w:pPr>
            <w:pStyle w:val="TOC2"/>
            <w:tabs>
              <w:tab w:val="right" w:leader="dot" w:pos="9016"/>
            </w:tabs>
            <w:rPr>
              <w:rFonts w:asciiTheme="minorHAnsi" w:eastAsiaTheme="minorEastAsia" w:hAnsiTheme="minorHAnsi" w:cstheme="minorBidi"/>
              <w:noProof/>
              <w:sz w:val="22"/>
              <w:szCs w:val="22"/>
              <w:lang w:eastAsia="en-GB"/>
            </w:rPr>
          </w:pPr>
          <w:hyperlink w:anchor="_Toc118989408" w:history="1">
            <w:r w:rsidRPr="00382A89">
              <w:rPr>
                <w:rStyle w:val="Hyperlink"/>
                <w:noProof/>
              </w:rPr>
              <w:t>Focus of inspections</w:t>
            </w:r>
            <w:r>
              <w:rPr>
                <w:noProof/>
                <w:webHidden/>
              </w:rPr>
              <w:tab/>
            </w:r>
            <w:r>
              <w:rPr>
                <w:noProof/>
                <w:webHidden/>
              </w:rPr>
              <w:fldChar w:fldCharType="begin"/>
            </w:r>
            <w:r>
              <w:rPr>
                <w:noProof/>
                <w:webHidden/>
              </w:rPr>
              <w:instrText xml:space="preserve"> PAGEREF _Toc118989408 \h </w:instrText>
            </w:r>
            <w:r>
              <w:rPr>
                <w:noProof/>
                <w:webHidden/>
              </w:rPr>
            </w:r>
            <w:r>
              <w:rPr>
                <w:noProof/>
                <w:webHidden/>
              </w:rPr>
              <w:fldChar w:fldCharType="separate"/>
            </w:r>
            <w:r>
              <w:rPr>
                <w:noProof/>
                <w:webHidden/>
              </w:rPr>
              <w:t>61</w:t>
            </w:r>
            <w:r>
              <w:rPr>
                <w:noProof/>
                <w:webHidden/>
              </w:rPr>
              <w:fldChar w:fldCharType="end"/>
            </w:r>
          </w:hyperlink>
        </w:p>
        <w:p w14:paraId="01F6E50E" w14:textId="77777777" w:rsidR="006907E5" w:rsidRDefault="006907E5" w:rsidP="006907E5">
          <w:pPr>
            <w:pStyle w:val="TOC2"/>
            <w:tabs>
              <w:tab w:val="right" w:leader="dot" w:pos="9016"/>
            </w:tabs>
            <w:rPr>
              <w:rFonts w:asciiTheme="minorHAnsi" w:eastAsiaTheme="minorEastAsia" w:hAnsiTheme="minorHAnsi" w:cstheme="minorBidi"/>
              <w:noProof/>
              <w:sz w:val="22"/>
              <w:szCs w:val="22"/>
              <w:lang w:eastAsia="en-GB"/>
            </w:rPr>
          </w:pPr>
          <w:hyperlink w:anchor="_Toc118989409" w:history="1">
            <w:r w:rsidRPr="00382A89">
              <w:rPr>
                <w:rStyle w:val="Hyperlink"/>
                <w:noProof/>
              </w:rPr>
              <w:t>Impact of Ofsted judgements</w:t>
            </w:r>
            <w:r>
              <w:rPr>
                <w:noProof/>
                <w:webHidden/>
              </w:rPr>
              <w:tab/>
            </w:r>
            <w:r>
              <w:rPr>
                <w:noProof/>
                <w:webHidden/>
              </w:rPr>
              <w:fldChar w:fldCharType="begin"/>
            </w:r>
            <w:r>
              <w:rPr>
                <w:noProof/>
                <w:webHidden/>
              </w:rPr>
              <w:instrText xml:space="preserve"> PAGEREF _Toc118989409 \h </w:instrText>
            </w:r>
            <w:r>
              <w:rPr>
                <w:noProof/>
                <w:webHidden/>
              </w:rPr>
            </w:r>
            <w:r>
              <w:rPr>
                <w:noProof/>
                <w:webHidden/>
              </w:rPr>
              <w:fldChar w:fldCharType="separate"/>
            </w:r>
            <w:r>
              <w:rPr>
                <w:noProof/>
                <w:webHidden/>
              </w:rPr>
              <w:t>64</w:t>
            </w:r>
            <w:r>
              <w:rPr>
                <w:noProof/>
                <w:webHidden/>
              </w:rPr>
              <w:fldChar w:fldCharType="end"/>
            </w:r>
          </w:hyperlink>
        </w:p>
        <w:p w14:paraId="77BDFA09" w14:textId="77777777" w:rsidR="006907E5" w:rsidRDefault="006907E5" w:rsidP="006907E5">
          <w:pPr>
            <w:pStyle w:val="TOC1"/>
            <w:tabs>
              <w:tab w:val="right" w:leader="dot" w:pos="9016"/>
            </w:tabs>
            <w:rPr>
              <w:rFonts w:asciiTheme="minorHAnsi" w:eastAsiaTheme="minorEastAsia" w:hAnsiTheme="minorHAnsi" w:cstheme="minorBidi"/>
              <w:noProof/>
              <w:sz w:val="22"/>
              <w:szCs w:val="22"/>
              <w:lang w:eastAsia="en-GB"/>
            </w:rPr>
          </w:pPr>
          <w:hyperlink w:anchor="_Toc118989410" w:history="1">
            <w:r w:rsidRPr="00382A89">
              <w:rPr>
                <w:rStyle w:val="Hyperlink"/>
                <w:noProof/>
              </w:rPr>
              <w:t>Lesson 10: Overview of early years provision</w:t>
            </w:r>
            <w:r>
              <w:rPr>
                <w:noProof/>
                <w:webHidden/>
              </w:rPr>
              <w:tab/>
            </w:r>
            <w:r>
              <w:rPr>
                <w:noProof/>
                <w:webHidden/>
              </w:rPr>
              <w:fldChar w:fldCharType="begin"/>
            </w:r>
            <w:r>
              <w:rPr>
                <w:noProof/>
                <w:webHidden/>
              </w:rPr>
              <w:instrText xml:space="preserve"> PAGEREF _Toc118989410 \h </w:instrText>
            </w:r>
            <w:r>
              <w:rPr>
                <w:noProof/>
                <w:webHidden/>
              </w:rPr>
            </w:r>
            <w:r>
              <w:rPr>
                <w:noProof/>
                <w:webHidden/>
              </w:rPr>
              <w:fldChar w:fldCharType="separate"/>
            </w:r>
            <w:r>
              <w:rPr>
                <w:noProof/>
                <w:webHidden/>
              </w:rPr>
              <w:t>68</w:t>
            </w:r>
            <w:r>
              <w:rPr>
                <w:noProof/>
                <w:webHidden/>
              </w:rPr>
              <w:fldChar w:fldCharType="end"/>
            </w:r>
          </w:hyperlink>
        </w:p>
        <w:p w14:paraId="4E2E3511" w14:textId="77777777" w:rsidR="006907E5" w:rsidRDefault="006907E5" w:rsidP="006907E5">
          <w:pPr>
            <w:pStyle w:val="TOC2"/>
            <w:tabs>
              <w:tab w:val="right" w:leader="dot" w:pos="9016"/>
            </w:tabs>
            <w:rPr>
              <w:rFonts w:asciiTheme="minorHAnsi" w:eastAsiaTheme="minorEastAsia" w:hAnsiTheme="minorHAnsi" w:cstheme="minorBidi"/>
              <w:noProof/>
              <w:sz w:val="22"/>
              <w:szCs w:val="22"/>
              <w:lang w:eastAsia="en-GB"/>
            </w:rPr>
          </w:pPr>
          <w:hyperlink w:anchor="_Toc118989411" w:history="1">
            <w:r w:rsidRPr="00382A89">
              <w:rPr>
                <w:rStyle w:val="Hyperlink"/>
                <w:noProof/>
              </w:rPr>
              <w:t>Parental guidance</w:t>
            </w:r>
            <w:r>
              <w:rPr>
                <w:noProof/>
                <w:webHidden/>
              </w:rPr>
              <w:tab/>
            </w:r>
            <w:r>
              <w:rPr>
                <w:noProof/>
                <w:webHidden/>
              </w:rPr>
              <w:fldChar w:fldCharType="begin"/>
            </w:r>
            <w:r>
              <w:rPr>
                <w:noProof/>
                <w:webHidden/>
              </w:rPr>
              <w:instrText xml:space="preserve"> PAGEREF _Toc118989411 \h </w:instrText>
            </w:r>
            <w:r>
              <w:rPr>
                <w:noProof/>
                <w:webHidden/>
              </w:rPr>
            </w:r>
            <w:r>
              <w:rPr>
                <w:noProof/>
                <w:webHidden/>
              </w:rPr>
              <w:fldChar w:fldCharType="separate"/>
            </w:r>
            <w:r>
              <w:rPr>
                <w:noProof/>
                <w:webHidden/>
              </w:rPr>
              <w:t>69</w:t>
            </w:r>
            <w:r>
              <w:rPr>
                <w:noProof/>
                <w:webHidden/>
              </w:rPr>
              <w:fldChar w:fldCharType="end"/>
            </w:r>
          </w:hyperlink>
        </w:p>
        <w:p w14:paraId="5DB69914" w14:textId="77777777" w:rsidR="006907E5" w:rsidRDefault="006907E5" w:rsidP="006907E5">
          <w:pPr>
            <w:pStyle w:val="TOC1"/>
            <w:tabs>
              <w:tab w:val="right" w:leader="dot" w:pos="9016"/>
            </w:tabs>
            <w:rPr>
              <w:rFonts w:asciiTheme="minorHAnsi" w:eastAsiaTheme="minorEastAsia" w:hAnsiTheme="minorHAnsi" w:cstheme="minorBidi"/>
              <w:noProof/>
              <w:sz w:val="22"/>
              <w:szCs w:val="22"/>
              <w:lang w:eastAsia="en-GB"/>
            </w:rPr>
          </w:pPr>
          <w:hyperlink w:anchor="_Toc118989412" w:history="1">
            <w:r w:rsidRPr="00382A89">
              <w:rPr>
                <w:rStyle w:val="Hyperlink"/>
                <w:noProof/>
              </w:rPr>
              <w:t>Knowledge check</w:t>
            </w:r>
            <w:r>
              <w:rPr>
                <w:noProof/>
                <w:webHidden/>
              </w:rPr>
              <w:tab/>
            </w:r>
            <w:r>
              <w:rPr>
                <w:noProof/>
                <w:webHidden/>
              </w:rPr>
              <w:fldChar w:fldCharType="begin"/>
            </w:r>
            <w:r>
              <w:rPr>
                <w:noProof/>
                <w:webHidden/>
              </w:rPr>
              <w:instrText xml:space="preserve"> PAGEREF _Toc118989412 \h </w:instrText>
            </w:r>
            <w:r>
              <w:rPr>
                <w:noProof/>
                <w:webHidden/>
              </w:rPr>
            </w:r>
            <w:r>
              <w:rPr>
                <w:noProof/>
                <w:webHidden/>
              </w:rPr>
              <w:fldChar w:fldCharType="separate"/>
            </w:r>
            <w:r>
              <w:rPr>
                <w:noProof/>
                <w:webHidden/>
              </w:rPr>
              <w:t>72</w:t>
            </w:r>
            <w:r>
              <w:rPr>
                <w:noProof/>
                <w:webHidden/>
              </w:rPr>
              <w:fldChar w:fldCharType="end"/>
            </w:r>
          </w:hyperlink>
        </w:p>
        <w:p w14:paraId="411B6E2E" w14:textId="77777777" w:rsidR="006907E5" w:rsidRDefault="006907E5" w:rsidP="006907E5">
          <w:pPr>
            <w:pStyle w:val="TOC1"/>
            <w:tabs>
              <w:tab w:val="right" w:leader="dot" w:pos="9016"/>
            </w:tabs>
            <w:rPr>
              <w:rFonts w:asciiTheme="minorHAnsi" w:eastAsiaTheme="minorEastAsia" w:hAnsiTheme="minorHAnsi" w:cstheme="minorBidi"/>
              <w:noProof/>
              <w:sz w:val="22"/>
              <w:szCs w:val="22"/>
              <w:lang w:eastAsia="en-GB"/>
            </w:rPr>
          </w:pPr>
          <w:hyperlink w:anchor="_Toc118989413" w:history="1">
            <w:r w:rsidRPr="00382A89">
              <w:rPr>
                <w:rStyle w:val="Hyperlink"/>
                <w:noProof/>
              </w:rPr>
              <w:t>Contact us</w:t>
            </w:r>
            <w:r>
              <w:rPr>
                <w:noProof/>
                <w:webHidden/>
              </w:rPr>
              <w:tab/>
            </w:r>
            <w:r>
              <w:rPr>
                <w:noProof/>
                <w:webHidden/>
              </w:rPr>
              <w:fldChar w:fldCharType="begin"/>
            </w:r>
            <w:r>
              <w:rPr>
                <w:noProof/>
                <w:webHidden/>
              </w:rPr>
              <w:instrText xml:space="preserve"> PAGEREF _Toc118989413 \h </w:instrText>
            </w:r>
            <w:r>
              <w:rPr>
                <w:noProof/>
                <w:webHidden/>
              </w:rPr>
            </w:r>
            <w:r>
              <w:rPr>
                <w:noProof/>
                <w:webHidden/>
              </w:rPr>
              <w:fldChar w:fldCharType="separate"/>
            </w:r>
            <w:r>
              <w:rPr>
                <w:noProof/>
                <w:webHidden/>
              </w:rPr>
              <w:t>76</w:t>
            </w:r>
            <w:r>
              <w:rPr>
                <w:noProof/>
                <w:webHidden/>
              </w:rPr>
              <w:fldChar w:fldCharType="end"/>
            </w:r>
          </w:hyperlink>
        </w:p>
        <w:p w14:paraId="545EB35A" w14:textId="77777777" w:rsidR="006907E5" w:rsidRDefault="006907E5" w:rsidP="006907E5">
          <w:pPr>
            <w:spacing w:after="240"/>
          </w:pPr>
          <w:r>
            <w:rPr>
              <w:b/>
              <w:bCs/>
              <w:noProof/>
            </w:rPr>
            <w:fldChar w:fldCharType="end"/>
          </w:r>
        </w:p>
      </w:sdtContent>
    </w:sdt>
    <w:p w14:paraId="501358F7" w14:textId="77777777" w:rsidR="006907E5" w:rsidRDefault="006907E5" w:rsidP="006907E5">
      <w:pPr>
        <w:suppressAutoHyphens w:val="0"/>
        <w:spacing w:after="160" w:line="256" w:lineRule="auto"/>
        <w:sectPr w:rsidR="006907E5" w:rsidSect="00E91130">
          <w:headerReference w:type="default" r:id="rId6"/>
          <w:footerReference w:type="default" r:id="rId7"/>
          <w:pgSz w:w="11906" w:h="16838" w:code="9"/>
          <w:pgMar w:top="1701" w:right="1440" w:bottom="1440" w:left="1440" w:header="567" w:footer="227" w:gutter="0"/>
          <w:cols w:space="720"/>
          <w:titlePg/>
          <w:docGrid w:linePitch="326"/>
        </w:sectPr>
      </w:pPr>
    </w:p>
    <w:p w14:paraId="1148CA55" w14:textId="77777777" w:rsidR="006907E5" w:rsidRDefault="006907E5" w:rsidP="006907E5">
      <w:pPr>
        <w:pStyle w:val="Heading1"/>
      </w:pPr>
      <w:bookmarkStart w:id="0" w:name="_Toc118989381"/>
      <w:r>
        <w:lastRenderedPageBreak/>
        <w:t>Introduction</w:t>
      </w:r>
      <w:bookmarkEnd w:id="0"/>
    </w:p>
    <w:p w14:paraId="3086E71C" w14:textId="77777777" w:rsidR="006907E5" w:rsidRDefault="006907E5" w:rsidP="006907E5"/>
    <w:p w14:paraId="425CFAE8" w14:textId="77777777" w:rsidR="006907E5" w:rsidRDefault="006907E5" w:rsidP="006907E5">
      <w:pPr>
        <w:jc w:val="both"/>
      </w:pPr>
      <w:r>
        <w:t>This content area is going to explore early years provision, including the types of provision and the different settings available for children and their families to access. It will look at the variation between settings and identify the purpose of early years settings so that you understand the options available for parents and the factors that impact children’s access to early years provision.</w:t>
      </w:r>
    </w:p>
    <w:p w14:paraId="0412790A" w14:textId="77777777" w:rsidR="006907E5" w:rsidRPr="00117565" w:rsidRDefault="006907E5" w:rsidP="006907E5"/>
    <w:p w14:paraId="53BA378B" w14:textId="77777777" w:rsidR="006907E5" w:rsidRDefault="006907E5" w:rsidP="006907E5">
      <w:pPr>
        <w:suppressAutoHyphens w:val="0"/>
        <w:spacing w:after="160" w:line="256" w:lineRule="auto"/>
        <w:rPr>
          <w:rFonts w:ascii="Verdana" w:eastAsia="Times New Roman" w:hAnsi="Verdana"/>
          <w:b/>
          <w:color w:val="333333"/>
          <w:sz w:val="32"/>
          <w:szCs w:val="32"/>
        </w:rPr>
      </w:pPr>
      <w:r>
        <w:br w:type="page"/>
      </w:r>
    </w:p>
    <w:p w14:paraId="29F1B134" w14:textId="77777777" w:rsidR="006907E5" w:rsidRDefault="006907E5" w:rsidP="006907E5">
      <w:pPr>
        <w:pStyle w:val="Heading1"/>
      </w:pPr>
      <w:r>
        <w:lastRenderedPageBreak/>
        <w:t>Lesson 1: Types of early years provision (Childcare Settings)</w:t>
      </w:r>
    </w:p>
    <w:p w14:paraId="3827EC56" w14:textId="77777777" w:rsidR="006907E5" w:rsidRPr="007D2EEC" w:rsidRDefault="006907E5" w:rsidP="006907E5"/>
    <w:p w14:paraId="6EA26DEA" w14:textId="77777777" w:rsidR="006907E5" w:rsidRDefault="006907E5" w:rsidP="006907E5">
      <w:r>
        <w:t xml:space="preserve">This lesson </w:t>
      </w:r>
      <w:r>
        <w:rPr>
          <w:rFonts w:cs="Arial"/>
          <w:szCs w:val="22"/>
        </w:rPr>
        <w:t>is going to explore the different types of provision and identify how funding differs across early years provision.</w:t>
      </w:r>
    </w:p>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6907E5" w14:paraId="4AD932AB" w14:textId="77777777" w:rsidTr="00DA5B63">
        <w:tc>
          <w:tcPr>
            <w:tcW w:w="4249" w:type="pct"/>
            <w:shd w:val="clear" w:color="auto" w:fill="78F9D4"/>
            <w:vAlign w:val="center"/>
          </w:tcPr>
          <w:p w14:paraId="685F9F91" w14:textId="77777777" w:rsidR="006907E5" w:rsidRPr="00B3541A" w:rsidRDefault="006907E5" w:rsidP="00DA5B63">
            <w:pPr>
              <w:rPr>
                <w:rFonts w:ascii="Verdana" w:hAnsi="Verdana"/>
                <w:color w:val="333333"/>
                <w:sz w:val="32"/>
                <w:szCs w:val="32"/>
              </w:rPr>
            </w:pPr>
            <w:r>
              <w:rPr>
                <w:rFonts w:ascii="Verdana" w:hAnsi="Verdana" w:cs="Arial"/>
                <w:b/>
                <w:color w:val="333333"/>
                <w:sz w:val="32"/>
                <w:szCs w:val="32"/>
              </w:rPr>
              <w:t>Starter activity</w:t>
            </w:r>
            <w:r w:rsidRPr="00B3541A">
              <w:rPr>
                <w:rFonts w:ascii="Verdana" w:hAnsi="Verdana" w:cs="Arial"/>
                <w:b/>
                <w:color w:val="333333"/>
                <w:sz w:val="32"/>
                <w:szCs w:val="32"/>
              </w:rPr>
              <w:t xml:space="preserve">: </w:t>
            </w:r>
            <w:r>
              <w:rPr>
                <w:rFonts w:ascii="Verdana" w:hAnsi="Verdana" w:cs="Arial"/>
                <w:b/>
                <w:color w:val="333333"/>
                <w:sz w:val="32"/>
                <w:szCs w:val="32"/>
              </w:rPr>
              <w:t>Word challenge</w:t>
            </w:r>
          </w:p>
        </w:tc>
        <w:tc>
          <w:tcPr>
            <w:tcW w:w="751" w:type="pct"/>
            <w:shd w:val="clear" w:color="auto" w:fill="78F9D4"/>
            <w:vAlign w:val="center"/>
          </w:tcPr>
          <w:p w14:paraId="37797DBB" w14:textId="77777777" w:rsidR="006907E5" w:rsidRPr="005565CA" w:rsidRDefault="006907E5" w:rsidP="00DA5B63">
            <w:pPr>
              <w:jc w:val="center"/>
              <w:rPr>
                <w:color w:val="333333"/>
              </w:rPr>
            </w:pPr>
            <w:r>
              <w:rPr>
                <w:noProof/>
              </w:rPr>
              <w:drawing>
                <wp:inline distT="0" distB="0" distL="0" distR="0" wp14:anchorId="43BE6542" wp14:editId="7A3F788E">
                  <wp:extent cx="638175" cy="638175"/>
                  <wp:effectExtent l="0" t="0" r="9525" b="9525"/>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6907E5" w14:paraId="16BD8622" w14:textId="77777777" w:rsidTr="00DA5B63">
        <w:trPr>
          <w:trHeight w:val="2835"/>
        </w:trPr>
        <w:tc>
          <w:tcPr>
            <w:tcW w:w="5000" w:type="pct"/>
            <w:gridSpan w:val="2"/>
            <w:shd w:val="clear" w:color="auto" w:fill="auto"/>
          </w:tcPr>
          <w:p w14:paraId="0979ABC2" w14:textId="77777777" w:rsidR="006907E5" w:rsidRDefault="006907E5" w:rsidP="00DA5B63">
            <w:pPr>
              <w:spacing w:after="240"/>
              <w:contextualSpacing/>
              <w:rPr>
                <w:rFonts w:cs="Arial"/>
              </w:rPr>
            </w:pPr>
            <w:r w:rsidRPr="00EA731F">
              <w:rPr>
                <w:rFonts w:cs="Arial"/>
              </w:rPr>
              <w:t>How many words can you make from the following phrase?</w:t>
            </w:r>
          </w:p>
          <w:p w14:paraId="1BBED897" w14:textId="77777777" w:rsidR="006907E5" w:rsidRPr="00EA731F" w:rsidRDefault="006907E5" w:rsidP="00DA5B63">
            <w:pPr>
              <w:spacing w:after="240"/>
              <w:contextualSpacing/>
              <w:rPr>
                <w:rFonts w:cs="Arial"/>
              </w:rPr>
            </w:pPr>
          </w:p>
          <w:p w14:paraId="0387EBA8" w14:textId="77777777" w:rsidR="006907E5" w:rsidRPr="001C3097" w:rsidRDefault="006907E5" w:rsidP="00DA5B63">
            <w:pPr>
              <w:spacing w:after="240"/>
              <w:contextualSpacing/>
              <w:jc w:val="center"/>
              <w:rPr>
                <w:rFonts w:cs="Arial"/>
                <w:b/>
                <w:bCs/>
                <w:sz w:val="36"/>
                <w:szCs w:val="36"/>
              </w:rPr>
            </w:pPr>
            <w:r w:rsidRPr="001C3097">
              <w:rPr>
                <w:rFonts w:cs="Arial"/>
                <w:b/>
                <w:bCs/>
                <w:sz w:val="36"/>
                <w:szCs w:val="36"/>
              </w:rPr>
              <w:t>Early years provision</w:t>
            </w:r>
          </w:p>
          <w:p w14:paraId="1068347F" w14:textId="77777777" w:rsidR="006907E5" w:rsidRDefault="006907E5" w:rsidP="00DA5B63">
            <w:pPr>
              <w:spacing w:after="240"/>
              <w:contextualSpacing/>
              <w:rPr>
                <w:rFonts w:cs="Arial"/>
              </w:rPr>
            </w:pPr>
          </w:p>
          <w:tbl>
            <w:tblPr>
              <w:tblW w:w="5000" w:type="pct"/>
              <w:tblBorders>
                <w:top w:val="single" w:sz="8" w:space="0" w:color="A098FA"/>
                <w:left w:val="single" w:sz="8" w:space="0" w:color="A098FA"/>
                <w:bottom w:val="single" w:sz="8" w:space="0" w:color="A098FA"/>
                <w:right w:val="single" w:sz="8" w:space="0" w:color="A098FA"/>
                <w:insideH w:val="single" w:sz="8" w:space="0" w:color="A098FA"/>
                <w:insideV w:val="single" w:sz="8" w:space="0" w:color="A098FA"/>
              </w:tblBorders>
              <w:tblCellMar>
                <w:top w:w="108" w:type="dxa"/>
                <w:bottom w:w="108" w:type="dxa"/>
              </w:tblCellMar>
              <w:tblLook w:val="0000" w:firstRow="0" w:lastRow="0" w:firstColumn="0" w:lastColumn="0" w:noHBand="0" w:noVBand="0"/>
              <w:tblCaption w:val="Table layout"/>
              <w:tblDescription w:val="An example of a typical table layout"/>
            </w:tblPr>
            <w:tblGrid>
              <w:gridCol w:w="4533"/>
              <w:gridCol w:w="4211"/>
            </w:tblGrid>
            <w:tr w:rsidR="006907E5" w:rsidRPr="00C427C2" w14:paraId="2527FB56" w14:textId="77777777" w:rsidTr="00DA5B63">
              <w:trPr>
                <w:cantSplit/>
                <w:trHeight w:val="567"/>
              </w:trPr>
              <w:tc>
                <w:tcPr>
                  <w:tcW w:w="2592" w:type="pct"/>
                  <w:shd w:val="clear" w:color="auto" w:fill="A098FA"/>
                  <w:tcMar>
                    <w:top w:w="0" w:type="dxa"/>
                    <w:left w:w="108" w:type="dxa"/>
                    <w:bottom w:w="0" w:type="dxa"/>
                    <w:right w:w="108" w:type="dxa"/>
                  </w:tcMar>
                  <w:vAlign w:val="center"/>
                </w:tcPr>
                <w:p w14:paraId="08B2A2EA" w14:textId="77777777" w:rsidR="006907E5" w:rsidRPr="00C427C2" w:rsidRDefault="006907E5" w:rsidP="00DA5B63">
                  <w:pPr>
                    <w:rPr>
                      <w:b/>
                      <w:bCs/>
                      <w:color w:val="333333"/>
                    </w:rPr>
                  </w:pPr>
                  <w:r>
                    <w:rPr>
                      <w:b/>
                      <w:bCs/>
                      <w:color w:val="333333"/>
                    </w:rPr>
                    <w:t>Word identified</w:t>
                  </w:r>
                </w:p>
              </w:tc>
              <w:tc>
                <w:tcPr>
                  <w:tcW w:w="2408" w:type="pct"/>
                  <w:shd w:val="clear" w:color="auto" w:fill="A098FA"/>
                  <w:tcMar>
                    <w:top w:w="0" w:type="dxa"/>
                    <w:left w:w="108" w:type="dxa"/>
                    <w:bottom w:w="0" w:type="dxa"/>
                    <w:right w:w="108" w:type="dxa"/>
                  </w:tcMar>
                  <w:vAlign w:val="center"/>
                </w:tcPr>
                <w:p w14:paraId="48209604" w14:textId="77777777" w:rsidR="006907E5" w:rsidRPr="00C427C2" w:rsidRDefault="006907E5" w:rsidP="00DA5B63">
                  <w:pPr>
                    <w:rPr>
                      <w:b/>
                      <w:bCs/>
                      <w:color w:val="333333"/>
                    </w:rPr>
                  </w:pPr>
                  <w:r>
                    <w:rPr>
                      <w:b/>
                      <w:bCs/>
                      <w:color w:val="333333"/>
                    </w:rPr>
                    <w:t>Words identified</w:t>
                  </w:r>
                </w:p>
              </w:tc>
            </w:tr>
            <w:tr w:rsidR="006907E5" w:rsidRPr="00BE2350" w14:paraId="633A853C" w14:textId="77777777" w:rsidTr="00DA5B63">
              <w:trPr>
                <w:cantSplit/>
                <w:trHeight w:val="454"/>
              </w:trPr>
              <w:tc>
                <w:tcPr>
                  <w:tcW w:w="2592" w:type="pct"/>
                  <w:shd w:val="clear" w:color="auto" w:fill="FFFFFF"/>
                  <w:tcMar>
                    <w:top w:w="108" w:type="dxa"/>
                    <w:left w:w="108" w:type="dxa"/>
                    <w:bottom w:w="108" w:type="dxa"/>
                    <w:right w:w="108" w:type="dxa"/>
                  </w:tcMar>
                </w:tcPr>
                <w:p w14:paraId="09E1CA98" w14:textId="77777777" w:rsidR="006907E5" w:rsidRPr="00550526" w:rsidRDefault="006907E5" w:rsidP="00DA5B63"/>
              </w:tc>
              <w:tc>
                <w:tcPr>
                  <w:tcW w:w="2408" w:type="pct"/>
                  <w:shd w:val="clear" w:color="auto" w:fill="FFFFFF"/>
                  <w:tcMar>
                    <w:top w:w="108" w:type="dxa"/>
                    <w:left w:w="108" w:type="dxa"/>
                    <w:bottom w:w="108" w:type="dxa"/>
                    <w:right w:w="108" w:type="dxa"/>
                  </w:tcMar>
                </w:tcPr>
                <w:p w14:paraId="3625CD1C" w14:textId="77777777" w:rsidR="006907E5" w:rsidRPr="00BE2350" w:rsidRDefault="006907E5" w:rsidP="00DA5B63">
                  <w:pPr>
                    <w:rPr>
                      <w:sz w:val="22"/>
                      <w:szCs w:val="22"/>
                    </w:rPr>
                  </w:pPr>
                </w:p>
              </w:tc>
            </w:tr>
            <w:tr w:rsidR="006907E5" w:rsidRPr="00BE2350" w14:paraId="4D9A1D44" w14:textId="77777777" w:rsidTr="00DA5B63">
              <w:trPr>
                <w:cantSplit/>
                <w:trHeight w:val="454"/>
              </w:trPr>
              <w:tc>
                <w:tcPr>
                  <w:tcW w:w="2592" w:type="pct"/>
                  <w:shd w:val="clear" w:color="auto" w:fill="FFFFFF"/>
                  <w:tcMar>
                    <w:top w:w="108" w:type="dxa"/>
                    <w:left w:w="108" w:type="dxa"/>
                    <w:bottom w:w="108" w:type="dxa"/>
                    <w:right w:w="108" w:type="dxa"/>
                  </w:tcMar>
                </w:tcPr>
                <w:p w14:paraId="5716355F" w14:textId="77777777" w:rsidR="006907E5" w:rsidRDefault="006907E5" w:rsidP="00DA5B63"/>
              </w:tc>
              <w:tc>
                <w:tcPr>
                  <w:tcW w:w="2408" w:type="pct"/>
                  <w:shd w:val="clear" w:color="auto" w:fill="FFFFFF"/>
                  <w:tcMar>
                    <w:top w:w="108" w:type="dxa"/>
                    <w:left w:w="108" w:type="dxa"/>
                    <w:bottom w:w="108" w:type="dxa"/>
                    <w:right w:w="108" w:type="dxa"/>
                  </w:tcMar>
                </w:tcPr>
                <w:p w14:paraId="0A0A70E8" w14:textId="77777777" w:rsidR="006907E5" w:rsidRDefault="006907E5" w:rsidP="00DA5B63"/>
              </w:tc>
            </w:tr>
            <w:tr w:rsidR="006907E5" w:rsidRPr="00BE2350" w14:paraId="5869B600" w14:textId="77777777" w:rsidTr="00DA5B63">
              <w:trPr>
                <w:cantSplit/>
                <w:trHeight w:val="454"/>
              </w:trPr>
              <w:tc>
                <w:tcPr>
                  <w:tcW w:w="2592" w:type="pct"/>
                  <w:shd w:val="clear" w:color="auto" w:fill="FFFFFF"/>
                  <w:tcMar>
                    <w:top w:w="108" w:type="dxa"/>
                    <w:left w:w="108" w:type="dxa"/>
                    <w:bottom w:w="108" w:type="dxa"/>
                    <w:right w:w="108" w:type="dxa"/>
                  </w:tcMar>
                </w:tcPr>
                <w:p w14:paraId="2C61A141" w14:textId="77777777" w:rsidR="006907E5" w:rsidRDefault="006907E5" w:rsidP="00DA5B63"/>
              </w:tc>
              <w:tc>
                <w:tcPr>
                  <w:tcW w:w="2408" w:type="pct"/>
                  <w:shd w:val="clear" w:color="auto" w:fill="FFFFFF"/>
                  <w:tcMar>
                    <w:top w:w="108" w:type="dxa"/>
                    <w:left w:w="108" w:type="dxa"/>
                    <w:bottom w:w="108" w:type="dxa"/>
                    <w:right w:w="108" w:type="dxa"/>
                  </w:tcMar>
                </w:tcPr>
                <w:p w14:paraId="38741581" w14:textId="77777777" w:rsidR="006907E5" w:rsidRDefault="006907E5" w:rsidP="00DA5B63"/>
              </w:tc>
            </w:tr>
            <w:tr w:rsidR="006907E5" w:rsidRPr="00BE2350" w14:paraId="709F7490" w14:textId="77777777" w:rsidTr="00DA5B63">
              <w:trPr>
                <w:cantSplit/>
                <w:trHeight w:val="454"/>
              </w:trPr>
              <w:tc>
                <w:tcPr>
                  <w:tcW w:w="2592" w:type="pct"/>
                  <w:shd w:val="clear" w:color="auto" w:fill="FFFFFF"/>
                  <w:tcMar>
                    <w:top w:w="108" w:type="dxa"/>
                    <w:left w:w="108" w:type="dxa"/>
                    <w:bottom w:w="108" w:type="dxa"/>
                    <w:right w:w="108" w:type="dxa"/>
                  </w:tcMar>
                </w:tcPr>
                <w:p w14:paraId="6A780A6B" w14:textId="77777777" w:rsidR="006907E5" w:rsidRDefault="006907E5" w:rsidP="00DA5B63"/>
              </w:tc>
              <w:tc>
                <w:tcPr>
                  <w:tcW w:w="2408" w:type="pct"/>
                  <w:shd w:val="clear" w:color="auto" w:fill="FFFFFF"/>
                  <w:tcMar>
                    <w:top w:w="108" w:type="dxa"/>
                    <w:left w:w="108" w:type="dxa"/>
                    <w:bottom w:w="108" w:type="dxa"/>
                    <w:right w:w="108" w:type="dxa"/>
                  </w:tcMar>
                </w:tcPr>
                <w:p w14:paraId="1A34A4B5" w14:textId="77777777" w:rsidR="006907E5" w:rsidRDefault="006907E5" w:rsidP="00DA5B63"/>
              </w:tc>
            </w:tr>
            <w:tr w:rsidR="006907E5" w:rsidRPr="00BE2350" w14:paraId="36A11BD9" w14:textId="77777777" w:rsidTr="00DA5B63">
              <w:trPr>
                <w:cantSplit/>
                <w:trHeight w:val="454"/>
              </w:trPr>
              <w:tc>
                <w:tcPr>
                  <w:tcW w:w="2592" w:type="pct"/>
                  <w:shd w:val="clear" w:color="auto" w:fill="FFFFFF"/>
                  <w:tcMar>
                    <w:top w:w="108" w:type="dxa"/>
                    <w:left w:w="108" w:type="dxa"/>
                    <w:bottom w:w="108" w:type="dxa"/>
                    <w:right w:w="108" w:type="dxa"/>
                  </w:tcMar>
                </w:tcPr>
                <w:p w14:paraId="3047BD16" w14:textId="77777777" w:rsidR="006907E5" w:rsidRDefault="006907E5" w:rsidP="00DA5B63"/>
              </w:tc>
              <w:tc>
                <w:tcPr>
                  <w:tcW w:w="2408" w:type="pct"/>
                  <w:shd w:val="clear" w:color="auto" w:fill="FFFFFF"/>
                  <w:tcMar>
                    <w:top w:w="108" w:type="dxa"/>
                    <w:left w:w="108" w:type="dxa"/>
                    <w:bottom w:w="108" w:type="dxa"/>
                    <w:right w:w="108" w:type="dxa"/>
                  </w:tcMar>
                </w:tcPr>
                <w:p w14:paraId="4B2DC9BC" w14:textId="77777777" w:rsidR="006907E5" w:rsidRDefault="006907E5" w:rsidP="00DA5B63"/>
              </w:tc>
            </w:tr>
            <w:tr w:rsidR="006907E5" w:rsidRPr="00BE2350" w14:paraId="3A7F408B" w14:textId="77777777" w:rsidTr="00DA5B63">
              <w:trPr>
                <w:cantSplit/>
                <w:trHeight w:val="454"/>
              </w:trPr>
              <w:tc>
                <w:tcPr>
                  <w:tcW w:w="5000" w:type="pct"/>
                  <w:gridSpan w:val="2"/>
                  <w:shd w:val="clear" w:color="auto" w:fill="FFF2CC" w:themeFill="accent4" w:themeFillTint="33"/>
                  <w:tcMar>
                    <w:top w:w="108" w:type="dxa"/>
                    <w:left w:w="108" w:type="dxa"/>
                    <w:bottom w:w="108" w:type="dxa"/>
                    <w:right w:w="108" w:type="dxa"/>
                  </w:tcMar>
                </w:tcPr>
                <w:p w14:paraId="5DB6128C" w14:textId="77777777" w:rsidR="006907E5" w:rsidRPr="001C3097" w:rsidRDefault="006907E5" w:rsidP="00DA5B63">
                  <w:pPr>
                    <w:rPr>
                      <w:b/>
                      <w:color w:val="000000" w:themeColor="text1"/>
                    </w:rPr>
                  </w:pPr>
                  <w:r w:rsidRPr="001C3097">
                    <w:rPr>
                      <w:b/>
                      <w:color w:val="000000" w:themeColor="text1"/>
                    </w:rPr>
                    <w:t>Which words relate to early years?</w:t>
                  </w:r>
                </w:p>
                <w:p w14:paraId="2CF25FF9" w14:textId="77777777" w:rsidR="006907E5" w:rsidRDefault="006907E5" w:rsidP="00DA5B63">
                  <w:pPr>
                    <w:rPr>
                      <w:color w:val="000000" w:themeColor="text1"/>
                    </w:rPr>
                  </w:pPr>
                </w:p>
                <w:p w14:paraId="6958A880" w14:textId="77777777" w:rsidR="006907E5" w:rsidRDefault="006907E5" w:rsidP="00DA5B63">
                  <w:pPr>
                    <w:rPr>
                      <w:color w:val="000000" w:themeColor="text1"/>
                    </w:rPr>
                  </w:pPr>
                </w:p>
                <w:p w14:paraId="09451690" w14:textId="77777777" w:rsidR="006907E5" w:rsidRDefault="006907E5" w:rsidP="00DA5B63"/>
              </w:tc>
            </w:tr>
          </w:tbl>
          <w:p w14:paraId="3EDBF11C" w14:textId="77777777" w:rsidR="006907E5" w:rsidRPr="00777A1F" w:rsidRDefault="006907E5" w:rsidP="00DA5B63">
            <w:pPr>
              <w:spacing w:after="240"/>
              <w:contextualSpacing/>
              <w:rPr>
                <w:rFonts w:cs="Arial"/>
              </w:rPr>
            </w:pPr>
          </w:p>
        </w:tc>
      </w:tr>
    </w:tbl>
    <w:p w14:paraId="7FCF7A59" w14:textId="77777777" w:rsidR="006907E5" w:rsidRDefault="006907E5" w:rsidP="006907E5"/>
    <w:tbl>
      <w:tblPr>
        <w:tblStyle w:val="TableGrid"/>
        <w:tblW w:w="5000" w:type="pct"/>
        <w:tblBorders>
          <w:top w:val="single" w:sz="18" w:space="0" w:color="A098FA"/>
          <w:left w:val="single" w:sz="18" w:space="0" w:color="A098FA"/>
          <w:bottom w:val="single" w:sz="18" w:space="0" w:color="A098FA"/>
          <w:right w:val="single" w:sz="18" w:space="0" w:color="A098FA"/>
          <w:insideH w:val="none" w:sz="0" w:space="0" w:color="auto"/>
          <w:insideV w:val="single" w:sz="18" w:space="0" w:color="A098FA"/>
        </w:tblBorders>
        <w:shd w:val="clear" w:color="auto" w:fill="A098FA"/>
        <w:tblCellMar>
          <w:top w:w="108" w:type="dxa"/>
          <w:bottom w:w="108" w:type="dxa"/>
        </w:tblCellMar>
        <w:tblLook w:val="04A0" w:firstRow="1" w:lastRow="0" w:firstColumn="1" w:lastColumn="0" w:noHBand="0" w:noVBand="1"/>
        <w:tblCaption w:val="Learning outcomes"/>
        <w:tblDescription w:val="Detailed list of the learning outcomes"/>
      </w:tblPr>
      <w:tblGrid>
        <w:gridCol w:w="7631"/>
        <w:gridCol w:w="1349"/>
      </w:tblGrid>
      <w:tr w:rsidR="006907E5" w14:paraId="5D3D4E08" w14:textId="77777777" w:rsidTr="00DA5B63">
        <w:tc>
          <w:tcPr>
            <w:tcW w:w="4249" w:type="pct"/>
            <w:shd w:val="clear" w:color="auto" w:fill="A098FA"/>
            <w:vAlign w:val="center"/>
          </w:tcPr>
          <w:p w14:paraId="5595AAC8" w14:textId="77777777" w:rsidR="006907E5" w:rsidRPr="0058213C" w:rsidRDefault="006907E5" w:rsidP="00DA5B63">
            <w:pPr>
              <w:rPr>
                <w:rFonts w:ascii="Verdana" w:hAnsi="Verdana"/>
                <w:color w:val="333333"/>
                <w:sz w:val="32"/>
                <w:szCs w:val="32"/>
              </w:rPr>
            </w:pPr>
            <w:r w:rsidRPr="00B3541A">
              <w:rPr>
                <w:rFonts w:ascii="Verdana" w:hAnsi="Verdana" w:cs="Arial"/>
                <w:b/>
                <w:color w:val="333333"/>
                <w:sz w:val="32"/>
                <w:szCs w:val="32"/>
              </w:rPr>
              <w:t>Learning outcomes</w:t>
            </w:r>
          </w:p>
        </w:tc>
        <w:tc>
          <w:tcPr>
            <w:tcW w:w="751" w:type="pct"/>
            <w:shd w:val="clear" w:color="auto" w:fill="A098FA"/>
            <w:vAlign w:val="center"/>
          </w:tcPr>
          <w:p w14:paraId="69C59DA2" w14:textId="77777777" w:rsidR="006907E5" w:rsidRPr="0058213C" w:rsidRDefault="006907E5" w:rsidP="00DA5B63">
            <w:pPr>
              <w:jc w:val="center"/>
              <w:rPr>
                <w:color w:val="333333"/>
              </w:rPr>
            </w:pPr>
            <w:r>
              <w:rPr>
                <w:noProof/>
              </w:rPr>
              <w:drawing>
                <wp:inline distT="0" distB="0" distL="0" distR="0" wp14:anchorId="7000C8C8" wp14:editId="6923A1C1">
                  <wp:extent cx="638175" cy="638175"/>
                  <wp:effectExtent l="0" t="0" r="0" b="9525"/>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6907E5" w14:paraId="4604D3A1" w14:textId="77777777" w:rsidTr="00DA5B63">
        <w:tc>
          <w:tcPr>
            <w:tcW w:w="5000" w:type="pct"/>
            <w:gridSpan w:val="2"/>
            <w:shd w:val="clear" w:color="auto" w:fill="auto"/>
          </w:tcPr>
          <w:p w14:paraId="13E75E41" w14:textId="77777777" w:rsidR="006907E5" w:rsidRPr="007370E5" w:rsidRDefault="006907E5" w:rsidP="00DA5B63">
            <w:pPr>
              <w:rPr>
                <w:rFonts w:cs="Arial"/>
              </w:rPr>
            </w:pPr>
            <w:r w:rsidRPr="007370E5">
              <w:rPr>
                <w:rFonts w:cs="Arial"/>
              </w:rPr>
              <w:t>By the end of the lesson</w:t>
            </w:r>
            <w:r>
              <w:rPr>
                <w:rFonts w:cs="Arial"/>
              </w:rPr>
              <w:t>, y</w:t>
            </w:r>
            <w:r w:rsidRPr="007370E5">
              <w:rPr>
                <w:rFonts w:cs="Arial"/>
              </w:rPr>
              <w:t>ou must be able to:</w:t>
            </w:r>
          </w:p>
          <w:p w14:paraId="2E1792D2" w14:textId="77777777" w:rsidR="006907E5" w:rsidRPr="007370E5" w:rsidRDefault="006907E5" w:rsidP="006907E5">
            <w:pPr>
              <w:numPr>
                <w:ilvl w:val="0"/>
                <w:numId w:val="1"/>
              </w:numPr>
              <w:autoSpaceDN/>
              <w:ind w:left="357" w:hanging="357"/>
              <w:textAlignment w:val="auto"/>
              <w:rPr>
                <w:rFonts w:cs="Arial"/>
              </w:rPr>
            </w:pPr>
            <w:r w:rsidRPr="007370E5">
              <w:rPr>
                <w:rFonts w:cs="Arial"/>
                <w:b/>
                <w:bCs/>
              </w:rPr>
              <w:t>Identify</w:t>
            </w:r>
            <w:r w:rsidRPr="007370E5">
              <w:rPr>
                <w:rFonts w:cs="Arial"/>
              </w:rPr>
              <w:t xml:space="preserve"> the different types of early years provision.</w:t>
            </w:r>
          </w:p>
          <w:p w14:paraId="59684666" w14:textId="77777777" w:rsidR="006907E5" w:rsidRDefault="006907E5" w:rsidP="006907E5">
            <w:pPr>
              <w:numPr>
                <w:ilvl w:val="0"/>
                <w:numId w:val="1"/>
              </w:numPr>
              <w:autoSpaceDN/>
              <w:ind w:left="357" w:hanging="357"/>
              <w:textAlignment w:val="auto"/>
              <w:rPr>
                <w:rFonts w:cs="Arial"/>
              </w:rPr>
            </w:pPr>
            <w:r w:rsidRPr="007370E5">
              <w:rPr>
                <w:rFonts w:cs="Arial"/>
                <w:b/>
                <w:bCs/>
              </w:rPr>
              <w:t>Describe</w:t>
            </w:r>
            <w:r w:rsidRPr="007370E5">
              <w:rPr>
                <w:rFonts w:cs="Arial"/>
              </w:rPr>
              <w:t xml:space="preserve"> how these provisions are funded.</w:t>
            </w:r>
          </w:p>
          <w:p w14:paraId="1061952B" w14:textId="77777777" w:rsidR="006907E5" w:rsidRPr="007370E5" w:rsidRDefault="006907E5" w:rsidP="00DA5B63">
            <w:pPr>
              <w:rPr>
                <w:rFonts w:cs="Arial"/>
              </w:rPr>
            </w:pPr>
          </w:p>
          <w:p w14:paraId="0AA44B7F" w14:textId="77777777" w:rsidR="006907E5" w:rsidRPr="007370E5" w:rsidRDefault="006907E5" w:rsidP="00DA5B63">
            <w:pPr>
              <w:rPr>
                <w:rFonts w:cs="Arial"/>
              </w:rPr>
            </w:pPr>
            <w:r w:rsidRPr="007370E5">
              <w:rPr>
                <w:rFonts w:cs="Arial"/>
              </w:rPr>
              <w:t>You may also be able to:</w:t>
            </w:r>
          </w:p>
          <w:p w14:paraId="5BF0F571" w14:textId="77777777" w:rsidR="006907E5" w:rsidRPr="00C51D65" w:rsidRDefault="006907E5" w:rsidP="006907E5">
            <w:pPr>
              <w:numPr>
                <w:ilvl w:val="0"/>
                <w:numId w:val="1"/>
              </w:numPr>
              <w:autoSpaceDN/>
              <w:ind w:left="357" w:hanging="357"/>
              <w:textAlignment w:val="auto"/>
              <w:rPr>
                <w:rFonts w:cs="Arial"/>
              </w:rPr>
            </w:pPr>
            <w:r w:rsidRPr="007370E5">
              <w:rPr>
                <w:rFonts w:cs="Arial"/>
                <w:b/>
                <w:bCs/>
              </w:rPr>
              <w:t>Explain</w:t>
            </w:r>
            <w:r w:rsidRPr="007370E5">
              <w:rPr>
                <w:rFonts w:cs="Arial"/>
              </w:rPr>
              <w:t xml:space="preserve"> why there are different types of provision.</w:t>
            </w:r>
          </w:p>
        </w:tc>
      </w:tr>
    </w:tbl>
    <w:p w14:paraId="4237B0B0" w14:textId="77777777" w:rsidR="006907E5" w:rsidRDefault="006907E5" w:rsidP="006907E5"/>
    <w:p w14:paraId="6D822AAC" w14:textId="77777777" w:rsidR="006907E5" w:rsidRDefault="006907E5" w:rsidP="006907E5">
      <w:pPr>
        <w:pStyle w:val="Heading2"/>
        <w:spacing w:before="0"/>
      </w:pPr>
      <w:r>
        <w:lastRenderedPageBreak/>
        <w:t xml:space="preserve">The </w:t>
      </w:r>
      <w:r w:rsidRPr="001C3097">
        <w:rPr>
          <w:shd w:val="clear" w:color="auto" w:fill="FFF2CC" w:themeFill="accent4" w:themeFillTint="33"/>
        </w:rPr>
        <w:t>three types</w:t>
      </w:r>
      <w:r>
        <w:t xml:space="preserve"> of early years provision </w:t>
      </w:r>
    </w:p>
    <w:p w14:paraId="35AC076A" w14:textId="77777777" w:rsidR="006907E5" w:rsidRDefault="006907E5" w:rsidP="006907E5">
      <w:pPr>
        <w:rPr>
          <w:rFonts w:cs="Arial"/>
          <w:szCs w:val="22"/>
        </w:rPr>
      </w:pPr>
    </w:p>
    <w:p w14:paraId="23A53BF6" w14:textId="77777777" w:rsidR="006907E5" w:rsidRDefault="006907E5" w:rsidP="006907E5">
      <w:pPr>
        <w:rPr>
          <w:rFonts w:cs="Arial"/>
          <w:szCs w:val="22"/>
        </w:rPr>
      </w:pPr>
      <w:r>
        <w:rPr>
          <w:rFonts w:cs="Arial"/>
          <w:szCs w:val="22"/>
        </w:rPr>
        <w:t xml:space="preserve">There are three types of early years providers. All early </w:t>
      </w:r>
      <w:proofErr w:type="gramStart"/>
      <w:r>
        <w:rPr>
          <w:rFonts w:cs="Arial"/>
          <w:szCs w:val="22"/>
        </w:rPr>
        <w:t>years</w:t>
      </w:r>
      <w:proofErr w:type="gramEnd"/>
      <w:r>
        <w:rPr>
          <w:rFonts w:cs="Arial"/>
          <w:szCs w:val="22"/>
        </w:rPr>
        <w:t xml:space="preserve"> provision will fit into one of these categories.</w:t>
      </w:r>
    </w:p>
    <w:p w14:paraId="14FA06AA" w14:textId="77777777" w:rsidR="006907E5" w:rsidRDefault="006907E5" w:rsidP="006907E5">
      <w:pPr>
        <w:rPr>
          <w:rFonts w:cs="Arial"/>
          <w:szCs w:val="22"/>
        </w:rPr>
      </w:pPr>
    </w:p>
    <w:p w14:paraId="56DE675F" w14:textId="77777777" w:rsidR="006907E5" w:rsidRDefault="006907E5" w:rsidP="006907E5">
      <w:pPr>
        <w:pStyle w:val="ListParagraph"/>
        <w:numPr>
          <w:ilvl w:val="0"/>
          <w:numId w:val="2"/>
        </w:numPr>
        <w:suppressAutoHyphens w:val="0"/>
        <w:autoSpaceDN/>
        <w:ind w:left="357" w:hanging="357"/>
        <w:contextualSpacing/>
        <w:textAlignment w:val="auto"/>
        <w:rPr>
          <w:rFonts w:cs="Arial"/>
          <w:szCs w:val="22"/>
        </w:rPr>
      </w:pPr>
      <w:r w:rsidRPr="00965BEF">
        <w:rPr>
          <w:rFonts w:cs="Arial"/>
          <w:szCs w:val="22"/>
        </w:rPr>
        <w:t>Statutory</w:t>
      </w:r>
      <w:r>
        <w:rPr>
          <w:rFonts w:cs="Arial"/>
          <w:szCs w:val="22"/>
        </w:rPr>
        <w:t>.</w:t>
      </w:r>
    </w:p>
    <w:p w14:paraId="2D308985" w14:textId="77777777" w:rsidR="006907E5" w:rsidRPr="00644C21" w:rsidRDefault="006907E5" w:rsidP="006907E5">
      <w:pPr>
        <w:suppressAutoHyphens w:val="0"/>
        <w:autoSpaceDN/>
        <w:contextualSpacing/>
        <w:textAlignment w:val="auto"/>
        <w:rPr>
          <w:rFonts w:cs="Arial"/>
          <w:szCs w:val="22"/>
        </w:rPr>
      </w:pPr>
    </w:p>
    <w:p w14:paraId="3A187D45" w14:textId="77777777" w:rsidR="006907E5" w:rsidRDefault="006907E5" w:rsidP="006907E5">
      <w:pPr>
        <w:pStyle w:val="ListParagraph"/>
        <w:numPr>
          <w:ilvl w:val="0"/>
          <w:numId w:val="2"/>
        </w:numPr>
        <w:suppressAutoHyphens w:val="0"/>
        <w:autoSpaceDN/>
        <w:ind w:left="357" w:hanging="357"/>
        <w:contextualSpacing/>
        <w:textAlignment w:val="auto"/>
        <w:rPr>
          <w:rFonts w:cs="Arial"/>
          <w:szCs w:val="22"/>
        </w:rPr>
      </w:pPr>
      <w:r w:rsidRPr="00965BEF">
        <w:rPr>
          <w:rFonts w:cs="Arial"/>
          <w:szCs w:val="22"/>
        </w:rPr>
        <w:t>Private</w:t>
      </w:r>
      <w:r>
        <w:rPr>
          <w:rFonts w:cs="Arial"/>
          <w:szCs w:val="22"/>
        </w:rPr>
        <w:t>.</w:t>
      </w:r>
    </w:p>
    <w:p w14:paraId="588AA49E" w14:textId="77777777" w:rsidR="006907E5" w:rsidRPr="00644C21" w:rsidRDefault="006907E5" w:rsidP="006907E5">
      <w:pPr>
        <w:suppressAutoHyphens w:val="0"/>
        <w:autoSpaceDN/>
        <w:contextualSpacing/>
        <w:textAlignment w:val="auto"/>
        <w:rPr>
          <w:rFonts w:cs="Arial"/>
          <w:szCs w:val="22"/>
        </w:rPr>
      </w:pPr>
    </w:p>
    <w:p w14:paraId="59DA3875" w14:textId="77777777" w:rsidR="006907E5" w:rsidRDefault="006907E5" w:rsidP="006907E5">
      <w:pPr>
        <w:pStyle w:val="ListParagraph"/>
        <w:numPr>
          <w:ilvl w:val="0"/>
          <w:numId w:val="2"/>
        </w:numPr>
        <w:suppressAutoHyphens w:val="0"/>
        <w:autoSpaceDN/>
        <w:ind w:left="357" w:hanging="357"/>
        <w:contextualSpacing/>
        <w:textAlignment w:val="auto"/>
        <w:rPr>
          <w:rFonts w:cs="Arial"/>
          <w:szCs w:val="22"/>
        </w:rPr>
      </w:pPr>
      <w:r>
        <w:rPr>
          <w:rFonts w:cs="Arial"/>
          <w:szCs w:val="22"/>
        </w:rPr>
        <w:t>Voluntary.</w:t>
      </w:r>
    </w:p>
    <w:p w14:paraId="23B4D266" w14:textId="77777777" w:rsidR="006907E5" w:rsidRPr="001C3097" w:rsidRDefault="006907E5" w:rsidP="006907E5">
      <w:pPr>
        <w:pStyle w:val="ListParagraph"/>
        <w:rPr>
          <w:rFonts w:cs="Arial"/>
          <w:szCs w:val="22"/>
        </w:rPr>
      </w:pPr>
    </w:p>
    <w:p w14:paraId="6AF84A20" w14:textId="77777777" w:rsidR="006907E5" w:rsidRPr="00644C21" w:rsidRDefault="006907E5" w:rsidP="006907E5">
      <w:pPr>
        <w:autoSpaceDN/>
        <w:spacing w:after="240"/>
        <w:contextualSpacing/>
        <w:textAlignment w:val="auto"/>
        <w:rPr>
          <w:rFonts w:cs="Arial"/>
          <w:szCs w:val="22"/>
        </w:rPr>
      </w:pPr>
      <w:r w:rsidRPr="001C3097">
        <w:rPr>
          <w:rFonts w:cs="Arial"/>
          <w:b/>
          <w:szCs w:val="22"/>
        </w:rPr>
        <w:t>Statutory provision</w:t>
      </w:r>
      <w:r w:rsidRPr="00644C21">
        <w:rPr>
          <w:rFonts w:cs="Arial"/>
          <w:szCs w:val="22"/>
        </w:rPr>
        <w:t xml:space="preserve"> is provided in statute (by law) and is funded by the government.</w:t>
      </w:r>
    </w:p>
    <w:p w14:paraId="52409ADF" w14:textId="77777777" w:rsidR="006907E5" w:rsidRDefault="006907E5" w:rsidP="006907E5">
      <w:pPr>
        <w:suppressAutoHyphens w:val="0"/>
        <w:autoSpaceDN/>
        <w:spacing w:after="240"/>
        <w:contextualSpacing/>
        <w:textAlignment w:val="auto"/>
        <w:rPr>
          <w:rFonts w:cs="Arial"/>
          <w:szCs w:val="22"/>
        </w:rPr>
      </w:pPr>
    </w:p>
    <w:p w14:paraId="1382308F" w14:textId="77777777" w:rsidR="006907E5" w:rsidRPr="00644C21" w:rsidRDefault="006907E5" w:rsidP="006907E5">
      <w:pPr>
        <w:suppressAutoHyphens w:val="0"/>
        <w:autoSpaceDN/>
        <w:spacing w:after="240"/>
        <w:contextualSpacing/>
        <w:textAlignment w:val="auto"/>
        <w:rPr>
          <w:rFonts w:cs="Arial"/>
          <w:szCs w:val="22"/>
        </w:rPr>
      </w:pPr>
      <w:r w:rsidRPr="001C3097">
        <w:rPr>
          <w:rFonts w:cs="Arial"/>
          <w:b/>
          <w:szCs w:val="22"/>
        </w:rPr>
        <w:t>Private provision</w:t>
      </w:r>
      <w:r w:rsidRPr="00644C21">
        <w:rPr>
          <w:rFonts w:cs="Arial"/>
          <w:szCs w:val="22"/>
        </w:rPr>
        <w:t xml:space="preserve"> is a profit-making business where services are chargeable.</w:t>
      </w:r>
    </w:p>
    <w:p w14:paraId="048DA5BC" w14:textId="77777777" w:rsidR="006907E5" w:rsidRDefault="006907E5" w:rsidP="006907E5">
      <w:pPr>
        <w:suppressAutoHyphens w:val="0"/>
        <w:autoSpaceDN/>
        <w:spacing w:after="240"/>
        <w:contextualSpacing/>
        <w:textAlignment w:val="auto"/>
        <w:rPr>
          <w:rFonts w:cs="Arial"/>
          <w:szCs w:val="22"/>
        </w:rPr>
      </w:pPr>
    </w:p>
    <w:p w14:paraId="491BD139" w14:textId="77777777" w:rsidR="006907E5" w:rsidRPr="00644C21" w:rsidRDefault="006907E5" w:rsidP="006907E5">
      <w:pPr>
        <w:suppressAutoHyphens w:val="0"/>
        <w:autoSpaceDN/>
        <w:spacing w:after="240"/>
        <w:contextualSpacing/>
        <w:textAlignment w:val="auto"/>
        <w:rPr>
          <w:rFonts w:cs="Arial"/>
          <w:szCs w:val="22"/>
        </w:rPr>
      </w:pPr>
      <w:r w:rsidRPr="001C3097">
        <w:rPr>
          <w:rFonts w:cs="Arial"/>
          <w:b/>
          <w:szCs w:val="22"/>
        </w:rPr>
        <w:t>Voluntary provision</w:t>
      </w:r>
      <w:r w:rsidRPr="00644C21">
        <w:rPr>
          <w:rFonts w:cs="Arial"/>
          <w:szCs w:val="22"/>
        </w:rPr>
        <w:t xml:space="preserve"> is provided by charities or not for profit organisations and is set up to meet the needs of the child and their parents.</w:t>
      </w:r>
    </w:p>
    <w:p w14:paraId="4B364CD3" w14:textId="77777777" w:rsidR="006907E5" w:rsidRDefault="006907E5" w:rsidP="006907E5">
      <w:pPr>
        <w:suppressAutoHyphens w:val="0"/>
        <w:autoSpaceDN/>
        <w:contextualSpacing/>
        <w:textAlignment w:val="auto"/>
      </w:pPr>
    </w:p>
    <w:p w14:paraId="7D2E21AD" w14:textId="77777777" w:rsidR="006907E5" w:rsidRPr="001C3097" w:rsidRDefault="006907E5" w:rsidP="006907E5">
      <w:pPr>
        <w:pStyle w:val="ListParagraph"/>
        <w:numPr>
          <w:ilvl w:val="0"/>
          <w:numId w:val="1"/>
        </w:numPr>
        <w:suppressAutoHyphens w:val="0"/>
        <w:autoSpaceDN/>
        <w:contextualSpacing/>
        <w:textAlignment w:val="auto"/>
        <w:rPr>
          <w:rFonts w:cs="Arial"/>
          <w:szCs w:val="22"/>
        </w:rPr>
      </w:pPr>
      <w:r>
        <w:t>Read Handout for more detailed description</w:t>
      </w:r>
    </w:p>
    <w:p w14:paraId="6DCEE0AE" w14:textId="77777777" w:rsidR="006907E5" w:rsidRDefault="006907E5" w:rsidP="006907E5"/>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6907E5" w14:paraId="67158028" w14:textId="77777777" w:rsidTr="00DA5B63">
        <w:tc>
          <w:tcPr>
            <w:tcW w:w="4249" w:type="pct"/>
            <w:shd w:val="clear" w:color="auto" w:fill="78F9D4"/>
            <w:vAlign w:val="center"/>
          </w:tcPr>
          <w:p w14:paraId="348E76B6" w14:textId="77777777" w:rsidR="006907E5" w:rsidRPr="00B3541A" w:rsidRDefault="006907E5" w:rsidP="00DA5B63">
            <w:pPr>
              <w:rPr>
                <w:rFonts w:ascii="Verdana" w:hAnsi="Verdana"/>
                <w:color w:val="333333"/>
                <w:sz w:val="32"/>
                <w:szCs w:val="32"/>
              </w:rPr>
            </w:pPr>
            <w:r w:rsidRPr="00B3541A">
              <w:rPr>
                <w:rFonts w:ascii="Verdana" w:hAnsi="Verdana" w:cs="Arial"/>
                <w:b/>
                <w:color w:val="333333"/>
                <w:sz w:val="32"/>
                <w:szCs w:val="32"/>
              </w:rPr>
              <w:t xml:space="preserve">Activity 1: </w:t>
            </w:r>
            <w:r>
              <w:rPr>
                <w:rFonts w:ascii="Verdana" w:hAnsi="Verdana" w:cs="Arial"/>
                <w:b/>
                <w:color w:val="333333"/>
                <w:sz w:val="32"/>
                <w:szCs w:val="32"/>
              </w:rPr>
              <w:t>Provision types</w:t>
            </w:r>
          </w:p>
        </w:tc>
        <w:tc>
          <w:tcPr>
            <w:tcW w:w="751" w:type="pct"/>
            <w:shd w:val="clear" w:color="auto" w:fill="78F9D4"/>
            <w:vAlign w:val="center"/>
          </w:tcPr>
          <w:p w14:paraId="586CF590" w14:textId="77777777" w:rsidR="006907E5" w:rsidRPr="0064634F" w:rsidRDefault="006907E5" w:rsidP="00DA5B63">
            <w:pPr>
              <w:jc w:val="center"/>
              <w:rPr>
                <w:color w:val="333333"/>
              </w:rPr>
            </w:pPr>
            <w:r>
              <w:rPr>
                <w:noProof/>
              </w:rPr>
              <w:drawing>
                <wp:inline distT="0" distB="0" distL="0" distR="0" wp14:anchorId="1701681F" wp14:editId="2C041C2B">
                  <wp:extent cx="638175" cy="638175"/>
                  <wp:effectExtent l="0" t="0" r="9525" b="9525"/>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6907E5" w14:paraId="5E7CDA86" w14:textId="77777777" w:rsidTr="00DA5B63">
        <w:trPr>
          <w:trHeight w:val="2835"/>
        </w:trPr>
        <w:tc>
          <w:tcPr>
            <w:tcW w:w="5000" w:type="pct"/>
            <w:gridSpan w:val="2"/>
            <w:shd w:val="clear" w:color="auto" w:fill="auto"/>
          </w:tcPr>
          <w:p w14:paraId="3EE27F7C" w14:textId="77777777" w:rsidR="006907E5" w:rsidRDefault="006907E5" w:rsidP="00DA5B63">
            <w:pPr>
              <w:suppressAutoHyphens w:val="0"/>
              <w:spacing w:after="240"/>
              <w:contextualSpacing/>
              <w:rPr>
                <w:rFonts w:cs="Arial"/>
              </w:rPr>
            </w:pPr>
            <w:r>
              <w:rPr>
                <w:rFonts w:cs="Arial"/>
              </w:rPr>
              <w:t xml:space="preserve">Read each statement and use the descriptions above to decide if they relate to </w:t>
            </w:r>
            <w:r w:rsidRPr="00166920">
              <w:rPr>
                <w:rFonts w:cs="Arial"/>
              </w:rPr>
              <w:t xml:space="preserve">statutory, </w:t>
            </w:r>
            <w:proofErr w:type="gramStart"/>
            <w:r w:rsidRPr="00166920">
              <w:rPr>
                <w:rFonts w:cs="Arial"/>
              </w:rPr>
              <w:t>private</w:t>
            </w:r>
            <w:proofErr w:type="gramEnd"/>
            <w:r w:rsidRPr="00166920">
              <w:rPr>
                <w:rFonts w:cs="Arial"/>
              </w:rPr>
              <w:t xml:space="preserve"> or voluntary provision?</w:t>
            </w:r>
          </w:p>
          <w:p w14:paraId="124182AE" w14:textId="77777777" w:rsidR="006907E5" w:rsidRPr="00166920" w:rsidRDefault="006907E5" w:rsidP="00DA5B63">
            <w:pPr>
              <w:suppressAutoHyphens w:val="0"/>
              <w:spacing w:after="240"/>
              <w:contextualSpacing/>
              <w:rPr>
                <w:rFonts w:cs="Arial"/>
              </w:rPr>
            </w:pPr>
            <w:r>
              <w:rPr>
                <w:rFonts w:cs="Arial"/>
              </w:rPr>
              <w:t>Tick the correct box.</w:t>
            </w:r>
          </w:p>
          <w:p w14:paraId="763EFD63" w14:textId="77777777" w:rsidR="006907E5" w:rsidRDefault="006907E5" w:rsidP="00DA5B63">
            <w:pPr>
              <w:suppressAutoHyphens w:val="0"/>
              <w:spacing w:after="240"/>
              <w:contextualSpacing/>
              <w:rPr>
                <w:rFonts w:cs="Arial"/>
              </w:rPr>
            </w:pPr>
          </w:p>
          <w:tbl>
            <w:tblPr>
              <w:tblW w:w="5000" w:type="pct"/>
              <w:tblBorders>
                <w:top w:val="single" w:sz="8" w:space="0" w:color="A098FA"/>
                <w:left w:val="single" w:sz="8" w:space="0" w:color="A098FA"/>
                <w:bottom w:val="single" w:sz="8" w:space="0" w:color="A098FA"/>
                <w:right w:val="single" w:sz="8" w:space="0" w:color="A098FA"/>
                <w:insideH w:val="single" w:sz="8" w:space="0" w:color="A098FA"/>
                <w:insideV w:val="single" w:sz="8" w:space="0" w:color="A098FA"/>
              </w:tblBorders>
              <w:tblCellMar>
                <w:top w:w="108" w:type="dxa"/>
                <w:bottom w:w="108" w:type="dxa"/>
              </w:tblCellMar>
              <w:tblLook w:val="0000" w:firstRow="0" w:lastRow="0" w:firstColumn="0" w:lastColumn="0" w:noHBand="0" w:noVBand="0"/>
              <w:tblCaption w:val="Table layout"/>
              <w:tblDescription w:val="An example of a typical table layout"/>
            </w:tblPr>
            <w:tblGrid>
              <w:gridCol w:w="4679"/>
              <w:gridCol w:w="1355"/>
              <w:gridCol w:w="1355"/>
              <w:gridCol w:w="1355"/>
            </w:tblGrid>
            <w:tr w:rsidR="006907E5" w:rsidRPr="00C427C2" w14:paraId="56D5F877" w14:textId="77777777" w:rsidTr="00DA5B63">
              <w:trPr>
                <w:cantSplit/>
                <w:trHeight w:val="567"/>
              </w:trPr>
              <w:tc>
                <w:tcPr>
                  <w:tcW w:w="2674" w:type="pct"/>
                  <w:shd w:val="clear" w:color="auto" w:fill="A098FA"/>
                  <w:tcMar>
                    <w:top w:w="0" w:type="dxa"/>
                    <w:left w:w="108" w:type="dxa"/>
                    <w:bottom w:w="0" w:type="dxa"/>
                    <w:right w:w="108" w:type="dxa"/>
                  </w:tcMar>
                  <w:vAlign w:val="center"/>
                </w:tcPr>
                <w:p w14:paraId="698BB74C" w14:textId="77777777" w:rsidR="006907E5" w:rsidRPr="00C427C2" w:rsidRDefault="006907E5" w:rsidP="00DA5B63">
                  <w:pPr>
                    <w:rPr>
                      <w:b/>
                      <w:bCs/>
                      <w:color w:val="333333"/>
                    </w:rPr>
                  </w:pPr>
                  <w:r>
                    <w:rPr>
                      <w:b/>
                      <w:bCs/>
                      <w:color w:val="333333"/>
                    </w:rPr>
                    <w:t>Statement</w:t>
                  </w:r>
                </w:p>
              </w:tc>
              <w:tc>
                <w:tcPr>
                  <w:tcW w:w="775" w:type="pct"/>
                  <w:shd w:val="clear" w:color="auto" w:fill="A098FA"/>
                  <w:tcMar>
                    <w:top w:w="0" w:type="dxa"/>
                    <w:left w:w="108" w:type="dxa"/>
                    <w:bottom w:w="0" w:type="dxa"/>
                    <w:right w:w="108" w:type="dxa"/>
                  </w:tcMar>
                  <w:vAlign w:val="center"/>
                </w:tcPr>
                <w:p w14:paraId="3003D406" w14:textId="77777777" w:rsidR="006907E5" w:rsidRPr="00C427C2" w:rsidRDefault="006907E5" w:rsidP="00DA5B63">
                  <w:pPr>
                    <w:jc w:val="center"/>
                    <w:rPr>
                      <w:b/>
                      <w:bCs/>
                      <w:color w:val="333333"/>
                    </w:rPr>
                  </w:pPr>
                  <w:r>
                    <w:rPr>
                      <w:b/>
                      <w:bCs/>
                      <w:color w:val="333333"/>
                    </w:rPr>
                    <w:t>Statutory</w:t>
                  </w:r>
                </w:p>
              </w:tc>
              <w:tc>
                <w:tcPr>
                  <w:tcW w:w="775" w:type="pct"/>
                  <w:shd w:val="clear" w:color="auto" w:fill="A098FA"/>
                  <w:vAlign w:val="center"/>
                </w:tcPr>
                <w:p w14:paraId="1DE9B5DC" w14:textId="77777777" w:rsidR="006907E5" w:rsidRPr="00C427C2" w:rsidRDefault="006907E5" w:rsidP="00DA5B63">
                  <w:pPr>
                    <w:jc w:val="center"/>
                    <w:rPr>
                      <w:b/>
                      <w:bCs/>
                      <w:color w:val="333333"/>
                    </w:rPr>
                  </w:pPr>
                  <w:r>
                    <w:rPr>
                      <w:b/>
                      <w:bCs/>
                      <w:color w:val="333333"/>
                    </w:rPr>
                    <w:t>Private</w:t>
                  </w:r>
                </w:p>
              </w:tc>
              <w:tc>
                <w:tcPr>
                  <w:tcW w:w="775" w:type="pct"/>
                  <w:shd w:val="clear" w:color="auto" w:fill="A098FA"/>
                  <w:vAlign w:val="center"/>
                </w:tcPr>
                <w:p w14:paraId="29F27DEF" w14:textId="77777777" w:rsidR="006907E5" w:rsidRPr="00C427C2" w:rsidRDefault="006907E5" w:rsidP="00DA5B63">
                  <w:pPr>
                    <w:jc w:val="center"/>
                    <w:rPr>
                      <w:b/>
                      <w:bCs/>
                      <w:color w:val="333333"/>
                    </w:rPr>
                  </w:pPr>
                  <w:r>
                    <w:rPr>
                      <w:b/>
                      <w:bCs/>
                      <w:color w:val="333333"/>
                    </w:rPr>
                    <w:t>Voluntary</w:t>
                  </w:r>
                </w:p>
              </w:tc>
            </w:tr>
            <w:tr w:rsidR="006907E5" w:rsidRPr="00BE2350" w14:paraId="56882259" w14:textId="77777777" w:rsidTr="00DA5B63">
              <w:trPr>
                <w:cantSplit/>
                <w:trHeight w:val="454"/>
              </w:trPr>
              <w:tc>
                <w:tcPr>
                  <w:tcW w:w="2674" w:type="pct"/>
                  <w:shd w:val="clear" w:color="auto" w:fill="FFFFFF"/>
                  <w:tcMar>
                    <w:top w:w="108" w:type="dxa"/>
                    <w:left w:w="108" w:type="dxa"/>
                    <w:bottom w:w="108" w:type="dxa"/>
                    <w:right w:w="108" w:type="dxa"/>
                  </w:tcMar>
                </w:tcPr>
                <w:p w14:paraId="69A9C15F" w14:textId="77777777" w:rsidR="006907E5" w:rsidRPr="00550526" w:rsidRDefault="006907E5" w:rsidP="00DA5B63">
                  <w:r w:rsidRPr="00166920">
                    <w:t>Provided by law.</w:t>
                  </w:r>
                </w:p>
              </w:tc>
              <w:tc>
                <w:tcPr>
                  <w:tcW w:w="775" w:type="pct"/>
                  <w:shd w:val="clear" w:color="auto" w:fill="FFFFFF"/>
                  <w:tcMar>
                    <w:top w:w="108" w:type="dxa"/>
                    <w:left w:w="108" w:type="dxa"/>
                    <w:bottom w:w="108" w:type="dxa"/>
                    <w:right w:w="108" w:type="dxa"/>
                  </w:tcMar>
                </w:tcPr>
                <w:p w14:paraId="306C590A" w14:textId="77777777" w:rsidR="006907E5" w:rsidRPr="00BE2350" w:rsidRDefault="006907E5" w:rsidP="00DA5B63">
                  <w:pPr>
                    <w:rPr>
                      <w:sz w:val="22"/>
                      <w:szCs w:val="22"/>
                    </w:rPr>
                  </w:pPr>
                </w:p>
              </w:tc>
              <w:tc>
                <w:tcPr>
                  <w:tcW w:w="775" w:type="pct"/>
                  <w:shd w:val="clear" w:color="auto" w:fill="FFFFFF"/>
                </w:tcPr>
                <w:p w14:paraId="47A0B451" w14:textId="77777777" w:rsidR="006907E5" w:rsidRPr="00BE2350" w:rsidRDefault="006907E5" w:rsidP="00DA5B63">
                  <w:pPr>
                    <w:rPr>
                      <w:sz w:val="22"/>
                      <w:szCs w:val="22"/>
                    </w:rPr>
                  </w:pPr>
                </w:p>
              </w:tc>
              <w:tc>
                <w:tcPr>
                  <w:tcW w:w="775" w:type="pct"/>
                  <w:shd w:val="clear" w:color="auto" w:fill="FFFFFF"/>
                </w:tcPr>
                <w:p w14:paraId="7B325F8A" w14:textId="77777777" w:rsidR="006907E5" w:rsidRPr="00BE2350" w:rsidRDefault="006907E5" w:rsidP="00DA5B63">
                  <w:pPr>
                    <w:rPr>
                      <w:sz w:val="22"/>
                      <w:szCs w:val="22"/>
                    </w:rPr>
                  </w:pPr>
                </w:p>
              </w:tc>
            </w:tr>
            <w:tr w:rsidR="006907E5" w:rsidRPr="00BE2350" w14:paraId="52DD5BB4" w14:textId="77777777" w:rsidTr="00DA5B63">
              <w:trPr>
                <w:cantSplit/>
                <w:trHeight w:val="454"/>
              </w:trPr>
              <w:tc>
                <w:tcPr>
                  <w:tcW w:w="2674" w:type="pct"/>
                  <w:shd w:val="clear" w:color="auto" w:fill="FFFFFF"/>
                  <w:tcMar>
                    <w:top w:w="108" w:type="dxa"/>
                    <w:left w:w="108" w:type="dxa"/>
                    <w:bottom w:w="108" w:type="dxa"/>
                    <w:right w:w="108" w:type="dxa"/>
                  </w:tcMar>
                </w:tcPr>
                <w:p w14:paraId="3F9A9BDB" w14:textId="77777777" w:rsidR="006907E5" w:rsidRDefault="006907E5" w:rsidP="00DA5B63">
                  <w:r w:rsidRPr="00166920">
                    <w:t>Set up by charity or not for profit organisation.</w:t>
                  </w:r>
                </w:p>
              </w:tc>
              <w:tc>
                <w:tcPr>
                  <w:tcW w:w="775" w:type="pct"/>
                  <w:shd w:val="clear" w:color="auto" w:fill="FFFFFF"/>
                  <w:tcMar>
                    <w:top w:w="108" w:type="dxa"/>
                    <w:left w:w="108" w:type="dxa"/>
                    <w:bottom w:w="108" w:type="dxa"/>
                    <w:right w:w="108" w:type="dxa"/>
                  </w:tcMar>
                </w:tcPr>
                <w:p w14:paraId="2959ED23" w14:textId="77777777" w:rsidR="006907E5" w:rsidRDefault="006907E5" w:rsidP="00DA5B63"/>
              </w:tc>
              <w:tc>
                <w:tcPr>
                  <w:tcW w:w="775" w:type="pct"/>
                  <w:shd w:val="clear" w:color="auto" w:fill="FFFFFF"/>
                </w:tcPr>
                <w:p w14:paraId="79EB239D" w14:textId="77777777" w:rsidR="006907E5" w:rsidRDefault="006907E5" w:rsidP="00DA5B63"/>
              </w:tc>
              <w:tc>
                <w:tcPr>
                  <w:tcW w:w="775" w:type="pct"/>
                  <w:shd w:val="clear" w:color="auto" w:fill="FFFFFF"/>
                </w:tcPr>
                <w:p w14:paraId="4CC23E50" w14:textId="77777777" w:rsidR="006907E5" w:rsidRDefault="006907E5" w:rsidP="00DA5B63"/>
              </w:tc>
            </w:tr>
            <w:tr w:rsidR="006907E5" w:rsidRPr="00BE2350" w14:paraId="6A226C5B" w14:textId="77777777" w:rsidTr="00DA5B63">
              <w:trPr>
                <w:cantSplit/>
                <w:trHeight w:val="454"/>
              </w:trPr>
              <w:tc>
                <w:tcPr>
                  <w:tcW w:w="2674" w:type="pct"/>
                  <w:shd w:val="clear" w:color="auto" w:fill="FFFFFF"/>
                  <w:tcMar>
                    <w:top w:w="108" w:type="dxa"/>
                    <w:left w:w="108" w:type="dxa"/>
                    <w:bottom w:w="108" w:type="dxa"/>
                    <w:right w:w="108" w:type="dxa"/>
                  </w:tcMar>
                </w:tcPr>
                <w:p w14:paraId="1113DDAA" w14:textId="77777777" w:rsidR="006907E5" w:rsidRDefault="006907E5" w:rsidP="00DA5B63">
                  <w:r w:rsidRPr="00166920">
                    <w:t>Profit making business.</w:t>
                  </w:r>
                </w:p>
              </w:tc>
              <w:tc>
                <w:tcPr>
                  <w:tcW w:w="775" w:type="pct"/>
                  <w:shd w:val="clear" w:color="auto" w:fill="FFFFFF"/>
                  <w:tcMar>
                    <w:top w:w="108" w:type="dxa"/>
                    <w:left w:w="108" w:type="dxa"/>
                    <w:bottom w:w="108" w:type="dxa"/>
                    <w:right w:w="108" w:type="dxa"/>
                  </w:tcMar>
                </w:tcPr>
                <w:p w14:paraId="422B6AFF" w14:textId="77777777" w:rsidR="006907E5" w:rsidRDefault="006907E5" w:rsidP="00DA5B63"/>
              </w:tc>
              <w:tc>
                <w:tcPr>
                  <w:tcW w:w="775" w:type="pct"/>
                  <w:shd w:val="clear" w:color="auto" w:fill="FFFFFF"/>
                </w:tcPr>
                <w:p w14:paraId="16B480DF" w14:textId="77777777" w:rsidR="006907E5" w:rsidRDefault="006907E5" w:rsidP="00DA5B63"/>
              </w:tc>
              <w:tc>
                <w:tcPr>
                  <w:tcW w:w="775" w:type="pct"/>
                  <w:shd w:val="clear" w:color="auto" w:fill="FFFFFF"/>
                </w:tcPr>
                <w:p w14:paraId="25C0A263" w14:textId="77777777" w:rsidR="006907E5" w:rsidRDefault="006907E5" w:rsidP="00DA5B63"/>
              </w:tc>
            </w:tr>
            <w:tr w:rsidR="006907E5" w:rsidRPr="00BE2350" w14:paraId="4F901A7C" w14:textId="77777777" w:rsidTr="00DA5B63">
              <w:trPr>
                <w:cantSplit/>
                <w:trHeight w:val="454"/>
              </w:trPr>
              <w:tc>
                <w:tcPr>
                  <w:tcW w:w="2674" w:type="pct"/>
                  <w:shd w:val="clear" w:color="auto" w:fill="FFFFFF"/>
                  <w:tcMar>
                    <w:top w:w="108" w:type="dxa"/>
                    <w:left w:w="108" w:type="dxa"/>
                    <w:bottom w:w="108" w:type="dxa"/>
                    <w:right w:w="108" w:type="dxa"/>
                  </w:tcMar>
                </w:tcPr>
                <w:p w14:paraId="45A3C855" w14:textId="77777777" w:rsidR="006907E5" w:rsidRDefault="006907E5" w:rsidP="00DA5B63">
                  <w:r w:rsidRPr="00166920">
                    <w:t xml:space="preserve">Services are chargeable. </w:t>
                  </w:r>
                </w:p>
              </w:tc>
              <w:tc>
                <w:tcPr>
                  <w:tcW w:w="775" w:type="pct"/>
                  <w:shd w:val="clear" w:color="auto" w:fill="FFFFFF"/>
                  <w:tcMar>
                    <w:top w:w="108" w:type="dxa"/>
                    <w:left w:w="108" w:type="dxa"/>
                    <w:bottom w:w="108" w:type="dxa"/>
                    <w:right w:w="108" w:type="dxa"/>
                  </w:tcMar>
                </w:tcPr>
                <w:p w14:paraId="37494696" w14:textId="77777777" w:rsidR="006907E5" w:rsidRDefault="006907E5" w:rsidP="00DA5B63"/>
              </w:tc>
              <w:tc>
                <w:tcPr>
                  <w:tcW w:w="775" w:type="pct"/>
                  <w:shd w:val="clear" w:color="auto" w:fill="FFFFFF"/>
                </w:tcPr>
                <w:p w14:paraId="1125BCF1" w14:textId="77777777" w:rsidR="006907E5" w:rsidRDefault="006907E5" w:rsidP="00DA5B63"/>
              </w:tc>
              <w:tc>
                <w:tcPr>
                  <w:tcW w:w="775" w:type="pct"/>
                  <w:shd w:val="clear" w:color="auto" w:fill="FFFFFF"/>
                </w:tcPr>
                <w:p w14:paraId="6FCE11DC" w14:textId="77777777" w:rsidR="006907E5" w:rsidRDefault="006907E5" w:rsidP="00DA5B63"/>
              </w:tc>
            </w:tr>
            <w:tr w:rsidR="006907E5" w:rsidRPr="00BE2350" w14:paraId="1AB98E49" w14:textId="77777777" w:rsidTr="00DA5B63">
              <w:trPr>
                <w:cantSplit/>
                <w:trHeight w:val="454"/>
              </w:trPr>
              <w:tc>
                <w:tcPr>
                  <w:tcW w:w="2674" w:type="pct"/>
                  <w:shd w:val="clear" w:color="auto" w:fill="FFFFFF"/>
                  <w:tcMar>
                    <w:top w:w="108" w:type="dxa"/>
                    <w:left w:w="108" w:type="dxa"/>
                    <w:bottom w:w="108" w:type="dxa"/>
                    <w:right w:w="108" w:type="dxa"/>
                  </w:tcMar>
                </w:tcPr>
                <w:p w14:paraId="6654E0BC" w14:textId="77777777" w:rsidR="006907E5" w:rsidRDefault="006907E5" w:rsidP="00DA5B63">
                  <w:r w:rsidRPr="00166920">
                    <w:t>Funded by the government.</w:t>
                  </w:r>
                </w:p>
              </w:tc>
              <w:tc>
                <w:tcPr>
                  <w:tcW w:w="775" w:type="pct"/>
                  <w:shd w:val="clear" w:color="auto" w:fill="FFFFFF"/>
                  <w:tcMar>
                    <w:top w:w="108" w:type="dxa"/>
                    <w:left w:w="108" w:type="dxa"/>
                    <w:bottom w:w="108" w:type="dxa"/>
                    <w:right w:w="108" w:type="dxa"/>
                  </w:tcMar>
                </w:tcPr>
                <w:p w14:paraId="613E7665" w14:textId="77777777" w:rsidR="006907E5" w:rsidRDefault="006907E5" w:rsidP="00DA5B63"/>
              </w:tc>
              <w:tc>
                <w:tcPr>
                  <w:tcW w:w="775" w:type="pct"/>
                  <w:shd w:val="clear" w:color="auto" w:fill="FFFFFF"/>
                </w:tcPr>
                <w:p w14:paraId="3450E253" w14:textId="77777777" w:rsidR="006907E5" w:rsidRDefault="006907E5" w:rsidP="00DA5B63"/>
              </w:tc>
              <w:tc>
                <w:tcPr>
                  <w:tcW w:w="775" w:type="pct"/>
                  <w:shd w:val="clear" w:color="auto" w:fill="FFFFFF"/>
                </w:tcPr>
                <w:p w14:paraId="1E0757A1" w14:textId="77777777" w:rsidR="006907E5" w:rsidRDefault="006907E5" w:rsidP="00DA5B63"/>
              </w:tc>
            </w:tr>
            <w:tr w:rsidR="006907E5" w:rsidRPr="00BE2350" w14:paraId="22605291" w14:textId="77777777" w:rsidTr="00DA5B63">
              <w:trPr>
                <w:cantSplit/>
                <w:trHeight w:val="454"/>
              </w:trPr>
              <w:tc>
                <w:tcPr>
                  <w:tcW w:w="2674" w:type="pct"/>
                  <w:shd w:val="clear" w:color="auto" w:fill="FFFFFF"/>
                  <w:tcMar>
                    <w:top w:w="108" w:type="dxa"/>
                    <w:left w:w="108" w:type="dxa"/>
                    <w:bottom w:w="108" w:type="dxa"/>
                    <w:right w:w="108" w:type="dxa"/>
                  </w:tcMar>
                </w:tcPr>
                <w:p w14:paraId="5B945558" w14:textId="77777777" w:rsidR="006907E5" w:rsidRDefault="006907E5" w:rsidP="00DA5B63">
                  <w:r w:rsidRPr="00166920">
                    <w:t>Set up to meet the needs of the child and their parents.</w:t>
                  </w:r>
                </w:p>
              </w:tc>
              <w:tc>
                <w:tcPr>
                  <w:tcW w:w="775" w:type="pct"/>
                  <w:shd w:val="clear" w:color="auto" w:fill="FFFFFF"/>
                  <w:tcMar>
                    <w:top w:w="108" w:type="dxa"/>
                    <w:left w:w="108" w:type="dxa"/>
                    <w:bottom w:w="108" w:type="dxa"/>
                    <w:right w:w="108" w:type="dxa"/>
                  </w:tcMar>
                </w:tcPr>
                <w:p w14:paraId="649AEE1A" w14:textId="77777777" w:rsidR="006907E5" w:rsidRDefault="006907E5" w:rsidP="00DA5B63"/>
              </w:tc>
              <w:tc>
                <w:tcPr>
                  <w:tcW w:w="775" w:type="pct"/>
                  <w:shd w:val="clear" w:color="auto" w:fill="FFFFFF"/>
                </w:tcPr>
                <w:p w14:paraId="26AD532F" w14:textId="77777777" w:rsidR="006907E5" w:rsidRDefault="006907E5" w:rsidP="00DA5B63"/>
              </w:tc>
              <w:tc>
                <w:tcPr>
                  <w:tcW w:w="775" w:type="pct"/>
                  <w:shd w:val="clear" w:color="auto" w:fill="FFFFFF"/>
                </w:tcPr>
                <w:p w14:paraId="625CEF97" w14:textId="77777777" w:rsidR="006907E5" w:rsidRDefault="006907E5" w:rsidP="00DA5B63"/>
              </w:tc>
            </w:tr>
          </w:tbl>
          <w:p w14:paraId="644C4EEE" w14:textId="77777777" w:rsidR="006907E5" w:rsidRPr="00777A1F" w:rsidRDefault="006907E5" w:rsidP="00DA5B63">
            <w:pPr>
              <w:suppressAutoHyphens w:val="0"/>
              <w:spacing w:after="240"/>
              <w:contextualSpacing/>
              <w:rPr>
                <w:rFonts w:cs="Arial"/>
              </w:rPr>
            </w:pPr>
          </w:p>
        </w:tc>
      </w:tr>
    </w:tbl>
    <w:p w14:paraId="76D82D41" w14:textId="77777777" w:rsidR="006907E5" w:rsidRDefault="006907E5" w:rsidP="006907E5"/>
    <w:p w14:paraId="5E4D0A00" w14:textId="77777777" w:rsidR="006907E5" w:rsidRDefault="006907E5" w:rsidP="006907E5"/>
    <w:p w14:paraId="4C8597B6" w14:textId="77777777" w:rsidR="006907E5" w:rsidRDefault="006907E5" w:rsidP="006907E5">
      <w:pPr>
        <w:pStyle w:val="Heading2"/>
      </w:pPr>
      <w:r>
        <w:t xml:space="preserve">Compulsory school age. </w:t>
      </w:r>
    </w:p>
    <w:p w14:paraId="3C1A08AB" w14:textId="77777777" w:rsidR="006907E5" w:rsidRDefault="006907E5" w:rsidP="006907E5"/>
    <w:tbl>
      <w:tblPr>
        <w:tblStyle w:val="TableGrid"/>
        <w:tblW w:w="5000" w:type="pct"/>
        <w:tblBorders>
          <w:top w:val="single" w:sz="18" w:space="0" w:color="333333"/>
          <w:left w:val="single" w:sz="18" w:space="0" w:color="333333"/>
          <w:bottom w:val="single" w:sz="18" w:space="0" w:color="333333"/>
          <w:right w:val="single" w:sz="18" w:space="0" w:color="333333"/>
          <w:insideH w:val="none" w:sz="0" w:space="0" w:color="auto"/>
          <w:insideV w:val="single" w:sz="18" w:space="0" w:color="333333"/>
        </w:tblBorders>
        <w:tblCellMar>
          <w:top w:w="108" w:type="dxa"/>
          <w:bottom w:w="108" w:type="dxa"/>
        </w:tblCellMar>
        <w:tblLook w:val="04A0" w:firstRow="1" w:lastRow="0" w:firstColumn="1" w:lastColumn="0" w:noHBand="0" w:noVBand="1"/>
        <w:tblCaption w:val="Reflective question"/>
        <w:tblDescription w:val="Asks a reflective question"/>
      </w:tblPr>
      <w:tblGrid>
        <w:gridCol w:w="7631"/>
        <w:gridCol w:w="1349"/>
      </w:tblGrid>
      <w:tr w:rsidR="006907E5" w14:paraId="7E3ADF7D" w14:textId="77777777" w:rsidTr="00DA5B63">
        <w:tc>
          <w:tcPr>
            <w:tcW w:w="4249" w:type="pct"/>
            <w:shd w:val="clear" w:color="auto" w:fill="333333"/>
            <w:vAlign w:val="center"/>
          </w:tcPr>
          <w:p w14:paraId="4DCB6302" w14:textId="77777777" w:rsidR="006907E5" w:rsidRPr="00015CCA" w:rsidRDefault="006907E5" w:rsidP="00DA5B63">
            <w:pPr>
              <w:rPr>
                <w:rFonts w:ascii="Verdana" w:hAnsi="Verdana"/>
                <w:color w:val="FFFFFF" w:themeColor="background1"/>
                <w:sz w:val="32"/>
                <w:szCs w:val="32"/>
              </w:rPr>
            </w:pPr>
            <w:r>
              <w:rPr>
                <w:rFonts w:ascii="Verdana" w:hAnsi="Verdana" w:cs="Arial"/>
                <w:b/>
                <w:color w:val="FFFFFF" w:themeColor="background1"/>
                <w:sz w:val="32"/>
                <w:szCs w:val="32"/>
              </w:rPr>
              <w:t>Reflective question</w:t>
            </w:r>
          </w:p>
        </w:tc>
        <w:tc>
          <w:tcPr>
            <w:tcW w:w="751" w:type="pct"/>
            <w:shd w:val="clear" w:color="auto" w:fill="333333"/>
            <w:vAlign w:val="center"/>
          </w:tcPr>
          <w:p w14:paraId="0EA22A3B" w14:textId="77777777" w:rsidR="006907E5" w:rsidRPr="00156EBF" w:rsidRDefault="006907E5" w:rsidP="00DA5B63">
            <w:pPr>
              <w:jc w:val="center"/>
              <w:rPr>
                <w:color w:val="FFFFFF"/>
              </w:rPr>
            </w:pPr>
            <w:r>
              <w:rPr>
                <w:noProof/>
              </w:rPr>
              <w:drawing>
                <wp:inline distT="0" distB="0" distL="0" distR="0" wp14:anchorId="34B96C39" wp14:editId="48798EF0">
                  <wp:extent cx="637200" cy="637200"/>
                  <wp:effectExtent l="0" t="0" r="0" b="0"/>
                  <wp:docPr id="30" name="Picture 3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7200" cy="637200"/>
                          </a:xfrm>
                          <a:prstGeom prst="rect">
                            <a:avLst/>
                          </a:prstGeom>
                          <a:noFill/>
                          <a:ln>
                            <a:noFill/>
                          </a:ln>
                        </pic:spPr>
                      </pic:pic>
                    </a:graphicData>
                  </a:graphic>
                </wp:inline>
              </w:drawing>
            </w:r>
          </w:p>
        </w:tc>
      </w:tr>
      <w:tr w:rsidR="006907E5" w14:paraId="3F67B62E" w14:textId="77777777" w:rsidTr="00DA5B63">
        <w:trPr>
          <w:trHeight w:val="283"/>
        </w:trPr>
        <w:tc>
          <w:tcPr>
            <w:tcW w:w="5000" w:type="pct"/>
            <w:gridSpan w:val="2"/>
            <w:shd w:val="clear" w:color="auto" w:fill="auto"/>
          </w:tcPr>
          <w:p w14:paraId="339CB83F" w14:textId="77777777" w:rsidR="006907E5" w:rsidRDefault="006907E5" w:rsidP="00DA5B63">
            <w:pPr>
              <w:rPr>
                <w:rFonts w:cs="Arial"/>
              </w:rPr>
            </w:pPr>
            <w:r>
              <w:rPr>
                <w:rFonts w:cs="Arial"/>
              </w:rPr>
              <w:t>What is compulsory school age? Write your ideas here:</w:t>
            </w:r>
          </w:p>
          <w:p w14:paraId="1E5509DA" w14:textId="77777777" w:rsidR="006907E5" w:rsidRPr="001C3097" w:rsidRDefault="006907E5" w:rsidP="00DA5B63">
            <w:pPr>
              <w:rPr>
                <w:rFonts w:cs="Arial"/>
                <w:i/>
              </w:rPr>
            </w:pPr>
          </w:p>
        </w:tc>
      </w:tr>
      <w:tr w:rsidR="006907E5" w14:paraId="014E35EB" w14:textId="77777777" w:rsidTr="00DA5B63">
        <w:trPr>
          <w:trHeight w:val="978"/>
        </w:trPr>
        <w:tc>
          <w:tcPr>
            <w:tcW w:w="5000" w:type="pct"/>
            <w:gridSpan w:val="2"/>
            <w:shd w:val="clear" w:color="auto" w:fill="auto"/>
          </w:tcPr>
          <w:p w14:paraId="08C4CF37" w14:textId="77777777" w:rsidR="006907E5" w:rsidRDefault="006907E5" w:rsidP="00DA5B63">
            <w:pPr>
              <w:rPr>
                <w:rFonts w:cs="Arial"/>
              </w:rPr>
            </w:pPr>
          </w:p>
        </w:tc>
      </w:tr>
    </w:tbl>
    <w:p w14:paraId="3077300B" w14:textId="77777777" w:rsidR="006907E5" w:rsidRPr="005B43C0" w:rsidRDefault="006907E5" w:rsidP="006907E5">
      <w:r w:rsidRPr="005B43C0">
        <w:t>Early years provision is for children who are below compulsory school age</w:t>
      </w:r>
      <w:r>
        <w:t xml:space="preserve">. </w:t>
      </w:r>
      <w:r w:rsidRPr="005B43C0">
        <w:t xml:space="preserve">Children are required by law to participate in education from the term after they turn </w:t>
      </w:r>
      <w:r>
        <w:t xml:space="preserve">five. </w:t>
      </w:r>
      <w:r w:rsidRPr="005B43C0">
        <w:t xml:space="preserve">This is known as compulsory school age. Most children of compulsory school age will attend a </w:t>
      </w:r>
      <w:proofErr w:type="gramStart"/>
      <w:r w:rsidRPr="005B43C0">
        <w:t>school</w:t>
      </w:r>
      <w:proofErr w:type="gramEnd"/>
      <w:r w:rsidRPr="005B43C0">
        <w:t xml:space="preserve"> but some are home educated.</w:t>
      </w:r>
    </w:p>
    <w:p w14:paraId="677AEE43" w14:textId="77777777" w:rsidR="006907E5" w:rsidRPr="00324E1B" w:rsidRDefault="006907E5" w:rsidP="006907E5"/>
    <w:p w14:paraId="721364A1" w14:textId="77777777" w:rsidR="006907E5" w:rsidRDefault="006907E5" w:rsidP="006907E5">
      <w:pPr>
        <w:pStyle w:val="Heading2"/>
        <w:spacing w:before="0"/>
      </w:pPr>
      <w:r>
        <w:t>Early years funding</w:t>
      </w:r>
    </w:p>
    <w:p w14:paraId="6D086660" w14:textId="77777777" w:rsidR="006907E5" w:rsidRDefault="006907E5" w:rsidP="006907E5"/>
    <w:p w14:paraId="764C74AC" w14:textId="77777777" w:rsidR="006907E5" w:rsidRDefault="006907E5" w:rsidP="006907E5">
      <w:r w:rsidRPr="001C3097">
        <w:rPr>
          <w:b/>
        </w:rPr>
        <w:t>Local authorities</w:t>
      </w:r>
      <w:r w:rsidRPr="005B43C0">
        <w:t xml:space="preserve"> are required by law to </w:t>
      </w:r>
      <w:r w:rsidRPr="001C3097">
        <w:rPr>
          <w:b/>
        </w:rPr>
        <w:t>provide free early years provision</w:t>
      </w:r>
      <w:r w:rsidRPr="005B43C0">
        <w:t xml:space="preserve"> for children who are under compulsory school age and meet the required funding criteria.</w:t>
      </w:r>
    </w:p>
    <w:p w14:paraId="6E24D7CD" w14:textId="77777777" w:rsidR="006907E5" w:rsidRDefault="006907E5" w:rsidP="006907E5">
      <w:r w:rsidRPr="003071D3">
        <w:rPr>
          <w:b/>
        </w:rPr>
        <w:t>The Childcare Act 2006</w:t>
      </w:r>
      <w:r w:rsidRPr="005B43C0">
        <w:t xml:space="preserve"> stated that local authorities must provide funded places for all eligible </w:t>
      </w:r>
      <w:r>
        <w:t>three</w:t>
      </w:r>
      <w:r w:rsidRPr="005B43C0">
        <w:t xml:space="preserve">- to </w:t>
      </w:r>
      <w:r>
        <w:t>four</w:t>
      </w:r>
      <w:r w:rsidRPr="005B43C0">
        <w:t>-year-olds.</w:t>
      </w:r>
    </w:p>
    <w:p w14:paraId="1677D447" w14:textId="77777777" w:rsidR="006907E5" w:rsidRDefault="006907E5" w:rsidP="006907E5">
      <w:r w:rsidRPr="003071D3">
        <w:rPr>
          <w:b/>
        </w:rPr>
        <w:t>The Childcare Act 2016</w:t>
      </w:r>
      <w:r w:rsidRPr="005B43C0">
        <w:t xml:space="preserve"> then updated this to include provision for some eligible </w:t>
      </w:r>
      <w:r>
        <w:t>two</w:t>
      </w:r>
      <w:r w:rsidRPr="005B43C0">
        <w:t>-year-olds and extend the number of free hours for working parents.</w:t>
      </w:r>
    </w:p>
    <w:p w14:paraId="0E176490" w14:textId="77777777" w:rsidR="006907E5" w:rsidRDefault="006907E5" w:rsidP="006907E5">
      <w:pPr>
        <w:rPr>
          <w:b/>
          <w:bCs/>
        </w:rPr>
      </w:pPr>
    </w:p>
    <w:p w14:paraId="3279A7B4" w14:textId="77777777" w:rsidR="006907E5" w:rsidRDefault="006907E5" w:rsidP="006907E5">
      <w:pPr>
        <w:shd w:val="clear" w:color="auto" w:fill="FFF2CC" w:themeFill="accent4" w:themeFillTint="33"/>
        <w:rPr>
          <w:b/>
          <w:bCs/>
        </w:rPr>
      </w:pPr>
      <w:r w:rsidRPr="005B43C0">
        <w:rPr>
          <w:b/>
          <w:bCs/>
        </w:rPr>
        <w:t>Funding available</w:t>
      </w:r>
      <w:r>
        <w:rPr>
          <w:b/>
          <w:bCs/>
        </w:rPr>
        <w:t xml:space="preserve"> for families with children 0-5 years old:</w:t>
      </w:r>
    </w:p>
    <w:p w14:paraId="0023717F" w14:textId="77777777" w:rsidR="006907E5" w:rsidRPr="005B43C0" w:rsidRDefault="006907E5" w:rsidP="006907E5">
      <w:pPr>
        <w:shd w:val="clear" w:color="auto" w:fill="FFF2CC" w:themeFill="accent4" w:themeFillTint="33"/>
        <w:rPr>
          <w:b/>
          <w:bCs/>
        </w:rPr>
      </w:pPr>
    </w:p>
    <w:p w14:paraId="6AC5C517" w14:textId="77777777" w:rsidR="006907E5" w:rsidRDefault="006907E5" w:rsidP="006907E5">
      <w:r w:rsidRPr="001C3097">
        <w:rPr>
          <w:b/>
        </w:rPr>
        <w:t>15 hours per week free</w:t>
      </w:r>
      <w:r w:rsidRPr="005B43C0">
        <w:t xml:space="preserve"> during term time for all children </w:t>
      </w:r>
      <w:r w:rsidRPr="001C3097">
        <w:rPr>
          <w:b/>
        </w:rPr>
        <w:t xml:space="preserve">the term after they turn three </w:t>
      </w:r>
      <w:r w:rsidRPr="005B43C0">
        <w:t>up until they reach compulsory school age.</w:t>
      </w:r>
    </w:p>
    <w:p w14:paraId="4026E6C9" w14:textId="77777777" w:rsidR="006907E5" w:rsidRDefault="006907E5" w:rsidP="006907E5"/>
    <w:p w14:paraId="2F7096BF" w14:textId="77777777" w:rsidR="006907E5" w:rsidRDefault="006907E5" w:rsidP="006907E5">
      <w:r w:rsidRPr="001C3097">
        <w:rPr>
          <w:b/>
        </w:rPr>
        <w:t>30 hours per week free</w:t>
      </w:r>
      <w:r w:rsidRPr="005B43C0">
        <w:t xml:space="preserve"> during term time for all children </w:t>
      </w:r>
      <w:r w:rsidRPr="001C3097">
        <w:rPr>
          <w:b/>
        </w:rPr>
        <w:t>the term after they turn three</w:t>
      </w:r>
      <w:r w:rsidRPr="005B43C0">
        <w:t xml:space="preserve"> up until they reach compulsory school age </w:t>
      </w:r>
      <w:r w:rsidRPr="001C3097">
        <w:rPr>
          <w:b/>
        </w:rPr>
        <w:t>if their parents are working</w:t>
      </w:r>
      <w:r w:rsidRPr="005B43C0">
        <w:t xml:space="preserve"> and HMRC confirms they are eligible.</w:t>
      </w:r>
    </w:p>
    <w:p w14:paraId="0D53DC2E" w14:textId="77777777" w:rsidR="006907E5" w:rsidRDefault="006907E5" w:rsidP="006907E5"/>
    <w:p w14:paraId="65328C6D" w14:textId="77777777" w:rsidR="006907E5" w:rsidRDefault="006907E5" w:rsidP="006907E5">
      <w:r w:rsidRPr="001C3097">
        <w:rPr>
          <w:b/>
        </w:rPr>
        <w:t>15 hours per week free</w:t>
      </w:r>
      <w:r w:rsidRPr="005B43C0">
        <w:t xml:space="preserve"> during term time for children </w:t>
      </w:r>
      <w:r w:rsidRPr="001C3097">
        <w:rPr>
          <w:b/>
        </w:rPr>
        <w:t>the term after they turn two</w:t>
      </w:r>
      <w:r w:rsidRPr="005B43C0">
        <w:t xml:space="preserve"> if they are classified as disadvantaged. They may be classed as disadvantaged if their </w:t>
      </w:r>
      <w:r w:rsidRPr="001C3097">
        <w:rPr>
          <w:b/>
        </w:rPr>
        <w:t>parents are on benefits</w:t>
      </w:r>
      <w:r w:rsidRPr="005B43C0">
        <w:t xml:space="preserve">, they are in care or they have an Education, </w:t>
      </w:r>
      <w:proofErr w:type="gramStart"/>
      <w:r w:rsidRPr="005B43C0">
        <w:t>Health</w:t>
      </w:r>
      <w:proofErr w:type="gramEnd"/>
      <w:r w:rsidRPr="005B43C0">
        <w:t xml:space="preserve"> and Care (EHCP) plan for special needs.</w:t>
      </w:r>
    </w:p>
    <w:p w14:paraId="5F4228E2" w14:textId="77777777" w:rsidR="006907E5" w:rsidRDefault="006907E5" w:rsidP="006907E5">
      <w:pPr>
        <w:ind w:left="357"/>
      </w:pPr>
    </w:p>
    <w:p w14:paraId="0827468A" w14:textId="77777777" w:rsidR="006907E5" w:rsidRPr="005B43C0" w:rsidRDefault="006907E5" w:rsidP="006907E5">
      <w:r w:rsidRPr="001C3097">
        <w:rPr>
          <w:b/>
        </w:rPr>
        <w:t>If funding is not available</w:t>
      </w:r>
      <w:r w:rsidRPr="005B43C0">
        <w:t>, the early years provision will have to be paid for unless it is privately funded by a charity or not for profit organisation.</w:t>
      </w:r>
      <w:r>
        <w:t xml:space="preserve"> </w:t>
      </w:r>
      <w:r w:rsidRPr="005B43C0">
        <w:t>This provision is available through private settings that opened to meet the needs of children and families who were not eligible for funding.</w:t>
      </w:r>
    </w:p>
    <w:p w14:paraId="65C9C6D7" w14:textId="77777777" w:rsidR="006907E5" w:rsidRPr="005B43C0" w:rsidRDefault="006907E5" w:rsidP="006907E5"/>
    <w:tbl>
      <w:tblPr>
        <w:tblStyle w:val="TableGrid"/>
        <w:tblW w:w="5027"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72"/>
        <w:gridCol w:w="1356"/>
      </w:tblGrid>
      <w:tr w:rsidR="006907E5" w14:paraId="690381EC" w14:textId="77777777" w:rsidTr="00DA5B63">
        <w:trPr>
          <w:trHeight w:val="142"/>
        </w:trPr>
        <w:tc>
          <w:tcPr>
            <w:tcW w:w="4249" w:type="pct"/>
            <w:shd w:val="clear" w:color="auto" w:fill="78F9D4"/>
            <w:vAlign w:val="center"/>
          </w:tcPr>
          <w:p w14:paraId="08DE147B" w14:textId="77777777" w:rsidR="006907E5" w:rsidRPr="00B3541A" w:rsidRDefault="006907E5" w:rsidP="00DA5B63">
            <w:pPr>
              <w:rPr>
                <w:rFonts w:ascii="Verdana" w:hAnsi="Verdana"/>
                <w:color w:val="333333"/>
                <w:sz w:val="32"/>
                <w:szCs w:val="32"/>
              </w:rPr>
            </w:pPr>
            <w:r w:rsidRPr="00B3541A">
              <w:rPr>
                <w:rFonts w:ascii="Verdana" w:hAnsi="Verdana" w:cs="Arial"/>
                <w:b/>
                <w:color w:val="333333"/>
                <w:sz w:val="32"/>
                <w:szCs w:val="32"/>
              </w:rPr>
              <w:lastRenderedPageBreak/>
              <w:t xml:space="preserve">Activity </w:t>
            </w:r>
            <w:r>
              <w:rPr>
                <w:rFonts w:ascii="Verdana" w:hAnsi="Verdana" w:cs="Arial"/>
                <w:b/>
                <w:color w:val="333333"/>
                <w:sz w:val="32"/>
                <w:szCs w:val="32"/>
              </w:rPr>
              <w:t>2</w:t>
            </w:r>
            <w:r w:rsidRPr="00B3541A">
              <w:rPr>
                <w:rFonts w:ascii="Verdana" w:hAnsi="Verdana" w:cs="Arial"/>
                <w:b/>
                <w:color w:val="333333"/>
                <w:sz w:val="32"/>
                <w:szCs w:val="32"/>
              </w:rPr>
              <w:t xml:space="preserve">: </w:t>
            </w:r>
            <w:r>
              <w:rPr>
                <w:rFonts w:ascii="Verdana" w:hAnsi="Verdana" w:cs="Arial"/>
                <w:b/>
                <w:color w:val="333333"/>
                <w:sz w:val="32"/>
                <w:szCs w:val="32"/>
              </w:rPr>
              <w:t>Case studies</w:t>
            </w:r>
          </w:p>
        </w:tc>
        <w:tc>
          <w:tcPr>
            <w:tcW w:w="751" w:type="pct"/>
            <w:shd w:val="clear" w:color="auto" w:fill="78F9D4"/>
            <w:vAlign w:val="center"/>
          </w:tcPr>
          <w:p w14:paraId="4AC45526" w14:textId="77777777" w:rsidR="006907E5" w:rsidRPr="0007567A" w:rsidRDefault="006907E5" w:rsidP="00DA5B63">
            <w:pPr>
              <w:jc w:val="center"/>
              <w:rPr>
                <w:color w:val="333333"/>
              </w:rPr>
            </w:pPr>
            <w:r>
              <w:rPr>
                <w:noProof/>
              </w:rPr>
              <w:drawing>
                <wp:inline distT="0" distB="0" distL="0" distR="0" wp14:anchorId="7A6D6AEB" wp14:editId="52ABC27D">
                  <wp:extent cx="638175" cy="638175"/>
                  <wp:effectExtent l="0" t="0" r="9525" b="9525"/>
                  <wp:docPr id="38" name="Picture 3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6907E5" w14:paraId="6EF3245F" w14:textId="77777777" w:rsidTr="00DA5B63">
        <w:trPr>
          <w:trHeight w:val="142"/>
        </w:trPr>
        <w:tc>
          <w:tcPr>
            <w:tcW w:w="5000" w:type="pct"/>
            <w:gridSpan w:val="2"/>
            <w:shd w:val="clear" w:color="auto" w:fill="auto"/>
          </w:tcPr>
          <w:p w14:paraId="469C22E2" w14:textId="77777777" w:rsidR="006907E5" w:rsidRPr="005B43C0" w:rsidRDefault="006907E5" w:rsidP="00DA5B63">
            <w:pPr>
              <w:spacing w:after="240"/>
              <w:contextualSpacing/>
              <w:rPr>
                <w:rFonts w:cs="Arial"/>
              </w:rPr>
            </w:pPr>
            <w:r w:rsidRPr="005B43C0">
              <w:rPr>
                <w:rFonts w:cs="Arial"/>
              </w:rPr>
              <w:t>Work in pairs.</w:t>
            </w:r>
            <w:r>
              <w:rPr>
                <w:rFonts w:cs="Arial"/>
              </w:rPr>
              <w:t xml:space="preserve"> Read </w:t>
            </w:r>
            <w:r w:rsidRPr="005B43C0">
              <w:rPr>
                <w:rFonts w:cs="Arial"/>
              </w:rPr>
              <w:t>the case studies and identify whether the child’s place would be funded or if it would need to be paid for.</w:t>
            </w:r>
            <w:r>
              <w:rPr>
                <w:rFonts w:cs="Arial"/>
              </w:rPr>
              <w:t xml:space="preserve"> J</w:t>
            </w:r>
            <w:r w:rsidRPr="005B43C0">
              <w:rPr>
                <w:rFonts w:cs="Arial"/>
              </w:rPr>
              <w:t>ustify your answers.</w:t>
            </w:r>
          </w:p>
        </w:tc>
      </w:tr>
      <w:tr w:rsidR="006907E5" w14:paraId="0F28E12C" w14:textId="77777777" w:rsidTr="00DA5B63">
        <w:trPr>
          <w:trHeight w:val="2804"/>
        </w:trPr>
        <w:tc>
          <w:tcPr>
            <w:tcW w:w="5000" w:type="pct"/>
            <w:gridSpan w:val="2"/>
            <w:shd w:val="clear" w:color="auto" w:fill="auto"/>
          </w:tcPr>
          <w:tbl>
            <w:tblPr>
              <w:tblW w:w="4999" w:type="pct"/>
              <w:tblInd w:w="1" w:type="dxa"/>
              <w:tblBorders>
                <w:top w:val="single" w:sz="8" w:space="0" w:color="A098FA"/>
                <w:left w:val="single" w:sz="8" w:space="0" w:color="A098FA"/>
                <w:bottom w:val="single" w:sz="8" w:space="0" w:color="A098FA"/>
                <w:right w:val="single" w:sz="8" w:space="0" w:color="A098FA"/>
                <w:insideH w:val="single" w:sz="8" w:space="0" w:color="A098FA"/>
                <w:insideV w:val="single" w:sz="8" w:space="0" w:color="A098FA"/>
              </w:tblBorders>
              <w:tblCellMar>
                <w:top w:w="108" w:type="dxa"/>
                <w:bottom w:w="108" w:type="dxa"/>
              </w:tblCellMar>
              <w:tblLook w:val="0000" w:firstRow="0" w:lastRow="0" w:firstColumn="0" w:lastColumn="0" w:noHBand="0" w:noVBand="0"/>
            </w:tblPr>
            <w:tblGrid>
              <w:gridCol w:w="1841"/>
              <w:gridCol w:w="6949"/>
            </w:tblGrid>
            <w:tr w:rsidR="006907E5" w:rsidRPr="00C427C2" w14:paraId="76655132" w14:textId="77777777" w:rsidTr="00DA5B63">
              <w:trPr>
                <w:cantSplit/>
                <w:trHeight w:val="560"/>
              </w:trPr>
              <w:tc>
                <w:tcPr>
                  <w:tcW w:w="5000" w:type="pct"/>
                  <w:gridSpan w:val="2"/>
                  <w:shd w:val="clear" w:color="auto" w:fill="A098FA"/>
                  <w:tcMar>
                    <w:top w:w="0" w:type="dxa"/>
                    <w:left w:w="108" w:type="dxa"/>
                    <w:bottom w:w="0" w:type="dxa"/>
                    <w:right w:w="108" w:type="dxa"/>
                  </w:tcMar>
                  <w:vAlign w:val="center"/>
                </w:tcPr>
                <w:p w14:paraId="00C73C6A" w14:textId="77777777" w:rsidR="006907E5" w:rsidRPr="00C427C2" w:rsidRDefault="006907E5" w:rsidP="00DA5B63">
                  <w:pPr>
                    <w:rPr>
                      <w:b/>
                      <w:bCs/>
                      <w:color w:val="333333"/>
                    </w:rPr>
                  </w:pPr>
                  <w:r>
                    <w:rPr>
                      <w:b/>
                      <w:bCs/>
                      <w:color w:val="333333"/>
                    </w:rPr>
                    <w:t>Case study 1</w:t>
                  </w:r>
                </w:p>
              </w:tc>
            </w:tr>
            <w:tr w:rsidR="006907E5" w:rsidRPr="0016105C" w14:paraId="2E2CEBC4" w14:textId="77777777" w:rsidTr="00DA5B63">
              <w:trPr>
                <w:cantSplit/>
                <w:trHeight w:val="567"/>
              </w:trPr>
              <w:tc>
                <w:tcPr>
                  <w:tcW w:w="5000" w:type="pct"/>
                  <w:gridSpan w:val="2"/>
                  <w:shd w:val="clear" w:color="auto" w:fill="FFFFFF"/>
                  <w:tcMar>
                    <w:top w:w="108" w:type="dxa"/>
                    <w:left w:w="108" w:type="dxa"/>
                    <w:bottom w:w="108" w:type="dxa"/>
                    <w:right w:w="108" w:type="dxa"/>
                  </w:tcMar>
                </w:tcPr>
                <w:p w14:paraId="27E8EF31" w14:textId="77777777" w:rsidR="006907E5" w:rsidRPr="0016105C" w:rsidRDefault="006907E5" w:rsidP="00DA5B63">
                  <w:pPr>
                    <w:rPr>
                      <w:rFonts w:cs="Arial"/>
                      <w:szCs w:val="22"/>
                    </w:rPr>
                  </w:pPr>
                  <w:r>
                    <w:rPr>
                      <w:rFonts w:cs="Arial"/>
                      <w:szCs w:val="22"/>
                    </w:rPr>
                    <w:t>Bi</w:t>
                  </w:r>
                  <w:r w:rsidRPr="00C01942">
                    <w:t>lly turned three in February. He started a statutory nursery in April and attends for 15 hours per week during term time. His mum does not work.</w:t>
                  </w:r>
                </w:p>
              </w:tc>
            </w:tr>
            <w:tr w:rsidR="006907E5" w:rsidRPr="0016105C" w14:paraId="24E26F7D" w14:textId="77777777" w:rsidTr="00DA5B63">
              <w:trPr>
                <w:cantSplit/>
                <w:trHeight w:val="277"/>
              </w:trPr>
              <w:tc>
                <w:tcPr>
                  <w:tcW w:w="1047" w:type="pct"/>
                  <w:shd w:val="clear" w:color="auto" w:fill="FFFFFF"/>
                  <w:tcMar>
                    <w:top w:w="108" w:type="dxa"/>
                    <w:left w:w="108" w:type="dxa"/>
                    <w:bottom w:w="108" w:type="dxa"/>
                    <w:right w:w="108" w:type="dxa"/>
                  </w:tcMar>
                </w:tcPr>
                <w:p w14:paraId="0C5D8431" w14:textId="77777777" w:rsidR="006907E5" w:rsidRPr="0016105C" w:rsidRDefault="006907E5" w:rsidP="00DA5B63">
                  <w:pPr>
                    <w:rPr>
                      <w:b/>
                      <w:bCs/>
                    </w:rPr>
                  </w:pPr>
                  <w:r w:rsidRPr="0016105C">
                    <w:rPr>
                      <w:b/>
                      <w:bCs/>
                    </w:rPr>
                    <w:t>Funded</w:t>
                  </w:r>
                  <w:r>
                    <w:rPr>
                      <w:b/>
                      <w:bCs/>
                    </w:rPr>
                    <w:t>?</w:t>
                  </w:r>
                </w:p>
              </w:tc>
              <w:tc>
                <w:tcPr>
                  <w:tcW w:w="3953" w:type="pct"/>
                  <w:shd w:val="clear" w:color="auto" w:fill="FFFFFF"/>
                  <w:tcMar>
                    <w:top w:w="108" w:type="dxa"/>
                    <w:left w:w="108" w:type="dxa"/>
                    <w:bottom w:w="108" w:type="dxa"/>
                    <w:right w:w="108" w:type="dxa"/>
                  </w:tcMar>
                </w:tcPr>
                <w:p w14:paraId="7AA4F1F0" w14:textId="77777777" w:rsidR="006907E5" w:rsidRPr="0016105C" w:rsidRDefault="006907E5" w:rsidP="00DA5B63">
                  <w:pPr>
                    <w:rPr>
                      <w:b/>
                      <w:bCs/>
                    </w:rPr>
                  </w:pPr>
                  <w:r w:rsidRPr="0016105C">
                    <w:rPr>
                      <w:b/>
                      <w:bCs/>
                    </w:rPr>
                    <w:t>Justification for answer</w:t>
                  </w:r>
                </w:p>
              </w:tc>
            </w:tr>
            <w:tr w:rsidR="006907E5" w14:paraId="55B9F5B8" w14:textId="77777777" w:rsidTr="00DA5B63">
              <w:trPr>
                <w:cantSplit/>
                <w:trHeight w:val="737"/>
              </w:trPr>
              <w:tc>
                <w:tcPr>
                  <w:tcW w:w="1047" w:type="pct"/>
                  <w:shd w:val="clear" w:color="auto" w:fill="FFFFFF"/>
                  <w:tcMar>
                    <w:top w:w="108" w:type="dxa"/>
                    <w:left w:w="108" w:type="dxa"/>
                    <w:bottom w:w="108" w:type="dxa"/>
                    <w:right w:w="108" w:type="dxa"/>
                  </w:tcMar>
                </w:tcPr>
                <w:p w14:paraId="1DDBC616" w14:textId="77777777" w:rsidR="006907E5" w:rsidRDefault="006907E5" w:rsidP="00DA5B63"/>
              </w:tc>
              <w:tc>
                <w:tcPr>
                  <w:tcW w:w="3953" w:type="pct"/>
                  <w:shd w:val="clear" w:color="auto" w:fill="FFFFFF"/>
                  <w:tcMar>
                    <w:top w:w="108" w:type="dxa"/>
                    <w:left w:w="108" w:type="dxa"/>
                    <w:bottom w:w="108" w:type="dxa"/>
                    <w:right w:w="108" w:type="dxa"/>
                  </w:tcMar>
                </w:tcPr>
                <w:p w14:paraId="134AEBE6" w14:textId="77777777" w:rsidR="006907E5" w:rsidRDefault="006907E5" w:rsidP="00DA5B63"/>
                <w:p w14:paraId="3C4888FB" w14:textId="77777777" w:rsidR="006907E5" w:rsidRDefault="006907E5" w:rsidP="00DA5B63"/>
                <w:p w14:paraId="45BBE863" w14:textId="77777777" w:rsidR="006907E5" w:rsidRDefault="006907E5" w:rsidP="00DA5B63"/>
                <w:p w14:paraId="54CF0AAF" w14:textId="77777777" w:rsidR="006907E5" w:rsidRDefault="006907E5" w:rsidP="00DA5B63"/>
                <w:p w14:paraId="25D9CAEB" w14:textId="77777777" w:rsidR="006907E5" w:rsidRDefault="006907E5" w:rsidP="00DA5B63"/>
                <w:p w14:paraId="2F4A7011" w14:textId="77777777" w:rsidR="006907E5" w:rsidRDefault="006907E5" w:rsidP="00DA5B63"/>
              </w:tc>
            </w:tr>
            <w:tr w:rsidR="006907E5" w:rsidRPr="00C427C2" w14:paraId="5FA08323" w14:textId="77777777" w:rsidTr="00DA5B63">
              <w:trPr>
                <w:cantSplit/>
                <w:trHeight w:val="560"/>
              </w:trPr>
              <w:tc>
                <w:tcPr>
                  <w:tcW w:w="5000" w:type="pct"/>
                  <w:gridSpan w:val="2"/>
                  <w:shd w:val="clear" w:color="auto" w:fill="A098FA"/>
                  <w:tcMar>
                    <w:top w:w="0" w:type="dxa"/>
                    <w:left w:w="108" w:type="dxa"/>
                    <w:bottom w:w="0" w:type="dxa"/>
                    <w:right w:w="108" w:type="dxa"/>
                  </w:tcMar>
                  <w:vAlign w:val="center"/>
                </w:tcPr>
                <w:p w14:paraId="5A1480DD" w14:textId="77777777" w:rsidR="006907E5" w:rsidRPr="00C427C2" w:rsidRDefault="006907E5" w:rsidP="00DA5B63">
                  <w:pPr>
                    <w:rPr>
                      <w:b/>
                      <w:bCs/>
                      <w:color w:val="333333"/>
                    </w:rPr>
                  </w:pPr>
                  <w:r>
                    <w:rPr>
                      <w:b/>
                      <w:bCs/>
                      <w:color w:val="333333"/>
                    </w:rPr>
                    <w:t>Case study 2</w:t>
                  </w:r>
                </w:p>
              </w:tc>
            </w:tr>
            <w:tr w:rsidR="006907E5" w:rsidRPr="00BE2350" w14:paraId="75D14BEC" w14:textId="77777777" w:rsidTr="00DA5B63">
              <w:trPr>
                <w:cantSplit/>
                <w:trHeight w:val="567"/>
              </w:trPr>
              <w:tc>
                <w:tcPr>
                  <w:tcW w:w="5000" w:type="pct"/>
                  <w:gridSpan w:val="2"/>
                  <w:shd w:val="clear" w:color="auto" w:fill="FFFFFF"/>
                  <w:tcMar>
                    <w:top w:w="108" w:type="dxa"/>
                    <w:left w:w="108" w:type="dxa"/>
                    <w:bottom w:w="108" w:type="dxa"/>
                    <w:right w:w="108" w:type="dxa"/>
                  </w:tcMar>
                </w:tcPr>
                <w:p w14:paraId="2BD3C24A" w14:textId="77777777" w:rsidR="006907E5" w:rsidRPr="0016105C" w:rsidRDefault="006907E5" w:rsidP="00DA5B63">
                  <w:pPr>
                    <w:rPr>
                      <w:rFonts w:cs="Arial"/>
                      <w:szCs w:val="22"/>
                    </w:rPr>
                  </w:pPr>
                  <w:r>
                    <w:rPr>
                      <w:rFonts w:cs="Arial"/>
                      <w:szCs w:val="22"/>
                    </w:rPr>
                    <w:t xml:space="preserve">Jamal turned four in April. He started a statutory nursery in March just before his birthday. He attends for 15 hours per week. Both his </w:t>
                  </w:r>
                  <w:proofErr w:type="gramStart"/>
                  <w:r>
                    <w:rPr>
                      <w:rFonts w:cs="Arial"/>
                      <w:szCs w:val="22"/>
                    </w:rPr>
                    <w:t>parents</w:t>
                  </w:r>
                  <w:proofErr w:type="gramEnd"/>
                  <w:r>
                    <w:rPr>
                      <w:rFonts w:cs="Arial"/>
                      <w:szCs w:val="22"/>
                    </w:rPr>
                    <w:t xml:space="preserve"> work.</w:t>
                  </w:r>
                </w:p>
              </w:tc>
            </w:tr>
            <w:tr w:rsidR="006907E5" w:rsidRPr="00BE2350" w14:paraId="159DF5D3" w14:textId="77777777" w:rsidTr="00DA5B63">
              <w:trPr>
                <w:cantSplit/>
                <w:trHeight w:val="277"/>
              </w:trPr>
              <w:tc>
                <w:tcPr>
                  <w:tcW w:w="1047" w:type="pct"/>
                  <w:shd w:val="clear" w:color="auto" w:fill="FFFFFF"/>
                  <w:tcMar>
                    <w:top w:w="108" w:type="dxa"/>
                    <w:left w:w="108" w:type="dxa"/>
                    <w:bottom w:w="108" w:type="dxa"/>
                    <w:right w:w="108" w:type="dxa"/>
                  </w:tcMar>
                </w:tcPr>
                <w:p w14:paraId="795AA207" w14:textId="77777777" w:rsidR="006907E5" w:rsidRPr="0016105C" w:rsidRDefault="006907E5" w:rsidP="00DA5B63">
                  <w:pPr>
                    <w:rPr>
                      <w:b/>
                      <w:bCs/>
                    </w:rPr>
                  </w:pPr>
                  <w:r w:rsidRPr="0016105C">
                    <w:rPr>
                      <w:b/>
                      <w:bCs/>
                    </w:rPr>
                    <w:t>Funded</w:t>
                  </w:r>
                  <w:r>
                    <w:rPr>
                      <w:b/>
                      <w:bCs/>
                    </w:rPr>
                    <w:t>?</w:t>
                  </w:r>
                </w:p>
              </w:tc>
              <w:tc>
                <w:tcPr>
                  <w:tcW w:w="3953" w:type="pct"/>
                  <w:shd w:val="clear" w:color="auto" w:fill="FFFFFF"/>
                  <w:tcMar>
                    <w:top w:w="108" w:type="dxa"/>
                    <w:left w:w="108" w:type="dxa"/>
                    <w:bottom w:w="108" w:type="dxa"/>
                    <w:right w:w="108" w:type="dxa"/>
                  </w:tcMar>
                </w:tcPr>
                <w:p w14:paraId="2506EC24" w14:textId="77777777" w:rsidR="006907E5" w:rsidRPr="0016105C" w:rsidRDefault="006907E5" w:rsidP="00DA5B63">
                  <w:pPr>
                    <w:rPr>
                      <w:b/>
                      <w:bCs/>
                    </w:rPr>
                  </w:pPr>
                  <w:r w:rsidRPr="0016105C">
                    <w:rPr>
                      <w:b/>
                      <w:bCs/>
                    </w:rPr>
                    <w:t>Justification for answer</w:t>
                  </w:r>
                </w:p>
              </w:tc>
            </w:tr>
            <w:tr w:rsidR="006907E5" w:rsidRPr="00BE2350" w14:paraId="66AEA3BF" w14:textId="77777777" w:rsidTr="00DA5B63">
              <w:trPr>
                <w:cantSplit/>
                <w:trHeight w:val="737"/>
              </w:trPr>
              <w:tc>
                <w:tcPr>
                  <w:tcW w:w="1047" w:type="pct"/>
                  <w:shd w:val="clear" w:color="auto" w:fill="FFFFFF"/>
                  <w:tcMar>
                    <w:top w:w="108" w:type="dxa"/>
                    <w:left w:w="108" w:type="dxa"/>
                    <w:bottom w:w="108" w:type="dxa"/>
                    <w:right w:w="108" w:type="dxa"/>
                  </w:tcMar>
                </w:tcPr>
                <w:p w14:paraId="67EC63D6" w14:textId="77777777" w:rsidR="006907E5" w:rsidRDefault="006907E5" w:rsidP="00DA5B63"/>
              </w:tc>
              <w:tc>
                <w:tcPr>
                  <w:tcW w:w="3953" w:type="pct"/>
                  <w:shd w:val="clear" w:color="auto" w:fill="FFFFFF"/>
                  <w:tcMar>
                    <w:top w:w="108" w:type="dxa"/>
                    <w:left w:w="108" w:type="dxa"/>
                    <w:bottom w:w="108" w:type="dxa"/>
                    <w:right w:w="108" w:type="dxa"/>
                  </w:tcMar>
                </w:tcPr>
                <w:p w14:paraId="72BEEDD1" w14:textId="77777777" w:rsidR="006907E5" w:rsidRDefault="006907E5" w:rsidP="00DA5B63"/>
                <w:p w14:paraId="21B66C67" w14:textId="77777777" w:rsidR="006907E5" w:rsidRDefault="006907E5" w:rsidP="00DA5B63"/>
                <w:p w14:paraId="6E698076" w14:textId="77777777" w:rsidR="006907E5" w:rsidRDefault="006907E5" w:rsidP="00DA5B63"/>
                <w:p w14:paraId="60720EEC" w14:textId="77777777" w:rsidR="006907E5" w:rsidRDefault="006907E5" w:rsidP="00DA5B63"/>
                <w:p w14:paraId="12B36ED8" w14:textId="77777777" w:rsidR="006907E5" w:rsidRDefault="006907E5" w:rsidP="00DA5B63"/>
                <w:p w14:paraId="08B018A8" w14:textId="77777777" w:rsidR="006907E5" w:rsidRDefault="006907E5" w:rsidP="00DA5B63"/>
              </w:tc>
            </w:tr>
            <w:tr w:rsidR="006907E5" w:rsidRPr="00C427C2" w14:paraId="4BC2508B" w14:textId="77777777" w:rsidTr="00DA5B63">
              <w:trPr>
                <w:cantSplit/>
                <w:trHeight w:val="560"/>
              </w:trPr>
              <w:tc>
                <w:tcPr>
                  <w:tcW w:w="5000" w:type="pct"/>
                  <w:gridSpan w:val="2"/>
                  <w:shd w:val="clear" w:color="auto" w:fill="A098FA"/>
                  <w:tcMar>
                    <w:top w:w="0" w:type="dxa"/>
                    <w:left w:w="108" w:type="dxa"/>
                    <w:bottom w:w="0" w:type="dxa"/>
                    <w:right w:w="108" w:type="dxa"/>
                  </w:tcMar>
                  <w:vAlign w:val="center"/>
                </w:tcPr>
                <w:p w14:paraId="54CCB180" w14:textId="77777777" w:rsidR="006907E5" w:rsidRPr="00C427C2" w:rsidRDefault="006907E5" w:rsidP="00DA5B63">
                  <w:pPr>
                    <w:rPr>
                      <w:b/>
                      <w:bCs/>
                      <w:color w:val="333333"/>
                    </w:rPr>
                  </w:pPr>
                  <w:r>
                    <w:rPr>
                      <w:b/>
                      <w:bCs/>
                      <w:color w:val="333333"/>
                    </w:rPr>
                    <w:t>Case study 3</w:t>
                  </w:r>
                </w:p>
              </w:tc>
            </w:tr>
            <w:tr w:rsidR="006907E5" w:rsidRPr="00BE2350" w14:paraId="17B9502F" w14:textId="77777777" w:rsidTr="00DA5B63">
              <w:trPr>
                <w:cantSplit/>
                <w:trHeight w:val="567"/>
              </w:trPr>
              <w:tc>
                <w:tcPr>
                  <w:tcW w:w="5000" w:type="pct"/>
                  <w:gridSpan w:val="2"/>
                  <w:shd w:val="clear" w:color="auto" w:fill="FFFFFF"/>
                  <w:tcMar>
                    <w:top w:w="108" w:type="dxa"/>
                    <w:left w:w="108" w:type="dxa"/>
                    <w:bottom w:w="108" w:type="dxa"/>
                    <w:right w:w="108" w:type="dxa"/>
                  </w:tcMar>
                </w:tcPr>
                <w:p w14:paraId="7898C48D" w14:textId="77777777" w:rsidR="006907E5" w:rsidRPr="0016105C" w:rsidRDefault="006907E5" w:rsidP="00DA5B63">
                  <w:pPr>
                    <w:rPr>
                      <w:rFonts w:cs="Arial"/>
                      <w:szCs w:val="22"/>
                    </w:rPr>
                  </w:pPr>
                  <w:r>
                    <w:rPr>
                      <w:rFonts w:cs="Arial"/>
                      <w:szCs w:val="22"/>
                    </w:rPr>
                    <w:t>Penelope turned three in July. She started private nursery in September and attends 10 hours per week during term time. Her dad does not work.</w:t>
                  </w:r>
                </w:p>
              </w:tc>
            </w:tr>
            <w:tr w:rsidR="006907E5" w:rsidRPr="00BE2350" w14:paraId="23C88A6E" w14:textId="77777777" w:rsidTr="00DA5B63">
              <w:trPr>
                <w:cantSplit/>
                <w:trHeight w:val="267"/>
              </w:trPr>
              <w:tc>
                <w:tcPr>
                  <w:tcW w:w="1047" w:type="pct"/>
                  <w:shd w:val="clear" w:color="auto" w:fill="FFFFFF"/>
                  <w:tcMar>
                    <w:top w:w="108" w:type="dxa"/>
                    <w:left w:w="108" w:type="dxa"/>
                    <w:bottom w:w="108" w:type="dxa"/>
                    <w:right w:w="108" w:type="dxa"/>
                  </w:tcMar>
                </w:tcPr>
                <w:p w14:paraId="3B45D166" w14:textId="77777777" w:rsidR="006907E5" w:rsidRPr="0016105C" w:rsidRDefault="006907E5" w:rsidP="00DA5B63">
                  <w:pPr>
                    <w:keepNext/>
                    <w:rPr>
                      <w:b/>
                      <w:bCs/>
                    </w:rPr>
                  </w:pPr>
                  <w:r w:rsidRPr="0016105C">
                    <w:rPr>
                      <w:b/>
                      <w:bCs/>
                    </w:rPr>
                    <w:t>Funded</w:t>
                  </w:r>
                  <w:r>
                    <w:rPr>
                      <w:b/>
                      <w:bCs/>
                    </w:rPr>
                    <w:t>?</w:t>
                  </w:r>
                </w:p>
              </w:tc>
              <w:tc>
                <w:tcPr>
                  <w:tcW w:w="3953" w:type="pct"/>
                  <w:shd w:val="clear" w:color="auto" w:fill="FFFFFF"/>
                  <w:tcMar>
                    <w:top w:w="108" w:type="dxa"/>
                    <w:left w:w="108" w:type="dxa"/>
                    <w:bottom w:w="108" w:type="dxa"/>
                    <w:right w:w="108" w:type="dxa"/>
                  </w:tcMar>
                </w:tcPr>
                <w:p w14:paraId="007F03FC" w14:textId="77777777" w:rsidR="006907E5" w:rsidRPr="0016105C" w:rsidRDefault="006907E5" w:rsidP="00DA5B63">
                  <w:pPr>
                    <w:keepNext/>
                    <w:rPr>
                      <w:b/>
                      <w:bCs/>
                    </w:rPr>
                  </w:pPr>
                  <w:r w:rsidRPr="0016105C">
                    <w:rPr>
                      <w:b/>
                      <w:bCs/>
                    </w:rPr>
                    <w:t>Justification for answer.</w:t>
                  </w:r>
                </w:p>
              </w:tc>
            </w:tr>
            <w:tr w:rsidR="006907E5" w:rsidRPr="00BE2350" w14:paraId="6E2F354D" w14:textId="77777777" w:rsidTr="00DA5B63">
              <w:trPr>
                <w:cantSplit/>
                <w:trHeight w:val="737"/>
              </w:trPr>
              <w:tc>
                <w:tcPr>
                  <w:tcW w:w="1047" w:type="pct"/>
                  <w:shd w:val="clear" w:color="auto" w:fill="FFFFFF"/>
                  <w:tcMar>
                    <w:top w:w="108" w:type="dxa"/>
                    <w:left w:w="108" w:type="dxa"/>
                    <w:bottom w:w="108" w:type="dxa"/>
                    <w:right w:w="108" w:type="dxa"/>
                  </w:tcMar>
                </w:tcPr>
                <w:p w14:paraId="5F73540F" w14:textId="77777777" w:rsidR="006907E5" w:rsidRDefault="006907E5" w:rsidP="00DA5B63">
                  <w:pPr>
                    <w:keepNext/>
                    <w:widowControl w:val="0"/>
                  </w:pPr>
                </w:p>
              </w:tc>
              <w:tc>
                <w:tcPr>
                  <w:tcW w:w="3953" w:type="pct"/>
                  <w:shd w:val="clear" w:color="auto" w:fill="FFFFFF"/>
                  <w:tcMar>
                    <w:top w:w="108" w:type="dxa"/>
                    <w:left w:w="108" w:type="dxa"/>
                    <w:bottom w:w="108" w:type="dxa"/>
                    <w:right w:w="108" w:type="dxa"/>
                  </w:tcMar>
                </w:tcPr>
                <w:p w14:paraId="666CAE55" w14:textId="77777777" w:rsidR="006907E5" w:rsidRDefault="006907E5" w:rsidP="00DA5B63">
                  <w:pPr>
                    <w:keepNext/>
                    <w:widowControl w:val="0"/>
                  </w:pPr>
                </w:p>
                <w:p w14:paraId="7268E42B" w14:textId="77777777" w:rsidR="006907E5" w:rsidRDefault="006907E5" w:rsidP="00DA5B63">
                  <w:pPr>
                    <w:keepNext/>
                    <w:widowControl w:val="0"/>
                  </w:pPr>
                </w:p>
                <w:p w14:paraId="3D063809" w14:textId="77777777" w:rsidR="006907E5" w:rsidRDefault="006907E5" w:rsidP="00DA5B63">
                  <w:pPr>
                    <w:keepNext/>
                    <w:widowControl w:val="0"/>
                  </w:pPr>
                </w:p>
                <w:p w14:paraId="32A09932" w14:textId="77777777" w:rsidR="006907E5" w:rsidRDefault="006907E5" w:rsidP="00DA5B63">
                  <w:pPr>
                    <w:keepNext/>
                    <w:widowControl w:val="0"/>
                  </w:pPr>
                </w:p>
                <w:p w14:paraId="5621EA88" w14:textId="77777777" w:rsidR="006907E5" w:rsidRDefault="006907E5" w:rsidP="00DA5B63">
                  <w:pPr>
                    <w:keepNext/>
                    <w:widowControl w:val="0"/>
                  </w:pPr>
                </w:p>
              </w:tc>
            </w:tr>
            <w:tr w:rsidR="006907E5" w:rsidRPr="00C427C2" w14:paraId="7CFC4DED" w14:textId="77777777" w:rsidTr="00DA5B63">
              <w:trPr>
                <w:cantSplit/>
                <w:trHeight w:val="560"/>
              </w:trPr>
              <w:tc>
                <w:tcPr>
                  <w:tcW w:w="5000" w:type="pct"/>
                  <w:gridSpan w:val="2"/>
                  <w:shd w:val="clear" w:color="auto" w:fill="A098FA"/>
                  <w:tcMar>
                    <w:top w:w="0" w:type="dxa"/>
                    <w:left w:w="108" w:type="dxa"/>
                    <w:bottom w:w="0" w:type="dxa"/>
                    <w:right w:w="108" w:type="dxa"/>
                  </w:tcMar>
                  <w:vAlign w:val="center"/>
                </w:tcPr>
                <w:p w14:paraId="241CB945" w14:textId="77777777" w:rsidR="006907E5" w:rsidRPr="00C427C2" w:rsidRDefault="006907E5" w:rsidP="00DA5B63">
                  <w:pPr>
                    <w:rPr>
                      <w:b/>
                      <w:bCs/>
                      <w:color w:val="333333"/>
                    </w:rPr>
                  </w:pPr>
                  <w:r>
                    <w:rPr>
                      <w:b/>
                      <w:bCs/>
                      <w:color w:val="333333"/>
                    </w:rPr>
                    <w:lastRenderedPageBreak/>
                    <w:t>Case study 4</w:t>
                  </w:r>
                </w:p>
              </w:tc>
            </w:tr>
            <w:tr w:rsidR="006907E5" w:rsidRPr="00BE2350" w14:paraId="07507B2C" w14:textId="77777777" w:rsidTr="00DA5B63">
              <w:trPr>
                <w:cantSplit/>
                <w:trHeight w:val="794"/>
              </w:trPr>
              <w:tc>
                <w:tcPr>
                  <w:tcW w:w="5000" w:type="pct"/>
                  <w:gridSpan w:val="2"/>
                  <w:shd w:val="clear" w:color="auto" w:fill="FFFFFF"/>
                  <w:tcMar>
                    <w:top w:w="108" w:type="dxa"/>
                    <w:left w:w="108" w:type="dxa"/>
                    <w:bottom w:w="108" w:type="dxa"/>
                    <w:right w:w="108" w:type="dxa"/>
                  </w:tcMar>
                </w:tcPr>
                <w:p w14:paraId="76467056" w14:textId="77777777" w:rsidR="006907E5" w:rsidRPr="0016105C" w:rsidRDefault="006907E5" w:rsidP="00DA5B63">
                  <w:pPr>
                    <w:rPr>
                      <w:rFonts w:cs="Arial"/>
                      <w:szCs w:val="22"/>
                    </w:rPr>
                  </w:pPr>
                  <w:r>
                    <w:rPr>
                      <w:rFonts w:cs="Arial"/>
                      <w:szCs w:val="22"/>
                    </w:rPr>
                    <w:t>Cassie turned two in January and started private nursery in April. She attends 15 hours per week during term time. Her mum is on benefits and Cassie has an EHCP for speech and language delay.</w:t>
                  </w:r>
                </w:p>
              </w:tc>
            </w:tr>
            <w:tr w:rsidR="006907E5" w:rsidRPr="00BE2350" w14:paraId="0E981506" w14:textId="77777777" w:rsidTr="00DA5B63">
              <w:trPr>
                <w:cantSplit/>
                <w:trHeight w:val="267"/>
              </w:trPr>
              <w:tc>
                <w:tcPr>
                  <w:tcW w:w="1047" w:type="pct"/>
                  <w:shd w:val="clear" w:color="auto" w:fill="FFFFFF"/>
                  <w:tcMar>
                    <w:top w:w="108" w:type="dxa"/>
                    <w:left w:w="108" w:type="dxa"/>
                    <w:bottom w:w="108" w:type="dxa"/>
                    <w:right w:w="108" w:type="dxa"/>
                  </w:tcMar>
                </w:tcPr>
                <w:p w14:paraId="3591F810" w14:textId="77777777" w:rsidR="006907E5" w:rsidRPr="0016105C" w:rsidRDefault="006907E5" w:rsidP="00DA5B63">
                  <w:pPr>
                    <w:rPr>
                      <w:b/>
                      <w:bCs/>
                    </w:rPr>
                  </w:pPr>
                  <w:r w:rsidRPr="0016105C">
                    <w:rPr>
                      <w:b/>
                      <w:bCs/>
                    </w:rPr>
                    <w:t>Funded</w:t>
                  </w:r>
                  <w:r>
                    <w:rPr>
                      <w:b/>
                      <w:bCs/>
                    </w:rPr>
                    <w:t>?</w:t>
                  </w:r>
                </w:p>
              </w:tc>
              <w:tc>
                <w:tcPr>
                  <w:tcW w:w="3953" w:type="pct"/>
                  <w:shd w:val="clear" w:color="auto" w:fill="FFFFFF"/>
                  <w:tcMar>
                    <w:top w:w="108" w:type="dxa"/>
                    <w:left w:w="108" w:type="dxa"/>
                    <w:bottom w:w="108" w:type="dxa"/>
                    <w:right w:w="108" w:type="dxa"/>
                  </w:tcMar>
                </w:tcPr>
                <w:p w14:paraId="3BE656AE" w14:textId="77777777" w:rsidR="006907E5" w:rsidRPr="0016105C" w:rsidRDefault="006907E5" w:rsidP="00DA5B63">
                  <w:pPr>
                    <w:rPr>
                      <w:b/>
                      <w:bCs/>
                    </w:rPr>
                  </w:pPr>
                  <w:r w:rsidRPr="0016105C">
                    <w:rPr>
                      <w:b/>
                      <w:bCs/>
                    </w:rPr>
                    <w:t>Justification for answer.</w:t>
                  </w:r>
                </w:p>
              </w:tc>
            </w:tr>
            <w:tr w:rsidR="006907E5" w:rsidRPr="00BE2350" w14:paraId="584C29F2" w14:textId="77777777" w:rsidTr="00DA5B63">
              <w:trPr>
                <w:cantSplit/>
                <w:trHeight w:val="737"/>
              </w:trPr>
              <w:tc>
                <w:tcPr>
                  <w:tcW w:w="1047" w:type="pct"/>
                  <w:shd w:val="clear" w:color="auto" w:fill="FFFFFF"/>
                  <w:tcMar>
                    <w:top w:w="108" w:type="dxa"/>
                    <w:left w:w="108" w:type="dxa"/>
                    <w:bottom w:w="108" w:type="dxa"/>
                    <w:right w:w="108" w:type="dxa"/>
                  </w:tcMar>
                </w:tcPr>
                <w:p w14:paraId="7B6B496A" w14:textId="77777777" w:rsidR="006907E5" w:rsidRDefault="006907E5" w:rsidP="00DA5B63"/>
              </w:tc>
              <w:tc>
                <w:tcPr>
                  <w:tcW w:w="3953" w:type="pct"/>
                  <w:shd w:val="clear" w:color="auto" w:fill="FFFFFF"/>
                  <w:tcMar>
                    <w:top w:w="108" w:type="dxa"/>
                    <w:left w:w="108" w:type="dxa"/>
                    <w:bottom w:w="108" w:type="dxa"/>
                    <w:right w:w="108" w:type="dxa"/>
                  </w:tcMar>
                </w:tcPr>
                <w:p w14:paraId="5DEC5739" w14:textId="77777777" w:rsidR="006907E5" w:rsidRDefault="006907E5" w:rsidP="00DA5B63"/>
                <w:p w14:paraId="4EDB1F51" w14:textId="77777777" w:rsidR="006907E5" w:rsidRDefault="006907E5" w:rsidP="00DA5B63"/>
                <w:p w14:paraId="474D38B2" w14:textId="77777777" w:rsidR="006907E5" w:rsidRDefault="006907E5" w:rsidP="00DA5B63"/>
                <w:p w14:paraId="7884EF6F" w14:textId="77777777" w:rsidR="006907E5" w:rsidRDefault="006907E5" w:rsidP="00DA5B63"/>
                <w:p w14:paraId="1EE26F4F" w14:textId="77777777" w:rsidR="006907E5" w:rsidRDefault="006907E5" w:rsidP="00DA5B63"/>
                <w:p w14:paraId="6FD4F872" w14:textId="77777777" w:rsidR="006907E5" w:rsidRDefault="006907E5" w:rsidP="00DA5B63"/>
              </w:tc>
            </w:tr>
            <w:tr w:rsidR="006907E5" w:rsidRPr="00C427C2" w14:paraId="6ABF7F06" w14:textId="77777777" w:rsidTr="00DA5B63">
              <w:trPr>
                <w:cantSplit/>
                <w:trHeight w:val="560"/>
              </w:trPr>
              <w:tc>
                <w:tcPr>
                  <w:tcW w:w="5000" w:type="pct"/>
                  <w:gridSpan w:val="2"/>
                  <w:shd w:val="clear" w:color="auto" w:fill="A098FA"/>
                  <w:tcMar>
                    <w:top w:w="0" w:type="dxa"/>
                    <w:left w:w="108" w:type="dxa"/>
                    <w:bottom w:w="0" w:type="dxa"/>
                    <w:right w:w="108" w:type="dxa"/>
                  </w:tcMar>
                  <w:vAlign w:val="center"/>
                </w:tcPr>
                <w:p w14:paraId="7CF1FE8E" w14:textId="77777777" w:rsidR="006907E5" w:rsidRPr="00C427C2" w:rsidRDefault="006907E5" w:rsidP="00DA5B63">
                  <w:pPr>
                    <w:rPr>
                      <w:b/>
                      <w:bCs/>
                      <w:color w:val="333333"/>
                    </w:rPr>
                  </w:pPr>
                  <w:r>
                    <w:rPr>
                      <w:b/>
                      <w:bCs/>
                      <w:color w:val="333333"/>
                    </w:rPr>
                    <w:t>Case study 5</w:t>
                  </w:r>
                </w:p>
              </w:tc>
            </w:tr>
            <w:tr w:rsidR="006907E5" w:rsidRPr="00BE2350" w14:paraId="717545C1" w14:textId="77777777" w:rsidTr="00DA5B63">
              <w:trPr>
                <w:cantSplit/>
                <w:trHeight w:val="567"/>
              </w:trPr>
              <w:tc>
                <w:tcPr>
                  <w:tcW w:w="5000" w:type="pct"/>
                  <w:gridSpan w:val="2"/>
                  <w:shd w:val="clear" w:color="auto" w:fill="FFFFFF"/>
                  <w:tcMar>
                    <w:top w:w="108" w:type="dxa"/>
                    <w:left w:w="108" w:type="dxa"/>
                    <w:bottom w:w="108" w:type="dxa"/>
                    <w:right w:w="108" w:type="dxa"/>
                  </w:tcMar>
                </w:tcPr>
                <w:p w14:paraId="4F7909AE" w14:textId="77777777" w:rsidR="006907E5" w:rsidRPr="0016105C" w:rsidRDefault="006907E5" w:rsidP="00DA5B63">
                  <w:pPr>
                    <w:rPr>
                      <w:rFonts w:cs="Arial"/>
                      <w:szCs w:val="22"/>
                    </w:rPr>
                  </w:pPr>
                  <w:r>
                    <w:rPr>
                      <w:rFonts w:cs="Arial"/>
                      <w:szCs w:val="22"/>
                    </w:rPr>
                    <w:t xml:space="preserve">Pascal turned three in January and started private nursery in May. He attends 30 hours per week all year long. His parents work. </w:t>
                  </w:r>
                </w:p>
              </w:tc>
            </w:tr>
            <w:tr w:rsidR="006907E5" w:rsidRPr="00BE2350" w14:paraId="5CB1A30D" w14:textId="77777777" w:rsidTr="00DA5B63">
              <w:trPr>
                <w:cantSplit/>
                <w:trHeight w:val="277"/>
              </w:trPr>
              <w:tc>
                <w:tcPr>
                  <w:tcW w:w="1047" w:type="pct"/>
                  <w:shd w:val="clear" w:color="auto" w:fill="FFFFFF"/>
                  <w:tcMar>
                    <w:top w:w="108" w:type="dxa"/>
                    <w:left w:w="108" w:type="dxa"/>
                    <w:bottom w:w="108" w:type="dxa"/>
                    <w:right w:w="108" w:type="dxa"/>
                  </w:tcMar>
                </w:tcPr>
                <w:p w14:paraId="3B01EC62" w14:textId="77777777" w:rsidR="006907E5" w:rsidRPr="0016105C" w:rsidRDefault="006907E5" w:rsidP="00DA5B63">
                  <w:pPr>
                    <w:rPr>
                      <w:b/>
                      <w:bCs/>
                    </w:rPr>
                  </w:pPr>
                  <w:r w:rsidRPr="0016105C">
                    <w:rPr>
                      <w:b/>
                      <w:bCs/>
                    </w:rPr>
                    <w:t>Funded</w:t>
                  </w:r>
                  <w:r>
                    <w:rPr>
                      <w:b/>
                      <w:bCs/>
                    </w:rPr>
                    <w:t>?</w:t>
                  </w:r>
                </w:p>
              </w:tc>
              <w:tc>
                <w:tcPr>
                  <w:tcW w:w="3953" w:type="pct"/>
                  <w:shd w:val="clear" w:color="auto" w:fill="FFFFFF"/>
                  <w:tcMar>
                    <w:top w:w="108" w:type="dxa"/>
                    <w:left w:w="108" w:type="dxa"/>
                    <w:bottom w:w="108" w:type="dxa"/>
                    <w:right w:w="108" w:type="dxa"/>
                  </w:tcMar>
                </w:tcPr>
                <w:p w14:paraId="53D63B66" w14:textId="77777777" w:rsidR="006907E5" w:rsidRPr="0016105C" w:rsidRDefault="006907E5" w:rsidP="00DA5B63">
                  <w:pPr>
                    <w:rPr>
                      <w:b/>
                      <w:bCs/>
                    </w:rPr>
                  </w:pPr>
                  <w:r w:rsidRPr="0016105C">
                    <w:rPr>
                      <w:b/>
                      <w:bCs/>
                    </w:rPr>
                    <w:t>Justification for answer.</w:t>
                  </w:r>
                </w:p>
              </w:tc>
            </w:tr>
            <w:tr w:rsidR="006907E5" w:rsidRPr="00BE2350" w14:paraId="20A7725D" w14:textId="77777777" w:rsidTr="00DA5B63">
              <w:trPr>
                <w:cantSplit/>
                <w:trHeight w:val="737"/>
              </w:trPr>
              <w:tc>
                <w:tcPr>
                  <w:tcW w:w="1047" w:type="pct"/>
                  <w:shd w:val="clear" w:color="auto" w:fill="FFFFFF"/>
                  <w:tcMar>
                    <w:top w:w="108" w:type="dxa"/>
                    <w:left w:w="108" w:type="dxa"/>
                    <w:bottom w:w="108" w:type="dxa"/>
                    <w:right w:w="108" w:type="dxa"/>
                  </w:tcMar>
                </w:tcPr>
                <w:p w14:paraId="25C91240" w14:textId="77777777" w:rsidR="006907E5" w:rsidRDefault="006907E5" w:rsidP="00DA5B63"/>
              </w:tc>
              <w:tc>
                <w:tcPr>
                  <w:tcW w:w="3953" w:type="pct"/>
                  <w:shd w:val="clear" w:color="auto" w:fill="FFFFFF"/>
                  <w:tcMar>
                    <w:top w:w="108" w:type="dxa"/>
                    <w:left w:w="108" w:type="dxa"/>
                    <w:bottom w:w="108" w:type="dxa"/>
                    <w:right w:w="108" w:type="dxa"/>
                  </w:tcMar>
                </w:tcPr>
                <w:p w14:paraId="2DCDE3A3" w14:textId="77777777" w:rsidR="006907E5" w:rsidRDefault="006907E5" w:rsidP="00DA5B63"/>
                <w:p w14:paraId="4EA2BB81" w14:textId="77777777" w:rsidR="006907E5" w:rsidRDefault="006907E5" w:rsidP="00DA5B63"/>
                <w:p w14:paraId="54003527" w14:textId="77777777" w:rsidR="006907E5" w:rsidRDefault="006907E5" w:rsidP="00DA5B63"/>
                <w:p w14:paraId="27040B96" w14:textId="77777777" w:rsidR="006907E5" w:rsidRDefault="006907E5" w:rsidP="00DA5B63"/>
                <w:p w14:paraId="613D3AFA" w14:textId="77777777" w:rsidR="006907E5" w:rsidRDefault="006907E5" w:rsidP="00DA5B63"/>
                <w:p w14:paraId="050C7F96" w14:textId="77777777" w:rsidR="006907E5" w:rsidRDefault="006907E5" w:rsidP="00DA5B63"/>
                <w:p w14:paraId="4B874D25" w14:textId="77777777" w:rsidR="006907E5" w:rsidRDefault="006907E5" w:rsidP="00DA5B63"/>
              </w:tc>
            </w:tr>
            <w:tr w:rsidR="006907E5" w:rsidRPr="00C427C2" w14:paraId="3B47961A" w14:textId="77777777" w:rsidTr="00DA5B63">
              <w:trPr>
                <w:cantSplit/>
                <w:trHeight w:val="560"/>
              </w:trPr>
              <w:tc>
                <w:tcPr>
                  <w:tcW w:w="5000" w:type="pct"/>
                  <w:gridSpan w:val="2"/>
                  <w:shd w:val="clear" w:color="auto" w:fill="A098FA"/>
                  <w:tcMar>
                    <w:top w:w="0" w:type="dxa"/>
                    <w:left w:w="108" w:type="dxa"/>
                    <w:bottom w:w="0" w:type="dxa"/>
                    <w:right w:w="108" w:type="dxa"/>
                  </w:tcMar>
                  <w:vAlign w:val="center"/>
                </w:tcPr>
                <w:p w14:paraId="52DB1F2B" w14:textId="77777777" w:rsidR="006907E5" w:rsidRPr="00C427C2" w:rsidRDefault="006907E5" w:rsidP="00DA5B63">
                  <w:pPr>
                    <w:rPr>
                      <w:b/>
                      <w:bCs/>
                      <w:color w:val="333333"/>
                    </w:rPr>
                  </w:pPr>
                  <w:r>
                    <w:rPr>
                      <w:b/>
                      <w:bCs/>
                      <w:color w:val="333333"/>
                    </w:rPr>
                    <w:t>Case study 6</w:t>
                  </w:r>
                </w:p>
              </w:tc>
            </w:tr>
            <w:tr w:rsidR="006907E5" w:rsidRPr="00BE2350" w14:paraId="3D48B65F" w14:textId="77777777" w:rsidTr="00DA5B63">
              <w:trPr>
                <w:cantSplit/>
                <w:trHeight w:val="567"/>
              </w:trPr>
              <w:tc>
                <w:tcPr>
                  <w:tcW w:w="5000" w:type="pct"/>
                  <w:gridSpan w:val="2"/>
                  <w:shd w:val="clear" w:color="auto" w:fill="FFFFFF"/>
                  <w:tcMar>
                    <w:top w:w="108" w:type="dxa"/>
                    <w:left w:w="108" w:type="dxa"/>
                    <w:bottom w:w="108" w:type="dxa"/>
                    <w:right w:w="108" w:type="dxa"/>
                  </w:tcMar>
                </w:tcPr>
                <w:p w14:paraId="44564959" w14:textId="77777777" w:rsidR="006907E5" w:rsidRPr="0016105C" w:rsidRDefault="006907E5" w:rsidP="00DA5B63">
                  <w:pPr>
                    <w:rPr>
                      <w:rFonts w:cs="Arial"/>
                      <w:szCs w:val="22"/>
                    </w:rPr>
                  </w:pPr>
                  <w:r>
                    <w:rPr>
                      <w:rFonts w:cs="Arial"/>
                      <w:szCs w:val="22"/>
                    </w:rPr>
                    <w:t>Freddie turned two in September and started attending the church playgroup the week after his birthday. His mum works.</w:t>
                  </w:r>
                </w:p>
              </w:tc>
            </w:tr>
            <w:tr w:rsidR="006907E5" w:rsidRPr="00BE2350" w14:paraId="6E2C28B4" w14:textId="77777777" w:rsidTr="00DA5B63">
              <w:trPr>
                <w:cantSplit/>
                <w:trHeight w:val="277"/>
              </w:trPr>
              <w:tc>
                <w:tcPr>
                  <w:tcW w:w="1047" w:type="pct"/>
                  <w:shd w:val="clear" w:color="auto" w:fill="FFFFFF"/>
                  <w:tcMar>
                    <w:top w:w="108" w:type="dxa"/>
                    <w:left w:w="108" w:type="dxa"/>
                    <w:bottom w:w="108" w:type="dxa"/>
                    <w:right w:w="108" w:type="dxa"/>
                  </w:tcMar>
                </w:tcPr>
                <w:p w14:paraId="29892897" w14:textId="77777777" w:rsidR="006907E5" w:rsidRPr="0016105C" w:rsidRDefault="006907E5" w:rsidP="00DA5B63">
                  <w:pPr>
                    <w:rPr>
                      <w:b/>
                      <w:bCs/>
                    </w:rPr>
                  </w:pPr>
                  <w:r w:rsidRPr="0016105C">
                    <w:rPr>
                      <w:b/>
                      <w:bCs/>
                    </w:rPr>
                    <w:t>Funded</w:t>
                  </w:r>
                  <w:r>
                    <w:rPr>
                      <w:b/>
                      <w:bCs/>
                    </w:rPr>
                    <w:t>?</w:t>
                  </w:r>
                </w:p>
              </w:tc>
              <w:tc>
                <w:tcPr>
                  <w:tcW w:w="3953" w:type="pct"/>
                  <w:shd w:val="clear" w:color="auto" w:fill="FFFFFF"/>
                  <w:tcMar>
                    <w:top w:w="108" w:type="dxa"/>
                    <w:left w:w="108" w:type="dxa"/>
                    <w:bottom w:w="108" w:type="dxa"/>
                    <w:right w:w="108" w:type="dxa"/>
                  </w:tcMar>
                </w:tcPr>
                <w:p w14:paraId="0DE6E6AD" w14:textId="77777777" w:rsidR="006907E5" w:rsidRPr="0016105C" w:rsidRDefault="006907E5" w:rsidP="00DA5B63">
                  <w:pPr>
                    <w:rPr>
                      <w:b/>
                      <w:bCs/>
                    </w:rPr>
                  </w:pPr>
                  <w:r w:rsidRPr="0016105C">
                    <w:rPr>
                      <w:b/>
                      <w:bCs/>
                    </w:rPr>
                    <w:t>Justification for answer.</w:t>
                  </w:r>
                </w:p>
              </w:tc>
            </w:tr>
            <w:tr w:rsidR="006907E5" w:rsidRPr="00BE2350" w14:paraId="35AE0BEF" w14:textId="77777777" w:rsidTr="00DA5B63">
              <w:trPr>
                <w:cantSplit/>
                <w:trHeight w:val="737"/>
              </w:trPr>
              <w:tc>
                <w:tcPr>
                  <w:tcW w:w="1047" w:type="pct"/>
                  <w:shd w:val="clear" w:color="auto" w:fill="FFFFFF"/>
                  <w:tcMar>
                    <w:top w:w="108" w:type="dxa"/>
                    <w:left w:w="108" w:type="dxa"/>
                    <w:bottom w:w="108" w:type="dxa"/>
                    <w:right w:w="108" w:type="dxa"/>
                  </w:tcMar>
                </w:tcPr>
                <w:p w14:paraId="2F226186" w14:textId="77777777" w:rsidR="006907E5" w:rsidRDefault="006907E5" w:rsidP="00DA5B63"/>
              </w:tc>
              <w:tc>
                <w:tcPr>
                  <w:tcW w:w="3953" w:type="pct"/>
                  <w:shd w:val="clear" w:color="auto" w:fill="FFFFFF"/>
                  <w:tcMar>
                    <w:top w:w="108" w:type="dxa"/>
                    <w:left w:w="108" w:type="dxa"/>
                    <w:bottom w:w="108" w:type="dxa"/>
                    <w:right w:w="108" w:type="dxa"/>
                  </w:tcMar>
                </w:tcPr>
                <w:p w14:paraId="55042D51" w14:textId="77777777" w:rsidR="006907E5" w:rsidRDefault="006907E5" w:rsidP="00DA5B63"/>
                <w:p w14:paraId="1C4B5BE3" w14:textId="77777777" w:rsidR="006907E5" w:rsidRDefault="006907E5" w:rsidP="00DA5B63"/>
                <w:p w14:paraId="1210D6AE" w14:textId="77777777" w:rsidR="006907E5" w:rsidRDefault="006907E5" w:rsidP="00DA5B63"/>
                <w:p w14:paraId="2B088211" w14:textId="77777777" w:rsidR="006907E5" w:rsidRDefault="006907E5" w:rsidP="00DA5B63"/>
                <w:p w14:paraId="00728A24" w14:textId="77777777" w:rsidR="006907E5" w:rsidRDefault="006907E5" w:rsidP="00DA5B63"/>
                <w:p w14:paraId="452A30E3" w14:textId="77777777" w:rsidR="006907E5" w:rsidRDefault="006907E5" w:rsidP="00DA5B63"/>
                <w:p w14:paraId="7EA25BF0" w14:textId="77777777" w:rsidR="006907E5" w:rsidRDefault="006907E5" w:rsidP="00DA5B63"/>
              </w:tc>
            </w:tr>
          </w:tbl>
          <w:p w14:paraId="710CB281" w14:textId="77777777" w:rsidR="006907E5" w:rsidRDefault="006907E5" w:rsidP="00DA5B63">
            <w:pPr>
              <w:spacing w:after="240"/>
              <w:contextualSpacing/>
              <w:rPr>
                <w:rFonts w:cs="Arial"/>
              </w:rPr>
            </w:pPr>
          </w:p>
        </w:tc>
      </w:tr>
    </w:tbl>
    <w:p w14:paraId="2E531473" w14:textId="77777777" w:rsidR="006907E5" w:rsidRDefault="006907E5" w:rsidP="006907E5"/>
    <w:tbl>
      <w:tblPr>
        <w:tblStyle w:val="TableGrid"/>
        <w:tblW w:w="5000" w:type="pct"/>
        <w:tblBorders>
          <w:top w:val="single" w:sz="18" w:space="0" w:color="333333"/>
          <w:left w:val="single" w:sz="18" w:space="0" w:color="333333"/>
          <w:bottom w:val="single" w:sz="18" w:space="0" w:color="333333"/>
          <w:right w:val="single" w:sz="18" w:space="0" w:color="333333"/>
          <w:insideH w:val="none" w:sz="0" w:space="0" w:color="auto"/>
          <w:insideV w:val="single" w:sz="18" w:space="0" w:color="333333"/>
        </w:tblBorders>
        <w:tblCellMar>
          <w:top w:w="108" w:type="dxa"/>
          <w:bottom w:w="108" w:type="dxa"/>
        </w:tblCellMar>
        <w:tblLook w:val="04A0" w:firstRow="1" w:lastRow="0" w:firstColumn="1" w:lastColumn="0" w:noHBand="0" w:noVBand="1"/>
        <w:tblCaption w:val="Stretch and challenge"/>
        <w:tblDescription w:val="Identifies opportunities for stretch and challenge"/>
      </w:tblPr>
      <w:tblGrid>
        <w:gridCol w:w="7631"/>
        <w:gridCol w:w="1349"/>
      </w:tblGrid>
      <w:tr w:rsidR="006907E5" w14:paraId="2D5CB659" w14:textId="77777777" w:rsidTr="00DA5B63">
        <w:tc>
          <w:tcPr>
            <w:tcW w:w="4249" w:type="pct"/>
            <w:shd w:val="clear" w:color="auto" w:fill="333333"/>
            <w:vAlign w:val="center"/>
          </w:tcPr>
          <w:p w14:paraId="444453D9" w14:textId="77777777" w:rsidR="006907E5" w:rsidRPr="00015CCA" w:rsidRDefault="006907E5" w:rsidP="00DA5B63">
            <w:pPr>
              <w:keepNext/>
              <w:rPr>
                <w:rFonts w:ascii="Verdana" w:hAnsi="Verdana"/>
                <w:color w:val="FFFFFF" w:themeColor="background1"/>
                <w:sz w:val="32"/>
                <w:szCs w:val="32"/>
              </w:rPr>
            </w:pPr>
            <w:r w:rsidRPr="00015CCA">
              <w:rPr>
                <w:rFonts w:ascii="Verdana" w:hAnsi="Verdana" w:cs="Arial"/>
                <w:b/>
                <w:color w:val="FFFFFF" w:themeColor="background1"/>
                <w:sz w:val="32"/>
                <w:szCs w:val="32"/>
              </w:rPr>
              <w:lastRenderedPageBreak/>
              <w:t xml:space="preserve">Stretch and </w:t>
            </w:r>
            <w:r>
              <w:rPr>
                <w:rFonts w:ascii="Verdana" w:hAnsi="Verdana" w:cs="Arial"/>
                <w:b/>
                <w:color w:val="FFFFFF" w:themeColor="background1"/>
                <w:sz w:val="32"/>
                <w:szCs w:val="32"/>
              </w:rPr>
              <w:t>c</w:t>
            </w:r>
            <w:r w:rsidRPr="00015CCA">
              <w:rPr>
                <w:rFonts w:ascii="Verdana" w:hAnsi="Verdana" w:cs="Arial"/>
                <w:b/>
                <w:color w:val="FFFFFF" w:themeColor="background1"/>
                <w:sz w:val="32"/>
                <w:szCs w:val="32"/>
              </w:rPr>
              <w:t>hallenge</w:t>
            </w:r>
          </w:p>
        </w:tc>
        <w:tc>
          <w:tcPr>
            <w:tcW w:w="751" w:type="pct"/>
            <w:shd w:val="clear" w:color="auto" w:fill="333333"/>
            <w:vAlign w:val="center"/>
          </w:tcPr>
          <w:p w14:paraId="0C517E08" w14:textId="77777777" w:rsidR="006907E5" w:rsidRPr="00156EBF" w:rsidRDefault="006907E5" w:rsidP="00DA5B63">
            <w:pPr>
              <w:keepNext/>
              <w:jc w:val="center"/>
              <w:rPr>
                <w:color w:val="FFFFFF"/>
              </w:rPr>
            </w:pPr>
            <w:r>
              <w:rPr>
                <w:noProof/>
                <w:color w:val="FFFFFF"/>
              </w:rPr>
              <w:drawing>
                <wp:inline distT="0" distB="0" distL="0" distR="0" wp14:anchorId="22511ED6" wp14:editId="1D18C106">
                  <wp:extent cx="638175" cy="638175"/>
                  <wp:effectExtent l="0" t="0" r="9525" b="0"/>
                  <wp:docPr id="42" name="Picture 4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ext,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6907E5" w14:paraId="308F4347" w14:textId="77777777" w:rsidTr="00DA5B63">
        <w:trPr>
          <w:trHeight w:val="283"/>
        </w:trPr>
        <w:tc>
          <w:tcPr>
            <w:tcW w:w="5000" w:type="pct"/>
            <w:gridSpan w:val="2"/>
            <w:shd w:val="clear" w:color="auto" w:fill="auto"/>
          </w:tcPr>
          <w:p w14:paraId="58CC4C12" w14:textId="77777777" w:rsidR="006907E5" w:rsidRPr="00AC1431" w:rsidRDefault="006907E5" w:rsidP="00DA5B63">
            <w:pPr>
              <w:keepNext/>
              <w:spacing w:after="240"/>
              <w:contextualSpacing/>
              <w:rPr>
                <w:rFonts w:cs="Arial"/>
                <w:szCs w:val="22"/>
              </w:rPr>
            </w:pPr>
            <w:r w:rsidRPr="00CE26D8">
              <w:rPr>
                <w:rFonts w:cs="Arial"/>
                <w:szCs w:val="22"/>
              </w:rPr>
              <w:t>Can you make up your own scenario to provide a funding example?</w:t>
            </w:r>
          </w:p>
        </w:tc>
      </w:tr>
      <w:tr w:rsidR="006907E5" w14:paraId="0748D7A5" w14:textId="77777777" w:rsidTr="00DA5B63">
        <w:trPr>
          <w:trHeight w:val="3402"/>
        </w:trPr>
        <w:tc>
          <w:tcPr>
            <w:tcW w:w="5000" w:type="pct"/>
            <w:gridSpan w:val="2"/>
            <w:shd w:val="clear" w:color="auto" w:fill="auto"/>
          </w:tcPr>
          <w:p w14:paraId="0314D47C" w14:textId="77777777" w:rsidR="006907E5" w:rsidRDefault="006907E5" w:rsidP="00DA5B63">
            <w:pPr>
              <w:keepNext/>
              <w:spacing w:after="240"/>
              <w:contextualSpacing/>
              <w:rPr>
                <w:rFonts w:cs="Arial"/>
                <w:szCs w:val="22"/>
              </w:rPr>
            </w:pPr>
          </w:p>
          <w:p w14:paraId="51285CC8" w14:textId="77777777" w:rsidR="006907E5" w:rsidRDefault="006907E5" w:rsidP="00DA5B63">
            <w:pPr>
              <w:keepNext/>
              <w:spacing w:after="240"/>
              <w:contextualSpacing/>
              <w:rPr>
                <w:rFonts w:cs="Arial"/>
                <w:szCs w:val="22"/>
              </w:rPr>
            </w:pPr>
          </w:p>
          <w:p w14:paraId="147C464B" w14:textId="77777777" w:rsidR="006907E5" w:rsidRDefault="006907E5" w:rsidP="00DA5B63">
            <w:pPr>
              <w:keepNext/>
              <w:spacing w:after="240"/>
              <w:contextualSpacing/>
              <w:rPr>
                <w:rFonts w:cs="Arial"/>
                <w:szCs w:val="22"/>
              </w:rPr>
            </w:pPr>
          </w:p>
          <w:p w14:paraId="7EA1695C" w14:textId="77777777" w:rsidR="006907E5" w:rsidRDefault="006907E5" w:rsidP="00DA5B63">
            <w:pPr>
              <w:keepNext/>
              <w:spacing w:after="240"/>
              <w:contextualSpacing/>
              <w:rPr>
                <w:rFonts w:cs="Arial"/>
                <w:szCs w:val="22"/>
              </w:rPr>
            </w:pPr>
          </w:p>
          <w:p w14:paraId="1153DE85" w14:textId="77777777" w:rsidR="006907E5" w:rsidRDefault="006907E5" w:rsidP="00DA5B63">
            <w:pPr>
              <w:keepNext/>
              <w:spacing w:after="240"/>
              <w:contextualSpacing/>
              <w:rPr>
                <w:rFonts w:cs="Arial"/>
                <w:szCs w:val="22"/>
              </w:rPr>
            </w:pPr>
          </w:p>
          <w:p w14:paraId="598C3D9A" w14:textId="77777777" w:rsidR="006907E5" w:rsidRDefault="006907E5" w:rsidP="00DA5B63">
            <w:pPr>
              <w:keepNext/>
              <w:spacing w:after="240"/>
              <w:contextualSpacing/>
              <w:rPr>
                <w:rFonts w:cs="Arial"/>
                <w:szCs w:val="22"/>
              </w:rPr>
            </w:pPr>
          </w:p>
          <w:p w14:paraId="74241A01" w14:textId="77777777" w:rsidR="006907E5" w:rsidRDefault="006907E5" w:rsidP="00DA5B63">
            <w:pPr>
              <w:keepNext/>
              <w:spacing w:after="240"/>
              <w:contextualSpacing/>
              <w:rPr>
                <w:rFonts w:cs="Arial"/>
                <w:szCs w:val="22"/>
              </w:rPr>
            </w:pPr>
          </w:p>
          <w:p w14:paraId="28068922" w14:textId="77777777" w:rsidR="006907E5" w:rsidRDefault="006907E5" w:rsidP="00DA5B63">
            <w:pPr>
              <w:keepNext/>
              <w:spacing w:after="240"/>
              <w:contextualSpacing/>
              <w:rPr>
                <w:rFonts w:cs="Arial"/>
                <w:szCs w:val="22"/>
              </w:rPr>
            </w:pPr>
          </w:p>
          <w:p w14:paraId="1DC79F11" w14:textId="77777777" w:rsidR="006907E5" w:rsidRDefault="006907E5" w:rsidP="00DA5B63">
            <w:pPr>
              <w:keepNext/>
              <w:spacing w:after="240"/>
              <w:contextualSpacing/>
              <w:rPr>
                <w:rFonts w:cs="Arial"/>
                <w:szCs w:val="22"/>
              </w:rPr>
            </w:pPr>
          </w:p>
          <w:p w14:paraId="0E2E0E1E" w14:textId="77777777" w:rsidR="006907E5" w:rsidRDefault="006907E5" w:rsidP="00DA5B63">
            <w:pPr>
              <w:keepNext/>
              <w:spacing w:after="240"/>
              <w:contextualSpacing/>
              <w:rPr>
                <w:rFonts w:cs="Arial"/>
                <w:szCs w:val="22"/>
              </w:rPr>
            </w:pPr>
          </w:p>
          <w:p w14:paraId="17E05E8E" w14:textId="77777777" w:rsidR="006907E5" w:rsidRDefault="006907E5" w:rsidP="00DA5B63">
            <w:pPr>
              <w:keepNext/>
              <w:spacing w:after="240"/>
              <w:contextualSpacing/>
              <w:rPr>
                <w:rFonts w:cs="Arial"/>
                <w:szCs w:val="22"/>
              </w:rPr>
            </w:pPr>
          </w:p>
          <w:p w14:paraId="15983645" w14:textId="77777777" w:rsidR="006907E5" w:rsidRDefault="006907E5" w:rsidP="00DA5B63">
            <w:pPr>
              <w:keepNext/>
              <w:spacing w:after="240"/>
              <w:contextualSpacing/>
              <w:rPr>
                <w:rFonts w:cs="Arial"/>
                <w:szCs w:val="22"/>
              </w:rPr>
            </w:pPr>
          </w:p>
          <w:p w14:paraId="0B66AFE3" w14:textId="77777777" w:rsidR="006907E5" w:rsidRDefault="006907E5" w:rsidP="00DA5B63">
            <w:pPr>
              <w:keepNext/>
              <w:spacing w:after="240"/>
              <w:contextualSpacing/>
              <w:rPr>
                <w:rFonts w:cs="Arial"/>
                <w:szCs w:val="22"/>
              </w:rPr>
            </w:pPr>
          </w:p>
          <w:p w14:paraId="7D76617E" w14:textId="77777777" w:rsidR="006907E5" w:rsidRDefault="006907E5" w:rsidP="00DA5B63">
            <w:pPr>
              <w:keepNext/>
              <w:spacing w:after="240"/>
              <w:contextualSpacing/>
              <w:rPr>
                <w:rFonts w:cs="Arial"/>
                <w:szCs w:val="22"/>
              </w:rPr>
            </w:pPr>
          </w:p>
          <w:p w14:paraId="41870A4C" w14:textId="77777777" w:rsidR="006907E5" w:rsidRDefault="006907E5" w:rsidP="00DA5B63">
            <w:pPr>
              <w:keepNext/>
              <w:spacing w:after="240"/>
              <w:contextualSpacing/>
              <w:rPr>
                <w:rFonts w:cs="Arial"/>
                <w:szCs w:val="22"/>
              </w:rPr>
            </w:pPr>
          </w:p>
          <w:p w14:paraId="74A2D242" w14:textId="77777777" w:rsidR="006907E5" w:rsidRDefault="006907E5" w:rsidP="00DA5B63">
            <w:pPr>
              <w:keepNext/>
              <w:spacing w:after="240"/>
              <w:contextualSpacing/>
              <w:rPr>
                <w:rFonts w:cs="Arial"/>
                <w:szCs w:val="22"/>
              </w:rPr>
            </w:pPr>
          </w:p>
          <w:p w14:paraId="25692736" w14:textId="77777777" w:rsidR="006907E5" w:rsidRDefault="006907E5" w:rsidP="00DA5B63">
            <w:pPr>
              <w:keepNext/>
              <w:spacing w:after="240"/>
              <w:contextualSpacing/>
              <w:rPr>
                <w:rFonts w:cs="Arial"/>
                <w:szCs w:val="22"/>
              </w:rPr>
            </w:pPr>
          </w:p>
          <w:p w14:paraId="4E12188F" w14:textId="77777777" w:rsidR="006907E5" w:rsidRDefault="006907E5" w:rsidP="00DA5B63">
            <w:pPr>
              <w:keepNext/>
              <w:spacing w:after="240"/>
              <w:contextualSpacing/>
              <w:rPr>
                <w:rFonts w:cs="Arial"/>
                <w:szCs w:val="22"/>
              </w:rPr>
            </w:pPr>
          </w:p>
          <w:p w14:paraId="27450CE7" w14:textId="77777777" w:rsidR="006907E5" w:rsidRDefault="006907E5" w:rsidP="00DA5B63">
            <w:pPr>
              <w:keepNext/>
              <w:spacing w:after="240"/>
              <w:contextualSpacing/>
              <w:rPr>
                <w:rFonts w:cs="Arial"/>
                <w:szCs w:val="22"/>
              </w:rPr>
            </w:pPr>
          </w:p>
          <w:p w14:paraId="1F0CC36D" w14:textId="77777777" w:rsidR="006907E5" w:rsidRDefault="006907E5" w:rsidP="00DA5B63">
            <w:pPr>
              <w:keepNext/>
              <w:spacing w:after="240"/>
              <w:contextualSpacing/>
              <w:rPr>
                <w:rFonts w:cs="Arial"/>
                <w:szCs w:val="22"/>
              </w:rPr>
            </w:pPr>
          </w:p>
          <w:p w14:paraId="47B1E757" w14:textId="77777777" w:rsidR="006907E5" w:rsidRDefault="006907E5" w:rsidP="00DA5B63">
            <w:pPr>
              <w:keepNext/>
              <w:spacing w:after="240"/>
              <w:contextualSpacing/>
              <w:rPr>
                <w:rFonts w:cs="Arial"/>
                <w:szCs w:val="22"/>
              </w:rPr>
            </w:pPr>
          </w:p>
          <w:p w14:paraId="0F04DE08" w14:textId="77777777" w:rsidR="006907E5" w:rsidRDefault="006907E5" w:rsidP="00DA5B63">
            <w:pPr>
              <w:keepNext/>
              <w:spacing w:after="240"/>
              <w:contextualSpacing/>
              <w:rPr>
                <w:rFonts w:cs="Arial"/>
                <w:szCs w:val="22"/>
              </w:rPr>
            </w:pPr>
          </w:p>
          <w:p w14:paraId="48C6A230" w14:textId="77777777" w:rsidR="006907E5" w:rsidRPr="00CE26D8" w:rsidRDefault="006907E5" w:rsidP="00DA5B63">
            <w:pPr>
              <w:keepNext/>
              <w:spacing w:after="240"/>
              <w:contextualSpacing/>
              <w:rPr>
                <w:rFonts w:cs="Arial"/>
                <w:szCs w:val="22"/>
              </w:rPr>
            </w:pPr>
          </w:p>
        </w:tc>
      </w:tr>
    </w:tbl>
    <w:p w14:paraId="10857E01" w14:textId="77777777" w:rsidR="006907E5" w:rsidRDefault="006907E5" w:rsidP="006907E5"/>
    <w:tbl>
      <w:tblPr>
        <w:tblStyle w:val="TableGrid"/>
        <w:tblW w:w="5000" w:type="pct"/>
        <w:tblBorders>
          <w:top w:val="single" w:sz="18" w:space="0" w:color="A098FA"/>
          <w:left w:val="single" w:sz="18" w:space="0" w:color="A098FA"/>
          <w:bottom w:val="single" w:sz="18" w:space="0" w:color="A098FA"/>
          <w:right w:val="single" w:sz="18" w:space="0" w:color="A098FA"/>
          <w:insideH w:val="single" w:sz="18" w:space="0" w:color="A098FA"/>
          <w:insideV w:val="single" w:sz="18" w:space="0" w:color="A098FA"/>
        </w:tblBorders>
        <w:tblCellMar>
          <w:top w:w="108" w:type="dxa"/>
          <w:bottom w:w="108" w:type="dxa"/>
        </w:tblCellMar>
        <w:tblLook w:val="04A0" w:firstRow="1" w:lastRow="0" w:firstColumn="1" w:lastColumn="0" w:noHBand="0" w:noVBand="1"/>
        <w:tblCaption w:val="Progress check"/>
        <w:tblDescription w:val="Designed to consolidate knowledge; may consist of tasks or questions. "/>
      </w:tblPr>
      <w:tblGrid>
        <w:gridCol w:w="7631"/>
        <w:gridCol w:w="1349"/>
      </w:tblGrid>
      <w:tr w:rsidR="006907E5" w:rsidRPr="00156EBF" w14:paraId="251DF1A8" w14:textId="77777777" w:rsidTr="00DA5B63">
        <w:trPr>
          <w:tblHeader/>
        </w:trPr>
        <w:tc>
          <w:tcPr>
            <w:tcW w:w="4249" w:type="pct"/>
            <w:shd w:val="clear" w:color="auto" w:fill="A098FA"/>
            <w:vAlign w:val="center"/>
          </w:tcPr>
          <w:p w14:paraId="6C3FB484" w14:textId="77777777" w:rsidR="006907E5" w:rsidRPr="00AC2C5C" w:rsidRDefault="006907E5" w:rsidP="00DA5B63">
            <w:pPr>
              <w:rPr>
                <w:rFonts w:ascii="Verdana" w:hAnsi="Verdana"/>
                <w:color w:val="333333"/>
                <w:sz w:val="32"/>
                <w:szCs w:val="32"/>
              </w:rPr>
            </w:pPr>
            <w:r w:rsidRPr="002074B1">
              <w:rPr>
                <w:rFonts w:ascii="Verdana" w:hAnsi="Verdana" w:cs="Arial"/>
                <w:b/>
                <w:color w:val="333333"/>
                <w:sz w:val="32"/>
                <w:szCs w:val="32"/>
              </w:rPr>
              <w:lastRenderedPageBreak/>
              <w:t>Progress check</w:t>
            </w:r>
          </w:p>
        </w:tc>
        <w:tc>
          <w:tcPr>
            <w:tcW w:w="751" w:type="pct"/>
            <w:shd w:val="clear" w:color="auto" w:fill="A098FA"/>
            <w:vAlign w:val="center"/>
          </w:tcPr>
          <w:p w14:paraId="62FD2915" w14:textId="77777777" w:rsidR="006907E5" w:rsidRPr="00AC2C5C" w:rsidRDefault="006907E5" w:rsidP="00DA5B63">
            <w:pPr>
              <w:jc w:val="center"/>
              <w:rPr>
                <w:color w:val="333333"/>
              </w:rPr>
            </w:pPr>
            <w:r>
              <w:rPr>
                <w:noProof/>
              </w:rPr>
              <w:drawing>
                <wp:inline distT="0" distB="0" distL="0" distR="0" wp14:anchorId="59B1CF61" wp14:editId="156DB207">
                  <wp:extent cx="637200" cy="637200"/>
                  <wp:effectExtent l="0" t="0" r="0" b="0"/>
                  <wp:docPr id="43" name="Picture 4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7200" cy="637200"/>
                          </a:xfrm>
                          <a:prstGeom prst="rect">
                            <a:avLst/>
                          </a:prstGeom>
                          <a:noFill/>
                          <a:ln>
                            <a:noFill/>
                          </a:ln>
                        </pic:spPr>
                      </pic:pic>
                    </a:graphicData>
                  </a:graphic>
                </wp:inline>
              </w:drawing>
            </w:r>
          </w:p>
        </w:tc>
      </w:tr>
      <w:tr w:rsidR="006907E5" w:rsidRPr="00777A1F" w14:paraId="17A2B6F2" w14:textId="77777777" w:rsidTr="00DA5B63">
        <w:trPr>
          <w:tblHeader/>
        </w:trPr>
        <w:tc>
          <w:tcPr>
            <w:tcW w:w="5000" w:type="pct"/>
            <w:gridSpan w:val="2"/>
            <w:shd w:val="clear" w:color="auto" w:fill="auto"/>
          </w:tcPr>
          <w:p w14:paraId="08CC8A82" w14:textId="77777777" w:rsidR="006907E5" w:rsidRDefault="006907E5" w:rsidP="00DA5B63">
            <w:pPr>
              <w:rPr>
                <w:rFonts w:cs="Arial"/>
              </w:rPr>
            </w:pPr>
            <w:r w:rsidRPr="00022993">
              <w:rPr>
                <w:rFonts w:cs="Arial"/>
              </w:rPr>
              <w:t xml:space="preserve">Describe the </w:t>
            </w:r>
            <w:r w:rsidRPr="000C2245">
              <w:rPr>
                <w:rFonts w:cs="Arial"/>
                <w:b/>
                <w:bCs/>
              </w:rPr>
              <w:t>three</w:t>
            </w:r>
            <w:r w:rsidRPr="00022993">
              <w:rPr>
                <w:rFonts w:cs="Arial"/>
              </w:rPr>
              <w:t xml:space="preserve"> types of early years provision</w:t>
            </w:r>
            <w:r>
              <w:rPr>
                <w:rFonts w:cs="Arial"/>
              </w:rPr>
              <w:t>:</w:t>
            </w:r>
          </w:p>
          <w:p w14:paraId="29EA53DA" w14:textId="77777777" w:rsidR="006907E5" w:rsidRDefault="006907E5" w:rsidP="00DA5B63">
            <w:pPr>
              <w:rPr>
                <w:rFonts w:cs="Arial"/>
              </w:rPr>
            </w:pPr>
          </w:p>
          <w:p w14:paraId="1D9F95A2" w14:textId="77777777" w:rsidR="006907E5" w:rsidRDefault="006907E5" w:rsidP="00DA5B63">
            <w:pPr>
              <w:rPr>
                <w:rFonts w:cs="Arial"/>
              </w:rPr>
            </w:pPr>
            <w:r>
              <w:rPr>
                <w:rFonts w:cs="Arial"/>
              </w:rPr>
              <w:t>1.</w:t>
            </w:r>
          </w:p>
          <w:p w14:paraId="0E3C2D9D" w14:textId="77777777" w:rsidR="006907E5" w:rsidRDefault="006907E5" w:rsidP="00DA5B63">
            <w:pPr>
              <w:rPr>
                <w:rFonts w:cs="Arial"/>
              </w:rPr>
            </w:pPr>
          </w:p>
          <w:p w14:paraId="35AE97A2" w14:textId="77777777" w:rsidR="006907E5" w:rsidRDefault="006907E5" w:rsidP="00DA5B63">
            <w:pPr>
              <w:rPr>
                <w:rFonts w:cs="Arial"/>
              </w:rPr>
            </w:pPr>
            <w:r>
              <w:rPr>
                <w:rFonts w:cs="Arial"/>
              </w:rPr>
              <w:t>2.</w:t>
            </w:r>
          </w:p>
          <w:p w14:paraId="05FBF327" w14:textId="77777777" w:rsidR="006907E5" w:rsidRDefault="006907E5" w:rsidP="00DA5B63">
            <w:pPr>
              <w:rPr>
                <w:rFonts w:cs="Arial"/>
              </w:rPr>
            </w:pPr>
          </w:p>
          <w:p w14:paraId="2DABD5B8" w14:textId="77777777" w:rsidR="006907E5" w:rsidRDefault="006907E5" w:rsidP="00DA5B63">
            <w:pPr>
              <w:rPr>
                <w:rFonts w:cs="Arial"/>
              </w:rPr>
            </w:pPr>
            <w:r>
              <w:rPr>
                <w:rFonts w:cs="Arial"/>
              </w:rPr>
              <w:t>3.</w:t>
            </w:r>
          </w:p>
          <w:p w14:paraId="3432B050" w14:textId="77777777" w:rsidR="006907E5" w:rsidRPr="00777A1F" w:rsidRDefault="006907E5" w:rsidP="00DA5B63">
            <w:pPr>
              <w:rPr>
                <w:rFonts w:cs="Arial"/>
              </w:rPr>
            </w:pPr>
          </w:p>
        </w:tc>
      </w:tr>
      <w:tr w:rsidR="006907E5" w:rsidRPr="00777A1F" w14:paraId="60ADBA84" w14:textId="77777777" w:rsidTr="00DA5B63">
        <w:trPr>
          <w:tblHeader/>
        </w:trPr>
        <w:tc>
          <w:tcPr>
            <w:tcW w:w="5000" w:type="pct"/>
            <w:gridSpan w:val="2"/>
            <w:shd w:val="clear" w:color="auto" w:fill="auto"/>
          </w:tcPr>
          <w:p w14:paraId="58511923" w14:textId="77777777" w:rsidR="006907E5" w:rsidRDefault="006907E5" w:rsidP="00DA5B63">
            <w:pPr>
              <w:rPr>
                <w:rFonts w:cs="Arial"/>
              </w:rPr>
            </w:pPr>
            <w:r w:rsidRPr="00022993">
              <w:rPr>
                <w:rFonts w:cs="Arial"/>
              </w:rPr>
              <w:t xml:space="preserve">Name </w:t>
            </w:r>
            <w:r w:rsidRPr="000C2245">
              <w:rPr>
                <w:rFonts w:cs="Arial"/>
                <w:b/>
                <w:bCs/>
              </w:rPr>
              <w:t>two</w:t>
            </w:r>
            <w:r w:rsidRPr="00022993">
              <w:rPr>
                <w:rFonts w:cs="Arial"/>
              </w:rPr>
              <w:t xml:space="preserve"> reasons children would be entitled to 15 hours per week of free early years provision</w:t>
            </w:r>
            <w:r>
              <w:rPr>
                <w:rFonts w:cs="Arial"/>
              </w:rPr>
              <w:t>:</w:t>
            </w:r>
          </w:p>
          <w:p w14:paraId="3A3E2889" w14:textId="77777777" w:rsidR="006907E5" w:rsidRDefault="006907E5" w:rsidP="00DA5B63">
            <w:pPr>
              <w:rPr>
                <w:rFonts w:cs="Arial"/>
              </w:rPr>
            </w:pPr>
          </w:p>
          <w:p w14:paraId="7DA5DAEB" w14:textId="77777777" w:rsidR="006907E5" w:rsidRDefault="006907E5" w:rsidP="00DA5B63">
            <w:pPr>
              <w:rPr>
                <w:rFonts w:cs="Arial"/>
              </w:rPr>
            </w:pPr>
            <w:r>
              <w:rPr>
                <w:rFonts w:cs="Arial"/>
              </w:rPr>
              <w:t>1.</w:t>
            </w:r>
          </w:p>
          <w:p w14:paraId="5ECC70B1" w14:textId="77777777" w:rsidR="006907E5" w:rsidRDefault="006907E5" w:rsidP="00DA5B63">
            <w:pPr>
              <w:rPr>
                <w:rFonts w:cs="Arial"/>
              </w:rPr>
            </w:pPr>
          </w:p>
          <w:p w14:paraId="640C11F0" w14:textId="77777777" w:rsidR="006907E5" w:rsidRDefault="006907E5" w:rsidP="00DA5B63">
            <w:pPr>
              <w:rPr>
                <w:rFonts w:cs="Arial"/>
              </w:rPr>
            </w:pPr>
            <w:r>
              <w:rPr>
                <w:rFonts w:cs="Arial"/>
              </w:rPr>
              <w:t>2.</w:t>
            </w:r>
          </w:p>
          <w:p w14:paraId="3E1903A6" w14:textId="77777777" w:rsidR="006907E5" w:rsidRPr="00022993" w:rsidRDefault="006907E5" w:rsidP="00DA5B63">
            <w:pPr>
              <w:rPr>
                <w:rFonts w:cs="Arial"/>
              </w:rPr>
            </w:pPr>
          </w:p>
        </w:tc>
      </w:tr>
      <w:tr w:rsidR="006907E5" w:rsidRPr="00777A1F" w14:paraId="4878D636" w14:textId="77777777" w:rsidTr="00DA5B63">
        <w:trPr>
          <w:trHeight w:val="1417"/>
          <w:tblHeader/>
        </w:trPr>
        <w:tc>
          <w:tcPr>
            <w:tcW w:w="5000" w:type="pct"/>
            <w:gridSpan w:val="2"/>
            <w:shd w:val="clear" w:color="auto" w:fill="auto"/>
          </w:tcPr>
          <w:p w14:paraId="03D9312C" w14:textId="77777777" w:rsidR="006907E5" w:rsidRDefault="006907E5" w:rsidP="00DA5B63">
            <w:pPr>
              <w:rPr>
                <w:rFonts w:cs="Arial"/>
              </w:rPr>
            </w:pPr>
            <w:r w:rsidRPr="00022993">
              <w:rPr>
                <w:rFonts w:cs="Arial"/>
              </w:rPr>
              <w:t>Why would a child be entitled to 30 hours per week free early years provision?</w:t>
            </w:r>
          </w:p>
          <w:p w14:paraId="3E4028F2" w14:textId="77777777" w:rsidR="006907E5" w:rsidRDefault="006907E5" w:rsidP="00DA5B63">
            <w:pPr>
              <w:rPr>
                <w:rFonts w:cs="Arial"/>
              </w:rPr>
            </w:pPr>
          </w:p>
          <w:p w14:paraId="3E6F9C16" w14:textId="77777777" w:rsidR="006907E5" w:rsidRDefault="006907E5" w:rsidP="00DA5B63">
            <w:pPr>
              <w:rPr>
                <w:rFonts w:cs="Arial"/>
              </w:rPr>
            </w:pPr>
          </w:p>
          <w:p w14:paraId="5AC3DF78" w14:textId="77777777" w:rsidR="006907E5" w:rsidRDefault="006907E5" w:rsidP="00DA5B63">
            <w:pPr>
              <w:rPr>
                <w:rFonts w:cs="Arial"/>
              </w:rPr>
            </w:pPr>
          </w:p>
          <w:p w14:paraId="2760D284" w14:textId="77777777" w:rsidR="006907E5" w:rsidRPr="00022993" w:rsidRDefault="006907E5" w:rsidP="00DA5B63">
            <w:pPr>
              <w:rPr>
                <w:rFonts w:cs="Arial"/>
              </w:rPr>
            </w:pPr>
          </w:p>
        </w:tc>
      </w:tr>
      <w:tr w:rsidR="006907E5" w:rsidRPr="00777A1F" w14:paraId="4C55D296" w14:textId="77777777" w:rsidTr="00DA5B63">
        <w:trPr>
          <w:trHeight w:val="1417"/>
          <w:tblHeader/>
        </w:trPr>
        <w:tc>
          <w:tcPr>
            <w:tcW w:w="5000" w:type="pct"/>
            <w:gridSpan w:val="2"/>
            <w:shd w:val="clear" w:color="auto" w:fill="auto"/>
          </w:tcPr>
          <w:p w14:paraId="5EBEC1AA" w14:textId="77777777" w:rsidR="006907E5" w:rsidRDefault="006907E5" w:rsidP="00DA5B63">
            <w:pPr>
              <w:rPr>
                <w:rFonts w:cs="Arial"/>
              </w:rPr>
            </w:pPr>
            <w:r w:rsidRPr="00022993">
              <w:rPr>
                <w:rFonts w:cs="Arial"/>
              </w:rPr>
              <w:t>Why are there different types of provision?</w:t>
            </w:r>
          </w:p>
          <w:p w14:paraId="57186DC0" w14:textId="77777777" w:rsidR="006907E5" w:rsidRDefault="006907E5" w:rsidP="00DA5B63">
            <w:pPr>
              <w:rPr>
                <w:rFonts w:cs="Arial"/>
              </w:rPr>
            </w:pPr>
          </w:p>
          <w:p w14:paraId="5F37342B" w14:textId="77777777" w:rsidR="006907E5" w:rsidRDefault="006907E5" w:rsidP="00DA5B63">
            <w:pPr>
              <w:rPr>
                <w:rFonts w:cs="Arial"/>
              </w:rPr>
            </w:pPr>
          </w:p>
          <w:p w14:paraId="63D93228" w14:textId="77777777" w:rsidR="006907E5" w:rsidRDefault="006907E5" w:rsidP="00DA5B63">
            <w:pPr>
              <w:rPr>
                <w:rFonts w:cs="Arial"/>
              </w:rPr>
            </w:pPr>
          </w:p>
          <w:p w14:paraId="1E660EE3" w14:textId="77777777" w:rsidR="006907E5" w:rsidRPr="00022993" w:rsidRDefault="006907E5" w:rsidP="00DA5B63">
            <w:pPr>
              <w:rPr>
                <w:rFonts w:cs="Arial"/>
              </w:rPr>
            </w:pPr>
          </w:p>
        </w:tc>
      </w:tr>
    </w:tbl>
    <w:p w14:paraId="137CA035" w14:textId="77777777" w:rsidR="006907E5" w:rsidRDefault="006907E5" w:rsidP="006907E5"/>
    <w:p w14:paraId="2F1AD152" w14:textId="77777777" w:rsidR="006907E5" w:rsidRDefault="006907E5" w:rsidP="006907E5"/>
    <w:tbl>
      <w:tblPr>
        <w:tblStyle w:val="TableGrid"/>
        <w:tblW w:w="5000" w:type="pct"/>
        <w:tblBorders>
          <w:top w:val="single" w:sz="18" w:space="0" w:color="A098FA"/>
          <w:left w:val="single" w:sz="18" w:space="0" w:color="A098FA"/>
          <w:bottom w:val="single" w:sz="18" w:space="0" w:color="A098FA"/>
          <w:right w:val="single" w:sz="18" w:space="0" w:color="A098FA"/>
          <w:insideH w:val="none" w:sz="0" w:space="0" w:color="auto"/>
          <w:insideV w:val="single" w:sz="18" w:space="0" w:color="A098FA"/>
        </w:tblBorders>
        <w:shd w:val="clear" w:color="auto" w:fill="A098FA"/>
        <w:tblCellMar>
          <w:top w:w="108" w:type="dxa"/>
          <w:bottom w:w="108" w:type="dxa"/>
        </w:tblCellMar>
        <w:tblLook w:val="04A0" w:firstRow="1" w:lastRow="0" w:firstColumn="1" w:lastColumn="0" w:noHBand="0" w:noVBand="1"/>
        <w:tblCaption w:val="Learning outcomes"/>
        <w:tblDescription w:val="Detailed list of the learning outcomes"/>
      </w:tblPr>
      <w:tblGrid>
        <w:gridCol w:w="544"/>
        <w:gridCol w:w="7105"/>
        <w:gridCol w:w="1331"/>
      </w:tblGrid>
      <w:tr w:rsidR="006907E5" w14:paraId="3F9ACD51" w14:textId="77777777" w:rsidTr="00DA5B63">
        <w:tc>
          <w:tcPr>
            <w:tcW w:w="4259" w:type="pct"/>
            <w:gridSpan w:val="2"/>
            <w:shd w:val="clear" w:color="auto" w:fill="A098FA"/>
            <w:vAlign w:val="center"/>
          </w:tcPr>
          <w:p w14:paraId="32DCF5E1" w14:textId="77777777" w:rsidR="006907E5" w:rsidRPr="0058213C" w:rsidRDefault="006907E5" w:rsidP="00DA5B63">
            <w:pPr>
              <w:rPr>
                <w:rFonts w:ascii="Verdana" w:hAnsi="Verdana"/>
                <w:color w:val="333333"/>
                <w:sz w:val="32"/>
                <w:szCs w:val="32"/>
              </w:rPr>
            </w:pPr>
            <w:r w:rsidRPr="00B3541A">
              <w:rPr>
                <w:rFonts w:ascii="Verdana" w:hAnsi="Verdana" w:cs="Arial"/>
                <w:b/>
                <w:color w:val="333333"/>
                <w:sz w:val="32"/>
                <w:szCs w:val="32"/>
              </w:rPr>
              <w:t xml:space="preserve">Learning </w:t>
            </w:r>
            <w:r>
              <w:rPr>
                <w:rFonts w:ascii="Verdana" w:hAnsi="Verdana" w:cs="Arial"/>
                <w:b/>
                <w:color w:val="333333"/>
                <w:sz w:val="32"/>
                <w:szCs w:val="32"/>
              </w:rPr>
              <w:t>recap</w:t>
            </w:r>
          </w:p>
        </w:tc>
        <w:tc>
          <w:tcPr>
            <w:tcW w:w="741" w:type="pct"/>
            <w:shd w:val="clear" w:color="auto" w:fill="A098FA"/>
            <w:vAlign w:val="center"/>
          </w:tcPr>
          <w:p w14:paraId="61D19054" w14:textId="77777777" w:rsidR="006907E5" w:rsidRPr="0058213C" w:rsidRDefault="006907E5" w:rsidP="00DA5B63">
            <w:pPr>
              <w:jc w:val="center"/>
              <w:rPr>
                <w:color w:val="333333"/>
              </w:rPr>
            </w:pPr>
            <w:r>
              <w:rPr>
                <w:noProof/>
              </w:rPr>
              <w:drawing>
                <wp:inline distT="0" distB="0" distL="0" distR="0" wp14:anchorId="2C537EB3" wp14:editId="1A306FCC">
                  <wp:extent cx="638175" cy="638175"/>
                  <wp:effectExtent l="0" t="0" r="0" b="9525"/>
                  <wp:docPr id="44" name="Picture 4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6907E5" w14:paraId="56D35268" w14:textId="77777777" w:rsidTr="00DA5B63">
        <w:trPr>
          <w:trHeight w:val="291"/>
        </w:trPr>
        <w:tc>
          <w:tcPr>
            <w:tcW w:w="5000" w:type="pct"/>
            <w:gridSpan w:val="3"/>
            <w:tcBorders>
              <w:bottom w:val="single" w:sz="18" w:space="0" w:color="A098FA"/>
            </w:tcBorders>
            <w:shd w:val="clear" w:color="auto" w:fill="auto"/>
          </w:tcPr>
          <w:p w14:paraId="30C37E5C" w14:textId="77777777" w:rsidR="006907E5" w:rsidRPr="00DD1936" w:rsidRDefault="006907E5" w:rsidP="00DA5B63">
            <w:pPr>
              <w:rPr>
                <w:rFonts w:cs="Arial"/>
                <w:b/>
                <w:bCs/>
              </w:rPr>
            </w:pPr>
            <w:r>
              <w:rPr>
                <w:rFonts w:cs="Arial"/>
              </w:rPr>
              <w:t xml:space="preserve">Can you now: </w:t>
            </w:r>
          </w:p>
        </w:tc>
      </w:tr>
      <w:tr w:rsidR="006907E5" w14:paraId="2AD81411" w14:textId="77777777" w:rsidTr="00DA5B63">
        <w:trPr>
          <w:trHeight w:val="291"/>
        </w:trPr>
        <w:tc>
          <w:tcPr>
            <w:tcW w:w="303" w:type="pct"/>
            <w:tcBorders>
              <w:bottom w:val="single" w:sz="18" w:space="0" w:color="A098FA"/>
            </w:tcBorders>
            <w:shd w:val="clear" w:color="auto" w:fill="auto"/>
          </w:tcPr>
          <w:p w14:paraId="040D4876" w14:textId="77777777" w:rsidR="006907E5" w:rsidRPr="005642E4" w:rsidRDefault="006907E5" w:rsidP="00DA5B63">
            <w:pPr>
              <w:rPr>
                <w:rFonts w:cs="Arial"/>
              </w:rPr>
            </w:pPr>
          </w:p>
        </w:tc>
        <w:tc>
          <w:tcPr>
            <w:tcW w:w="4697" w:type="pct"/>
            <w:gridSpan w:val="2"/>
            <w:tcBorders>
              <w:bottom w:val="single" w:sz="18" w:space="0" w:color="A098FA"/>
            </w:tcBorders>
            <w:shd w:val="clear" w:color="auto" w:fill="auto"/>
          </w:tcPr>
          <w:p w14:paraId="0CA180D5" w14:textId="77777777" w:rsidR="006907E5" w:rsidRPr="001E602F" w:rsidRDefault="006907E5" w:rsidP="00DA5B63">
            <w:pPr>
              <w:rPr>
                <w:rFonts w:cs="Arial"/>
              </w:rPr>
            </w:pPr>
            <w:r w:rsidRPr="007370E5">
              <w:rPr>
                <w:rFonts w:cs="Arial"/>
                <w:b/>
                <w:bCs/>
              </w:rPr>
              <w:t>Identify</w:t>
            </w:r>
            <w:r w:rsidRPr="007370E5">
              <w:rPr>
                <w:rFonts w:cs="Arial"/>
              </w:rPr>
              <w:t xml:space="preserve"> the different types of early years provision.</w:t>
            </w:r>
          </w:p>
        </w:tc>
      </w:tr>
      <w:tr w:rsidR="006907E5" w14:paraId="5C14D0AD" w14:textId="77777777" w:rsidTr="00DA5B63">
        <w:trPr>
          <w:trHeight w:val="286"/>
        </w:trPr>
        <w:tc>
          <w:tcPr>
            <w:tcW w:w="303" w:type="pct"/>
            <w:tcBorders>
              <w:top w:val="single" w:sz="18" w:space="0" w:color="A098FA"/>
              <w:bottom w:val="single" w:sz="18" w:space="0" w:color="A098FA"/>
            </w:tcBorders>
            <w:shd w:val="clear" w:color="auto" w:fill="auto"/>
          </w:tcPr>
          <w:p w14:paraId="3E869BDB" w14:textId="77777777" w:rsidR="006907E5" w:rsidRDefault="006907E5" w:rsidP="00DA5B63">
            <w:pPr>
              <w:rPr>
                <w:rFonts w:cs="Arial"/>
              </w:rPr>
            </w:pPr>
          </w:p>
        </w:tc>
        <w:tc>
          <w:tcPr>
            <w:tcW w:w="4697" w:type="pct"/>
            <w:gridSpan w:val="2"/>
            <w:tcBorders>
              <w:top w:val="single" w:sz="18" w:space="0" w:color="A098FA"/>
              <w:bottom w:val="single" w:sz="18" w:space="0" w:color="A098FA"/>
            </w:tcBorders>
            <w:shd w:val="clear" w:color="auto" w:fill="auto"/>
          </w:tcPr>
          <w:p w14:paraId="4D15E591" w14:textId="77777777" w:rsidR="006907E5" w:rsidRDefault="006907E5" w:rsidP="00DA5B63">
            <w:pPr>
              <w:rPr>
                <w:rFonts w:cs="Arial"/>
              </w:rPr>
            </w:pPr>
            <w:r w:rsidRPr="007370E5">
              <w:rPr>
                <w:rFonts w:cs="Arial"/>
                <w:b/>
                <w:bCs/>
              </w:rPr>
              <w:t>Describe</w:t>
            </w:r>
            <w:r w:rsidRPr="007370E5">
              <w:rPr>
                <w:rFonts w:cs="Arial"/>
              </w:rPr>
              <w:t xml:space="preserve"> how these provisions are funded.</w:t>
            </w:r>
          </w:p>
        </w:tc>
      </w:tr>
      <w:tr w:rsidR="006907E5" w14:paraId="441AE564" w14:textId="77777777" w:rsidTr="00DA5B63">
        <w:trPr>
          <w:trHeight w:val="286"/>
        </w:trPr>
        <w:tc>
          <w:tcPr>
            <w:tcW w:w="303" w:type="pct"/>
            <w:tcBorders>
              <w:top w:val="single" w:sz="18" w:space="0" w:color="A098FA"/>
              <w:bottom w:val="single" w:sz="18" w:space="0" w:color="A098FA"/>
            </w:tcBorders>
            <w:shd w:val="clear" w:color="auto" w:fill="auto"/>
          </w:tcPr>
          <w:p w14:paraId="2596775B" w14:textId="77777777" w:rsidR="006907E5" w:rsidRDefault="006907E5" w:rsidP="00DA5B63">
            <w:pPr>
              <w:rPr>
                <w:rFonts w:cs="Arial"/>
              </w:rPr>
            </w:pPr>
          </w:p>
        </w:tc>
        <w:tc>
          <w:tcPr>
            <w:tcW w:w="4697" w:type="pct"/>
            <w:gridSpan w:val="2"/>
            <w:tcBorders>
              <w:top w:val="single" w:sz="18" w:space="0" w:color="A098FA"/>
              <w:bottom w:val="single" w:sz="18" w:space="0" w:color="A098FA"/>
            </w:tcBorders>
            <w:shd w:val="clear" w:color="auto" w:fill="auto"/>
          </w:tcPr>
          <w:p w14:paraId="186DB73A" w14:textId="77777777" w:rsidR="006907E5" w:rsidRDefault="006907E5" w:rsidP="00DA5B63">
            <w:pPr>
              <w:rPr>
                <w:rFonts w:cs="Arial"/>
              </w:rPr>
            </w:pPr>
            <w:r w:rsidRPr="007370E5">
              <w:rPr>
                <w:rFonts w:cs="Arial"/>
                <w:b/>
                <w:bCs/>
              </w:rPr>
              <w:t>Explain</w:t>
            </w:r>
            <w:r w:rsidRPr="007370E5">
              <w:rPr>
                <w:rFonts w:cs="Arial"/>
              </w:rPr>
              <w:t xml:space="preserve"> why there are different types of provision.</w:t>
            </w:r>
          </w:p>
        </w:tc>
      </w:tr>
    </w:tbl>
    <w:p w14:paraId="56DF0571" w14:textId="77777777" w:rsidR="006907E5" w:rsidRDefault="006907E5" w:rsidP="006907E5"/>
    <w:p w14:paraId="44E0B144" w14:textId="77777777" w:rsidR="006907E5" w:rsidRDefault="006907E5" w:rsidP="006907E5">
      <w:r>
        <w:lastRenderedPageBreak/>
        <w:t>Here are some of the key terms we have learned this lesson. How many can you remember?</w:t>
      </w:r>
    </w:p>
    <w:p w14:paraId="7AFD6926" w14:textId="77777777" w:rsidR="006907E5" w:rsidRDefault="006907E5" w:rsidP="006907E5"/>
    <w:tbl>
      <w:tblPr>
        <w:tblStyle w:val="TableGrid"/>
        <w:tblW w:w="5000" w:type="pct"/>
        <w:tblBorders>
          <w:top w:val="single" w:sz="18" w:space="0" w:color="333333"/>
          <w:left w:val="single" w:sz="18" w:space="0" w:color="333333"/>
          <w:bottom w:val="single" w:sz="18" w:space="0" w:color="333333"/>
          <w:right w:val="single" w:sz="18" w:space="0" w:color="333333"/>
          <w:insideH w:val="none" w:sz="0" w:space="0" w:color="auto"/>
          <w:insideV w:val="single" w:sz="18" w:space="0" w:color="333333"/>
        </w:tblBorders>
        <w:tblCellMar>
          <w:top w:w="108" w:type="dxa"/>
          <w:bottom w:w="108" w:type="dxa"/>
        </w:tblCellMar>
        <w:tblLook w:val="04A0" w:firstRow="1" w:lastRow="0" w:firstColumn="1" w:lastColumn="0" w:noHBand="0" w:noVBand="1"/>
        <w:tblCaption w:val="Key term"/>
        <w:tblDescription w:val="Opportunity to highlight new terms"/>
      </w:tblPr>
      <w:tblGrid>
        <w:gridCol w:w="7631"/>
        <w:gridCol w:w="1349"/>
      </w:tblGrid>
      <w:tr w:rsidR="006907E5" w14:paraId="5C2608D6" w14:textId="77777777" w:rsidTr="00DA5B63">
        <w:tc>
          <w:tcPr>
            <w:tcW w:w="4249" w:type="pct"/>
            <w:shd w:val="clear" w:color="auto" w:fill="333333"/>
            <w:vAlign w:val="center"/>
          </w:tcPr>
          <w:p w14:paraId="66B7C2C6" w14:textId="77777777" w:rsidR="006907E5" w:rsidRPr="00015CCA" w:rsidRDefault="006907E5" w:rsidP="00DA5B63">
            <w:pPr>
              <w:rPr>
                <w:rFonts w:ascii="Verdana" w:hAnsi="Verdana"/>
                <w:color w:val="FFFFFF" w:themeColor="background1"/>
                <w:sz w:val="32"/>
                <w:szCs w:val="32"/>
              </w:rPr>
            </w:pPr>
            <w:r>
              <w:rPr>
                <w:rFonts w:ascii="Verdana" w:hAnsi="Verdana" w:cs="Arial"/>
                <w:b/>
                <w:color w:val="FFFFFF" w:themeColor="background1"/>
                <w:sz w:val="32"/>
                <w:szCs w:val="32"/>
              </w:rPr>
              <w:t>Key terms</w:t>
            </w:r>
          </w:p>
        </w:tc>
        <w:tc>
          <w:tcPr>
            <w:tcW w:w="751" w:type="pct"/>
            <w:shd w:val="clear" w:color="auto" w:fill="333333"/>
            <w:vAlign w:val="center"/>
          </w:tcPr>
          <w:p w14:paraId="32B81C64" w14:textId="77777777" w:rsidR="006907E5" w:rsidRPr="00156EBF" w:rsidRDefault="006907E5" w:rsidP="00DA5B63">
            <w:pPr>
              <w:jc w:val="center"/>
              <w:rPr>
                <w:color w:val="FFFFFF"/>
              </w:rPr>
            </w:pPr>
            <w:r>
              <w:rPr>
                <w:noProof/>
              </w:rPr>
              <w:drawing>
                <wp:inline distT="0" distB="0" distL="0" distR="0" wp14:anchorId="4F3DA59F" wp14:editId="0B07ADAA">
                  <wp:extent cx="635000" cy="643255"/>
                  <wp:effectExtent l="0" t="0" r="0" b="4445"/>
                  <wp:docPr id="45" name="Picture 4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5000" cy="643255"/>
                          </a:xfrm>
                          <a:prstGeom prst="rect">
                            <a:avLst/>
                          </a:prstGeom>
                          <a:noFill/>
                          <a:ln>
                            <a:noFill/>
                          </a:ln>
                        </pic:spPr>
                      </pic:pic>
                    </a:graphicData>
                  </a:graphic>
                </wp:inline>
              </w:drawing>
            </w:r>
          </w:p>
        </w:tc>
      </w:tr>
      <w:tr w:rsidR="006907E5" w14:paraId="34ACBE17" w14:textId="77777777" w:rsidTr="00DA5B63">
        <w:tc>
          <w:tcPr>
            <w:tcW w:w="5000" w:type="pct"/>
            <w:gridSpan w:val="2"/>
            <w:shd w:val="clear" w:color="auto" w:fill="auto"/>
          </w:tcPr>
          <w:p w14:paraId="3A2DD1C9" w14:textId="77777777" w:rsidR="006907E5" w:rsidRDefault="006907E5" w:rsidP="00DA5B63">
            <w:pPr>
              <w:contextualSpacing/>
              <w:rPr>
                <w:rFonts w:cs="Arial"/>
                <w:szCs w:val="22"/>
              </w:rPr>
            </w:pPr>
            <w:r w:rsidRPr="00C51D65">
              <w:rPr>
                <w:rFonts w:cs="Arial"/>
                <w:b/>
                <w:bCs/>
                <w:szCs w:val="22"/>
              </w:rPr>
              <w:t>Statutory</w:t>
            </w:r>
            <w:r w:rsidRPr="001E501E">
              <w:rPr>
                <w:rFonts w:cs="Arial"/>
                <w:b/>
                <w:bCs/>
                <w:szCs w:val="22"/>
              </w:rPr>
              <w:t xml:space="preserve"> provision:</w:t>
            </w:r>
            <w:r w:rsidRPr="00C51D65">
              <w:rPr>
                <w:rFonts w:cs="Arial"/>
                <w:szCs w:val="22"/>
              </w:rPr>
              <w:t xml:space="preserve"> provided in statute (by law) and is funded by the</w:t>
            </w:r>
            <w:r>
              <w:rPr>
                <w:rFonts w:cs="Arial"/>
                <w:szCs w:val="22"/>
              </w:rPr>
              <w:t xml:space="preserve"> </w:t>
            </w:r>
            <w:r w:rsidRPr="00C51D65">
              <w:rPr>
                <w:rFonts w:cs="Arial"/>
                <w:szCs w:val="22"/>
              </w:rPr>
              <w:t>government.</w:t>
            </w:r>
          </w:p>
          <w:p w14:paraId="0AD5CFE8" w14:textId="77777777" w:rsidR="006907E5" w:rsidRPr="00C51D65" w:rsidRDefault="006907E5" w:rsidP="00DA5B63">
            <w:pPr>
              <w:suppressAutoHyphens w:val="0"/>
              <w:contextualSpacing/>
              <w:rPr>
                <w:rFonts w:cs="Arial"/>
                <w:szCs w:val="22"/>
              </w:rPr>
            </w:pPr>
          </w:p>
          <w:p w14:paraId="4795C07C" w14:textId="77777777" w:rsidR="006907E5" w:rsidRDefault="006907E5" w:rsidP="00DA5B63">
            <w:pPr>
              <w:suppressAutoHyphens w:val="0"/>
              <w:contextualSpacing/>
              <w:rPr>
                <w:rFonts w:cs="Arial"/>
                <w:szCs w:val="22"/>
              </w:rPr>
            </w:pPr>
            <w:r w:rsidRPr="00C51D65">
              <w:rPr>
                <w:rFonts w:cs="Arial"/>
                <w:b/>
                <w:bCs/>
                <w:szCs w:val="22"/>
              </w:rPr>
              <w:t>Private</w:t>
            </w:r>
            <w:r w:rsidRPr="00C51D65">
              <w:rPr>
                <w:rFonts w:cs="Arial"/>
                <w:szCs w:val="22"/>
              </w:rPr>
              <w:t xml:space="preserve"> </w:t>
            </w:r>
            <w:r w:rsidRPr="001E501E">
              <w:rPr>
                <w:rFonts w:cs="Arial"/>
                <w:b/>
                <w:bCs/>
                <w:szCs w:val="22"/>
              </w:rPr>
              <w:t>provision</w:t>
            </w:r>
            <w:r>
              <w:rPr>
                <w:rFonts w:cs="Arial"/>
                <w:b/>
                <w:bCs/>
                <w:szCs w:val="22"/>
              </w:rPr>
              <w:t xml:space="preserve">: </w:t>
            </w:r>
            <w:r w:rsidRPr="00C51D65">
              <w:rPr>
                <w:rFonts w:cs="Arial"/>
                <w:szCs w:val="22"/>
              </w:rPr>
              <w:t>a profit-making business where services are chargeable.</w:t>
            </w:r>
          </w:p>
          <w:p w14:paraId="570640A5" w14:textId="77777777" w:rsidR="006907E5" w:rsidRPr="00C51D65" w:rsidRDefault="006907E5" w:rsidP="00DA5B63">
            <w:pPr>
              <w:suppressAutoHyphens w:val="0"/>
              <w:contextualSpacing/>
              <w:rPr>
                <w:rFonts w:cs="Arial"/>
                <w:szCs w:val="22"/>
              </w:rPr>
            </w:pPr>
          </w:p>
          <w:p w14:paraId="25EACD7D" w14:textId="77777777" w:rsidR="006907E5" w:rsidRPr="00C51D65" w:rsidRDefault="006907E5" w:rsidP="00DA5B63">
            <w:pPr>
              <w:suppressAutoHyphens w:val="0"/>
              <w:contextualSpacing/>
              <w:rPr>
                <w:rFonts w:cs="Arial"/>
                <w:szCs w:val="22"/>
              </w:rPr>
            </w:pPr>
            <w:r w:rsidRPr="00C51D65">
              <w:rPr>
                <w:rFonts w:cs="Arial"/>
                <w:b/>
                <w:bCs/>
                <w:szCs w:val="22"/>
              </w:rPr>
              <w:t>Voluntary</w:t>
            </w:r>
            <w:r w:rsidRPr="00C51D65">
              <w:rPr>
                <w:rFonts w:cs="Arial"/>
                <w:szCs w:val="22"/>
              </w:rPr>
              <w:t xml:space="preserve"> </w:t>
            </w:r>
            <w:r w:rsidRPr="001E501E">
              <w:rPr>
                <w:rFonts w:cs="Arial"/>
                <w:b/>
                <w:bCs/>
                <w:szCs w:val="22"/>
              </w:rPr>
              <w:t>provision:</w:t>
            </w:r>
            <w:r>
              <w:rPr>
                <w:rFonts w:cs="Arial"/>
                <w:szCs w:val="22"/>
              </w:rPr>
              <w:t xml:space="preserve"> </w:t>
            </w:r>
            <w:r w:rsidRPr="00C51D65">
              <w:rPr>
                <w:rFonts w:cs="Arial"/>
                <w:szCs w:val="22"/>
              </w:rPr>
              <w:t>provided by charities or not for profit organisations and is set up to meet the needs of the child and their parents.</w:t>
            </w:r>
          </w:p>
          <w:p w14:paraId="3BD9FC31" w14:textId="77777777" w:rsidR="006907E5" w:rsidRPr="00123C0D" w:rsidRDefault="006907E5" w:rsidP="00DA5B63"/>
        </w:tc>
      </w:tr>
    </w:tbl>
    <w:p w14:paraId="62054D79" w14:textId="77777777" w:rsidR="006907E5" w:rsidRDefault="006907E5" w:rsidP="006907E5"/>
    <w:p w14:paraId="007A01FD" w14:textId="77777777" w:rsidR="006907E5" w:rsidRDefault="006907E5" w:rsidP="006907E5"/>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6907E5" w14:paraId="386992BC" w14:textId="77777777" w:rsidTr="00DA5B63">
        <w:tc>
          <w:tcPr>
            <w:tcW w:w="4249" w:type="pct"/>
            <w:shd w:val="clear" w:color="auto" w:fill="78F9D4"/>
            <w:vAlign w:val="center"/>
          </w:tcPr>
          <w:p w14:paraId="63AAF105" w14:textId="77777777" w:rsidR="006907E5" w:rsidRPr="00B3541A" w:rsidRDefault="006907E5" w:rsidP="00DA5B63">
            <w:pPr>
              <w:keepNext/>
              <w:rPr>
                <w:rFonts w:ascii="Verdana" w:hAnsi="Verdana"/>
                <w:color w:val="333333"/>
                <w:sz w:val="32"/>
                <w:szCs w:val="32"/>
              </w:rPr>
            </w:pPr>
            <w:r>
              <w:rPr>
                <w:rFonts w:ascii="Verdana" w:hAnsi="Verdana" w:cs="Arial"/>
                <w:b/>
                <w:color w:val="333333"/>
                <w:sz w:val="32"/>
                <w:szCs w:val="32"/>
              </w:rPr>
              <w:t xml:space="preserve">Research local Early Years Provision </w:t>
            </w:r>
          </w:p>
        </w:tc>
        <w:tc>
          <w:tcPr>
            <w:tcW w:w="751" w:type="pct"/>
            <w:shd w:val="clear" w:color="auto" w:fill="78F9D4"/>
            <w:vAlign w:val="center"/>
          </w:tcPr>
          <w:p w14:paraId="2FED29CE" w14:textId="77777777" w:rsidR="006907E5" w:rsidRPr="008E09D4" w:rsidRDefault="006907E5" w:rsidP="00DA5B63">
            <w:pPr>
              <w:keepNext/>
              <w:jc w:val="center"/>
              <w:rPr>
                <w:color w:val="333333"/>
              </w:rPr>
            </w:pPr>
            <w:r>
              <w:rPr>
                <w:noProof/>
              </w:rPr>
              <w:drawing>
                <wp:inline distT="0" distB="0" distL="0" distR="0" wp14:anchorId="409E119F" wp14:editId="0B16E9D1">
                  <wp:extent cx="638175" cy="638175"/>
                  <wp:effectExtent l="0" t="0" r="9525" b="9525"/>
                  <wp:docPr id="46" name="Picture 4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6907E5" w14:paraId="759522F7" w14:textId="77777777" w:rsidTr="00DA5B63">
        <w:trPr>
          <w:trHeight w:val="1405"/>
        </w:trPr>
        <w:tc>
          <w:tcPr>
            <w:tcW w:w="5000" w:type="pct"/>
            <w:gridSpan w:val="2"/>
            <w:shd w:val="clear" w:color="auto" w:fill="auto"/>
          </w:tcPr>
          <w:p w14:paraId="452F1A67" w14:textId="77777777" w:rsidR="006907E5" w:rsidRDefault="006907E5" w:rsidP="00DA5B63">
            <w:pPr>
              <w:spacing w:after="240"/>
              <w:contextualSpacing/>
              <w:rPr>
                <w:rFonts w:cs="Arial"/>
              </w:rPr>
            </w:pPr>
            <w:r>
              <w:rPr>
                <w:rFonts w:cs="Arial"/>
              </w:rPr>
              <w:t xml:space="preserve">Look up 3 different </w:t>
            </w:r>
            <w:r w:rsidRPr="00C51D65">
              <w:rPr>
                <w:rFonts w:cs="Arial"/>
              </w:rPr>
              <w:t>types of settings available in your local area</w:t>
            </w:r>
            <w:r>
              <w:rPr>
                <w:rFonts w:cs="Arial"/>
              </w:rPr>
              <w:t xml:space="preserve"> using this link: </w:t>
            </w:r>
          </w:p>
          <w:p w14:paraId="3B14AEAB" w14:textId="77777777" w:rsidR="006907E5" w:rsidRDefault="006907E5" w:rsidP="00DA5B63">
            <w:pPr>
              <w:spacing w:after="240"/>
              <w:contextualSpacing/>
              <w:rPr>
                <w:rFonts w:cs="Arial"/>
              </w:rPr>
            </w:pPr>
          </w:p>
          <w:p w14:paraId="237DBA61" w14:textId="77777777" w:rsidR="006907E5" w:rsidRPr="00D30F05" w:rsidRDefault="006907E5" w:rsidP="00DA5B63">
            <w:pPr>
              <w:spacing w:after="240"/>
              <w:contextualSpacing/>
              <w:rPr>
                <w:rStyle w:val="Hyperlink"/>
                <w:b/>
                <w:bCs/>
              </w:rPr>
            </w:pPr>
            <w:hyperlink r:id="rId14" w:history="1">
              <w:r w:rsidRPr="00D30F05">
                <w:rPr>
                  <w:rStyle w:val="Hyperlink"/>
                  <w:rFonts w:ascii="Segoe UI" w:hAnsi="Segoe UI" w:cs="Segoe UI"/>
                  <w:b/>
                  <w:bCs/>
                  <w:shd w:val="clear" w:color="auto" w:fill="FFFFFF"/>
                </w:rPr>
                <w:t>http://finder.familyandchildcaretrust.org/kb5/fct/childcarefinder/home.page</w:t>
              </w:r>
            </w:hyperlink>
          </w:p>
          <w:p w14:paraId="2963D010" w14:textId="77777777" w:rsidR="006907E5" w:rsidRPr="00D30F05" w:rsidRDefault="006907E5" w:rsidP="00DA5B63">
            <w:pPr>
              <w:spacing w:after="240"/>
              <w:contextualSpacing/>
              <w:rPr>
                <w:rFonts w:cs="Arial"/>
                <w:b/>
                <w:bCs/>
              </w:rPr>
            </w:pPr>
          </w:p>
          <w:p w14:paraId="7531D1D2" w14:textId="77777777" w:rsidR="006907E5" w:rsidRPr="00C51D65" w:rsidRDefault="006907E5" w:rsidP="006907E5">
            <w:pPr>
              <w:numPr>
                <w:ilvl w:val="0"/>
                <w:numId w:val="3"/>
              </w:numPr>
              <w:autoSpaceDN/>
              <w:ind w:left="357" w:hanging="357"/>
              <w:contextualSpacing/>
              <w:textAlignment w:val="auto"/>
              <w:rPr>
                <w:rFonts w:cs="Arial"/>
              </w:rPr>
            </w:pPr>
            <w:r>
              <w:rPr>
                <w:rFonts w:cs="Arial"/>
              </w:rPr>
              <w:t>Include the name of the setting, the address, what type of provision it is, and any other information including the activities and daily routine for children.</w:t>
            </w:r>
          </w:p>
          <w:p w14:paraId="134B6798" w14:textId="77777777" w:rsidR="006907E5" w:rsidRDefault="006907E5" w:rsidP="00DA5B63">
            <w:pPr>
              <w:ind w:left="357"/>
              <w:contextualSpacing/>
              <w:rPr>
                <w:rFonts w:cs="Arial"/>
              </w:rPr>
            </w:pPr>
          </w:p>
          <w:p w14:paraId="4ED1E0E6" w14:textId="77777777" w:rsidR="006907E5" w:rsidRDefault="006907E5" w:rsidP="00DA5B63">
            <w:pPr>
              <w:ind w:left="357"/>
              <w:contextualSpacing/>
              <w:rPr>
                <w:rFonts w:cs="Arial"/>
              </w:rPr>
            </w:pPr>
          </w:p>
          <w:p w14:paraId="64ADB79C" w14:textId="77777777" w:rsidR="006907E5" w:rsidRDefault="006907E5" w:rsidP="00DA5B63">
            <w:pPr>
              <w:ind w:left="357"/>
              <w:contextualSpacing/>
              <w:rPr>
                <w:rFonts w:cs="Arial"/>
              </w:rPr>
            </w:pPr>
          </w:p>
          <w:p w14:paraId="7769D6A0" w14:textId="77777777" w:rsidR="006907E5" w:rsidRDefault="006907E5" w:rsidP="00DA5B63">
            <w:pPr>
              <w:ind w:left="357"/>
              <w:contextualSpacing/>
              <w:rPr>
                <w:rFonts w:cs="Arial"/>
              </w:rPr>
            </w:pPr>
          </w:p>
          <w:p w14:paraId="325BBB1A" w14:textId="77777777" w:rsidR="006907E5" w:rsidRDefault="006907E5" w:rsidP="00DA5B63">
            <w:pPr>
              <w:ind w:left="357"/>
              <w:contextualSpacing/>
              <w:rPr>
                <w:rFonts w:cs="Arial"/>
              </w:rPr>
            </w:pPr>
          </w:p>
          <w:p w14:paraId="04259B68" w14:textId="77777777" w:rsidR="006907E5" w:rsidRDefault="006907E5" w:rsidP="00DA5B63">
            <w:pPr>
              <w:ind w:left="357"/>
              <w:contextualSpacing/>
              <w:rPr>
                <w:rFonts w:cs="Arial"/>
              </w:rPr>
            </w:pPr>
          </w:p>
          <w:p w14:paraId="31C798C8" w14:textId="77777777" w:rsidR="006907E5" w:rsidRDefault="006907E5" w:rsidP="00DA5B63">
            <w:pPr>
              <w:ind w:left="357"/>
              <w:contextualSpacing/>
              <w:rPr>
                <w:rFonts w:cs="Arial"/>
              </w:rPr>
            </w:pPr>
          </w:p>
          <w:p w14:paraId="513D0CBE" w14:textId="77777777" w:rsidR="006907E5" w:rsidRDefault="006907E5" w:rsidP="00DA5B63">
            <w:pPr>
              <w:ind w:left="357"/>
              <w:contextualSpacing/>
              <w:rPr>
                <w:rFonts w:cs="Arial"/>
              </w:rPr>
            </w:pPr>
          </w:p>
          <w:p w14:paraId="2E1EB7EE" w14:textId="77777777" w:rsidR="006907E5" w:rsidRDefault="006907E5" w:rsidP="00DA5B63">
            <w:pPr>
              <w:ind w:left="357"/>
              <w:contextualSpacing/>
              <w:rPr>
                <w:rFonts w:cs="Arial"/>
              </w:rPr>
            </w:pPr>
          </w:p>
          <w:p w14:paraId="6B82F64E" w14:textId="77777777" w:rsidR="006907E5" w:rsidRDefault="006907E5" w:rsidP="00DA5B63">
            <w:pPr>
              <w:ind w:left="357"/>
              <w:contextualSpacing/>
              <w:rPr>
                <w:rFonts w:cs="Arial"/>
              </w:rPr>
            </w:pPr>
          </w:p>
          <w:p w14:paraId="1A300E2B" w14:textId="77777777" w:rsidR="006907E5" w:rsidRDefault="006907E5" w:rsidP="00DA5B63">
            <w:pPr>
              <w:ind w:left="357"/>
              <w:contextualSpacing/>
              <w:rPr>
                <w:rFonts w:cs="Arial"/>
              </w:rPr>
            </w:pPr>
          </w:p>
          <w:p w14:paraId="409C369A" w14:textId="77777777" w:rsidR="006907E5" w:rsidRDefault="006907E5" w:rsidP="00DA5B63">
            <w:pPr>
              <w:ind w:left="357"/>
              <w:contextualSpacing/>
              <w:rPr>
                <w:rFonts w:cs="Arial"/>
              </w:rPr>
            </w:pPr>
          </w:p>
          <w:p w14:paraId="43E78783" w14:textId="77777777" w:rsidR="006907E5" w:rsidRDefault="006907E5" w:rsidP="00DA5B63">
            <w:pPr>
              <w:ind w:left="357"/>
              <w:contextualSpacing/>
              <w:rPr>
                <w:rFonts w:cs="Arial"/>
              </w:rPr>
            </w:pPr>
          </w:p>
          <w:p w14:paraId="24469711" w14:textId="77777777" w:rsidR="006907E5" w:rsidRDefault="006907E5" w:rsidP="00DA5B63">
            <w:pPr>
              <w:ind w:left="357"/>
              <w:contextualSpacing/>
              <w:rPr>
                <w:rFonts w:cs="Arial"/>
              </w:rPr>
            </w:pPr>
          </w:p>
          <w:p w14:paraId="431E1EEC" w14:textId="77777777" w:rsidR="006907E5" w:rsidRPr="00546750" w:rsidRDefault="006907E5" w:rsidP="00DA5B63">
            <w:pPr>
              <w:ind w:left="357"/>
              <w:contextualSpacing/>
              <w:rPr>
                <w:rFonts w:cs="Arial"/>
              </w:rPr>
            </w:pPr>
          </w:p>
        </w:tc>
      </w:tr>
      <w:tr w:rsidR="006907E5" w14:paraId="4578BB83" w14:textId="77777777" w:rsidTr="00DA5B63">
        <w:trPr>
          <w:trHeight w:val="5299"/>
        </w:trPr>
        <w:tc>
          <w:tcPr>
            <w:tcW w:w="5000" w:type="pct"/>
            <w:gridSpan w:val="2"/>
            <w:shd w:val="clear" w:color="auto" w:fill="auto"/>
          </w:tcPr>
          <w:p w14:paraId="756B58C3" w14:textId="77777777" w:rsidR="006907E5" w:rsidRDefault="006907E5" w:rsidP="00DA5B63">
            <w:pPr>
              <w:spacing w:after="240"/>
              <w:contextualSpacing/>
              <w:rPr>
                <w:rFonts w:cs="Arial"/>
              </w:rPr>
            </w:pPr>
          </w:p>
          <w:p w14:paraId="32391492" w14:textId="77777777" w:rsidR="006907E5" w:rsidRDefault="006907E5" w:rsidP="00DA5B63">
            <w:pPr>
              <w:spacing w:after="240"/>
              <w:contextualSpacing/>
              <w:rPr>
                <w:rFonts w:cs="Arial"/>
              </w:rPr>
            </w:pPr>
          </w:p>
          <w:p w14:paraId="52D6F5E3" w14:textId="77777777" w:rsidR="006907E5" w:rsidRDefault="006907E5" w:rsidP="00DA5B63">
            <w:pPr>
              <w:spacing w:after="240"/>
              <w:contextualSpacing/>
              <w:rPr>
                <w:rFonts w:cs="Arial"/>
              </w:rPr>
            </w:pPr>
          </w:p>
          <w:p w14:paraId="1BA3DEEF" w14:textId="77777777" w:rsidR="006907E5" w:rsidRDefault="006907E5" w:rsidP="00DA5B63">
            <w:pPr>
              <w:spacing w:after="240"/>
              <w:contextualSpacing/>
              <w:rPr>
                <w:rFonts w:cs="Arial"/>
              </w:rPr>
            </w:pPr>
          </w:p>
          <w:p w14:paraId="78AC25A7" w14:textId="77777777" w:rsidR="006907E5" w:rsidRDefault="006907E5" w:rsidP="00DA5B63">
            <w:pPr>
              <w:spacing w:after="240"/>
              <w:contextualSpacing/>
              <w:rPr>
                <w:rFonts w:cs="Arial"/>
              </w:rPr>
            </w:pPr>
          </w:p>
          <w:p w14:paraId="7F2D65A9" w14:textId="77777777" w:rsidR="006907E5" w:rsidRDefault="006907E5" w:rsidP="00DA5B63">
            <w:pPr>
              <w:spacing w:after="240"/>
              <w:contextualSpacing/>
              <w:rPr>
                <w:rFonts w:cs="Arial"/>
              </w:rPr>
            </w:pPr>
          </w:p>
          <w:p w14:paraId="0BA1F71D" w14:textId="77777777" w:rsidR="006907E5" w:rsidRDefault="006907E5" w:rsidP="00DA5B63">
            <w:pPr>
              <w:spacing w:after="240"/>
              <w:contextualSpacing/>
              <w:rPr>
                <w:rFonts w:cs="Arial"/>
              </w:rPr>
            </w:pPr>
          </w:p>
          <w:p w14:paraId="5F91CA9B" w14:textId="77777777" w:rsidR="006907E5" w:rsidRDefault="006907E5" w:rsidP="00DA5B63">
            <w:pPr>
              <w:spacing w:after="240"/>
              <w:contextualSpacing/>
              <w:rPr>
                <w:rFonts w:cs="Arial"/>
              </w:rPr>
            </w:pPr>
          </w:p>
          <w:p w14:paraId="7716898D" w14:textId="77777777" w:rsidR="006907E5" w:rsidRDefault="006907E5" w:rsidP="00DA5B63">
            <w:pPr>
              <w:spacing w:after="240"/>
              <w:contextualSpacing/>
              <w:rPr>
                <w:rFonts w:cs="Arial"/>
              </w:rPr>
            </w:pPr>
          </w:p>
          <w:p w14:paraId="36A7DFFB" w14:textId="77777777" w:rsidR="006907E5" w:rsidRDefault="006907E5" w:rsidP="00DA5B63">
            <w:pPr>
              <w:spacing w:after="240"/>
              <w:contextualSpacing/>
              <w:rPr>
                <w:rFonts w:cs="Arial"/>
              </w:rPr>
            </w:pPr>
          </w:p>
          <w:p w14:paraId="61488077" w14:textId="77777777" w:rsidR="006907E5" w:rsidRDefault="006907E5" w:rsidP="00DA5B63">
            <w:pPr>
              <w:spacing w:after="240"/>
              <w:contextualSpacing/>
              <w:rPr>
                <w:rFonts w:cs="Arial"/>
              </w:rPr>
            </w:pPr>
          </w:p>
          <w:p w14:paraId="35753EBB" w14:textId="77777777" w:rsidR="006907E5" w:rsidRDefault="006907E5" w:rsidP="00DA5B63">
            <w:pPr>
              <w:spacing w:after="240"/>
              <w:contextualSpacing/>
              <w:rPr>
                <w:rFonts w:cs="Arial"/>
              </w:rPr>
            </w:pPr>
          </w:p>
          <w:p w14:paraId="6DF45C2E" w14:textId="77777777" w:rsidR="006907E5" w:rsidRDefault="006907E5" w:rsidP="00DA5B63">
            <w:pPr>
              <w:spacing w:after="240"/>
              <w:contextualSpacing/>
              <w:rPr>
                <w:rFonts w:cs="Arial"/>
              </w:rPr>
            </w:pPr>
          </w:p>
          <w:p w14:paraId="52813F28" w14:textId="77777777" w:rsidR="006907E5" w:rsidRDefault="006907E5" w:rsidP="00DA5B63">
            <w:pPr>
              <w:spacing w:after="240"/>
              <w:contextualSpacing/>
              <w:rPr>
                <w:rFonts w:cs="Arial"/>
              </w:rPr>
            </w:pPr>
          </w:p>
          <w:p w14:paraId="4360B17B" w14:textId="77777777" w:rsidR="006907E5" w:rsidRDefault="006907E5" w:rsidP="00DA5B63">
            <w:pPr>
              <w:spacing w:after="240"/>
              <w:contextualSpacing/>
              <w:rPr>
                <w:rFonts w:cs="Arial"/>
              </w:rPr>
            </w:pPr>
          </w:p>
          <w:p w14:paraId="6F858E41" w14:textId="77777777" w:rsidR="006907E5" w:rsidRDefault="006907E5" w:rsidP="00DA5B63">
            <w:pPr>
              <w:spacing w:after="240"/>
              <w:contextualSpacing/>
              <w:rPr>
                <w:rFonts w:cs="Arial"/>
              </w:rPr>
            </w:pPr>
          </w:p>
          <w:p w14:paraId="71AF33E5" w14:textId="77777777" w:rsidR="006907E5" w:rsidRDefault="006907E5" w:rsidP="00DA5B63">
            <w:pPr>
              <w:spacing w:after="240"/>
              <w:contextualSpacing/>
              <w:rPr>
                <w:rFonts w:cs="Arial"/>
              </w:rPr>
            </w:pPr>
          </w:p>
          <w:p w14:paraId="6966C1C3" w14:textId="77777777" w:rsidR="006907E5" w:rsidRDefault="006907E5" w:rsidP="00DA5B63">
            <w:pPr>
              <w:spacing w:after="240"/>
              <w:contextualSpacing/>
              <w:rPr>
                <w:rFonts w:cs="Arial"/>
              </w:rPr>
            </w:pPr>
          </w:p>
          <w:p w14:paraId="2624537F" w14:textId="77777777" w:rsidR="006907E5" w:rsidRDefault="006907E5" w:rsidP="00DA5B63">
            <w:pPr>
              <w:spacing w:after="240"/>
              <w:contextualSpacing/>
              <w:rPr>
                <w:rFonts w:cs="Arial"/>
              </w:rPr>
            </w:pPr>
          </w:p>
          <w:p w14:paraId="5AA3FA10" w14:textId="77777777" w:rsidR="006907E5" w:rsidRDefault="006907E5" w:rsidP="00DA5B63">
            <w:pPr>
              <w:spacing w:after="240"/>
              <w:contextualSpacing/>
              <w:rPr>
                <w:rFonts w:cs="Arial"/>
              </w:rPr>
            </w:pPr>
          </w:p>
          <w:p w14:paraId="5FBD2A3A" w14:textId="77777777" w:rsidR="006907E5" w:rsidRDefault="006907E5" w:rsidP="00DA5B63">
            <w:pPr>
              <w:spacing w:after="240"/>
              <w:contextualSpacing/>
              <w:rPr>
                <w:rFonts w:cs="Arial"/>
              </w:rPr>
            </w:pPr>
          </w:p>
          <w:p w14:paraId="7709DAEB" w14:textId="77777777" w:rsidR="006907E5" w:rsidRDefault="006907E5" w:rsidP="00DA5B63">
            <w:pPr>
              <w:spacing w:after="240"/>
              <w:contextualSpacing/>
              <w:rPr>
                <w:rFonts w:cs="Arial"/>
              </w:rPr>
            </w:pPr>
          </w:p>
          <w:p w14:paraId="50206022" w14:textId="77777777" w:rsidR="006907E5" w:rsidRDefault="006907E5" w:rsidP="00DA5B63">
            <w:pPr>
              <w:spacing w:after="240"/>
              <w:contextualSpacing/>
              <w:rPr>
                <w:rFonts w:cs="Arial"/>
              </w:rPr>
            </w:pPr>
          </w:p>
          <w:p w14:paraId="0514CE73" w14:textId="77777777" w:rsidR="006907E5" w:rsidRDefault="006907E5" w:rsidP="00DA5B63">
            <w:pPr>
              <w:spacing w:after="240"/>
              <w:contextualSpacing/>
              <w:rPr>
                <w:rFonts w:cs="Arial"/>
              </w:rPr>
            </w:pPr>
          </w:p>
          <w:p w14:paraId="0A40B9F1" w14:textId="77777777" w:rsidR="006907E5" w:rsidRDefault="006907E5" w:rsidP="00DA5B63">
            <w:pPr>
              <w:spacing w:after="240"/>
              <w:contextualSpacing/>
              <w:rPr>
                <w:rFonts w:cs="Arial"/>
              </w:rPr>
            </w:pPr>
          </w:p>
          <w:p w14:paraId="702A13D0" w14:textId="77777777" w:rsidR="006907E5" w:rsidRDefault="006907E5" w:rsidP="00DA5B63">
            <w:pPr>
              <w:spacing w:after="240"/>
              <w:contextualSpacing/>
              <w:rPr>
                <w:rFonts w:cs="Arial"/>
              </w:rPr>
            </w:pPr>
          </w:p>
          <w:p w14:paraId="1946F46C" w14:textId="77777777" w:rsidR="006907E5" w:rsidRDefault="006907E5" w:rsidP="00DA5B63">
            <w:pPr>
              <w:spacing w:after="240"/>
              <w:contextualSpacing/>
              <w:rPr>
                <w:rFonts w:cs="Arial"/>
              </w:rPr>
            </w:pPr>
          </w:p>
          <w:p w14:paraId="521B8F67" w14:textId="77777777" w:rsidR="006907E5" w:rsidRDefault="006907E5" w:rsidP="00DA5B63">
            <w:pPr>
              <w:spacing w:after="240"/>
              <w:contextualSpacing/>
              <w:rPr>
                <w:rFonts w:cs="Arial"/>
              </w:rPr>
            </w:pPr>
          </w:p>
          <w:p w14:paraId="065936CB" w14:textId="77777777" w:rsidR="006907E5" w:rsidRDefault="006907E5" w:rsidP="00DA5B63">
            <w:pPr>
              <w:spacing w:after="240"/>
              <w:contextualSpacing/>
              <w:rPr>
                <w:rFonts w:cs="Arial"/>
              </w:rPr>
            </w:pPr>
          </w:p>
          <w:p w14:paraId="2797AB17" w14:textId="77777777" w:rsidR="006907E5" w:rsidRDefault="006907E5" w:rsidP="00DA5B63">
            <w:pPr>
              <w:spacing w:after="240"/>
              <w:contextualSpacing/>
              <w:rPr>
                <w:rFonts w:cs="Arial"/>
              </w:rPr>
            </w:pPr>
          </w:p>
          <w:p w14:paraId="008B64AE" w14:textId="77777777" w:rsidR="006907E5" w:rsidRDefault="006907E5" w:rsidP="00DA5B63">
            <w:pPr>
              <w:spacing w:after="240"/>
              <w:contextualSpacing/>
              <w:rPr>
                <w:rFonts w:cs="Arial"/>
              </w:rPr>
            </w:pPr>
          </w:p>
          <w:p w14:paraId="7EA21A15" w14:textId="77777777" w:rsidR="006907E5" w:rsidRDefault="006907E5" w:rsidP="00DA5B63">
            <w:pPr>
              <w:spacing w:after="240"/>
              <w:contextualSpacing/>
              <w:rPr>
                <w:rFonts w:cs="Arial"/>
              </w:rPr>
            </w:pPr>
          </w:p>
          <w:p w14:paraId="2BCFA4A6" w14:textId="77777777" w:rsidR="006907E5" w:rsidRDefault="006907E5" w:rsidP="00DA5B63">
            <w:pPr>
              <w:spacing w:after="240"/>
              <w:contextualSpacing/>
              <w:rPr>
                <w:rFonts w:cs="Arial"/>
              </w:rPr>
            </w:pPr>
          </w:p>
          <w:p w14:paraId="57EC2D79" w14:textId="77777777" w:rsidR="006907E5" w:rsidRDefault="006907E5" w:rsidP="00DA5B63">
            <w:pPr>
              <w:spacing w:after="240"/>
              <w:contextualSpacing/>
              <w:rPr>
                <w:rFonts w:cs="Arial"/>
              </w:rPr>
            </w:pPr>
          </w:p>
          <w:p w14:paraId="1A996B80" w14:textId="77777777" w:rsidR="006907E5" w:rsidRDefault="006907E5" w:rsidP="00DA5B63">
            <w:pPr>
              <w:spacing w:after="240"/>
              <w:contextualSpacing/>
              <w:rPr>
                <w:rFonts w:cs="Arial"/>
              </w:rPr>
            </w:pPr>
          </w:p>
          <w:p w14:paraId="0ABDE099" w14:textId="77777777" w:rsidR="006907E5" w:rsidRDefault="006907E5" w:rsidP="00DA5B63">
            <w:pPr>
              <w:spacing w:after="240"/>
              <w:contextualSpacing/>
              <w:rPr>
                <w:rFonts w:cs="Arial"/>
              </w:rPr>
            </w:pPr>
          </w:p>
          <w:p w14:paraId="315E11EB" w14:textId="77777777" w:rsidR="006907E5" w:rsidRDefault="006907E5" w:rsidP="00DA5B63">
            <w:pPr>
              <w:spacing w:after="240"/>
              <w:contextualSpacing/>
              <w:rPr>
                <w:rFonts w:cs="Arial"/>
              </w:rPr>
            </w:pPr>
          </w:p>
          <w:p w14:paraId="00E23107" w14:textId="77777777" w:rsidR="006907E5" w:rsidRDefault="006907E5" w:rsidP="00DA5B63">
            <w:pPr>
              <w:spacing w:after="240"/>
              <w:contextualSpacing/>
              <w:rPr>
                <w:rFonts w:cs="Arial"/>
              </w:rPr>
            </w:pPr>
          </w:p>
          <w:p w14:paraId="007F860E" w14:textId="77777777" w:rsidR="006907E5" w:rsidRDefault="006907E5" w:rsidP="00DA5B63">
            <w:pPr>
              <w:spacing w:after="240"/>
              <w:contextualSpacing/>
              <w:rPr>
                <w:rFonts w:cs="Arial"/>
              </w:rPr>
            </w:pPr>
          </w:p>
          <w:p w14:paraId="37467685" w14:textId="77777777" w:rsidR="006907E5" w:rsidRDefault="006907E5" w:rsidP="00DA5B63">
            <w:pPr>
              <w:spacing w:after="240"/>
              <w:contextualSpacing/>
              <w:rPr>
                <w:rFonts w:cs="Arial"/>
              </w:rPr>
            </w:pPr>
          </w:p>
          <w:p w14:paraId="253D8A78" w14:textId="77777777" w:rsidR="006907E5" w:rsidRDefault="006907E5" w:rsidP="00DA5B63">
            <w:pPr>
              <w:spacing w:after="240"/>
              <w:contextualSpacing/>
              <w:rPr>
                <w:rFonts w:cs="Arial"/>
              </w:rPr>
            </w:pPr>
          </w:p>
          <w:p w14:paraId="44F5E706" w14:textId="77777777" w:rsidR="006907E5" w:rsidRDefault="006907E5" w:rsidP="00DA5B63">
            <w:pPr>
              <w:spacing w:after="240"/>
              <w:contextualSpacing/>
              <w:rPr>
                <w:rFonts w:cs="Arial"/>
              </w:rPr>
            </w:pPr>
          </w:p>
          <w:p w14:paraId="28ACAB52" w14:textId="77777777" w:rsidR="006907E5" w:rsidRDefault="006907E5" w:rsidP="00DA5B63">
            <w:pPr>
              <w:spacing w:after="240"/>
              <w:contextualSpacing/>
              <w:rPr>
                <w:rFonts w:cs="Arial"/>
              </w:rPr>
            </w:pPr>
          </w:p>
          <w:p w14:paraId="03352FFA" w14:textId="77777777" w:rsidR="006907E5" w:rsidRDefault="006907E5" w:rsidP="00DA5B63">
            <w:pPr>
              <w:spacing w:after="240"/>
              <w:contextualSpacing/>
              <w:rPr>
                <w:rFonts w:cs="Arial"/>
              </w:rPr>
            </w:pPr>
          </w:p>
          <w:p w14:paraId="2A7E2C5D" w14:textId="77777777" w:rsidR="006907E5" w:rsidRDefault="006907E5" w:rsidP="00DA5B63">
            <w:pPr>
              <w:spacing w:after="240"/>
              <w:contextualSpacing/>
              <w:rPr>
                <w:rFonts w:cs="Arial"/>
              </w:rPr>
            </w:pPr>
          </w:p>
        </w:tc>
      </w:tr>
    </w:tbl>
    <w:p w14:paraId="0D21B04A" w14:textId="77777777" w:rsidR="001F0148" w:rsidRDefault="001F0148"/>
    <w:sectPr w:rsidR="001F01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Karbon Regular">
    <w:altName w:val="Calibri"/>
    <w:charset w:val="00"/>
    <w:family w:val="auto"/>
    <w:pitch w:val="variable"/>
    <w:sig w:usb0="00000007" w:usb1="00000001" w:usb2="00000000" w:usb3="00000000" w:csb0="00000093" w:csb1="00000000"/>
  </w:font>
  <w:font w:name="Karbon Semibold">
    <w:altName w:val="Calibri"/>
    <w:panose1 w:val="00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13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08" w:type="dxa"/>
      </w:tblCellMar>
      <w:tblLook w:val="04A0" w:firstRow="1" w:lastRow="0" w:firstColumn="1" w:lastColumn="0" w:noHBand="0" w:noVBand="1"/>
    </w:tblPr>
    <w:tblGrid>
      <w:gridCol w:w="7941"/>
      <w:gridCol w:w="1321"/>
    </w:tblGrid>
    <w:tr w:rsidR="00DC6039" w:rsidRPr="009917F5" w14:paraId="30FDA6D0" w14:textId="77777777" w:rsidTr="00BE5A7C">
      <w:tc>
        <w:tcPr>
          <w:tcW w:w="4287" w:type="pct"/>
        </w:tcPr>
        <w:p w14:paraId="6AD969C4" w14:textId="77777777" w:rsidR="00DC6039" w:rsidRDefault="006907E5" w:rsidP="00C42FF8">
          <w:pPr>
            <w:pStyle w:val="Footer"/>
            <w:rPr>
              <w:i/>
              <w:sz w:val="14"/>
              <w:szCs w:val="14"/>
            </w:rPr>
          </w:pPr>
          <w:r w:rsidRPr="00D42243">
            <w:rPr>
              <w:i/>
              <w:sz w:val="14"/>
              <w:szCs w:val="14"/>
            </w:rPr>
            <w:t>© NCFE 2022</w:t>
          </w:r>
          <w:r>
            <w:rPr>
              <w:i/>
              <w:sz w:val="14"/>
              <w:szCs w:val="14"/>
            </w:rPr>
            <w:t xml:space="preserve"> </w:t>
          </w:r>
          <w:r w:rsidRPr="00D42243">
            <w:rPr>
              <w:i/>
              <w:sz w:val="14"/>
              <w:szCs w:val="14"/>
            </w:rPr>
            <w:t>All rights reserved</w:t>
          </w:r>
        </w:p>
        <w:p w14:paraId="31BB8468" w14:textId="77777777" w:rsidR="00DC6039" w:rsidRPr="00D42243" w:rsidRDefault="006907E5" w:rsidP="00C42FF8">
          <w:pPr>
            <w:pStyle w:val="Footer"/>
            <w:rPr>
              <w:i/>
              <w:sz w:val="14"/>
              <w:szCs w:val="14"/>
            </w:rPr>
          </w:pPr>
          <w:r w:rsidRPr="00D42243">
            <w:rPr>
              <w:i/>
              <w:sz w:val="14"/>
              <w:szCs w:val="14"/>
            </w:rPr>
            <w:t xml:space="preserve">Users are permitted to view, </w:t>
          </w:r>
          <w:proofErr w:type="gramStart"/>
          <w:r w:rsidRPr="00D42243">
            <w:rPr>
              <w:i/>
              <w:sz w:val="14"/>
              <w:szCs w:val="14"/>
            </w:rPr>
            <w:t>print</w:t>
          </w:r>
          <w:proofErr w:type="gramEnd"/>
          <w:r w:rsidRPr="00D42243">
            <w:rPr>
              <w:i/>
              <w:sz w:val="14"/>
              <w:szCs w:val="14"/>
            </w:rPr>
            <w:t xml:space="preserve"> and download NCFE resources for personal, non-commercial and classroom use only. Users are not permitted to delete or modify any trademarks, </w:t>
          </w:r>
          <w:proofErr w:type="gramStart"/>
          <w:r w:rsidRPr="00D42243">
            <w:rPr>
              <w:i/>
              <w:sz w:val="14"/>
              <w:szCs w:val="14"/>
            </w:rPr>
            <w:t>copyright</w:t>
          </w:r>
          <w:proofErr w:type="gramEnd"/>
          <w:r w:rsidRPr="00D42243">
            <w:rPr>
              <w:i/>
              <w:sz w:val="14"/>
              <w:szCs w:val="14"/>
            </w:rPr>
            <w:t xml:space="preserve"> or other proprietary notices.</w:t>
          </w:r>
        </w:p>
      </w:tc>
      <w:tc>
        <w:tcPr>
          <w:tcW w:w="713" w:type="pct"/>
        </w:tcPr>
        <w:p w14:paraId="01D35B88" w14:textId="77777777" w:rsidR="00DC6039" w:rsidRPr="008E1E1D" w:rsidRDefault="006907E5" w:rsidP="00C42FF8">
          <w:pPr>
            <w:pStyle w:val="Footer"/>
            <w:jc w:val="right"/>
            <w:rPr>
              <w:sz w:val="16"/>
              <w:szCs w:val="16"/>
            </w:rPr>
          </w:pPr>
          <w:r w:rsidRPr="008E1E1D">
            <w:rPr>
              <w:sz w:val="16"/>
              <w:szCs w:val="16"/>
            </w:rPr>
            <w:t xml:space="preserve">Version </w:t>
          </w:r>
          <w:r>
            <w:rPr>
              <w:sz w:val="16"/>
              <w:szCs w:val="16"/>
            </w:rPr>
            <w:t>2</w:t>
          </w:r>
          <w:r w:rsidRPr="008E1E1D">
            <w:rPr>
              <w:sz w:val="16"/>
              <w:szCs w:val="16"/>
            </w:rPr>
            <w:t>.0</w:t>
          </w:r>
        </w:p>
        <w:p w14:paraId="246B2A67" w14:textId="77777777" w:rsidR="00DC6039" w:rsidRPr="008E1E1D" w:rsidRDefault="006907E5" w:rsidP="00C42FF8">
          <w:pPr>
            <w:pStyle w:val="Footer"/>
            <w:jc w:val="right"/>
            <w:rPr>
              <w:sz w:val="16"/>
              <w:szCs w:val="16"/>
            </w:rPr>
          </w:pPr>
        </w:p>
        <w:p w14:paraId="3E467B86" w14:textId="77777777" w:rsidR="00DC6039" w:rsidRPr="008E1E1D" w:rsidRDefault="006907E5" w:rsidP="00C42FF8">
          <w:pPr>
            <w:pStyle w:val="Footer"/>
            <w:jc w:val="right"/>
            <w:rPr>
              <w:sz w:val="16"/>
              <w:szCs w:val="16"/>
            </w:rPr>
          </w:pPr>
        </w:p>
      </w:tc>
    </w:tr>
  </w:tbl>
  <w:p w14:paraId="0DF538F5" w14:textId="77777777" w:rsidR="00DC6039" w:rsidRPr="00A13D62" w:rsidRDefault="006907E5" w:rsidP="00C42FF8">
    <w:pPr>
      <w:pStyle w:val="Footer"/>
      <w:rPr>
        <w:sz w:val="14"/>
        <w:szCs w:val="1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9D5E" w14:textId="77777777" w:rsidR="00DC6039" w:rsidRDefault="006907E5">
    <w:pPr>
      <w:pStyle w:val="Header"/>
    </w:pPr>
    <w:r>
      <w:rPr>
        <w:noProof/>
        <w:lang w:eastAsia="en-GB"/>
      </w:rPr>
      <w:drawing>
        <wp:anchor distT="0" distB="0" distL="114300" distR="114300" simplePos="0" relativeHeight="251659264" behindDoc="1" locked="0" layoutInCell="1" allowOverlap="1" wp14:anchorId="17C71058" wp14:editId="4ACABD09">
          <wp:simplePos x="0" y="0"/>
          <wp:positionH relativeFrom="page">
            <wp:posOffset>9525</wp:posOffset>
          </wp:positionH>
          <wp:positionV relativeFrom="page">
            <wp:posOffset>9525</wp:posOffset>
          </wp:positionV>
          <wp:extent cx="7534275" cy="1152525"/>
          <wp:effectExtent l="0" t="0" r="9525" b="9525"/>
          <wp:wrapNone/>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C7567"/>
    <w:multiLevelType w:val="hybridMultilevel"/>
    <w:tmpl w:val="A44431C2"/>
    <w:lvl w:ilvl="0" w:tplc="62027C24">
      <w:start w:val="1"/>
      <w:numFmt w:val="bullet"/>
      <w:lvlText w:val=""/>
      <w:lvlJc w:val="left"/>
      <w:pPr>
        <w:tabs>
          <w:tab w:val="num" w:pos="720"/>
        </w:tabs>
        <w:ind w:left="720" w:hanging="360"/>
      </w:pPr>
      <w:rPr>
        <w:rFonts w:ascii="Symbol" w:hAnsi="Symbol" w:hint="default"/>
      </w:rPr>
    </w:lvl>
    <w:lvl w:ilvl="1" w:tplc="DB76C40C" w:tentative="1">
      <w:start w:val="1"/>
      <w:numFmt w:val="bullet"/>
      <w:lvlText w:val=""/>
      <w:lvlJc w:val="left"/>
      <w:pPr>
        <w:tabs>
          <w:tab w:val="num" w:pos="1440"/>
        </w:tabs>
        <w:ind w:left="1440" w:hanging="360"/>
      </w:pPr>
      <w:rPr>
        <w:rFonts w:ascii="Symbol" w:hAnsi="Symbol" w:hint="default"/>
      </w:rPr>
    </w:lvl>
    <w:lvl w:ilvl="2" w:tplc="75CEF4C4" w:tentative="1">
      <w:start w:val="1"/>
      <w:numFmt w:val="bullet"/>
      <w:lvlText w:val=""/>
      <w:lvlJc w:val="left"/>
      <w:pPr>
        <w:tabs>
          <w:tab w:val="num" w:pos="2160"/>
        </w:tabs>
        <w:ind w:left="2160" w:hanging="360"/>
      </w:pPr>
      <w:rPr>
        <w:rFonts w:ascii="Symbol" w:hAnsi="Symbol" w:hint="default"/>
      </w:rPr>
    </w:lvl>
    <w:lvl w:ilvl="3" w:tplc="8E6C56C6" w:tentative="1">
      <w:start w:val="1"/>
      <w:numFmt w:val="bullet"/>
      <w:lvlText w:val=""/>
      <w:lvlJc w:val="left"/>
      <w:pPr>
        <w:tabs>
          <w:tab w:val="num" w:pos="2880"/>
        </w:tabs>
        <w:ind w:left="2880" w:hanging="360"/>
      </w:pPr>
      <w:rPr>
        <w:rFonts w:ascii="Symbol" w:hAnsi="Symbol" w:hint="default"/>
      </w:rPr>
    </w:lvl>
    <w:lvl w:ilvl="4" w:tplc="4D146BC2" w:tentative="1">
      <w:start w:val="1"/>
      <w:numFmt w:val="bullet"/>
      <w:lvlText w:val=""/>
      <w:lvlJc w:val="left"/>
      <w:pPr>
        <w:tabs>
          <w:tab w:val="num" w:pos="3600"/>
        </w:tabs>
        <w:ind w:left="3600" w:hanging="360"/>
      </w:pPr>
      <w:rPr>
        <w:rFonts w:ascii="Symbol" w:hAnsi="Symbol" w:hint="default"/>
      </w:rPr>
    </w:lvl>
    <w:lvl w:ilvl="5" w:tplc="75A82FB6" w:tentative="1">
      <w:start w:val="1"/>
      <w:numFmt w:val="bullet"/>
      <w:lvlText w:val=""/>
      <w:lvlJc w:val="left"/>
      <w:pPr>
        <w:tabs>
          <w:tab w:val="num" w:pos="4320"/>
        </w:tabs>
        <w:ind w:left="4320" w:hanging="360"/>
      </w:pPr>
      <w:rPr>
        <w:rFonts w:ascii="Symbol" w:hAnsi="Symbol" w:hint="default"/>
      </w:rPr>
    </w:lvl>
    <w:lvl w:ilvl="6" w:tplc="D75C8AA0" w:tentative="1">
      <w:start w:val="1"/>
      <w:numFmt w:val="bullet"/>
      <w:lvlText w:val=""/>
      <w:lvlJc w:val="left"/>
      <w:pPr>
        <w:tabs>
          <w:tab w:val="num" w:pos="5040"/>
        </w:tabs>
        <w:ind w:left="5040" w:hanging="360"/>
      </w:pPr>
      <w:rPr>
        <w:rFonts w:ascii="Symbol" w:hAnsi="Symbol" w:hint="default"/>
      </w:rPr>
    </w:lvl>
    <w:lvl w:ilvl="7" w:tplc="8232260E" w:tentative="1">
      <w:start w:val="1"/>
      <w:numFmt w:val="bullet"/>
      <w:lvlText w:val=""/>
      <w:lvlJc w:val="left"/>
      <w:pPr>
        <w:tabs>
          <w:tab w:val="num" w:pos="5760"/>
        </w:tabs>
        <w:ind w:left="5760" w:hanging="360"/>
      </w:pPr>
      <w:rPr>
        <w:rFonts w:ascii="Symbol" w:hAnsi="Symbol" w:hint="default"/>
      </w:rPr>
    </w:lvl>
    <w:lvl w:ilvl="8" w:tplc="5676524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0D00BA6"/>
    <w:multiLevelType w:val="hybridMultilevel"/>
    <w:tmpl w:val="8242A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D81972"/>
    <w:multiLevelType w:val="hybridMultilevel"/>
    <w:tmpl w:val="D7D6AC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7E5"/>
    <w:rsid w:val="001F0148"/>
    <w:rsid w:val="00690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8C45F"/>
  <w15:chartTrackingRefBased/>
  <w15:docId w15:val="{C4CA6458-AD0B-4D53-A47B-66814F04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7E5"/>
    <w:pPr>
      <w:suppressAutoHyphens/>
      <w:autoSpaceDN w:val="0"/>
      <w:spacing w:after="0" w:line="240" w:lineRule="auto"/>
      <w:textAlignment w:val="baseline"/>
    </w:pPr>
    <w:rPr>
      <w:rFonts w:ascii="Arial" w:eastAsia="Calibri" w:hAnsi="Arial" w:cs="Times New Roman"/>
      <w:sz w:val="24"/>
      <w:szCs w:val="24"/>
    </w:rPr>
  </w:style>
  <w:style w:type="paragraph" w:styleId="Heading1">
    <w:name w:val="heading 1"/>
    <w:basedOn w:val="Normal"/>
    <w:next w:val="Normal"/>
    <w:link w:val="Heading1Char"/>
    <w:uiPriority w:val="9"/>
    <w:qFormat/>
    <w:rsid w:val="006907E5"/>
    <w:pPr>
      <w:keepNext/>
      <w:keepLines/>
      <w:spacing w:before="240" w:after="60"/>
      <w:outlineLvl w:val="0"/>
    </w:pPr>
    <w:rPr>
      <w:rFonts w:ascii="Verdana" w:eastAsia="Times New Roman" w:hAnsi="Verdana"/>
      <w:b/>
      <w:color w:val="333333"/>
      <w:sz w:val="32"/>
      <w:szCs w:val="32"/>
    </w:rPr>
  </w:style>
  <w:style w:type="paragraph" w:styleId="Heading2">
    <w:name w:val="heading 2"/>
    <w:basedOn w:val="Normal"/>
    <w:next w:val="Normal"/>
    <w:link w:val="Heading2Char"/>
    <w:uiPriority w:val="9"/>
    <w:unhideWhenUsed/>
    <w:qFormat/>
    <w:rsid w:val="006907E5"/>
    <w:pPr>
      <w:keepNext/>
      <w:keepLines/>
      <w:spacing w:before="120"/>
      <w:outlineLvl w:val="1"/>
    </w:pPr>
    <w:rPr>
      <w:rFonts w:ascii="Verdana" w:eastAsia="Times New Roman" w:hAnsi="Verdana"/>
      <w:b/>
      <w:color w:val="333333"/>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7E5"/>
    <w:rPr>
      <w:rFonts w:ascii="Verdana" w:eastAsia="Times New Roman" w:hAnsi="Verdana" w:cs="Times New Roman"/>
      <w:b/>
      <w:color w:val="333333"/>
      <w:sz w:val="32"/>
      <w:szCs w:val="32"/>
    </w:rPr>
  </w:style>
  <w:style w:type="character" w:customStyle="1" w:styleId="Heading2Char">
    <w:name w:val="Heading 2 Char"/>
    <w:basedOn w:val="DefaultParagraphFont"/>
    <w:link w:val="Heading2"/>
    <w:uiPriority w:val="9"/>
    <w:rsid w:val="006907E5"/>
    <w:rPr>
      <w:rFonts w:ascii="Verdana" w:eastAsia="Times New Roman" w:hAnsi="Verdana" w:cs="Times New Roman"/>
      <w:b/>
      <w:color w:val="333333"/>
      <w:sz w:val="28"/>
      <w:szCs w:val="26"/>
    </w:rPr>
  </w:style>
  <w:style w:type="paragraph" w:styleId="Header">
    <w:name w:val="header"/>
    <w:basedOn w:val="Normal"/>
    <w:link w:val="HeaderChar"/>
    <w:rsid w:val="006907E5"/>
    <w:pPr>
      <w:tabs>
        <w:tab w:val="center" w:pos="4513"/>
        <w:tab w:val="right" w:pos="9026"/>
      </w:tabs>
    </w:pPr>
  </w:style>
  <w:style w:type="character" w:customStyle="1" w:styleId="HeaderChar">
    <w:name w:val="Header Char"/>
    <w:basedOn w:val="DefaultParagraphFont"/>
    <w:link w:val="Header"/>
    <w:rsid w:val="006907E5"/>
    <w:rPr>
      <w:rFonts w:ascii="Arial" w:eastAsia="Calibri" w:hAnsi="Arial" w:cs="Times New Roman"/>
      <w:sz w:val="24"/>
      <w:szCs w:val="24"/>
    </w:rPr>
  </w:style>
  <w:style w:type="paragraph" w:styleId="Footer">
    <w:name w:val="footer"/>
    <w:basedOn w:val="Normal"/>
    <w:link w:val="FooterChar"/>
    <w:uiPriority w:val="99"/>
    <w:rsid w:val="006907E5"/>
    <w:pPr>
      <w:tabs>
        <w:tab w:val="center" w:pos="4513"/>
        <w:tab w:val="right" w:pos="9026"/>
      </w:tabs>
    </w:pPr>
  </w:style>
  <w:style w:type="character" w:customStyle="1" w:styleId="FooterChar">
    <w:name w:val="Footer Char"/>
    <w:basedOn w:val="DefaultParagraphFont"/>
    <w:link w:val="Footer"/>
    <w:uiPriority w:val="99"/>
    <w:rsid w:val="006907E5"/>
    <w:rPr>
      <w:rFonts w:ascii="Arial" w:eastAsia="Calibri" w:hAnsi="Arial" w:cs="Times New Roman"/>
      <w:sz w:val="24"/>
      <w:szCs w:val="24"/>
    </w:rPr>
  </w:style>
  <w:style w:type="paragraph" w:styleId="TOC1">
    <w:name w:val="toc 1"/>
    <w:basedOn w:val="Normal"/>
    <w:next w:val="Normal"/>
    <w:autoRedefine/>
    <w:uiPriority w:val="39"/>
    <w:rsid w:val="006907E5"/>
    <w:pPr>
      <w:spacing w:after="100"/>
    </w:pPr>
  </w:style>
  <w:style w:type="paragraph" w:styleId="TOC2">
    <w:name w:val="toc 2"/>
    <w:basedOn w:val="Normal"/>
    <w:next w:val="Normal"/>
    <w:autoRedefine/>
    <w:uiPriority w:val="39"/>
    <w:rsid w:val="006907E5"/>
    <w:pPr>
      <w:spacing w:after="100"/>
      <w:ind w:left="240"/>
    </w:pPr>
  </w:style>
  <w:style w:type="character" w:styleId="Hyperlink">
    <w:name w:val="Hyperlink"/>
    <w:basedOn w:val="DefaultParagraphFont"/>
    <w:uiPriority w:val="99"/>
    <w:rsid w:val="006907E5"/>
    <w:rPr>
      <w:color w:val="0563C1"/>
      <w:u w:val="single"/>
    </w:rPr>
  </w:style>
  <w:style w:type="paragraph" w:styleId="ListParagraph">
    <w:name w:val="List Paragraph"/>
    <w:aliases w:val="MAIN CONTENT,List Paragraph12,Colorful List - Accent 11,List Paragraph2,Normal numbered,List Paragraph11,OBC Bullet,F5 List Paragraph,Dot pt,No Spacing1,List Paragraph Char Char Char,Indicator Text,Numbered Para 1,Bullet 1,Bullet Points"/>
    <w:basedOn w:val="Normal"/>
    <w:link w:val="ListParagraphChar"/>
    <w:uiPriority w:val="34"/>
    <w:qFormat/>
    <w:rsid w:val="006907E5"/>
    <w:pPr>
      <w:ind w:left="720"/>
    </w:pPr>
  </w:style>
  <w:style w:type="table" w:styleId="TableGrid">
    <w:name w:val="Table Grid"/>
    <w:basedOn w:val="TableNormal"/>
    <w:uiPriority w:val="39"/>
    <w:rsid w:val="006907E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Dot pt Char,No Spacing1 Char,Indicator Text Char"/>
    <w:link w:val="ListParagraph"/>
    <w:uiPriority w:val="34"/>
    <w:qFormat/>
    <w:rsid w:val="006907E5"/>
    <w:rPr>
      <w:rFonts w:ascii="Arial" w:eastAsia="Calibri"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image" Target="media/image6.png"/><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finder.familyandchildcaretrust.org/kb5/fct/childcarefinder/home.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1650</Words>
  <Characters>9408</Characters>
  <Application>Microsoft Office Word</Application>
  <DocSecurity>0</DocSecurity>
  <Lines>78</Lines>
  <Paragraphs>22</Paragraphs>
  <ScaleCrop>false</ScaleCrop>
  <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Mukadam</dc:creator>
  <cp:keywords/>
  <dc:description/>
  <cp:lastModifiedBy>Yasmin Mukadam</cp:lastModifiedBy>
  <cp:revision>1</cp:revision>
  <dcterms:created xsi:type="dcterms:W3CDTF">2022-11-30T20:41:00Z</dcterms:created>
  <dcterms:modified xsi:type="dcterms:W3CDTF">2022-11-30T20:42:00Z</dcterms:modified>
</cp:coreProperties>
</file>