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9435" w14:textId="77777777" w:rsidR="00CB1AE0" w:rsidRPr="00640353" w:rsidRDefault="00CB1AE0" w:rsidP="00CB1AE0">
      <w:pPr>
        <w:pStyle w:val="owapara"/>
        <w:rPr>
          <w:rFonts w:ascii="Calibri" w:hAnsi="Calibri"/>
          <w:b/>
          <w:color w:val="000000"/>
        </w:rPr>
      </w:pPr>
      <w:r w:rsidRPr="00640353">
        <w:rPr>
          <w:rFonts w:ascii="Calibri" w:hAnsi="Calibri"/>
          <w:b/>
          <w:color w:val="000000"/>
        </w:rPr>
        <w:t xml:space="preserve">Poems of the Decade </w:t>
      </w:r>
    </w:p>
    <w:p w14:paraId="6B8C8EB7" w14:textId="77777777" w:rsidR="00CB1AE0" w:rsidRDefault="00CB1AE0" w:rsidP="00CB1AE0">
      <w:pPr>
        <w:pStyle w:val="owapara"/>
        <w:rPr>
          <w:rFonts w:ascii="Calibri" w:hAnsi="Calibri"/>
          <w:color w:val="000000"/>
        </w:rPr>
      </w:pPr>
    </w:p>
    <w:p w14:paraId="0A4BFE0A" w14:textId="77777777" w:rsidR="00CB1AE0" w:rsidRDefault="00CB1AE0" w:rsidP="00CB1AE0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Teacher 1 does</w:t>
      </w:r>
    </w:p>
    <w:p w14:paraId="205D8D57" w14:textId="77777777" w:rsidR="00CB1AE0" w:rsidRDefault="00CB1AE0" w:rsidP="00CB1AE0">
      <w:pPr>
        <w:pStyle w:val="owapara"/>
        <w:rPr>
          <w:rFonts w:ascii="Calibri" w:hAnsi="Calibri"/>
          <w:color w:val="000000"/>
        </w:rPr>
      </w:pPr>
    </w:p>
    <w:p w14:paraId="400415ED" w14:textId="77777777" w:rsidR="00CB1AE0" w:rsidRDefault="00CB1AE0" w:rsidP="6F8AF9C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Furthest Distances</w:t>
      </w:r>
    </w:p>
    <w:p w14:paraId="77C9FE56" w14:textId="77777777" w:rsidR="00640353" w:rsidRDefault="00640353" w:rsidP="6F8AF9C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>An Easy Passage</w:t>
      </w:r>
    </w:p>
    <w:p w14:paraId="1B2F0FE6" w14:textId="77777777" w:rsidR="00640353" w:rsidRDefault="00640353" w:rsidP="6F8AF9C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>Material</w:t>
      </w:r>
    </w:p>
    <w:p w14:paraId="41BDF468" w14:textId="77777777" w:rsidR="00640353" w:rsidRDefault="00640353" w:rsidP="6F8AF9C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>Eat Me</w:t>
      </w:r>
    </w:p>
    <w:p w14:paraId="2F56199E" w14:textId="77777777" w:rsidR="00640353" w:rsidRPr="009D77B3" w:rsidRDefault="00640353" w:rsidP="6F8AF9C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FF0000"/>
        </w:rPr>
      </w:pPr>
      <w:r w:rsidRPr="009D77B3">
        <w:rPr>
          <w:rFonts w:ascii="Calibri" w:eastAsia="Times New Roman" w:hAnsi="Calibri"/>
          <w:color w:val="FF0000"/>
        </w:rPr>
        <w:t>The Gun</w:t>
      </w:r>
    </w:p>
    <w:p w14:paraId="15218217" w14:textId="77777777" w:rsidR="00CB1AE0" w:rsidRDefault="00CB1AE0" w:rsidP="6F8AF9C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 xml:space="preserve">To My </w:t>
      </w:r>
      <w:proofErr w:type="gramStart"/>
      <w:r w:rsidRPr="6F8AF9CE">
        <w:rPr>
          <w:rFonts w:ascii="Calibri" w:eastAsia="Times New Roman" w:hAnsi="Calibri"/>
          <w:color w:val="000000" w:themeColor="text1"/>
        </w:rPr>
        <w:t>Nine Year Old</w:t>
      </w:r>
      <w:proofErr w:type="gramEnd"/>
      <w:r w:rsidRPr="6F8AF9CE">
        <w:rPr>
          <w:rFonts w:ascii="Calibri" w:eastAsia="Times New Roman" w:hAnsi="Calibri"/>
          <w:color w:val="000000" w:themeColor="text1"/>
        </w:rPr>
        <w:t xml:space="preserve"> Self</w:t>
      </w:r>
    </w:p>
    <w:p w14:paraId="41886EF8" w14:textId="77777777" w:rsidR="00640353" w:rsidRPr="009D77B3" w:rsidRDefault="00640353" w:rsidP="6F8AF9C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FF0000"/>
        </w:rPr>
      </w:pPr>
      <w:r w:rsidRPr="009D77B3">
        <w:rPr>
          <w:rFonts w:ascii="Calibri" w:eastAsia="Times New Roman" w:hAnsi="Calibri"/>
          <w:color w:val="FF0000"/>
        </w:rPr>
        <w:t>The Deliverer</w:t>
      </w:r>
    </w:p>
    <w:p w14:paraId="2A15E5EE" w14:textId="77777777" w:rsidR="00640353" w:rsidRDefault="00640353" w:rsidP="6F8AF9CE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>Giuseppe</w:t>
      </w:r>
    </w:p>
    <w:p w14:paraId="781E4EFE" w14:textId="77777777" w:rsidR="00CB1AE0" w:rsidRDefault="00CB1AE0" w:rsidP="6F8AF9CE">
      <w:pPr>
        <w:pStyle w:val="owapara"/>
        <w:rPr>
          <w:rFonts w:ascii="Calibri" w:hAnsi="Calibri"/>
          <w:color w:val="000000"/>
          <w:highlight w:val="yellow"/>
        </w:rPr>
      </w:pPr>
    </w:p>
    <w:p w14:paraId="3DC950E6" w14:textId="77777777" w:rsidR="00CB1AE0" w:rsidRDefault="00CB1AE0" w:rsidP="00CB1AE0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Teacher 2 Does</w:t>
      </w:r>
    </w:p>
    <w:p w14:paraId="6F314D4F" w14:textId="77777777" w:rsidR="00CB1AE0" w:rsidRDefault="00640353" w:rsidP="00CB1AE0">
      <w:pPr>
        <w:pStyle w:val="owapara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DC5035" wp14:editId="46FDEEA6">
            <wp:simplePos x="0" y="0"/>
            <wp:positionH relativeFrom="margin">
              <wp:posOffset>3308350</wp:posOffset>
            </wp:positionH>
            <wp:positionV relativeFrom="paragraph">
              <wp:posOffset>27305</wp:posOffset>
            </wp:positionV>
            <wp:extent cx="1245126" cy="189458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26" cy="189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6B937A4" wp14:editId="5A98402E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181100" cy="188711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88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FD406" w14:textId="77777777" w:rsidR="00CB1AE0" w:rsidRDefault="00CB1AE0" w:rsidP="6F8AF9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>Genetics</w:t>
      </w:r>
    </w:p>
    <w:p w14:paraId="4A25BBA0" w14:textId="77777777" w:rsidR="00CB1AE0" w:rsidRDefault="00CB1AE0" w:rsidP="6F8AF9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>Effects</w:t>
      </w:r>
    </w:p>
    <w:p w14:paraId="24C9E0FD" w14:textId="77777777" w:rsidR="00CB1AE0" w:rsidRDefault="00CB1AE0" w:rsidP="6F8AF9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>From the Journal of a Disappointed Man</w:t>
      </w:r>
    </w:p>
    <w:p w14:paraId="6FC92073" w14:textId="77777777" w:rsidR="00CB1AE0" w:rsidRDefault="00CB1AE0" w:rsidP="6F8AF9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6F8AF9CE">
        <w:rPr>
          <w:rFonts w:ascii="Calibri" w:eastAsia="Times New Roman" w:hAnsi="Calibri"/>
          <w:color w:val="000000" w:themeColor="text1"/>
        </w:rPr>
        <w:t>Chainsaw</w:t>
      </w:r>
    </w:p>
    <w:p w14:paraId="124C2B96" w14:textId="77777777" w:rsidR="00CB1AE0" w:rsidRDefault="00640353" w:rsidP="6F8AF9C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64035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DE307FE" wp14:editId="29B6689A">
            <wp:simplePos x="0" y="0"/>
            <wp:positionH relativeFrom="column">
              <wp:posOffset>3333750</wp:posOffset>
            </wp:positionH>
            <wp:positionV relativeFrom="paragraph">
              <wp:posOffset>290195</wp:posOffset>
            </wp:positionV>
            <wp:extent cx="1219200" cy="1914793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14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AE0">
        <w:rPr>
          <w:rFonts w:ascii="Calibri" w:eastAsia="Times New Roman" w:hAnsi="Calibri"/>
          <w:color w:val="000000"/>
        </w:rPr>
        <w:t>Lammas Hireling</w:t>
      </w:r>
    </w:p>
    <w:p w14:paraId="776C975F" w14:textId="1B4B3466" w:rsidR="34FE2FF2" w:rsidRDefault="34FE2FF2" w:rsidP="6F8AF9CE">
      <w:pPr>
        <w:numPr>
          <w:ilvl w:val="0"/>
          <w:numId w:val="1"/>
        </w:numPr>
        <w:spacing w:beforeAutospacing="1" w:afterAutospacing="1"/>
        <w:rPr>
          <w:rFonts w:ascii="Calibri" w:eastAsia="Times New Roman" w:hAnsi="Calibri"/>
          <w:color w:val="000000" w:themeColor="text1"/>
        </w:rPr>
      </w:pPr>
      <w:r w:rsidRPr="6F8AF9CE">
        <w:rPr>
          <w:rFonts w:ascii="Calibri" w:eastAsia="Times New Roman" w:hAnsi="Calibri"/>
          <w:color w:val="000000" w:themeColor="text1"/>
        </w:rPr>
        <w:t>History</w:t>
      </w:r>
    </w:p>
    <w:p w14:paraId="2AF63B79" w14:textId="77777777" w:rsidR="34FE2FF2" w:rsidRDefault="34FE2FF2" w:rsidP="6F8AF9CE">
      <w:pPr>
        <w:pStyle w:val="ListParagraph"/>
        <w:numPr>
          <w:ilvl w:val="0"/>
          <w:numId w:val="1"/>
        </w:numPr>
        <w:spacing w:beforeAutospacing="1" w:afterAutospacing="1"/>
        <w:rPr>
          <w:rFonts w:ascii="Calibri" w:eastAsia="Times New Roman" w:hAnsi="Calibri"/>
          <w:color w:val="000000" w:themeColor="text1"/>
        </w:rPr>
      </w:pPr>
      <w:r w:rsidRPr="6F8AF9CE">
        <w:rPr>
          <w:rFonts w:ascii="Calibri" w:eastAsia="Times New Roman" w:hAnsi="Calibri"/>
          <w:color w:val="000000" w:themeColor="text1"/>
        </w:rPr>
        <w:t>A Minor Role</w:t>
      </w:r>
    </w:p>
    <w:p w14:paraId="3157D1F3" w14:textId="77777777" w:rsidR="34FE2FF2" w:rsidRDefault="34FE2FF2" w:rsidP="6F8AF9CE">
      <w:pPr>
        <w:pStyle w:val="ListParagraph"/>
        <w:numPr>
          <w:ilvl w:val="0"/>
          <w:numId w:val="1"/>
        </w:numPr>
        <w:spacing w:beforeAutospacing="1" w:afterAutospacing="1"/>
        <w:rPr>
          <w:rFonts w:ascii="Calibri" w:eastAsia="Times New Roman" w:hAnsi="Calibri"/>
          <w:color w:val="000000" w:themeColor="text1"/>
        </w:rPr>
      </w:pPr>
      <w:r w:rsidRPr="6F8AF9CE">
        <w:rPr>
          <w:rFonts w:ascii="Calibri" w:eastAsia="Times New Roman" w:hAnsi="Calibri"/>
          <w:color w:val="000000" w:themeColor="text1"/>
        </w:rPr>
        <w:t xml:space="preserve">On Her Blindness </w:t>
      </w:r>
    </w:p>
    <w:p w14:paraId="7D201D98" w14:textId="77777777" w:rsidR="34FE2FF2" w:rsidRDefault="34FE2FF2" w:rsidP="6F8AF9CE">
      <w:pPr>
        <w:pStyle w:val="ListParagraph"/>
        <w:numPr>
          <w:ilvl w:val="0"/>
          <w:numId w:val="1"/>
        </w:numPr>
        <w:spacing w:beforeAutospacing="1" w:afterAutospacing="1"/>
        <w:rPr>
          <w:rFonts w:ascii="Calibri" w:eastAsia="Times New Roman" w:hAnsi="Calibri"/>
          <w:color w:val="000000" w:themeColor="text1"/>
        </w:rPr>
      </w:pPr>
      <w:r w:rsidRPr="6F8AF9CE">
        <w:rPr>
          <w:rFonts w:ascii="Calibri" w:eastAsia="Times New Roman" w:hAnsi="Calibri"/>
          <w:color w:val="000000" w:themeColor="text1"/>
        </w:rPr>
        <w:t>Please Hold</w:t>
      </w:r>
    </w:p>
    <w:p w14:paraId="65F2F21B" w14:textId="77777777" w:rsidR="34FE2FF2" w:rsidRPr="009D77B3" w:rsidRDefault="34FE2FF2" w:rsidP="6F8AF9CE">
      <w:pPr>
        <w:pStyle w:val="ListParagraph"/>
        <w:numPr>
          <w:ilvl w:val="0"/>
          <w:numId w:val="1"/>
        </w:numPr>
        <w:spacing w:beforeAutospacing="1" w:afterAutospacing="1"/>
        <w:rPr>
          <w:rFonts w:ascii="Calibri" w:eastAsia="Times New Roman" w:hAnsi="Calibri"/>
          <w:color w:val="FF0000"/>
        </w:rPr>
      </w:pPr>
      <w:r w:rsidRPr="009D77B3">
        <w:rPr>
          <w:rFonts w:ascii="Calibri" w:eastAsia="Times New Roman" w:hAnsi="Calibri"/>
          <w:color w:val="FF0000"/>
        </w:rPr>
        <w:t>Out of the Bag</w:t>
      </w:r>
    </w:p>
    <w:p w14:paraId="77B238A5" w14:textId="77777777" w:rsidR="34FE2FF2" w:rsidRDefault="34FE2FF2" w:rsidP="6F8AF9CE">
      <w:pPr>
        <w:pStyle w:val="ListParagraph"/>
        <w:numPr>
          <w:ilvl w:val="0"/>
          <w:numId w:val="1"/>
        </w:numPr>
        <w:spacing w:beforeAutospacing="1" w:afterAutospacing="1"/>
        <w:rPr>
          <w:rFonts w:ascii="Calibri" w:eastAsia="Times New Roman" w:hAnsi="Calibri"/>
          <w:color w:val="000000" w:themeColor="text1"/>
        </w:rPr>
      </w:pPr>
      <w:r w:rsidRPr="6F8AF9CE">
        <w:rPr>
          <w:rFonts w:ascii="Calibri" w:eastAsia="Times New Roman" w:hAnsi="Calibri"/>
          <w:color w:val="000000" w:themeColor="text1"/>
        </w:rPr>
        <w:t>Look, We have coming to Dover</w:t>
      </w:r>
    </w:p>
    <w:p w14:paraId="5D2690ED" w14:textId="77777777" w:rsidR="34FE2FF2" w:rsidRPr="002B24B0" w:rsidRDefault="34FE2FF2" w:rsidP="6F8AF9CE">
      <w:pPr>
        <w:pStyle w:val="ListParagraph"/>
        <w:numPr>
          <w:ilvl w:val="0"/>
          <w:numId w:val="1"/>
        </w:numPr>
        <w:spacing w:beforeAutospacing="1" w:afterAutospacing="1"/>
        <w:rPr>
          <w:rFonts w:ascii="Calibri" w:eastAsia="Times New Roman" w:hAnsi="Calibri"/>
          <w:color w:val="FF0000"/>
        </w:rPr>
      </w:pPr>
      <w:r w:rsidRPr="002B24B0">
        <w:rPr>
          <w:rFonts w:ascii="Calibri" w:eastAsia="Times New Roman" w:hAnsi="Calibri"/>
          <w:color w:val="FF0000"/>
        </w:rPr>
        <w:t>Ode on a Grayson Perry Urn</w:t>
      </w:r>
    </w:p>
    <w:p w14:paraId="0B503DB6" w14:textId="6F33113C" w:rsidR="6F8AF9CE" w:rsidRDefault="6F8AF9CE" w:rsidP="6F8AF9CE">
      <w:pPr>
        <w:spacing w:beforeAutospacing="1" w:afterAutospacing="1"/>
        <w:rPr>
          <w:rFonts w:ascii="Calibri" w:eastAsia="Times New Roman" w:hAnsi="Calibri"/>
          <w:color w:val="000000" w:themeColor="text1"/>
        </w:rPr>
      </w:pPr>
    </w:p>
    <w:p w14:paraId="0F30E52C" w14:textId="77777777" w:rsidR="0010104F" w:rsidRDefault="0010104F"/>
    <w:sectPr w:rsidR="00101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5698"/>
    <w:multiLevelType w:val="multilevel"/>
    <w:tmpl w:val="AFD2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012C4"/>
    <w:multiLevelType w:val="multilevel"/>
    <w:tmpl w:val="52D2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E0"/>
    <w:rsid w:val="0010104F"/>
    <w:rsid w:val="002B24B0"/>
    <w:rsid w:val="00640353"/>
    <w:rsid w:val="009D77B3"/>
    <w:rsid w:val="00CB1AE0"/>
    <w:rsid w:val="0559B314"/>
    <w:rsid w:val="1D32BE20"/>
    <w:rsid w:val="34FE2FF2"/>
    <w:rsid w:val="57998428"/>
    <w:rsid w:val="60FA1A44"/>
    <w:rsid w:val="6168C5D4"/>
    <w:rsid w:val="667D865B"/>
    <w:rsid w:val="6F8AF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9F6E"/>
  <w15:chartTrackingRefBased/>
  <w15:docId w15:val="{3412CDDF-805E-44DC-B7F1-727826C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E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wapara">
    <w:name w:val="owapara"/>
    <w:basedOn w:val="Normal"/>
    <w:rsid w:val="00CB1AE0"/>
  </w:style>
  <w:style w:type="paragraph" w:styleId="BalloonText">
    <w:name w:val="Balloon Text"/>
    <w:basedOn w:val="Normal"/>
    <w:link w:val="BalloonTextChar"/>
    <w:uiPriority w:val="99"/>
    <w:semiHidden/>
    <w:unhideWhenUsed/>
    <w:rsid w:val="00640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53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c514-9468-4ce6-abae-8e7a4c758df2">
      <Terms xmlns="http://schemas.microsoft.com/office/infopath/2007/PartnerControls"/>
    </lcf76f155ced4ddcb4097134ff3c332f>
    <TaxCatchAll xmlns="70888afb-978a-47fe-a38c-33c2736236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6" ma:contentTypeDescription="Create a new document." ma:contentTypeScope="" ma:versionID="ebc9e04a57f580ee9a1a2691679a5556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46cc8c50a048d0001f820cff766c0973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004feb-5e04-4cdf-89af-10162e6f426f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D754D-E718-496D-AA0D-C2DE7124D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DF963-9819-4B5D-9E3A-84F5CD422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30379-7CF7-4CA8-8787-ADDAB5996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Godalming College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5</cp:revision>
  <cp:lastPrinted>2016-11-24T12:48:00Z</cp:lastPrinted>
  <dcterms:created xsi:type="dcterms:W3CDTF">2016-11-24T12:29:00Z</dcterms:created>
  <dcterms:modified xsi:type="dcterms:W3CDTF">2022-09-06T13:04:00Z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