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5A8" w:rsidRDefault="00B9252D">
      <w:pPr>
        <w:pStyle w:val="Body"/>
        <w:jc w:val="center"/>
        <w:rPr>
          <w:rFonts w:ascii="Arial" w:eastAsia="Arial" w:hAnsi="Arial" w:cs="Arial"/>
          <w:b/>
          <w:bCs/>
          <w:sz w:val="24"/>
          <w:szCs w:val="24"/>
        </w:rPr>
      </w:pPr>
      <w:r>
        <w:rPr>
          <w:rFonts w:ascii="Arial"/>
          <w:b/>
          <w:bCs/>
          <w:sz w:val="24"/>
          <w:szCs w:val="24"/>
        </w:rPr>
        <w:t>3.1.5 Nucleic Acids are important information carrying molecules</w:t>
      </w:r>
    </w:p>
    <w:p w:rsidR="002575A8" w:rsidRDefault="002575A8">
      <w:pPr>
        <w:pStyle w:val="Body"/>
        <w:rPr>
          <w:rFonts w:ascii="Arial" w:eastAsia="Arial" w:hAnsi="Arial" w:cs="Arial"/>
        </w:rPr>
      </w:pPr>
    </w:p>
    <w:p w:rsidR="002575A8" w:rsidRDefault="00B9252D">
      <w:pPr>
        <w:pStyle w:val="Body"/>
        <w:rPr>
          <w:rFonts w:ascii="Arial" w:eastAsia="Arial" w:hAnsi="Arial" w:cs="Arial"/>
          <w:b/>
          <w:bCs/>
        </w:rPr>
      </w:pPr>
      <w:r>
        <w:rPr>
          <w:rFonts w:ascii="Arial"/>
          <w:b/>
          <w:bCs/>
        </w:rPr>
        <w:t>3.1.5.1 Structure of DNA and RNA</w:t>
      </w:r>
    </w:p>
    <w:p w:rsidR="002575A8" w:rsidRDefault="002575A8">
      <w:pPr>
        <w:pStyle w:val="Body"/>
        <w:rPr>
          <w:rFonts w:ascii="Arial" w:eastAsia="Arial" w:hAnsi="Arial" w:cs="Arial"/>
        </w:rPr>
      </w:pPr>
    </w:p>
    <w:p w:rsidR="002575A8" w:rsidRDefault="00B9252D">
      <w:pPr>
        <w:pStyle w:val="Body"/>
        <w:rPr>
          <w:rFonts w:ascii="Arial" w:eastAsia="Arial" w:hAnsi="Arial" w:cs="Arial"/>
          <w:b/>
          <w:bCs/>
          <w:sz w:val="24"/>
          <w:szCs w:val="24"/>
        </w:rPr>
      </w:pPr>
      <w:r>
        <w:rPr>
          <w:rFonts w:ascii="Arial"/>
          <w:b/>
          <w:bCs/>
          <w:sz w:val="24"/>
          <w:szCs w:val="24"/>
        </w:rPr>
        <w:t>Learning Objectives</w:t>
      </w:r>
    </w:p>
    <w:p w:rsidR="002575A8" w:rsidRDefault="002575A8">
      <w:pPr>
        <w:pStyle w:val="Body"/>
        <w:rPr>
          <w:rFonts w:ascii="Arial" w:eastAsia="Arial" w:hAnsi="Arial" w:cs="Arial"/>
        </w:rPr>
      </w:pPr>
    </w:p>
    <w:p w:rsidR="002575A8" w:rsidRDefault="00B9252D">
      <w:pPr>
        <w:pStyle w:val="Body"/>
        <w:numPr>
          <w:ilvl w:val="0"/>
          <w:numId w:val="2"/>
        </w:numPr>
        <w:rPr>
          <w:rFonts w:ascii="Arial" w:eastAsia="Arial" w:hAnsi="Arial" w:cs="Arial"/>
          <w:sz w:val="29"/>
          <w:szCs w:val="29"/>
        </w:rPr>
      </w:pPr>
      <w:r>
        <w:rPr>
          <w:rFonts w:ascii="Arial"/>
          <w:sz w:val="24"/>
          <w:szCs w:val="24"/>
        </w:rPr>
        <w:t xml:space="preserve">Understand that Deoxyribonucleic acid (DNA) and Ribonucleic acid (RNA) are important information carrying molecules. In all living </w:t>
      </w:r>
      <w:r>
        <w:rPr>
          <w:rFonts w:ascii="Arial"/>
          <w:sz w:val="24"/>
          <w:szCs w:val="24"/>
        </w:rPr>
        <w:t>cells, DNA holds genetic information and RNA transfers genetic information from DNA to the ribosomes,</w:t>
      </w:r>
    </w:p>
    <w:p w:rsidR="002575A8" w:rsidRDefault="00B9252D">
      <w:pPr>
        <w:pStyle w:val="Body"/>
        <w:numPr>
          <w:ilvl w:val="0"/>
          <w:numId w:val="3"/>
        </w:numPr>
        <w:rPr>
          <w:rFonts w:ascii="Arial" w:eastAsia="Arial" w:hAnsi="Arial" w:cs="Arial"/>
          <w:sz w:val="29"/>
          <w:szCs w:val="29"/>
        </w:rPr>
      </w:pPr>
      <w:r>
        <w:rPr>
          <w:rFonts w:ascii="Arial"/>
          <w:sz w:val="24"/>
          <w:szCs w:val="24"/>
        </w:rPr>
        <w:t>Know that ribosomes are formed from RNA and proteins.</w:t>
      </w:r>
    </w:p>
    <w:p w:rsidR="002575A8" w:rsidRDefault="00B9252D">
      <w:pPr>
        <w:pStyle w:val="Body"/>
        <w:numPr>
          <w:ilvl w:val="0"/>
          <w:numId w:val="4"/>
        </w:numPr>
        <w:rPr>
          <w:rFonts w:ascii="Arial" w:eastAsia="Arial" w:hAnsi="Arial" w:cs="Arial"/>
          <w:sz w:val="29"/>
          <w:szCs w:val="29"/>
        </w:rPr>
      </w:pPr>
      <w:r>
        <w:rPr>
          <w:rFonts w:ascii="Arial"/>
          <w:sz w:val="24"/>
          <w:szCs w:val="24"/>
        </w:rPr>
        <w:t>Know that both DNA and RNA are polymers of nucleotides.</w:t>
      </w:r>
    </w:p>
    <w:p w:rsidR="002575A8" w:rsidRDefault="00B9252D">
      <w:pPr>
        <w:pStyle w:val="Body"/>
        <w:numPr>
          <w:ilvl w:val="0"/>
          <w:numId w:val="5"/>
        </w:numPr>
        <w:rPr>
          <w:rFonts w:ascii="Arial" w:eastAsia="Arial" w:hAnsi="Arial" w:cs="Arial"/>
          <w:sz w:val="29"/>
          <w:szCs w:val="29"/>
        </w:rPr>
      </w:pPr>
      <w:r>
        <w:rPr>
          <w:rFonts w:ascii="Arial"/>
          <w:sz w:val="24"/>
          <w:szCs w:val="24"/>
        </w:rPr>
        <w:t>Know that a condensation reaction between tw</w:t>
      </w:r>
      <w:r>
        <w:rPr>
          <w:rFonts w:ascii="Arial"/>
          <w:sz w:val="24"/>
          <w:szCs w:val="24"/>
        </w:rPr>
        <w:t>o nucleotides forms a phosphodiester bond.</w:t>
      </w:r>
    </w:p>
    <w:p w:rsidR="002575A8" w:rsidRDefault="00B9252D">
      <w:pPr>
        <w:pStyle w:val="Body"/>
        <w:numPr>
          <w:ilvl w:val="0"/>
          <w:numId w:val="6"/>
        </w:numPr>
        <w:rPr>
          <w:rFonts w:ascii="Arial" w:eastAsia="Arial" w:hAnsi="Arial" w:cs="Arial"/>
          <w:sz w:val="29"/>
          <w:szCs w:val="29"/>
        </w:rPr>
      </w:pPr>
      <w:r>
        <w:rPr>
          <w:rFonts w:ascii="Arial"/>
          <w:sz w:val="24"/>
          <w:szCs w:val="24"/>
        </w:rPr>
        <w:t>Recall that the DNA molecule is a double helix with two polynucleotide chains held together by hydrogen bonds between specific complementary base pairs.</w:t>
      </w:r>
    </w:p>
    <w:p w:rsidR="002575A8" w:rsidRDefault="00B9252D">
      <w:pPr>
        <w:pStyle w:val="Body"/>
        <w:numPr>
          <w:ilvl w:val="0"/>
          <w:numId w:val="7"/>
        </w:numPr>
        <w:rPr>
          <w:rFonts w:ascii="Arial" w:eastAsia="Arial" w:hAnsi="Arial" w:cs="Arial"/>
          <w:sz w:val="29"/>
          <w:szCs w:val="29"/>
        </w:rPr>
      </w:pPr>
      <w:r>
        <w:rPr>
          <w:rFonts w:ascii="Arial"/>
          <w:sz w:val="24"/>
          <w:szCs w:val="24"/>
        </w:rPr>
        <w:t xml:space="preserve">Know that an RNA </w:t>
      </w:r>
      <w:proofErr w:type="gramStart"/>
      <w:r>
        <w:rPr>
          <w:rFonts w:ascii="Arial"/>
          <w:sz w:val="24"/>
          <w:szCs w:val="24"/>
        </w:rPr>
        <w:t>molecules</w:t>
      </w:r>
      <w:proofErr w:type="gramEnd"/>
      <w:r>
        <w:rPr>
          <w:rFonts w:ascii="Arial"/>
          <w:sz w:val="24"/>
          <w:szCs w:val="24"/>
        </w:rPr>
        <w:t xml:space="preserve"> is a relatively short polynucleot</w:t>
      </w:r>
      <w:r>
        <w:rPr>
          <w:rFonts w:ascii="Arial"/>
          <w:sz w:val="24"/>
          <w:szCs w:val="24"/>
        </w:rPr>
        <w:t>ide chain.</w:t>
      </w:r>
    </w:p>
    <w:p w:rsidR="002575A8" w:rsidRDefault="00B9252D">
      <w:pPr>
        <w:pStyle w:val="Body"/>
        <w:numPr>
          <w:ilvl w:val="0"/>
          <w:numId w:val="8"/>
        </w:numPr>
        <w:rPr>
          <w:rFonts w:ascii="Arial" w:eastAsia="Arial" w:hAnsi="Arial" w:cs="Arial"/>
          <w:sz w:val="29"/>
          <w:szCs w:val="29"/>
        </w:rPr>
      </w:pPr>
      <w:r>
        <w:rPr>
          <w:rFonts w:ascii="Arial"/>
          <w:sz w:val="24"/>
          <w:szCs w:val="24"/>
        </w:rPr>
        <w:t>Appreciate that the relative simplicity of DNA led many scientists to doubt that it carried the genetic code.</w:t>
      </w:r>
    </w:p>
    <w:p w:rsidR="002575A8" w:rsidRDefault="002575A8">
      <w:pPr>
        <w:pStyle w:val="Body"/>
        <w:rPr>
          <w:rFonts w:ascii="Arial" w:eastAsia="Arial" w:hAnsi="Arial" w:cs="Arial"/>
          <w:sz w:val="24"/>
          <w:szCs w:val="24"/>
        </w:rPr>
      </w:pPr>
    </w:p>
    <w:p w:rsidR="002575A8" w:rsidRDefault="00B9252D">
      <w:pPr>
        <w:pStyle w:val="Body"/>
        <w:rPr>
          <w:rFonts w:ascii="Arial" w:eastAsia="Arial" w:hAnsi="Arial" w:cs="Arial"/>
          <w:b/>
          <w:bCs/>
          <w:sz w:val="24"/>
          <w:szCs w:val="24"/>
        </w:rPr>
      </w:pPr>
      <w:r>
        <w:rPr>
          <w:rFonts w:ascii="Arial"/>
          <w:b/>
          <w:bCs/>
          <w:sz w:val="24"/>
          <w:szCs w:val="24"/>
        </w:rPr>
        <w:t>What you should know from GCSE</w:t>
      </w:r>
    </w:p>
    <w:p w:rsidR="002575A8" w:rsidRDefault="002575A8">
      <w:pPr>
        <w:pStyle w:val="Body"/>
        <w:rPr>
          <w:rFonts w:ascii="Arial" w:eastAsia="Arial" w:hAnsi="Arial" w:cs="Arial"/>
          <w:sz w:val="24"/>
          <w:szCs w:val="24"/>
        </w:rPr>
      </w:pPr>
    </w:p>
    <w:p w:rsidR="002575A8" w:rsidRDefault="00B9252D">
      <w:pPr>
        <w:pStyle w:val="Body"/>
        <w:numPr>
          <w:ilvl w:val="0"/>
          <w:numId w:val="9"/>
        </w:numPr>
        <w:rPr>
          <w:rFonts w:ascii="Arial" w:eastAsia="Arial" w:hAnsi="Arial" w:cs="Arial"/>
          <w:sz w:val="29"/>
          <w:szCs w:val="29"/>
        </w:rPr>
      </w:pPr>
      <w:r>
        <w:rPr>
          <w:rFonts w:ascii="Arial"/>
          <w:sz w:val="24"/>
          <w:szCs w:val="24"/>
        </w:rPr>
        <w:t>DNA holds the genetic information for our features and characteristics.</w:t>
      </w:r>
    </w:p>
    <w:p w:rsidR="002575A8" w:rsidRDefault="00B9252D">
      <w:pPr>
        <w:pStyle w:val="Body"/>
        <w:numPr>
          <w:ilvl w:val="0"/>
          <w:numId w:val="10"/>
        </w:numPr>
        <w:rPr>
          <w:rFonts w:ascii="Arial" w:eastAsia="Arial" w:hAnsi="Arial" w:cs="Arial"/>
          <w:sz w:val="29"/>
          <w:szCs w:val="29"/>
        </w:rPr>
      </w:pPr>
      <w:r>
        <w:rPr>
          <w:rFonts w:ascii="Arial"/>
          <w:sz w:val="24"/>
          <w:szCs w:val="24"/>
        </w:rPr>
        <w:t>Chromosomes are made of DNA wh</w:t>
      </w:r>
      <w:r>
        <w:rPr>
          <w:rFonts w:ascii="Arial"/>
          <w:sz w:val="24"/>
          <w:szCs w:val="24"/>
        </w:rPr>
        <w:t>ich has a double helix structure.</w:t>
      </w:r>
    </w:p>
    <w:p w:rsidR="002575A8" w:rsidRDefault="00B9252D">
      <w:pPr>
        <w:pStyle w:val="Body"/>
        <w:numPr>
          <w:ilvl w:val="0"/>
          <w:numId w:val="11"/>
        </w:numPr>
        <w:rPr>
          <w:rFonts w:ascii="Arial" w:eastAsia="Arial" w:hAnsi="Arial" w:cs="Arial"/>
          <w:sz w:val="29"/>
          <w:szCs w:val="29"/>
        </w:rPr>
      </w:pPr>
      <w:r>
        <w:rPr>
          <w:rFonts w:ascii="Arial"/>
          <w:sz w:val="24"/>
          <w:szCs w:val="24"/>
        </w:rPr>
        <w:t>DNA is contained within the nucleus of cells.</w:t>
      </w:r>
    </w:p>
    <w:p w:rsidR="002575A8" w:rsidRDefault="002575A8">
      <w:pPr>
        <w:pStyle w:val="Body"/>
        <w:rPr>
          <w:rFonts w:ascii="Arial" w:eastAsia="Arial" w:hAnsi="Arial" w:cs="Arial"/>
          <w:sz w:val="24"/>
          <w:szCs w:val="24"/>
        </w:rPr>
      </w:pPr>
    </w:p>
    <w:p w:rsidR="002575A8" w:rsidRDefault="00B9252D">
      <w:pPr>
        <w:pStyle w:val="Body"/>
        <w:rPr>
          <w:rFonts w:ascii="Arial" w:eastAsia="Arial" w:hAnsi="Arial" w:cs="Arial"/>
          <w:b/>
          <w:bCs/>
          <w:sz w:val="24"/>
          <w:szCs w:val="24"/>
        </w:rPr>
      </w:pPr>
      <w:r>
        <w:rPr>
          <w:rFonts w:ascii="Arial"/>
          <w:b/>
          <w:bCs/>
          <w:sz w:val="24"/>
          <w:szCs w:val="24"/>
        </w:rPr>
        <w:t>Preparatory Work</w:t>
      </w:r>
    </w:p>
    <w:p w:rsidR="002575A8" w:rsidRDefault="002575A8">
      <w:pPr>
        <w:pStyle w:val="Body"/>
        <w:rPr>
          <w:rFonts w:ascii="Arial" w:eastAsia="Arial" w:hAnsi="Arial" w:cs="Arial"/>
          <w:sz w:val="24"/>
          <w:szCs w:val="24"/>
        </w:rPr>
      </w:pPr>
    </w:p>
    <w:p w:rsidR="002575A8" w:rsidRDefault="00B9252D">
      <w:pPr>
        <w:pStyle w:val="Body"/>
        <w:rPr>
          <w:rFonts w:ascii="Arial" w:eastAsia="Arial" w:hAnsi="Arial" w:cs="Arial"/>
          <w:b/>
          <w:bCs/>
          <w:sz w:val="24"/>
          <w:szCs w:val="24"/>
        </w:rPr>
      </w:pPr>
      <w:r>
        <w:rPr>
          <w:rFonts w:ascii="Arial"/>
          <w:sz w:val="24"/>
          <w:szCs w:val="24"/>
        </w:rPr>
        <w:t xml:space="preserve">1. Watch the following </w:t>
      </w:r>
      <w:r>
        <w:rPr>
          <w:rFonts w:ascii="Arial"/>
          <w:b/>
          <w:bCs/>
          <w:sz w:val="24"/>
          <w:szCs w:val="24"/>
        </w:rPr>
        <w:t xml:space="preserve">Ted Talk by James Watson; </w:t>
      </w:r>
      <w:proofErr w:type="gramStart"/>
      <w:r>
        <w:rPr>
          <w:rFonts w:ascii="Arial"/>
          <w:b/>
          <w:bCs/>
          <w:sz w:val="24"/>
          <w:szCs w:val="24"/>
        </w:rPr>
        <w:t>How</w:t>
      </w:r>
      <w:proofErr w:type="gramEnd"/>
      <w:r>
        <w:rPr>
          <w:rFonts w:ascii="Arial"/>
          <w:b/>
          <w:bCs/>
          <w:sz w:val="24"/>
          <w:szCs w:val="24"/>
        </w:rPr>
        <w:t xml:space="preserve"> we discovered DNA (2005)</w:t>
      </w:r>
    </w:p>
    <w:p w:rsidR="002575A8" w:rsidRDefault="002575A8">
      <w:pPr>
        <w:pStyle w:val="Body"/>
        <w:rPr>
          <w:rFonts w:ascii="Arial" w:eastAsia="Arial" w:hAnsi="Arial" w:cs="Arial"/>
          <w:sz w:val="24"/>
          <w:szCs w:val="24"/>
        </w:rPr>
      </w:pPr>
    </w:p>
    <w:p w:rsidR="002575A8" w:rsidRDefault="00B9252D">
      <w:pPr>
        <w:pStyle w:val="Body"/>
        <w:rPr>
          <w:rFonts w:ascii="Arial" w:eastAsia="Arial" w:hAnsi="Arial" w:cs="Arial"/>
          <w:sz w:val="24"/>
          <w:szCs w:val="24"/>
        </w:rPr>
      </w:pPr>
      <w:hyperlink r:id="rId8" w:history="1">
        <w:r>
          <w:rPr>
            <w:rStyle w:val="Hyperlink0"/>
            <w:rFonts w:ascii="Arial"/>
            <w:sz w:val="24"/>
            <w:szCs w:val="24"/>
          </w:rPr>
          <w:t>http://www.ted.com/talks/james_watson_on_how_he_discovered_dna/transcript?language=en</w:t>
        </w:r>
      </w:hyperlink>
    </w:p>
    <w:p w:rsidR="002575A8" w:rsidRDefault="002575A8">
      <w:pPr>
        <w:pStyle w:val="Body"/>
        <w:rPr>
          <w:rFonts w:ascii="Arial" w:eastAsia="Arial" w:hAnsi="Arial" w:cs="Arial"/>
          <w:sz w:val="24"/>
          <w:szCs w:val="24"/>
        </w:rPr>
      </w:pPr>
    </w:p>
    <w:p w:rsidR="002575A8" w:rsidRDefault="00B9252D">
      <w:pPr>
        <w:pStyle w:val="Body"/>
        <w:rPr>
          <w:rFonts w:ascii="Arial" w:eastAsia="Arial" w:hAnsi="Arial" w:cs="Arial"/>
          <w:sz w:val="24"/>
          <w:szCs w:val="24"/>
          <w:u w:val="single"/>
        </w:rPr>
      </w:pPr>
      <w:r>
        <w:rPr>
          <w:rFonts w:ascii="Arial"/>
          <w:sz w:val="24"/>
          <w:szCs w:val="24"/>
          <w:u w:val="single"/>
        </w:rPr>
        <w:t>Biography of James Watson extracted from the TED website</w:t>
      </w:r>
      <w:r>
        <w:rPr>
          <w:rFonts w:ascii="Arial" w:eastAsia="Arial" w:hAnsi="Arial" w:cs="Arial"/>
          <w:noProof/>
          <w:sz w:val="24"/>
          <w:szCs w:val="24"/>
          <w:u w:val="single"/>
          <w:lang w:val="en-GB"/>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335243</wp:posOffset>
            </wp:positionV>
            <wp:extent cx="2291772" cy="2300939"/>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250px-James_D_Watson.jpg"/>
                    <pic:cNvPicPr/>
                  </pic:nvPicPr>
                  <pic:blipFill>
                    <a:blip r:embed="rId9">
                      <a:extLst/>
                    </a:blip>
                    <a:stretch>
                      <a:fillRect/>
                    </a:stretch>
                  </pic:blipFill>
                  <pic:spPr>
                    <a:xfrm>
                      <a:off x="0" y="0"/>
                      <a:ext cx="2291772" cy="2300939"/>
                    </a:xfrm>
                    <a:prstGeom prst="rect">
                      <a:avLst/>
                    </a:prstGeom>
                    <a:ln w="12700" cap="flat">
                      <a:noFill/>
                      <a:miter lim="400000"/>
                    </a:ln>
                    <a:effectLst/>
                  </pic:spPr>
                </pic:pic>
              </a:graphicData>
            </a:graphic>
          </wp:anchor>
        </w:drawing>
      </w:r>
      <w:r>
        <w:rPr>
          <w:rFonts w:ascii="Arial" w:eastAsia="Arial" w:hAnsi="Arial" w:cs="Arial"/>
          <w:noProof/>
          <w:sz w:val="24"/>
          <w:szCs w:val="24"/>
          <w:u w:val="single"/>
          <w:lang w:val="en-GB"/>
        </w:rPr>
        <mc:AlternateContent>
          <mc:Choice Requires="wps">
            <w:drawing>
              <wp:anchor distT="152400" distB="152400" distL="152400" distR="152400" simplePos="0" relativeHeight="251660288" behindDoc="0" locked="0" layoutInCell="1" allowOverlap="1">
                <wp:simplePos x="0" y="0"/>
                <wp:positionH relativeFrom="margin">
                  <wp:posOffset>2474049</wp:posOffset>
                </wp:positionH>
                <wp:positionV relativeFrom="line">
                  <wp:posOffset>211746</wp:posOffset>
                </wp:positionV>
                <wp:extent cx="4126945" cy="3816985"/>
                <wp:effectExtent l="0" t="0" r="0" b="0"/>
                <wp:wrapThrough wrapText="bothSides" distL="152400" distR="152400">
                  <wp:wrapPolygon edited="1">
                    <wp:start x="0" y="0"/>
                    <wp:lineTo x="0" y="21601"/>
                    <wp:lineTo x="21601" y="21601"/>
                    <wp:lineTo x="21601" y="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4126945" cy="3816985"/>
                        </a:xfrm>
                        <a:prstGeom prst="rect">
                          <a:avLst/>
                        </a:prstGeom>
                        <a:noFill/>
                        <a:ln w="12700" cap="flat">
                          <a:noFill/>
                          <a:miter lim="400000"/>
                        </a:ln>
                        <a:effectLst/>
                      </wps:spPr>
                      <wps:txbx>
                        <w:txbxContent>
                          <w:p w:rsidR="002575A8" w:rsidRDefault="00B9252D">
                            <w:pPr>
                              <w:pStyle w:val="Body"/>
                              <w:numPr>
                                <w:ilvl w:val="0"/>
                                <w:numId w:val="12"/>
                              </w:numPr>
                              <w:rPr>
                                <w:rFonts w:ascii="Arial" w:eastAsia="Arial" w:hAnsi="Arial" w:cs="Arial"/>
                                <w:sz w:val="29"/>
                                <w:szCs w:val="29"/>
                              </w:rPr>
                            </w:pPr>
                            <w:r>
                              <w:rPr>
                                <w:rFonts w:ascii="Arial"/>
                                <w:sz w:val="24"/>
                                <w:szCs w:val="24"/>
                              </w:rPr>
                              <w:t xml:space="preserve">James </w:t>
                            </w:r>
                            <w:r>
                              <w:rPr>
                                <w:rFonts w:ascii="Arial"/>
                                <w:sz w:val="24"/>
                                <w:szCs w:val="24"/>
                              </w:rPr>
                              <w:t>Watson has led a long, remarkable life, starting at age 12, when he was one of radio's high-IQ Quiz Kids. By age 15, he had enrolled in the University of Chicago, and by 25, working with Francis Crick (and drawing, controversially, on the research of Mauri</w:t>
                            </w:r>
                            <w:r>
                              <w:rPr>
                                <w:rFonts w:ascii="Arial"/>
                                <w:sz w:val="24"/>
                                <w:szCs w:val="24"/>
                              </w:rPr>
                              <w:t>ce Wilkins and Rosalind Franklin), he had made the discovery that would eventually win the three men the Nobel Prize.</w:t>
                            </w:r>
                          </w:p>
                          <w:p w:rsidR="002575A8" w:rsidRDefault="00B9252D">
                            <w:pPr>
                              <w:pStyle w:val="Body"/>
                              <w:numPr>
                                <w:ilvl w:val="0"/>
                                <w:numId w:val="13"/>
                              </w:numPr>
                              <w:rPr>
                                <w:rFonts w:ascii="Arial" w:eastAsia="Arial" w:hAnsi="Arial" w:cs="Arial"/>
                                <w:sz w:val="29"/>
                                <w:szCs w:val="29"/>
                              </w:rPr>
                            </w:pPr>
                            <w:r>
                              <w:rPr>
                                <w:rFonts w:ascii="Arial"/>
                                <w:sz w:val="24"/>
                                <w:szCs w:val="24"/>
                              </w:rPr>
                              <w:t xml:space="preserve">Watson and Crick's 1953 discovery of DNA's double-helix structure paved the way for the astounding breakthroughs in genetics and medicine </w:t>
                            </w:r>
                            <w:r>
                              <w:rPr>
                                <w:rFonts w:ascii="Arial"/>
                                <w:sz w:val="24"/>
                                <w:szCs w:val="24"/>
                              </w:rPr>
                              <w:t>that marked the second half of the 20th century. And Watson's classic 1968 memoir of the discovery, The Double Helix, changed the way the public perceives scientists, thanks to its candid account of the personality conflicts on the project.</w:t>
                            </w:r>
                          </w:p>
                          <w:p w:rsidR="002575A8" w:rsidRDefault="00B9252D">
                            <w:pPr>
                              <w:pStyle w:val="Body"/>
                              <w:numPr>
                                <w:ilvl w:val="0"/>
                                <w:numId w:val="14"/>
                              </w:numPr>
                              <w:rPr>
                                <w:rFonts w:ascii="Arial" w:eastAsia="Arial" w:hAnsi="Arial" w:cs="Arial"/>
                                <w:sz w:val="29"/>
                                <w:szCs w:val="29"/>
                              </w:rPr>
                            </w:pPr>
                            <w:r>
                              <w:rPr>
                                <w:rFonts w:ascii="Arial"/>
                                <w:sz w:val="24"/>
                                <w:szCs w:val="24"/>
                              </w:rPr>
                              <w:t>More than 50 ye</w:t>
                            </w:r>
                            <w:r>
                              <w:rPr>
                                <w:rFonts w:ascii="Arial"/>
                                <w:sz w:val="24"/>
                                <w:szCs w:val="24"/>
                              </w:rPr>
                              <w:t>ars later he continues to investigate Biology</w:t>
                            </w:r>
                            <w:r>
                              <w:rPr>
                                <w:rFonts w:hAnsi="Arial"/>
                                <w:sz w:val="24"/>
                                <w:szCs w:val="24"/>
                              </w:rPr>
                              <w:t>’</w:t>
                            </w:r>
                            <w:r>
                              <w:rPr>
                                <w:rFonts w:ascii="Arial"/>
                                <w:sz w:val="24"/>
                                <w:szCs w:val="24"/>
                              </w:rPr>
                              <w:t>s deepest secrets.</w:t>
                            </w:r>
                          </w:p>
                          <w:p w:rsidR="002575A8" w:rsidRDefault="002575A8">
                            <w:pPr>
                              <w:pStyle w:val="Body"/>
                            </w:pPr>
                          </w:p>
                        </w:txbxContent>
                      </wps:txbx>
                      <wps:bodyPr wrap="square" lIns="50800" tIns="50800" rIns="50800" bIns="50800" numCol="1" anchor="t">
                        <a:noAutofit/>
                      </wps:bodyPr>
                    </wps:wsp>
                  </a:graphicData>
                </a:graphic>
              </wp:anchor>
            </w:drawing>
          </mc:Choice>
          <mc:Fallback>
            <w:pict>
              <v:rect id="_x0000_s1026" style="visibility:visible;position:absolute;margin-left:194.8pt;margin-top:16.7pt;width:325.0pt;height:300.5pt;z-index:25166028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numPr>
                          <w:ilvl w:val="0"/>
                          <w:numId w:val="12"/>
                        </w:numPr>
                        <w:ind w:left="262"/>
                        <w:rPr>
                          <w:rFonts w:ascii="Arial" w:cs="Arial" w:hAnsi="Arial" w:eastAsia="Arial"/>
                          <w:position w:val="0"/>
                          <w:sz w:val="29"/>
                          <w:szCs w:val="29"/>
                        </w:rPr>
                      </w:pPr>
                      <w:r>
                        <w:rPr>
                          <w:rFonts w:ascii="Arial"/>
                          <w:sz w:val="24"/>
                          <w:szCs w:val="24"/>
                          <w:rtl w:val="0"/>
                          <w:lang w:val="en-US"/>
                        </w:rPr>
                        <w:t>James Watson has led a long, remarkable life, starting at age 12, when he was one of radio's high-IQ Quiz Kids. By age 15, he had enrolled in the University of Chicago, and by 25, working with Francis Crick (and drawing, controversially, on the research of Maurice Wilkins and Rosalind Franklin), he had made the discovery that would eventually win the three men the Nobel Prize.</w:t>
                      </w:r>
                    </w:p>
                    <w:p>
                      <w:pPr>
                        <w:pStyle w:val="Body"/>
                        <w:numPr>
                          <w:ilvl w:val="0"/>
                          <w:numId w:val="13"/>
                        </w:numPr>
                        <w:ind w:left="262"/>
                        <w:rPr>
                          <w:rFonts w:ascii="Arial" w:cs="Arial" w:hAnsi="Arial" w:eastAsia="Arial"/>
                          <w:position w:val="0"/>
                          <w:sz w:val="29"/>
                          <w:szCs w:val="29"/>
                        </w:rPr>
                      </w:pPr>
                      <w:r>
                        <w:rPr>
                          <w:rFonts w:ascii="Arial"/>
                          <w:sz w:val="24"/>
                          <w:szCs w:val="24"/>
                          <w:rtl w:val="0"/>
                          <w:lang w:val="en-US"/>
                        </w:rPr>
                        <w:t>Watson and Crick's 1953 discovery of DNA's double-helix structure paved the way for the astounding breakthroughs in genetics and medicine that marked the second half of the 20th century. And Watson's classic 1968 memoir of the discovery, The Double Helix, changed the way the public perceives scientists, thanks to its candid account of the personality conflicts on the project.</w:t>
                      </w:r>
                    </w:p>
                    <w:p>
                      <w:pPr>
                        <w:pStyle w:val="Body"/>
                        <w:numPr>
                          <w:ilvl w:val="0"/>
                          <w:numId w:val="14"/>
                        </w:numPr>
                        <w:ind w:left="262"/>
                        <w:rPr>
                          <w:rFonts w:ascii="Arial" w:cs="Arial" w:hAnsi="Arial" w:eastAsia="Arial"/>
                          <w:position w:val="0"/>
                          <w:sz w:val="29"/>
                          <w:szCs w:val="29"/>
                        </w:rPr>
                      </w:pPr>
                      <w:r>
                        <w:rPr>
                          <w:rFonts w:ascii="Arial"/>
                          <w:sz w:val="24"/>
                          <w:szCs w:val="24"/>
                          <w:rtl w:val="0"/>
                          <w:lang w:val="en-US"/>
                        </w:rPr>
                        <w:t>More than 50 years later he continues to investigate Biology</w:t>
                      </w:r>
                      <w:r>
                        <w:rPr>
                          <w:rFonts w:hAnsi="Arial" w:hint="default"/>
                          <w:sz w:val="24"/>
                          <w:szCs w:val="24"/>
                          <w:rtl w:val="0"/>
                          <w:lang w:val="en-US"/>
                        </w:rPr>
                        <w:t>’</w:t>
                      </w:r>
                      <w:r>
                        <w:rPr>
                          <w:rFonts w:ascii="Arial"/>
                          <w:sz w:val="24"/>
                          <w:szCs w:val="24"/>
                          <w:rtl w:val="0"/>
                          <w:lang w:val="en-US"/>
                        </w:rPr>
                        <w:t>s deepest secrets.</w:t>
                      </w:r>
                    </w:p>
                    <w:p>
                      <w:pPr>
                        <w:pStyle w:val="Body"/>
                      </w:pPr>
                      <w:r>
                        <w:rPr>
                          <w:rFonts w:ascii="Arial" w:cs="Arial" w:hAnsi="Arial" w:eastAsia="Arial"/>
                          <w:sz w:val="24"/>
                          <w:szCs w:val="24"/>
                        </w:rPr>
                      </w:r>
                    </w:p>
                  </w:txbxContent>
                </v:textbox>
                <w10:wrap type="through" side="bothSides" anchorx="margin"/>
              </v:rect>
            </w:pict>
          </mc:Fallback>
        </mc:AlternateContent>
      </w:r>
    </w:p>
    <w:p w:rsidR="002575A8" w:rsidRDefault="002575A8">
      <w:pPr>
        <w:pStyle w:val="Body"/>
        <w:rPr>
          <w:rFonts w:ascii="Arial" w:eastAsia="Arial" w:hAnsi="Arial" w:cs="Arial"/>
          <w:sz w:val="24"/>
          <w:szCs w:val="24"/>
        </w:rPr>
      </w:pPr>
    </w:p>
    <w:p w:rsidR="002575A8" w:rsidRDefault="002575A8">
      <w:pPr>
        <w:pStyle w:val="Body"/>
        <w:rPr>
          <w:rFonts w:ascii="Arial" w:eastAsia="Arial" w:hAnsi="Arial" w:cs="Arial"/>
          <w:sz w:val="24"/>
          <w:szCs w:val="24"/>
        </w:rPr>
      </w:pPr>
    </w:p>
    <w:p w:rsidR="002575A8" w:rsidRDefault="002575A8">
      <w:pPr>
        <w:pStyle w:val="Body"/>
        <w:rPr>
          <w:rFonts w:ascii="Arial" w:eastAsia="Arial" w:hAnsi="Arial" w:cs="Arial"/>
          <w:sz w:val="24"/>
          <w:szCs w:val="24"/>
        </w:rPr>
      </w:pPr>
    </w:p>
    <w:p w:rsidR="002575A8" w:rsidRDefault="002575A8">
      <w:pPr>
        <w:pStyle w:val="Body"/>
        <w:rPr>
          <w:rFonts w:ascii="Arial" w:eastAsia="Arial" w:hAnsi="Arial" w:cs="Arial"/>
          <w:sz w:val="24"/>
          <w:szCs w:val="24"/>
        </w:rPr>
      </w:pPr>
    </w:p>
    <w:p w:rsidR="002575A8" w:rsidRDefault="00B9252D">
      <w:pPr>
        <w:pStyle w:val="Body"/>
        <w:rPr>
          <w:rFonts w:ascii="Arial" w:eastAsia="Arial" w:hAnsi="Arial" w:cs="Arial"/>
          <w:sz w:val="24"/>
          <w:szCs w:val="24"/>
        </w:rPr>
      </w:pPr>
      <w:r>
        <w:rPr>
          <w:rFonts w:ascii="Arial"/>
          <w:sz w:val="24"/>
          <w:szCs w:val="24"/>
        </w:rPr>
        <w:t xml:space="preserve">2.  Now watch </w:t>
      </w:r>
      <w:r>
        <w:rPr>
          <w:rFonts w:ascii="Arial"/>
          <w:b/>
          <w:bCs/>
          <w:sz w:val="24"/>
          <w:szCs w:val="24"/>
        </w:rPr>
        <w:t xml:space="preserve">The DNA double Helix Discovery - HHMI </w:t>
      </w:r>
      <w:proofErr w:type="spellStart"/>
      <w:r>
        <w:rPr>
          <w:rFonts w:ascii="Arial"/>
          <w:b/>
          <w:bCs/>
          <w:sz w:val="24"/>
          <w:szCs w:val="24"/>
        </w:rPr>
        <w:t>Biointeractive</w:t>
      </w:r>
      <w:proofErr w:type="spellEnd"/>
      <w:r>
        <w:rPr>
          <w:rFonts w:ascii="Arial"/>
          <w:b/>
          <w:bCs/>
          <w:sz w:val="24"/>
          <w:szCs w:val="24"/>
        </w:rPr>
        <w:t xml:space="preserve"> video</w:t>
      </w:r>
      <w:r>
        <w:rPr>
          <w:rFonts w:ascii="Arial"/>
          <w:sz w:val="24"/>
          <w:szCs w:val="24"/>
        </w:rPr>
        <w:t xml:space="preserve">: </w:t>
      </w:r>
      <w:hyperlink r:id="rId10" w:history="1">
        <w:r>
          <w:rPr>
            <w:rStyle w:val="Hyperlink0"/>
            <w:rFonts w:ascii="Arial"/>
            <w:sz w:val="24"/>
            <w:szCs w:val="24"/>
          </w:rPr>
          <w:t>https://www.youtube.com/watch?v=1vm3od_UmFg</w:t>
        </w:r>
      </w:hyperlink>
      <w:r>
        <w:rPr>
          <w:rFonts w:ascii="Arial"/>
          <w:sz w:val="24"/>
          <w:szCs w:val="24"/>
        </w:rPr>
        <w:t xml:space="preserve"> and ans</w:t>
      </w:r>
      <w:r>
        <w:rPr>
          <w:rFonts w:ascii="Arial"/>
          <w:sz w:val="24"/>
          <w:szCs w:val="24"/>
        </w:rPr>
        <w:t xml:space="preserve">wer the Quiz questions that follow on the next page. </w:t>
      </w:r>
    </w:p>
    <w:p w:rsidR="002575A8" w:rsidRDefault="002575A8">
      <w:pPr>
        <w:pStyle w:val="Body"/>
        <w:rPr>
          <w:rFonts w:ascii="Arial" w:eastAsia="Arial" w:hAnsi="Arial" w:cs="Arial"/>
          <w:sz w:val="24"/>
          <w:szCs w:val="24"/>
        </w:rPr>
      </w:pPr>
    </w:p>
    <w:p w:rsidR="002575A8" w:rsidRDefault="00B9252D">
      <w:pPr>
        <w:pStyle w:val="Body"/>
        <w:rPr>
          <w:rFonts w:ascii="Arial" w:eastAsia="Arial" w:hAnsi="Arial" w:cs="Arial"/>
          <w:sz w:val="24"/>
          <w:szCs w:val="24"/>
        </w:rPr>
      </w:pPr>
      <w:r>
        <w:rPr>
          <w:rFonts w:ascii="Arial"/>
          <w:sz w:val="24"/>
          <w:szCs w:val="24"/>
        </w:rPr>
        <w:t>3.  Finally, use the text book</w:t>
      </w:r>
      <w:r>
        <w:rPr>
          <w:rFonts w:ascii="Arial"/>
          <w:b/>
          <w:bCs/>
          <w:sz w:val="24"/>
          <w:szCs w:val="24"/>
        </w:rPr>
        <w:t xml:space="preserve"> Advanced Biology for </w:t>
      </w:r>
      <w:proofErr w:type="gramStart"/>
      <w:r>
        <w:rPr>
          <w:rFonts w:ascii="Arial"/>
          <w:b/>
          <w:bCs/>
          <w:sz w:val="24"/>
          <w:szCs w:val="24"/>
        </w:rPr>
        <w:t>You</w:t>
      </w:r>
      <w:proofErr w:type="gramEnd"/>
      <w:r>
        <w:rPr>
          <w:rFonts w:ascii="Arial"/>
          <w:b/>
          <w:bCs/>
          <w:sz w:val="24"/>
          <w:szCs w:val="24"/>
        </w:rPr>
        <w:t>,</w:t>
      </w:r>
      <w:r>
        <w:rPr>
          <w:rFonts w:ascii="Arial"/>
          <w:sz w:val="24"/>
          <w:szCs w:val="24"/>
        </w:rPr>
        <w:t xml:space="preserve"> pages 100-102 and 107 to make your own notes on nucleic </w:t>
      </w:r>
      <w:proofErr w:type="spellStart"/>
      <w:r>
        <w:rPr>
          <w:rFonts w:ascii="Arial"/>
          <w:sz w:val="24"/>
          <w:szCs w:val="24"/>
        </w:rPr>
        <w:t>acids.You</w:t>
      </w:r>
      <w:proofErr w:type="spellEnd"/>
      <w:r>
        <w:rPr>
          <w:rFonts w:ascii="Arial"/>
          <w:sz w:val="24"/>
          <w:szCs w:val="24"/>
        </w:rPr>
        <w:t xml:space="preserve"> should include the following:</w:t>
      </w:r>
    </w:p>
    <w:p w:rsidR="002575A8" w:rsidRDefault="002575A8">
      <w:pPr>
        <w:pStyle w:val="Body"/>
        <w:rPr>
          <w:rFonts w:ascii="Arial" w:eastAsia="Arial" w:hAnsi="Arial" w:cs="Arial"/>
          <w:sz w:val="24"/>
          <w:szCs w:val="24"/>
        </w:rPr>
      </w:pPr>
    </w:p>
    <w:p w:rsidR="002575A8" w:rsidRDefault="00B9252D">
      <w:pPr>
        <w:pStyle w:val="Body"/>
        <w:rPr>
          <w:rFonts w:ascii="Arial" w:eastAsia="Arial" w:hAnsi="Arial" w:cs="Arial"/>
          <w:sz w:val="24"/>
          <w:szCs w:val="24"/>
          <w:u w:val="single"/>
        </w:rPr>
      </w:pPr>
      <w:r>
        <w:rPr>
          <w:rFonts w:ascii="Arial"/>
          <w:sz w:val="24"/>
          <w:szCs w:val="24"/>
          <w:u w:val="single"/>
        </w:rPr>
        <w:t>Nucleic Acids</w:t>
      </w:r>
    </w:p>
    <w:p w:rsidR="002575A8" w:rsidRDefault="002575A8">
      <w:pPr>
        <w:pStyle w:val="Body"/>
        <w:rPr>
          <w:rFonts w:ascii="Arial" w:eastAsia="Arial" w:hAnsi="Arial" w:cs="Arial"/>
          <w:sz w:val="24"/>
          <w:szCs w:val="24"/>
        </w:rPr>
      </w:pPr>
    </w:p>
    <w:p w:rsidR="002575A8" w:rsidRDefault="00B9252D">
      <w:pPr>
        <w:pStyle w:val="Body"/>
        <w:numPr>
          <w:ilvl w:val="0"/>
          <w:numId w:val="16"/>
        </w:numPr>
        <w:rPr>
          <w:rFonts w:ascii="Arial" w:eastAsia="Arial" w:hAnsi="Arial" w:cs="Arial"/>
          <w:position w:val="-2"/>
          <w:sz w:val="24"/>
          <w:szCs w:val="24"/>
        </w:rPr>
      </w:pPr>
      <w:r>
        <w:rPr>
          <w:rFonts w:ascii="Arial"/>
          <w:sz w:val="24"/>
          <w:szCs w:val="24"/>
        </w:rPr>
        <w:t>The name of the two types of nuc</w:t>
      </w:r>
      <w:r>
        <w:rPr>
          <w:rFonts w:ascii="Arial"/>
          <w:sz w:val="24"/>
          <w:szCs w:val="24"/>
        </w:rPr>
        <w:t>leic acid.</w:t>
      </w:r>
    </w:p>
    <w:p w:rsidR="002575A8" w:rsidRDefault="00B9252D">
      <w:pPr>
        <w:pStyle w:val="Body"/>
        <w:numPr>
          <w:ilvl w:val="0"/>
          <w:numId w:val="17"/>
        </w:numPr>
        <w:rPr>
          <w:rFonts w:ascii="Arial" w:eastAsia="Arial" w:hAnsi="Arial" w:cs="Arial"/>
          <w:position w:val="-2"/>
          <w:sz w:val="24"/>
          <w:szCs w:val="24"/>
        </w:rPr>
      </w:pPr>
      <w:r>
        <w:rPr>
          <w:rFonts w:ascii="Arial"/>
          <w:sz w:val="24"/>
          <w:szCs w:val="24"/>
        </w:rPr>
        <w:t>The name of the monomer and polymer for nucleic acids.</w:t>
      </w:r>
    </w:p>
    <w:p w:rsidR="002575A8" w:rsidRDefault="00B9252D">
      <w:pPr>
        <w:pStyle w:val="Body"/>
        <w:numPr>
          <w:ilvl w:val="0"/>
          <w:numId w:val="18"/>
        </w:numPr>
        <w:rPr>
          <w:rFonts w:ascii="Arial" w:eastAsia="Arial" w:hAnsi="Arial" w:cs="Arial"/>
          <w:position w:val="-2"/>
          <w:sz w:val="24"/>
          <w:szCs w:val="24"/>
        </w:rPr>
      </w:pPr>
      <w:r>
        <w:rPr>
          <w:rFonts w:ascii="Arial"/>
          <w:sz w:val="24"/>
          <w:szCs w:val="24"/>
        </w:rPr>
        <w:t>A labelled diagram of a nucleotide.</w:t>
      </w:r>
    </w:p>
    <w:p w:rsidR="002575A8" w:rsidRDefault="00B9252D">
      <w:pPr>
        <w:pStyle w:val="Body"/>
        <w:numPr>
          <w:ilvl w:val="0"/>
          <w:numId w:val="19"/>
        </w:numPr>
        <w:rPr>
          <w:rFonts w:ascii="Arial" w:eastAsia="Arial" w:hAnsi="Arial" w:cs="Arial"/>
          <w:position w:val="-2"/>
          <w:sz w:val="24"/>
          <w:szCs w:val="24"/>
        </w:rPr>
      </w:pPr>
      <w:r>
        <w:rPr>
          <w:rFonts w:ascii="Arial"/>
          <w:sz w:val="24"/>
          <w:szCs w:val="24"/>
        </w:rPr>
        <w:t xml:space="preserve">Purines and </w:t>
      </w:r>
      <w:proofErr w:type="spellStart"/>
      <w:r>
        <w:rPr>
          <w:rFonts w:ascii="Arial"/>
          <w:sz w:val="24"/>
          <w:szCs w:val="24"/>
        </w:rPr>
        <w:t>Pyramidines</w:t>
      </w:r>
      <w:proofErr w:type="spellEnd"/>
      <w:r>
        <w:rPr>
          <w:rFonts w:ascii="Arial"/>
          <w:sz w:val="24"/>
          <w:szCs w:val="24"/>
        </w:rPr>
        <w:t xml:space="preserve"> (structure, names of bases).</w:t>
      </w:r>
    </w:p>
    <w:p w:rsidR="002575A8" w:rsidRDefault="00B9252D">
      <w:pPr>
        <w:pStyle w:val="Body"/>
        <w:numPr>
          <w:ilvl w:val="0"/>
          <w:numId w:val="20"/>
        </w:numPr>
        <w:rPr>
          <w:rFonts w:ascii="Arial" w:eastAsia="Arial" w:hAnsi="Arial" w:cs="Arial"/>
          <w:position w:val="-2"/>
          <w:sz w:val="24"/>
          <w:szCs w:val="24"/>
        </w:rPr>
      </w:pPr>
      <w:r>
        <w:rPr>
          <w:rFonts w:ascii="Arial"/>
          <w:sz w:val="24"/>
          <w:szCs w:val="24"/>
        </w:rPr>
        <w:t>The type of reactions that form polynucleotide chains.</w:t>
      </w:r>
    </w:p>
    <w:p w:rsidR="002575A8" w:rsidRDefault="00B9252D">
      <w:pPr>
        <w:pStyle w:val="Body"/>
        <w:numPr>
          <w:ilvl w:val="0"/>
          <w:numId w:val="21"/>
        </w:numPr>
        <w:rPr>
          <w:rFonts w:ascii="Arial" w:eastAsia="Arial" w:hAnsi="Arial" w:cs="Arial"/>
          <w:position w:val="-2"/>
          <w:sz w:val="24"/>
          <w:szCs w:val="24"/>
        </w:rPr>
      </w:pPr>
      <w:r>
        <w:rPr>
          <w:rFonts w:ascii="Arial"/>
          <w:sz w:val="24"/>
          <w:szCs w:val="24"/>
        </w:rPr>
        <w:t>Diagram of a polynucleotide chain (page 100).</w:t>
      </w:r>
    </w:p>
    <w:p w:rsidR="002575A8" w:rsidRDefault="002575A8">
      <w:pPr>
        <w:pStyle w:val="Body"/>
        <w:rPr>
          <w:rFonts w:ascii="Arial" w:eastAsia="Arial" w:hAnsi="Arial" w:cs="Arial"/>
          <w:sz w:val="24"/>
          <w:szCs w:val="24"/>
        </w:rPr>
      </w:pPr>
    </w:p>
    <w:p w:rsidR="002575A8" w:rsidRDefault="00B9252D">
      <w:pPr>
        <w:pStyle w:val="Body"/>
        <w:rPr>
          <w:rFonts w:ascii="Arial" w:eastAsia="Arial" w:hAnsi="Arial" w:cs="Arial"/>
          <w:sz w:val="24"/>
          <w:szCs w:val="24"/>
          <w:u w:val="single"/>
        </w:rPr>
      </w:pPr>
      <w:r>
        <w:rPr>
          <w:rFonts w:ascii="Arial"/>
          <w:sz w:val="24"/>
          <w:szCs w:val="24"/>
          <w:u w:val="single"/>
        </w:rPr>
        <w:t>DNA</w:t>
      </w:r>
    </w:p>
    <w:p w:rsidR="002575A8" w:rsidRDefault="002575A8">
      <w:pPr>
        <w:pStyle w:val="Body"/>
        <w:rPr>
          <w:rFonts w:ascii="Arial" w:eastAsia="Arial" w:hAnsi="Arial" w:cs="Arial"/>
          <w:sz w:val="24"/>
          <w:szCs w:val="24"/>
        </w:rPr>
      </w:pPr>
    </w:p>
    <w:p w:rsidR="002575A8" w:rsidRDefault="00B9252D">
      <w:pPr>
        <w:pStyle w:val="Body"/>
        <w:numPr>
          <w:ilvl w:val="0"/>
          <w:numId w:val="22"/>
        </w:numPr>
        <w:rPr>
          <w:rFonts w:ascii="Arial" w:eastAsia="Arial" w:hAnsi="Arial" w:cs="Arial"/>
          <w:position w:val="-2"/>
          <w:sz w:val="24"/>
          <w:szCs w:val="24"/>
        </w:rPr>
      </w:pPr>
      <w:r>
        <w:rPr>
          <w:rFonts w:ascii="Arial"/>
          <w:sz w:val="24"/>
          <w:szCs w:val="24"/>
        </w:rPr>
        <w:t>Diagram of DNA (page 101, left hand side of page).</w:t>
      </w:r>
    </w:p>
    <w:p w:rsidR="002575A8" w:rsidRDefault="00B9252D">
      <w:pPr>
        <w:pStyle w:val="Body"/>
        <w:numPr>
          <w:ilvl w:val="0"/>
          <w:numId w:val="23"/>
        </w:numPr>
        <w:rPr>
          <w:rFonts w:ascii="Arial" w:eastAsia="Arial" w:hAnsi="Arial" w:cs="Arial"/>
          <w:position w:val="-2"/>
          <w:sz w:val="24"/>
          <w:szCs w:val="24"/>
        </w:rPr>
      </w:pPr>
      <w:r>
        <w:rPr>
          <w:rFonts w:ascii="Arial"/>
          <w:sz w:val="24"/>
          <w:szCs w:val="24"/>
        </w:rPr>
        <w:t>Double helical structure.</w:t>
      </w:r>
    </w:p>
    <w:p w:rsidR="002575A8" w:rsidRDefault="00B9252D">
      <w:pPr>
        <w:pStyle w:val="Body"/>
        <w:numPr>
          <w:ilvl w:val="0"/>
          <w:numId w:val="24"/>
        </w:numPr>
        <w:rPr>
          <w:rFonts w:ascii="Arial" w:eastAsia="Arial" w:hAnsi="Arial" w:cs="Arial"/>
          <w:position w:val="-2"/>
          <w:sz w:val="24"/>
          <w:szCs w:val="24"/>
        </w:rPr>
      </w:pPr>
      <w:r>
        <w:rPr>
          <w:rFonts w:ascii="Arial"/>
          <w:sz w:val="24"/>
          <w:szCs w:val="24"/>
        </w:rPr>
        <w:t>Hydrogen Bonding.</w:t>
      </w:r>
    </w:p>
    <w:p w:rsidR="002575A8" w:rsidRDefault="00B9252D">
      <w:pPr>
        <w:pStyle w:val="Body"/>
        <w:numPr>
          <w:ilvl w:val="0"/>
          <w:numId w:val="25"/>
        </w:numPr>
        <w:rPr>
          <w:rFonts w:ascii="Arial" w:eastAsia="Arial" w:hAnsi="Arial" w:cs="Arial"/>
          <w:position w:val="-2"/>
          <w:sz w:val="24"/>
          <w:szCs w:val="24"/>
        </w:rPr>
      </w:pPr>
      <w:r>
        <w:rPr>
          <w:rFonts w:ascii="Arial"/>
          <w:sz w:val="24"/>
          <w:szCs w:val="24"/>
        </w:rPr>
        <w:t>Chargaff rule of complementary base pairing.</w:t>
      </w:r>
    </w:p>
    <w:p w:rsidR="002575A8" w:rsidRDefault="00B9252D">
      <w:pPr>
        <w:pStyle w:val="Body"/>
        <w:numPr>
          <w:ilvl w:val="0"/>
          <w:numId w:val="26"/>
        </w:numPr>
        <w:rPr>
          <w:rFonts w:ascii="Arial" w:eastAsia="Arial" w:hAnsi="Arial" w:cs="Arial"/>
          <w:position w:val="-2"/>
          <w:sz w:val="24"/>
          <w:szCs w:val="24"/>
        </w:rPr>
      </w:pPr>
      <w:proofErr w:type="spellStart"/>
      <w:r>
        <w:rPr>
          <w:rFonts w:ascii="Arial"/>
          <w:sz w:val="24"/>
          <w:szCs w:val="24"/>
        </w:rPr>
        <w:t>Anti parallel</w:t>
      </w:r>
      <w:proofErr w:type="spellEnd"/>
      <w:r>
        <w:rPr>
          <w:rFonts w:ascii="Arial"/>
          <w:sz w:val="24"/>
          <w:szCs w:val="24"/>
        </w:rPr>
        <w:t xml:space="preserve"> nature of the molecule.</w:t>
      </w:r>
    </w:p>
    <w:p w:rsidR="002575A8" w:rsidRDefault="002575A8">
      <w:pPr>
        <w:pStyle w:val="Body"/>
        <w:rPr>
          <w:rFonts w:ascii="Arial" w:eastAsia="Arial" w:hAnsi="Arial" w:cs="Arial"/>
          <w:sz w:val="24"/>
          <w:szCs w:val="24"/>
        </w:rPr>
      </w:pPr>
    </w:p>
    <w:p w:rsidR="002575A8" w:rsidRDefault="00B9252D">
      <w:pPr>
        <w:pStyle w:val="Body"/>
        <w:rPr>
          <w:rFonts w:ascii="Arial" w:eastAsia="Arial" w:hAnsi="Arial" w:cs="Arial"/>
          <w:sz w:val="24"/>
          <w:szCs w:val="24"/>
          <w:u w:val="single"/>
        </w:rPr>
      </w:pPr>
      <w:r>
        <w:rPr>
          <w:rFonts w:ascii="Arial"/>
          <w:sz w:val="24"/>
          <w:szCs w:val="24"/>
          <w:u w:val="single"/>
        </w:rPr>
        <w:t>RNA</w:t>
      </w:r>
    </w:p>
    <w:p w:rsidR="002575A8" w:rsidRDefault="002575A8">
      <w:pPr>
        <w:pStyle w:val="Body"/>
        <w:rPr>
          <w:rFonts w:ascii="Arial" w:eastAsia="Arial" w:hAnsi="Arial" w:cs="Arial"/>
          <w:sz w:val="24"/>
          <w:szCs w:val="24"/>
        </w:rPr>
      </w:pPr>
    </w:p>
    <w:p w:rsidR="002575A8" w:rsidRDefault="00B9252D">
      <w:pPr>
        <w:pStyle w:val="Body"/>
        <w:numPr>
          <w:ilvl w:val="0"/>
          <w:numId w:val="27"/>
        </w:numPr>
        <w:rPr>
          <w:rFonts w:ascii="Arial" w:eastAsia="Arial" w:hAnsi="Arial" w:cs="Arial"/>
          <w:position w:val="-2"/>
          <w:sz w:val="24"/>
          <w:szCs w:val="24"/>
        </w:rPr>
      </w:pPr>
      <w:r>
        <w:rPr>
          <w:rFonts w:ascii="Arial"/>
          <w:sz w:val="24"/>
          <w:szCs w:val="24"/>
        </w:rPr>
        <w:t>The different types.</w:t>
      </w:r>
    </w:p>
    <w:p w:rsidR="002575A8" w:rsidRDefault="00B9252D">
      <w:pPr>
        <w:pStyle w:val="Body"/>
        <w:numPr>
          <w:ilvl w:val="0"/>
          <w:numId w:val="28"/>
        </w:numPr>
        <w:rPr>
          <w:rFonts w:ascii="Arial" w:eastAsia="Arial" w:hAnsi="Arial" w:cs="Arial"/>
          <w:position w:val="-2"/>
          <w:sz w:val="24"/>
          <w:szCs w:val="24"/>
        </w:rPr>
      </w:pPr>
      <w:r>
        <w:rPr>
          <w:rFonts w:ascii="Arial"/>
          <w:sz w:val="24"/>
          <w:szCs w:val="24"/>
        </w:rPr>
        <w:t>The roles of the different types.</w:t>
      </w:r>
    </w:p>
    <w:p w:rsidR="002575A8" w:rsidRDefault="002575A8">
      <w:pPr>
        <w:pStyle w:val="Body"/>
        <w:rPr>
          <w:rFonts w:ascii="Arial" w:eastAsia="Arial" w:hAnsi="Arial" w:cs="Arial"/>
          <w:sz w:val="24"/>
          <w:szCs w:val="24"/>
        </w:rPr>
      </w:pPr>
    </w:p>
    <w:p w:rsidR="002575A8" w:rsidRDefault="00B9252D">
      <w:pPr>
        <w:pStyle w:val="Body"/>
        <w:rPr>
          <w:rFonts w:ascii="Arial" w:eastAsia="Arial" w:hAnsi="Arial" w:cs="Arial"/>
          <w:sz w:val="24"/>
          <w:szCs w:val="24"/>
        </w:rPr>
      </w:pPr>
      <w:r>
        <w:rPr>
          <w:rFonts w:ascii="Arial"/>
          <w:sz w:val="24"/>
          <w:szCs w:val="24"/>
        </w:rPr>
        <w:t>Use your n</w:t>
      </w:r>
      <w:r>
        <w:rPr>
          <w:rFonts w:ascii="Arial"/>
          <w:sz w:val="24"/>
          <w:szCs w:val="24"/>
        </w:rPr>
        <w:t>otes to complete the table below</w:t>
      </w:r>
    </w:p>
    <w:p w:rsidR="002575A8" w:rsidRDefault="002575A8">
      <w:pPr>
        <w:pStyle w:val="Body"/>
        <w:rPr>
          <w:rFonts w:ascii="Arial" w:eastAsia="Arial" w:hAnsi="Arial" w:cs="Arial"/>
          <w:sz w:val="24"/>
          <w:szCs w:val="24"/>
        </w:rPr>
      </w:pPr>
    </w:p>
    <w:p w:rsidR="002575A8" w:rsidRDefault="002575A8">
      <w:pPr>
        <w:pStyle w:val="Body"/>
        <w:rPr>
          <w:rFonts w:ascii="Arial" w:eastAsia="Arial" w:hAnsi="Arial" w:cs="Arial"/>
          <w:sz w:val="24"/>
          <w:szCs w:val="24"/>
        </w:rPr>
      </w:pPr>
    </w:p>
    <w:p w:rsidR="002575A8" w:rsidRDefault="002575A8">
      <w:pPr>
        <w:pStyle w:val="Body"/>
        <w:rPr>
          <w:rFonts w:ascii="Arial" w:eastAsia="Arial" w:hAnsi="Arial" w:cs="Arial"/>
          <w:sz w:val="24"/>
          <w:szCs w:val="24"/>
        </w:rPr>
      </w:pPr>
    </w:p>
    <w:tbl>
      <w:tblPr>
        <w:tblW w:w="9638" w:type="dxa"/>
        <w:tblInd w:w="108" w:type="dxa"/>
        <w:tblBorders>
          <w:top w:val="single" w:sz="2" w:space="0" w:color="000000"/>
          <w:left w:val="single" w:sz="2" w:space="0" w:color="000000"/>
          <w:bottom w:val="single" w:sz="2" w:space="0" w:color="000000"/>
          <w:right w:val="single" w:sz="2" w:space="0" w:color="000000"/>
          <w:insideH w:val="single" w:sz="16" w:space="0" w:color="000000"/>
          <w:insideV w:val="single" w:sz="16" w:space="0" w:color="000000"/>
        </w:tblBorders>
        <w:shd w:val="clear" w:color="auto" w:fill="63B2DE"/>
        <w:tblLayout w:type="fixed"/>
        <w:tblLook w:val="04A0" w:firstRow="1" w:lastRow="0" w:firstColumn="1" w:lastColumn="0" w:noHBand="0" w:noVBand="1"/>
      </w:tblPr>
      <w:tblGrid>
        <w:gridCol w:w="3215"/>
        <w:gridCol w:w="3209"/>
        <w:gridCol w:w="3214"/>
      </w:tblGrid>
      <w:tr w:rsidR="002575A8">
        <w:trPr>
          <w:trHeight w:val="279"/>
          <w:tblHeader/>
        </w:trPr>
        <w:tc>
          <w:tcPr>
            <w:tcW w:w="3214" w:type="dxa"/>
            <w:tcBorders>
              <w:top w:val="single" w:sz="8" w:space="0" w:color="000000"/>
              <w:left w:val="single" w:sz="8" w:space="0" w:color="000000"/>
              <w:bottom w:val="single" w:sz="8" w:space="0" w:color="000000"/>
              <w:right w:val="single" w:sz="8" w:space="0" w:color="000000"/>
            </w:tcBorders>
            <w:shd w:val="clear" w:color="auto" w:fill="63B2DE"/>
            <w:tcMar>
              <w:top w:w="80" w:type="dxa"/>
              <w:left w:w="80" w:type="dxa"/>
              <w:bottom w:w="80" w:type="dxa"/>
              <w:right w:w="80" w:type="dxa"/>
            </w:tcMar>
          </w:tcPr>
          <w:p w:rsidR="002575A8" w:rsidRDefault="002575A8"/>
        </w:tc>
        <w:tc>
          <w:tcPr>
            <w:tcW w:w="3209" w:type="dxa"/>
            <w:tcBorders>
              <w:top w:val="single" w:sz="8" w:space="0" w:color="000000"/>
              <w:left w:val="single" w:sz="8" w:space="0" w:color="000000"/>
              <w:bottom w:val="single" w:sz="8" w:space="0" w:color="000000"/>
              <w:right w:val="single" w:sz="8" w:space="0" w:color="000000"/>
            </w:tcBorders>
            <w:shd w:val="clear" w:color="auto" w:fill="63B2DE"/>
            <w:tcMar>
              <w:top w:w="80" w:type="dxa"/>
              <w:left w:w="80" w:type="dxa"/>
              <w:bottom w:w="80" w:type="dxa"/>
              <w:right w:w="80" w:type="dxa"/>
            </w:tcMar>
          </w:tcPr>
          <w:p w:rsidR="002575A8" w:rsidRDefault="00B9252D">
            <w:pPr>
              <w:pStyle w:val="TableStyle3"/>
            </w:pPr>
            <w:r>
              <w:rPr>
                <w:color w:val="000000"/>
              </w:rPr>
              <w:t>DNA</w:t>
            </w:r>
          </w:p>
        </w:tc>
        <w:tc>
          <w:tcPr>
            <w:tcW w:w="3214" w:type="dxa"/>
            <w:tcBorders>
              <w:top w:val="single" w:sz="8" w:space="0" w:color="000000"/>
              <w:left w:val="single" w:sz="8" w:space="0" w:color="000000"/>
              <w:bottom w:val="single" w:sz="8" w:space="0" w:color="000000"/>
              <w:right w:val="single" w:sz="8" w:space="0" w:color="000000"/>
            </w:tcBorders>
            <w:shd w:val="clear" w:color="auto" w:fill="63B2DE"/>
            <w:tcMar>
              <w:top w:w="80" w:type="dxa"/>
              <w:left w:w="80" w:type="dxa"/>
              <w:bottom w:w="80" w:type="dxa"/>
              <w:right w:w="80" w:type="dxa"/>
            </w:tcMar>
          </w:tcPr>
          <w:p w:rsidR="002575A8" w:rsidRDefault="00B9252D">
            <w:pPr>
              <w:pStyle w:val="TableStyle3"/>
            </w:pPr>
            <w:r>
              <w:rPr>
                <w:color w:val="000000"/>
              </w:rPr>
              <w:t>RNA</w:t>
            </w:r>
          </w:p>
        </w:tc>
      </w:tr>
      <w:tr w:rsidR="002575A8">
        <w:tblPrEx>
          <w:shd w:val="clear" w:color="auto" w:fill="FFFFFF"/>
        </w:tblPrEx>
        <w:trPr>
          <w:trHeight w:val="279"/>
        </w:trPr>
        <w:tc>
          <w:tcPr>
            <w:tcW w:w="3214"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rsidR="002575A8" w:rsidRDefault="00B9252D">
            <w:pPr>
              <w:pStyle w:val="TableStyle6"/>
            </w:pPr>
            <w:r>
              <w:rPr>
                <w:color w:val="000000"/>
              </w:rPr>
              <w:t>Number of strands</w:t>
            </w:r>
          </w:p>
        </w:tc>
        <w:tc>
          <w:tcPr>
            <w:tcW w:w="320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2575A8" w:rsidRDefault="002575A8"/>
        </w:tc>
        <w:tc>
          <w:tcPr>
            <w:tcW w:w="321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2575A8" w:rsidRDefault="002575A8"/>
        </w:tc>
      </w:tr>
      <w:tr w:rsidR="002575A8">
        <w:tblPrEx>
          <w:shd w:val="clear" w:color="auto" w:fill="FFFFFF"/>
        </w:tblPrEx>
        <w:trPr>
          <w:trHeight w:val="279"/>
        </w:trPr>
        <w:tc>
          <w:tcPr>
            <w:tcW w:w="3214"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rsidR="002575A8" w:rsidRDefault="00B9252D">
            <w:pPr>
              <w:pStyle w:val="TableStyle6"/>
            </w:pPr>
            <w:r>
              <w:rPr>
                <w:color w:val="000000"/>
              </w:rPr>
              <w:t>Name of pentose sugar</w:t>
            </w:r>
          </w:p>
        </w:tc>
        <w:tc>
          <w:tcPr>
            <w:tcW w:w="320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2575A8" w:rsidRDefault="002575A8"/>
        </w:tc>
        <w:tc>
          <w:tcPr>
            <w:tcW w:w="321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2575A8" w:rsidRDefault="002575A8"/>
        </w:tc>
      </w:tr>
      <w:tr w:rsidR="002575A8">
        <w:tblPrEx>
          <w:shd w:val="clear" w:color="auto" w:fill="FFFFFF"/>
        </w:tblPrEx>
        <w:trPr>
          <w:trHeight w:val="279"/>
        </w:trPr>
        <w:tc>
          <w:tcPr>
            <w:tcW w:w="3214"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rsidR="002575A8" w:rsidRDefault="00B9252D">
            <w:pPr>
              <w:pStyle w:val="TableStyle6"/>
            </w:pPr>
            <w:r>
              <w:rPr>
                <w:color w:val="000000"/>
              </w:rPr>
              <w:t>Names of nitrogenous bases</w:t>
            </w:r>
          </w:p>
        </w:tc>
        <w:tc>
          <w:tcPr>
            <w:tcW w:w="320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2575A8" w:rsidRDefault="002575A8"/>
        </w:tc>
        <w:tc>
          <w:tcPr>
            <w:tcW w:w="321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2575A8" w:rsidRDefault="002575A8"/>
        </w:tc>
      </w:tr>
      <w:tr w:rsidR="002575A8">
        <w:tblPrEx>
          <w:shd w:val="clear" w:color="auto" w:fill="FFFFFF"/>
        </w:tblPrEx>
        <w:trPr>
          <w:trHeight w:val="279"/>
        </w:trPr>
        <w:tc>
          <w:tcPr>
            <w:tcW w:w="3214"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rsidR="002575A8" w:rsidRDefault="00B9252D">
            <w:pPr>
              <w:pStyle w:val="TableStyle6"/>
            </w:pPr>
            <w:r>
              <w:rPr>
                <w:color w:val="000000"/>
              </w:rPr>
              <w:t>Number of different types</w:t>
            </w:r>
          </w:p>
        </w:tc>
        <w:tc>
          <w:tcPr>
            <w:tcW w:w="320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2575A8" w:rsidRDefault="002575A8"/>
        </w:tc>
        <w:tc>
          <w:tcPr>
            <w:tcW w:w="321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2575A8" w:rsidRDefault="002575A8"/>
        </w:tc>
      </w:tr>
      <w:tr w:rsidR="002575A8">
        <w:tblPrEx>
          <w:shd w:val="clear" w:color="auto" w:fill="FFFFFF"/>
        </w:tblPrEx>
        <w:trPr>
          <w:trHeight w:val="279"/>
        </w:trPr>
        <w:tc>
          <w:tcPr>
            <w:tcW w:w="3214"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rsidR="002575A8" w:rsidRDefault="00B9252D">
            <w:pPr>
              <w:pStyle w:val="TableStyle6"/>
            </w:pPr>
            <w:r>
              <w:rPr>
                <w:color w:val="000000"/>
              </w:rPr>
              <w:t>Location in cell</w:t>
            </w:r>
          </w:p>
        </w:tc>
        <w:tc>
          <w:tcPr>
            <w:tcW w:w="320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2575A8" w:rsidRDefault="002575A8"/>
        </w:tc>
        <w:tc>
          <w:tcPr>
            <w:tcW w:w="321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2575A8" w:rsidRDefault="002575A8"/>
        </w:tc>
      </w:tr>
      <w:tr w:rsidR="002575A8">
        <w:tblPrEx>
          <w:shd w:val="clear" w:color="auto" w:fill="FFFFFF"/>
        </w:tblPrEx>
        <w:trPr>
          <w:trHeight w:val="279"/>
        </w:trPr>
        <w:tc>
          <w:tcPr>
            <w:tcW w:w="3214"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rsidR="002575A8" w:rsidRDefault="00B9252D">
            <w:pPr>
              <w:pStyle w:val="TableStyle6"/>
            </w:pPr>
            <w:r>
              <w:rPr>
                <w:color w:val="000000"/>
              </w:rPr>
              <w:t>Relative length</w:t>
            </w:r>
          </w:p>
        </w:tc>
        <w:tc>
          <w:tcPr>
            <w:tcW w:w="320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2575A8" w:rsidRDefault="002575A8"/>
        </w:tc>
        <w:tc>
          <w:tcPr>
            <w:tcW w:w="321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2575A8" w:rsidRDefault="002575A8"/>
        </w:tc>
      </w:tr>
      <w:tr w:rsidR="002575A8">
        <w:tblPrEx>
          <w:shd w:val="clear" w:color="auto" w:fill="FFFFFF"/>
        </w:tblPrEx>
        <w:trPr>
          <w:trHeight w:val="279"/>
        </w:trPr>
        <w:tc>
          <w:tcPr>
            <w:tcW w:w="3214"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rsidR="002575A8" w:rsidRDefault="00B9252D">
            <w:pPr>
              <w:pStyle w:val="TableStyle6"/>
            </w:pPr>
            <w:r>
              <w:rPr>
                <w:color w:val="000000"/>
              </w:rPr>
              <w:t>Lifespan</w:t>
            </w:r>
          </w:p>
        </w:tc>
        <w:tc>
          <w:tcPr>
            <w:tcW w:w="320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2575A8" w:rsidRDefault="002575A8"/>
        </w:tc>
        <w:tc>
          <w:tcPr>
            <w:tcW w:w="321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2575A8" w:rsidRDefault="002575A8"/>
        </w:tc>
      </w:tr>
      <w:tr w:rsidR="002575A8">
        <w:tblPrEx>
          <w:shd w:val="clear" w:color="auto" w:fill="FFFFFF"/>
        </w:tblPrEx>
        <w:trPr>
          <w:trHeight w:val="1129"/>
        </w:trPr>
        <w:tc>
          <w:tcPr>
            <w:tcW w:w="3214" w:type="dxa"/>
            <w:tcBorders>
              <w:top w:val="single" w:sz="8"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tcPr>
          <w:p w:rsidR="002575A8" w:rsidRDefault="00B9252D">
            <w:pPr>
              <w:pStyle w:val="TableStyle6"/>
            </w:pPr>
            <w:r>
              <w:rPr>
                <w:color w:val="000000"/>
              </w:rPr>
              <w:t>Function</w:t>
            </w:r>
          </w:p>
        </w:tc>
        <w:tc>
          <w:tcPr>
            <w:tcW w:w="320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2575A8" w:rsidRDefault="002575A8"/>
        </w:tc>
        <w:tc>
          <w:tcPr>
            <w:tcW w:w="321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2575A8" w:rsidRDefault="002575A8"/>
        </w:tc>
      </w:tr>
    </w:tbl>
    <w:p w:rsidR="002575A8" w:rsidRDefault="002575A8">
      <w:pPr>
        <w:pStyle w:val="Body"/>
        <w:rPr>
          <w:rFonts w:ascii="Arial" w:eastAsia="Arial" w:hAnsi="Arial" w:cs="Arial"/>
          <w:sz w:val="24"/>
          <w:szCs w:val="24"/>
        </w:rPr>
      </w:pPr>
    </w:p>
    <w:p w:rsidR="002575A8" w:rsidRDefault="002575A8">
      <w:pPr>
        <w:pStyle w:val="Body"/>
        <w:rPr>
          <w:rFonts w:ascii="Arial" w:eastAsia="Arial" w:hAnsi="Arial" w:cs="Arial"/>
          <w:b/>
          <w:bCs/>
          <w:sz w:val="24"/>
          <w:szCs w:val="24"/>
        </w:rPr>
      </w:pPr>
    </w:p>
    <w:p w:rsidR="002575A8" w:rsidRDefault="00B9252D">
      <w:pPr>
        <w:pStyle w:val="Body"/>
        <w:rPr>
          <w:rFonts w:ascii="Arial" w:eastAsia="Arial" w:hAnsi="Arial" w:cs="Arial"/>
          <w:b/>
          <w:bCs/>
          <w:sz w:val="24"/>
          <w:szCs w:val="24"/>
        </w:rPr>
      </w:pPr>
      <w:r>
        <w:rPr>
          <w:rFonts w:ascii="Arial"/>
          <w:b/>
          <w:bCs/>
          <w:sz w:val="24"/>
          <w:szCs w:val="24"/>
        </w:rPr>
        <w:t>3.1.5.2 DNA Replication</w:t>
      </w:r>
    </w:p>
    <w:p w:rsidR="002575A8" w:rsidRDefault="002575A8">
      <w:pPr>
        <w:pStyle w:val="Body"/>
        <w:rPr>
          <w:rFonts w:ascii="Arial" w:eastAsia="Arial" w:hAnsi="Arial" w:cs="Arial"/>
          <w:sz w:val="24"/>
          <w:szCs w:val="24"/>
        </w:rPr>
      </w:pPr>
    </w:p>
    <w:p w:rsidR="002575A8" w:rsidRDefault="00B9252D">
      <w:pPr>
        <w:pStyle w:val="Body"/>
        <w:rPr>
          <w:rFonts w:ascii="Arial" w:eastAsia="Arial" w:hAnsi="Arial" w:cs="Arial"/>
          <w:b/>
          <w:bCs/>
          <w:sz w:val="24"/>
          <w:szCs w:val="24"/>
        </w:rPr>
      </w:pPr>
      <w:r>
        <w:rPr>
          <w:rFonts w:ascii="Arial"/>
          <w:b/>
          <w:bCs/>
          <w:sz w:val="24"/>
          <w:szCs w:val="24"/>
        </w:rPr>
        <w:t xml:space="preserve">Learning </w:t>
      </w:r>
      <w:r>
        <w:rPr>
          <w:rFonts w:ascii="Arial"/>
          <w:b/>
          <w:bCs/>
          <w:sz w:val="24"/>
          <w:szCs w:val="24"/>
        </w:rPr>
        <w:t>Objectives</w:t>
      </w:r>
    </w:p>
    <w:p w:rsidR="002575A8" w:rsidRDefault="002575A8">
      <w:pPr>
        <w:pStyle w:val="Body"/>
        <w:rPr>
          <w:rFonts w:ascii="Arial" w:eastAsia="Arial" w:hAnsi="Arial" w:cs="Arial"/>
          <w:sz w:val="24"/>
          <w:szCs w:val="24"/>
        </w:rPr>
      </w:pPr>
    </w:p>
    <w:p w:rsidR="002575A8" w:rsidRDefault="00B9252D">
      <w:pPr>
        <w:pStyle w:val="Body"/>
        <w:numPr>
          <w:ilvl w:val="0"/>
          <w:numId w:val="29"/>
        </w:numPr>
        <w:rPr>
          <w:rFonts w:ascii="Arial" w:eastAsia="Arial" w:hAnsi="Arial" w:cs="Arial"/>
          <w:sz w:val="29"/>
          <w:szCs w:val="29"/>
        </w:rPr>
      </w:pPr>
      <w:r>
        <w:rPr>
          <w:rFonts w:ascii="Arial"/>
          <w:sz w:val="24"/>
          <w:szCs w:val="24"/>
        </w:rPr>
        <w:t>Understand that the semi-conservative replication of DNA ensures genetic continuity between generations of cells.</w:t>
      </w:r>
    </w:p>
    <w:p w:rsidR="002575A8" w:rsidRDefault="00B9252D">
      <w:pPr>
        <w:pStyle w:val="Body"/>
        <w:numPr>
          <w:ilvl w:val="0"/>
          <w:numId w:val="30"/>
        </w:numPr>
        <w:rPr>
          <w:rFonts w:ascii="Arial" w:eastAsia="Arial" w:hAnsi="Arial" w:cs="Arial"/>
          <w:sz w:val="29"/>
          <w:szCs w:val="29"/>
        </w:rPr>
      </w:pPr>
      <w:r>
        <w:rPr>
          <w:rFonts w:ascii="Arial"/>
          <w:sz w:val="24"/>
          <w:szCs w:val="24"/>
        </w:rPr>
        <w:t xml:space="preserve">Understand the process of semiconservative replication (unwinding of the double helix, breakage of H bonds, role of DNA helicase, </w:t>
      </w:r>
      <w:r>
        <w:rPr>
          <w:rFonts w:ascii="Arial"/>
          <w:sz w:val="24"/>
          <w:szCs w:val="24"/>
        </w:rPr>
        <w:t>attraction of new nucleotides to exposed bases, role of DNA polymerase in the condensation reaction that joins adjacent nucleotides.</w:t>
      </w:r>
    </w:p>
    <w:p w:rsidR="002575A8" w:rsidRDefault="00B9252D">
      <w:pPr>
        <w:pStyle w:val="Body"/>
        <w:numPr>
          <w:ilvl w:val="0"/>
          <w:numId w:val="31"/>
        </w:numPr>
        <w:rPr>
          <w:rFonts w:ascii="Arial" w:eastAsia="Arial" w:hAnsi="Arial" w:cs="Arial"/>
          <w:sz w:val="29"/>
          <w:szCs w:val="29"/>
        </w:rPr>
      </w:pPr>
      <w:r>
        <w:rPr>
          <w:rFonts w:ascii="Arial"/>
          <w:sz w:val="24"/>
          <w:szCs w:val="24"/>
        </w:rPr>
        <w:t>Be able to evaluate the work of scientists in validating the Watson-Crick model of DNA replication</w:t>
      </w:r>
    </w:p>
    <w:p w:rsidR="002575A8" w:rsidRDefault="002575A8">
      <w:pPr>
        <w:pStyle w:val="Body"/>
        <w:rPr>
          <w:rFonts w:ascii="Arial" w:eastAsia="Arial" w:hAnsi="Arial" w:cs="Arial"/>
          <w:sz w:val="24"/>
          <w:szCs w:val="24"/>
        </w:rPr>
      </w:pPr>
    </w:p>
    <w:p w:rsidR="002575A8" w:rsidRDefault="00B9252D">
      <w:pPr>
        <w:pStyle w:val="Body"/>
        <w:rPr>
          <w:rFonts w:ascii="Arial" w:eastAsia="Arial" w:hAnsi="Arial" w:cs="Arial"/>
          <w:b/>
          <w:bCs/>
          <w:sz w:val="24"/>
          <w:szCs w:val="24"/>
        </w:rPr>
      </w:pPr>
      <w:r>
        <w:rPr>
          <w:rFonts w:ascii="Arial"/>
          <w:b/>
          <w:bCs/>
          <w:sz w:val="24"/>
          <w:szCs w:val="24"/>
        </w:rPr>
        <w:t>Introduction</w:t>
      </w:r>
    </w:p>
    <w:p w:rsidR="002575A8" w:rsidRDefault="002575A8">
      <w:pPr>
        <w:pStyle w:val="Body"/>
        <w:rPr>
          <w:rFonts w:ascii="Arial" w:eastAsia="Arial" w:hAnsi="Arial" w:cs="Arial"/>
          <w:sz w:val="24"/>
          <w:szCs w:val="24"/>
        </w:rPr>
      </w:pPr>
    </w:p>
    <w:p w:rsidR="002575A8" w:rsidRDefault="00B9252D">
      <w:pPr>
        <w:pStyle w:val="Body"/>
        <w:rPr>
          <w:rFonts w:ascii="Arial" w:eastAsia="Arial" w:hAnsi="Arial" w:cs="Arial"/>
          <w:sz w:val="24"/>
          <w:szCs w:val="24"/>
        </w:rPr>
      </w:pPr>
      <w:r>
        <w:rPr>
          <w:rFonts w:ascii="Arial"/>
          <w:sz w:val="24"/>
          <w:szCs w:val="24"/>
        </w:rPr>
        <w:t>The cells</w:t>
      </w:r>
      <w:r>
        <w:rPr>
          <w:rFonts w:ascii="Arial"/>
          <w:sz w:val="24"/>
          <w:szCs w:val="24"/>
        </w:rPr>
        <w:t xml:space="preserve"> that make up organisms are always derived from existing cells by the process of cell division. Cell division occurs in two main stages:</w:t>
      </w:r>
    </w:p>
    <w:p w:rsidR="002575A8" w:rsidRDefault="002575A8">
      <w:pPr>
        <w:pStyle w:val="Body"/>
        <w:rPr>
          <w:rFonts w:ascii="Arial" w:eastAsia="Arial" w:hAnsi="Arial" w:cs="Arial"/>
          <w:sz w:val="24"/>
          <w:szCs w:val="24"/>
        </w:rPr>
      </w:pPr>
    </w:p>
    <w:p w:rsidR="002575A8" w:rsidRDefault="00B9252D">
      <w:pPr>
        <w:pStyle w:val="Body"/>
        <w:numPr>
          <w:ilvl w:val="0"/>
          <w:numId w:val="32"/>
        </w:numPr>
        <w:rPr>
          <w:rFonts w:ascii="Arial" w:eastAsia="Arial" w:hAnsi="Arial" w:cs="Arial"/>
          <w:position w:val="-2"/>
          <w:sz w:val="24"/>
          <w:szCs w:val="24"/>
        </w:rPr>
      </w:pPr>
      <w:r>
        <w:rPr>
          <w:rFonts w:ascii="Arial"/>
          <w:sz w:val="24"/>
          <w:szCs w:val="24"/>
        </w:rPr>
        <w:t>Nuclear Division is the process by which the nucleus divides.</w:t>
      </w:r>
    </w:p>
    <w:p w:rsidR="002575A8" w:rsidRDefault="002575A8">
      <w:pPr>
        <w:pStyle w:val="Body"/>
        <w:rPr>
          <w:rFonts w:ascii="Arial" w:eastAsia="Arial" w:hAnsi="Arial" w:cs="Arial"/>
          <w:sz w:val="24"/>
          <w:szCs w:val="24"/>
        </w:rPr>
      </w:pPr>
    </w:p>
    <w:p w:rsidR="002575A8" w:rsidRDefault="00B9252D">
      <w:pPr>
        <w:pStyle w:val="Body"/>
        <w:numPr>
          <w:ilvl w:val="0"/>
          <w:numId w:val="33"/>
        </w:numPr>
        <w:rPr>
          <w:rFonts w:ascii="Arial" w:eastAsia="Arial" w:hAnsi="Arial" w:cs="Arial"/>
          <w:position w:val="-2"/>
          <w:sz w:val="24"/>
          <w:szCs w:val="24"/>
        </w:rPr>
      </w:pPr>
      <w:r>
        <w:rPr>
          <w:rFonts w:ascii="Arial"/>
          <w:sz w:val="24"/>
          <w:szCs w:val="24"/>
        </w:rPr>
        <w:t>Cytokinesis follows nuclear division and is the process</w:t>
      </w:r>
      <w:r>
        <w:rPr>
          <w:rFonts w:ascii="Arial"/>
          <w:sz w:val="24"/>
          <w:szCs w:val="24"/>
        </w:rPr>
        <w:t xml:space="preserve"> by which the whole cell divides.</w:t>
      </w:r>
    </w:p>
    <w:p w:rsidR="002575A8" w:rsidRDefault="002575A8">
      <w:pPr>
        <w:pStyle w:val="Body"/>
        <w:rPr>
          <w:rFonts w:ascii="Arial" w:eastAsia="Arial" w:hAnsi="Arial" w:cs="Arial"/>
          <w:sz w:val="24"/>
          <w:szCs w:val="24"/>
        </w:rPr>
      </w:pPr>
    </w:p>
    <w:p w:rsidR="002575A8" w:rsidRDefault="00B9252D">
      <w:pPr>
        <w:pStyle w:val="Body"/>
        <w:rPr>
          <w:rFonts w:ascii="Arial" w:eastAsia="Arial" w:hAnsi="Arial" w:cs="Arial"/>
          <w:sz w:val="24"/>
          <w:szCs w:val="24"/>
        </w:rPr>
      </w:pPr>
      <w:r>
        <w:rPr>
          <w:rFonts w:ascii="Arial"/>
          <w:sz w:val="24"/>
          <w:szCs w:val="24"/>
        </w:rPr>
        <w:t>Before a nucleus divides its DNA must be replicated (copied). This is to ensure that all of the daughter cells have the genetic information to produce enzymes and the other proteins they need.</w:t>
      </w:r>
    </w:p>
    <w:p w:rsidR="002575A8" w:rsidRDefault="002575A8">
      <w:pPr>
        <w:pStyle w:val="Body"/>
        <w:rPr>
          <w:rFonts w:ascii="Arial" w:eastAsia="Arial" w:hAnsi="Arial" w:cs="Arial"/>
          <w:sz w:val="24"/>
          <w:szCs w:val="24"/>
        </w:rPr>
      </w:pPr>
    </w:p>
    <w:p w:rsidR="002575A8" w:rsidRDefault="00B9252D">
      <w:pPr>
        <w:pStyle w:val="Body"/>
        <w:rPr>
          <w:rFonts w:ascii="Arial" w:eastAsia="Arial" w:hAnsi="Arial" w:cs="Arial"/>
          <w:sz w:val="24"/>
          <w:szCs w:val="24"/>
        </w:rPr>
      </w:pPr>
      <w:r>
        <w:rPr>
          <w:rFonts w:ascii="Arial"/>
          <w:sz w:val="24"/>
          <w:szCs w:val="24"/>
        </w:rPr>
        <w:t>The process of DNA replicat</w:t>
      </w:r>
      <w:r>
        <w:rPr>
          <w:rFonts w:ascii="Arial"/>
          <w:sz w:val="24"/>
          <w:szCs w:val="24"/>
        </w:rPr>
        <w:t>ion is very precise to ensure that daughter cells are identical to parent cells.</w:t>
      </w:r>
    </w:p>
    <w:p w:rsidR="002575A8" w:rsidRDefault="002575A8">
      <w:pPr>
        <w:pStyle w:val="Body"/>
        <w:rPr>
          <w:rFonts w:ascii="Arial" w:eastAsia="Arial" w:hAnsi="Arial" w:cs="Arial"/>
          <w:sz w:val="24"/>
          <w:szCs w:val="24"/>
        </w:rPr>
      </w:pPr>
    </w:p>
    <w:p w:rsidR="002575A8" w:rsidRDefault="00B9252D">
      <w:pPr>
        <w:pStyle w:val="Body"/>
        <w:rPr>
          <w:rFonts w:ascii="Arial" w:eastAsia="Arial" w:hAnsi="Arial" w:cs="Arial"/>
          <w:b/>
          <w:bCs/>
          <w:sz w:val="24"/>
          <w:szCs w:val="24"/>
        </w:rPr>
      </w:pPr>
      <w:r>
        <w:rPr>
          <w:rFonts w:ascii="Arial"/>
          <w:b/>
          <w:bCs/>
          <w:sz w:val="24"/>
          <w:szCs w:val="24"/>
        </w:rPr>
        <w:t>Semi-Conservative replication</w:t>
      </w:r>
    </w:p>
    <w:p w:rsidR="002575A8" w:rsidRDefault="002575A8">
      <w:pPr>
        <w:pStyle w:val="Body"/>
        <w:rPr>
          <w:rFonts w:ascii="Arial" w:eastAsia="Arial" w:hAnsi="Arial" w:cs="Arial"/>
          <w:b/>
          <w:bCs/>
          <w:sz w:val="24"/>
          <w:szCs w:val="24"/>
        </w:rPr>
      </w:pPr>
    </w:p>
    <w:p w:rsidR="002575A8" w:rsidRDefault="00B9252D">
      <w:pPr>
        <w:pStyle w:val="Body"/>
        <w:rPr>
          <w:rFonts w:ascii="Arial" w:eastAsia="Arial" w:hAnsi="Arial" w:cs="Arial"/>
          <w:sz w:val="24"/>
          <w:szCs w:val="24"/>
        </w:rPr>
      </w:pPr>
      <w:r>
        <w:rPr>
          <w:rFonts w:ascii="Arial"/>
          <w:sz w:val="24"/>
          <w:szCs w:val="24"/>
        </w:rPr>
        <w:t>For semi-conservative replication to take pace there are four requirements:</w:t>
      </w:r>
    </w:p>
    <w:p w:rsidR="002575A8" w:rsidRDefault="002575A8">
      <w:pPr>
        <w:pStyle w:val="Body"/>
        <w:rPr>
          <w:rFonts w:ascii="Arial" w:eastAsia="Arial" w:hAnsi="Arial" w:cs="Arial"/>
          <w:sz w:val="24"/>
          <w:szCs w:val="24"/>
        </w:rPr>
      </w:pPr>
    </w:p>
    <w:p w:rsidR="002575A8" w:rsidRDefault="00B9252D">
      <w:pPr>
        <w:pStyle w:val="Body"/>
        <w:numPr>
          <w:ilvl w:val="0"/>
          <w:numId w:val="36"/>
        </w:numPr>
        <w:rPr>
          <w:rFonts w:ascii="Arial" w:eastAsia="Arial" w:hAnsi="Arial" w:cs="Arial"/>
          <w:sz w:val="24"/>
          <w:szCs w:val="24"/>
        </w:rPr>
      </w:pPr>
      <w:r>
        <w:rPr>
          <w:rFonts w:ascii="Arial"/>
          <w:sz w:val="24"/>
          <w:szCs w:val="24"/>
        </w:rPr>
        <w:t xml:space="preserve">The four types </w:t>
      </w:r>
      <w:proofErr w:type="gramStart"/>
      <w:r>
        <w:rPr>
          <w:rFonts w:ascii="Arial"/>
          <w:sz w:val="24"/>
          <w:szCs w:val="24"/>
        </w:rPr>
        <w:t xml:space="preserve">of  </w:t>
      </w:r>
      <w:r>
        <w:rPr>
          <w:rFonts w:hAnsi="Arial"/>
          <w:sz w:val="24"/>
          <w:szCs w:val="24"/>
        </w:rPr>
        <w:t>—</w:t>
      </w:r>
      <w:proofErr w:type="gramEnd"/>
      <w:r>
        <w:rPr>
          <w:rFonts w:hAnsi="Arial"/>
          <w:sz w:val="24"/>
          <w:szCs w:val="24"/>
        </w:rPr>
        <w:t>————————</w:t>
      </w:r>
      <w:r>
        <w:rPr>
          <w:rFonts w:ascii="Arial"/>
          <w:sz w:val="24"/>
          <w:szCs w:val="24"/>
        </w:rPr>
        <w:t>-, each with their bases of adenine, g</w:t>
      </w:r>
      <w:r>
        <w:rPr>
          <w:rFonts w:ascii="Arial"/>
          <w:sz w:val="24"/>
          <w:szCs w:val="24"/>
        </w:rPr>
        <w:t>uanine, cytosine or thymine must be present.</w:t>
      </w:r>
    </w:p>
    <w:p w:rsidR="002575A8" w:rsidRDefault="002575A8">
      <w:pPr>
        <w:pStyle w:val="Body"/>
        <w:rPr>
          <w:rFonts w:ascii="Arial" w:eastAsia="Arial" w:hAnsi="Arial" w:cs="Arial"/>
          <w:b/>
          <w:bCs/>
          <w:sz w:val="24"/>
          <w:szCs w:val="24"/>
        </w:rPr>
      </w:pPr>
    </w:p>
    <w:p w:rsidR="002575A8" w:rsidRDefault="00B9252D">
      <w:pPr>
        <w:pStyle w:val="Body"/>
        <w:numPr>
          <w:ilvl w:val="0"/>
          <w:numId w:val="36"/>
        </w:numPr>
        <w:rPr>
          <w:rFonts w:ascii="Arial" w:eastAsia="Arial" w:hAnsi="Arial" w:cs="Arial"/>
          <w:sz w:val="24"/>
          <w:szCs w:val="24"/>
        </w:rPr>
      </w:pPr>
      <w:r>
        <w:rPr>
          <w:rFonts w:ascii="Arial"/>
          <w:sz w:val="24"/>
          <w:szCs w:val="24"/>
        </w:rPr>
        <w:t xml:space="preserve">Both strands of DNA act as a  </w:t>
      </w:r>
      <w:r>
        <w:rPr>
          <w:rFonts w:hAnsi="Arial"/>
          <w:sz w:val="24"/>
          <w:szCs w:val="24"/>
        </w:rPr>
        <w:t>—————————</w:t>
      </w:r>
    </w:p>
    <w:p w:rsidR="002575A8" w:rsidRDefault="002575A8">
      <w:pPr>
        <w:pStyle w:val="Body"/>
        <w:rPr>
          <w:rFonts w:ascii="Arial" w:eastAsia="Arial" w:hAnsi="Arial" w:cs="Arial"/>
          <w:sz w:val="24"/>
          <w:szCs w:val="24"/>
        </w:rPr>
      </w:pPr>
    </w:p>
    <w:p w:rsidR="002575A8" w:rsidRDefault="00B9252D">
      <w:pPr>
        <w:pStyle w:val="Body"/>
        <w:numPr>
          <w:ilvl w:val="0"/>
          <w:numId w:val="36"/>
        </w:numPr>
        <w:rPr>
          <w:rFonts w:ascii="Arial" w:eastAsia="Arial" w:hAnsi="Arial" w:cs="Arial"/>
          <w:sz w:val="24"/>
          <w:szCs w:val="24"/>
        </w:rPr>
      </w:pPr>
      <w:r>
        <w:rPr>
          <w:rFonts w:ascii="Arial"/>
          <w:sz w:val="24"/>
          <w:szCs w:val="24"/>
        </w:rPr>
        <w:t xml:space="preserve">The enzymes DNA </w:t>
      </w:r>
      <w:r>
        <w:rPr>
          <w:rFonts w:hAnsi="Arial"/>
          <w:sz w:val="24"/>
          <w:szCs w:val="24"/>
        </w:rPr>
        <w:t>———————</w:t>
      </w:r>
      <w:r>
        <w:rPr>
          <w:rFonts w:ascii="Arial"/>
          <w:sz w:val="24"/>
          <w:szCs w:val="24"/>
        </w:rPr>
        <w:t xml:space="preserve">- and DNA </w:t>
      </w:r>
      <w:r>
        <w:rPr>
          <w:rFonts w:hAnsi="Arial"/>
          <w:sz w:val="24"/>
          <w:szCs w:val="24"/>
        </w:rPr>
        <w:t>——————————————</w:t>
      </w:r>
      <w:r>
        <w:rPr>
          <w:rFonts w:hAnsi="Arial"/>
          <w:sz w:val="24"/>
          <w:szCs w:val="24"/>
        </w:rPr>
        <w:t xml:space="preserve"> </w:t>
      </w:r>
      <w:r>
        <w:rPr>
          <w:rFonts w:ascii="Arial"/>
          <w:sz w:val="24"/>
          <w:szCs w:val="24"/>
        </w:rPr>
        <w:t>must be present.</w:t>
      </w:r>
    </w:p>
    <w:p w:rsidR="002575A8" w:rsidRDefault="002575A8">
      <w:pPr>
        <w:pStyle w:val="Body"/>
        <w:rPr>
          <w:rFonts w:ascii="Arial" w:eastAsia="Arial" w:hAnsi="Arial" w:cs="Arial"/>
          <w:sz w:val="24"/>
          <w:szCs w:val="24"/>
        </w:rPr>
      </w:pPr>
    </w:p>
    <w:p w:rsidR="002575A8" w:rsidRDefault="00B9252D">
      <w:pPr>
        <w:pStyle w:val="Body"/>
        <w:numPr>
          <w:ilvl w:val="0"/>
          <w:numId w:val="36"/>
        </w:numPr>
        <w:rPr>
          <w:rFonts w:ascii="Arial" w:eastAsia="Arial" w:hAnsi="Arial" w:cs="Arial"/>
          <w:sz w:val="24"/>
          <w:szCs w:val="24"/>
        </w:rPr>
      </w:pPr>
      <w:r>
        <w:rPr>
          <w:rFonts w:ascii="Arial"/>
          <w:sz w:val="24"/>
          <w:szCs w:val="24"/>
        </w:rPr>
        <w:t xml:space="preserve">A source </w:t>
      </w:r>
      <w:proofErr w:type="gramStart"/>
      <w:r>
        <w:rPr>
          <w:rFonts w:ascii="Arial"/>
          <w:sz w:val="24"/>
          <w:szCs w:val="24"/>
        </w:rPr>
        <w:t xml:space="preserve">of  </w:t>
      </w:r>
      <w:r>
        <w:rPr>
          <w:rFonts w:hAnsi="Arial"/>
          <w:sz w:val="24"/>
          <w:szCs w:val="24"/>
        </w:rPr>
        <w:t>—</w:t>
      </w:r>
      <w:proofErr w:type="gramEnd"/>
      <w:r>
        <w:rPr>
          <w:rFonts w:hAnsi="Arial"/>
          <w:sz w:val="24"/>
          <w:szCs w:val="24"/>
        </w:rPr>
        <w:t>—————————————</w:t>
      </w:r>
      <w:r>
        <w:rPr>
          <w:rFonts w:hAnsi="Arial"/>
          <w:sz w:val="24"/>
          <w:szCs w:val="24"/>
        </w:rPr>
        <w:t xml:space="preserve">  </w:t>
      </w:r>
      <w:r>
        <w:rPr>
          <w:rFonts w:ascii="Arial"/>
          <w:sz w:val="24"/>
          <w:szCs w:val="24"/>
        </w:rPr>
        <w:t>is required to drive the process.</w:t>
      </w: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B9252D">
      <w:pPr>
        <w:pStyle w:val="Body"/>
        <w:rPr>
          <w:rFonts w:ascii="Arial" w:eastAsia="Arial" w:hAnsi="Arial" w:cs="Arial"/>
          <w:b/>
          <w:bCs/>
          <w:sz w:val="24"/>
          <w:szCs w:val="24"/>
        </w:rPr>
      </w:pPr>
      <w:r>
        <w:rPr>
          <w:rFonts w:ascii="Arial"/>
          <w:b/>
          <w:bCs/>
          <w:sz w:val="24"/>
          <w:szCs w:val="24"/>
        </w:rPr>
        <w:t xml:space="preserve">The process is shown in the diagrams </w:t>
      </w:r>
      <w:r>
        <w:rPr>
          <w:rFonts w:ascii="Arial"/>
          <w:b/>
          <w:bCs/>
          <w:sz w:val="24"/>
          <w:szCs w:val="24"/>
        </w:rPr>
        <w:t xml:space="preserve">on the next page. Spend some time looking at the process and then see if you can draw and annotate the series of diagrams </w:t>
      </w:r>
      <w:proofErr w:type="gramStart"/>
      <w:r>
        <w:rPr>
          <w:rFonts w:ascii="Arial"/>
          <w:b/>
          <w:bCs/>
          <w:sz w:val="24"/>
          <w:szCs w:val="24"/>
        </w:rPr>
        <w:t>yourself</w:t>
      </w:r>
      <w:proofErr w:type="gramEnd"/>
      <w:r>
        <w:rPr>
          <w:rFonts w:ascii="Arial"/>
          <w:b/>
          <w:bCs/>
          <w:sz w:val="24"/>
          <w:szCs w:val="24"/>
        </w:rPr>
        <w:t>.</w:t>
      </w: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58798C">
      <w:pPr>
        <w:pStyle w:val="Body"/>
        <w:rPr>
          <w:rFonts w:ascii="Arial" w:eastAsia="Arial" w:hAnsi="Arial" w:cs="Arial"/>
          <w:b/>
          <w:bCs/>
          <w:sz w:val="24"/>
          <w:szCs w:val="24"/>
        </w:rPr>
      </w:pPr>
      <w:r>
        <w:rPr>
          <w:rFonts w:ascii="Arial" w:eastAsia="Arial" w:hAnsi="Arial" w:cs="Arial"/>
          <w:b/>
          <w:bCs/>
          <w:noProof/>
          <w:sz w:val="24"/>
          <w:szCs w:val="24"/>
          <w:lang w:val="en-GB"/>
        </w:rPr>
        <w:lastRenderedPageBreak/>
        <w:drawing>
          <wp:anchor distT="152400" distB="152400" distL="152400" distR="152400" simplePos="0" relativeHeight="251662336" behindDoc="1" locked="0" layoutInCell="1" allowOverlap="1" wp14:anchorId="0233DAD9" wp14:editId="1A5F68D0">
            <wp:simplePos x="0" y="0"/>
            <wp:positionH relativeFrom="margin">
              <wp:posOffset>2960370</wp:posOffset>
            </wp:positionH>
            <wp:positionV relativeFrom="line">
              <wp:posOffset>-57150</wp:posOffset>
            </wp:positionV>
            <wp:extent cx="3216275" cy="3869690"/>
            <wp:effectExtent l="0" t="0" r="3175" b="0"/>
            <wp:wrapTight wrapText="bothSides">
              <wp:wrapPolygon edited="1">
                <wp:start x="0" y="0"/>
                <wp:lineTo x="0" y="21600"/>
                <wp:lineTo x="21600" y="21600"/>
                <wp:lineTo x="21600" y="0"/>
                <wp:lineTo x="0" y="0"/>
              </wp:wrapPolygon>
            </wp:wrapTight>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15-08-14 at 13.34.38.png"/>
                    <pic:cNvPicPr/>
                  </pic:nvPicPr>
                  <pic:blipFill>
                    <a:blip r:embed="rId11">
                      <a:extLst/>
                    </a:blip>
                    <a:stretch>
                      <a:fillRect/>
                    </a:stretch>
                  </pic:blipFill>
                  <pic:spPr>
                    <a:xfrm>
                      <a:off x="0" y="0"/>
                      <a:ext cx="3216275" cy="3869690"/>
                    </a:xfrm>
                    <a:prstGeom prst="rect">
                      <a:avLst/>
                    </a:prstGeom>
                    <a:ln w="12700" cap="flat">
                      <a:noFill/>
                      <a:miter lim="400000"/>
                    </a:ln>
                    <a:effectLst/>
                  </pic:spPr>
                </pic:pic>
              </a:graphicData>
            </a:graphic>
          </wp:anchor>
        </w:drawing>
      </w:r>
      <w:r>
        <w:rPr>
          <w:rFonts w:ascii="Arial" w:eastAsia="Arial" w:hAnsi="Arial" w:cs="Arial"/>
          <w:b/>
          <w:bCs/>
          <w:noProof/>
          <w:sz w:val="24"/>
          <w:szCs w:val="24"/>
          <w:lang w:val="en-GB"/>
        </w:rPr>
        <w:drawing>
          <wp:anchor distT="152400" distB="152400" distL="152400" distR="152400" simplePos="0" relativeHeight="251661312" behindDoc="1" locked="0" layoutInCell="1" allowOverlap="1" wp14:anchorId="649C1391" wp14:editId="52A7960A">
            <wp:simplePos x="0" y="0"/>
            <wp:positionH relativeFrom="margin">
              <wp:posOffset>-72390</wp:posOffset>
            </wp:positionH>
            <wp:positionV relativeFrom="line">
              <wp:posOffset>-80010</wp:posOffset>
            </wp:positionV>
            <wp:extent cx="2517775" cy="3891280"/>
            <wp:effectExtent l="0" t="0" r="0" b="0"/>
            <wp:wrapTight wrapText="bothSides">
              <wp:wrapPolygon edited="1">
                <wp:start x="0" y="0"/>
                <wp:lineTo x="0" y="21600"/>
                <wp:lineTo x="21600" y="21600"/>
                <wp:lineTo x="21600" y="0"/>
                <wp:lineTo x="0" y="0"/>
              </wp:wrapPolygon>
            </wp:wrapTight>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15-08-14 at 13.34.20.png"/>
                    <pic:cNvPicPr/>
                  </pic:nvPicPr>
                  <pic:blipFill>
                    <a:blip r:embed="rId12">
                      <a:extLst/>
                    </a:blip>
                    <a:stretch>
                      <a:fillRect/>
                    </a:stretch>
                  </pic:blipFill>
                  <pic:spPr>
                    <a:xfrm>
                      <a:off x="0" y="0"/>
                      <a:ext cx="2517775" cy="3891280"/>
                    </a:xfrm>
                    <a:prstGeom prst="rect">
                      <a:avLst/>
                    </a:prstGeom>
                    <a:ln w="12700" cap="flat">
                      <a:noFill/>
                      <a:miter lim="400000"/>
                    </a:ln>
                    <a:effectLst/>
                  </pic:spPr>
                </pic:pic>
              </a:graphicData>
            </a:graphic>
          </wp:anchor>
        </w:drawing>
      </w: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58798C">
      <w:pPr>
        <w:pStyle w:val="Body"/>
        <w:rPr>
          <w:rFonts w:ascii="Arial" w:eastAsia="Arial" w:hAnsi="Arial" w:cs="Arial"/>
          <w:b/>
          <w:bCs/>
          <w:sz w:val="24"/>
          <w:szCs w:val="24"/>
        </w:rPr>
      </w:pPr>
      <w:r>
        <w:rPr>
          <w:rFonts w:ascii="Arial" w:eastAsia="Arial" w:hAnsi="Arial" w:cs="Arial"/>
          <w:b/>
          <w:bCs/>
          <w:noProof/>
          <w:sz w:val="24"/>
          <w:szCs w:val="24"/>
          <w:lang w:val="en-GB"/>
        </w:rPr>
        <w:drawing>
          <wp:anchor distT="152400" distB="152400" distL="152400" distR="152400" simplePos="0" relativeHeight="251663360" behindDoc="1" locked="0" layoutInCell="1" allowOverlap="1" wp14:anchorId="0AA1BE5B" wp14:editId="7A106EE3">
            <wp:simplePos x="0" y="0"/>
            <wp:positionH relativeFrom="margin">
              <wp:posOffset>-133350</wp:posOffset>
            </wp:positionH>
            <wp:positionV relativeFrom="line">
              <wp:posOffset>2762250</wp:posOffset>
            </wp:positionV>
            <wp:extent cx="6119495" cy="3641090"/>
            <wp:effectExtent l="0" t="0" r="0" b="0"/>
            <wp:wrapTight wrapText="bothSides">
              <wp:wrapPolygon edited="1">
                <wp:start x="0" y="0"/>
                <wp:lineTo x="0" y="21600"/>
                <wp:lineTo x="21600" y="21600"/>
                <wp:lineTo x="21600" y="0"/>
                <wp:lineTo x="0" y="0"/>
              </wp:wrapPolygon>
            </wp:wrapTight>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 Shot 2015-08-14 at 13.34.59.png"/>
                    <pic:cNvPicPr/>
                  </pic:nvPicPr>
                  <pic:blipFill>
                    <a:blip r:embed="rId13">
                      <a:extLst/>
                    </a:blip>
                    <a:stretch>
                      <a:fillRect/>
                    </a:stretch>
                  </pic:blipFill>
                  <pic:spPr>
                    <a:xfrm>
                      <a:off x="0" y="0"/>
                      <a:ext cx="6119495" cy="3641090"/>
                    </a:xfrm>
                    <a:prstGeom prst="rect">
                      <a:avLst/>
                    </a:prstGeom>
                    <a:ln w="12700" cap="flat">
                      <a:noFill/>
                      <a:miter lim="400000"/>
                    </a:ln>
                    <a:effectLst/>
                  </pic:spPr>
                </pic:pic>
              </a:graphicData>
            </a:graphic>
          </wp:anchor>
        </w:drawing>
      </w:r>
    </w:p>
    <w:p w:rsidR="0058798C" w:rsidRDefault="0058798C">
      <w:pPr>
        <w:rPr>
          <w:rFonts w:ascii="Arial" w:hAnsi="Arial Unicode MS" w:cs="Arial Unicode MS"/>
          <w:b/>
          <w:bCs/>
          <w:color w:val="000000"/>
          <w:lang w:eastAsia="en-GB"/>
        </w:rPr>
      </w:pPr>
      <w:r>
        <w:rPr>
          <w:rFonts w:ascii="Arial"/>
          <w:b/>
          <w:bCs/>
        </w:rPr>
        <w:br w:type="page"/>
      </w:r>
    </w:p>
    <w:p w:rsidR="002575A8" w:rsidRDefault="00B9252D">
      <w:pPr>
        <w:pStyle w:val="Body"/>
        <w:rPr>
          <w:rFonts w:ascii="Arial" w:eastAsia="Arial" w:hAnsi="Arial" w:cs="Arial"/>
          <w:b/>
          <w:bCs/>
          <w:sz w:val="24"/>
          <w:szCs w:val="24"/>
        </w:rPr>
      </w:pPr>
      <w:r>
        <w:rPr>
          <w:rFonts w:ascii="Arial"/>
          <w:b/>
          <w:bCs/>
          <w:sz w:val="24"/>
          <w:szCs w:val="24"/>
        </w:rPr>
        <w:lastRenderedPageBreak/>
        <w:t>The Action of DNA polymerase</w:t>
      </w:r>
    </w:p>
    <w:p w:rsidR="002575A8" w:rsidRDefault="002575A8">
      <w:pPr>
        <w:pStyle w:val="Body"/>
        <w:rPr>
          <w:rFonts w:ascii="Arial" w:eastAsia="Arial" w:hAnsi="Arial" w:cs="Arial"/>
          <w:b/>
          <w:bCs/>
          <w:sz w:val="24"/>
          <w:szCs w:val="24"/>
        </w:rPr>
      </w:pPr>
    </w:p>
    <w:p w:rsidR="002575A8" w:rsidRDefault="00B9252D">
      <w:pPr>
        <w:pStyle w:val="Body"/>
        <w:rPr>
          <w:rFonts w:ascii="Arial" w:eastAsia="Arial" w:hAnsi="Arial" w:cs="Arial"/>
          <w:sz w:val="24"/>
          <w:szCs w:val="24"/>
        </w:rPr>
      </w:pPr>
      <w:r>
        <w:rPr>
          <w:rFonts w:ascii="Arial"/>
          <w:sz w:val="24"/>
          <w:szCs w:val="24"/>
        </w:rPr>
        <w:t>Recall the antiparallel nature of DNA. One end is called the 3</w:t>
      </w:r>
      <w:r>
        <w:rPr>
          <w:rFonts w:hAnsi="Arial"/>
          <w:sz w:val="24"/>
          <w:szCs w:val="24"/>
        </w:rPr>
        <w:t>’</w:t>
      </w:r>
      <w:r>
        <w:rPr>
          <w:rFonts w:hAnsi="Arial"/>
          <w:sz w:val="24"/>
          <w:szCs w:val="24"/>
        </w:rPr>
        <w:t xml:space="preserve"> </w:t>
      </w:r>
      <w:r>
        <w:rPr>
          <w:rFonts w:ascii="Arial"/>
          <w:sz w:val="24"/>
          <w:szCs w:val="24"/>
        </w:rPr>
        <w:t xml:space="preserve">end and the other </w:t>
      </w:r>
      <w:r>
        <w:rPr>
          <w:rFonts w:ascii="Arial"/>
          <w:sz w:val="24"/>
          <w:szCs w:val="24"/>
        </w:rPr>
        <w:t>end is called the 5</w:t>
      </w:r>
      <w:r>
        <w:rPr>
          <w:rFonts w:hAnsi="Arial"/>
          <w:sz w:val="24"/>
          <w:szCs w:val="24"/>
        </w:rPr>
        <w:t>’</w:t>
      </w:r>
      <w:r>
        <w:rPr>
          <w:rFonts w:hAnsi="Arial"/>
          <w:sz w:val="24"/>
          <w:szCs w:val="24"/>
        </w:rPr>
        <w:t xml:space="preserve"> </w:t>
      </w:r>
      <w:r>
        <w:rPr>
          <w:rFonts w:ascii="Arial"/>
          <w:sz w:val="24"/>
          <w:szCs w:val="24"/>
        </w:rPr>
        <w:t>end.</w:t>
      </w:r>
    </w:p>
    <w:p w:rsidR="0058798C" w:rsidRDefault="0058798C">
      <w:pPr>
        <w:pStyle w:val="Body"/>
        <w:rPr>
          <w:rFonts w:ascii="Arial" w:eastAsia="Arial" w:hAnsi="Arial" w:cs="Arial"/>
          <w:sz w:val="24"/>
          <w:szCs w:val="24"/>
        </w:rPr>
      </w:pPr>
      <w:r>
        <w:rPr>
          <w:rFonts w:ascii="Arial" w:eastAsia="Arial" w:hAnsi="Arial" w:cs="Arial"/>
          <w:b/>
          <w:bCs/>
          <w:noProof/>
          <w:sz w:val="24"/>
          <w:szCs w:val="24"/>
          <w:lang w:val="en-GB"/>
        </w:rPr>
        <w:drawing>
          <wp:anchor distT="152400" distB="152400" distL="152400" distR="152400" simplePos="0" relativeHeight="251664384" behindDoc="1" locked="0" layoutInCell="1" allowOverlap="1" wp14:anchorId="6ECE6942" wp14:editId="7FA900DC">
            <wp:simplePos x="0" y="0"/>
            <wp:positionH relativeFrom="margin">
              <wp:posOffset>251460</wp:posOffset>
            </wp:positionH>
            <wp:positionV relativeFrom="line">
              <wp:posOffset>160020</wp:posOffset>
            </wp:positionV>
            <wp:extent cx="4815205" cy="1367155"/>
            <wp:effectExtent l="0" t="0" r="4445" b="4445"/>
            <wp:wrapTight wrapText="bothSides">
              <wp:wrapPolygon edited="1">
                <wp:start x="0" y="0"/>
                <wp:lineTo x="0" y="21600"/>
                <wp:lineTo x="21600" y="21600"/>
                <wp:lineTo x="21600" y="0"/>
                <wp:lineTo x="0" y="0"/>
              </wp:wrapPolygon>
            </wp:wrapTight>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 Shot 2015-08-14 at 16.31.25.png"/>
                    <pic:cNvPicPr/>
                  </pic:nvPicPr>
                  <pic:blipFill>
                    <a:blip r:embed="rId14">
                      <a:extLst/>
                    </a:blip>
                    <a:stretch>
                      <a:fillRect/>
                    </a:stretch>
                  </pic:blipFill>
                  <pic:spPr>
                    <a:xfrm>
                      <a:off x="0" y="0"/>
                      <a:ext cx="4815205" cy="1367155"/>
                    </a:xfrm>
                    <a:prstGeom prst="rect">
                      <a:avLst/>
                    </a:prstGeom>
                    <a:ln w="12700" cap="flat">
                      <a:noFill/>
                      <a:miter lim="400000"/>
                    </a:ln>
                    <a:effectLst/>
                  </pic:spPr>
                </pic:pic>
              </a:graphicData>
            </a:graphic>
          </wp:anchor>
        </w:drawing>
      </w:r>
    </w:p>
    <w:p w:rsidR="0058798C" w:rsidRDefault="0058798C">
      <w:pPr>
        <w:pStyle w:val="Body"/>
        <w:rPr>
          <w:rFonts w:ascii="Arial" w:eastAsia="Arial" w:hAnsi="Arial" w:cs="Arial"/>
          <w:sz w:val="24"/>
          <w:szCs w:val="24"/>
        </w:rPr>
      </w:pPr>
    </w:p>
    <w:p w:rsidR="0058798C" w:rsidRDefault="0058798C">
      <w:pPr>
        <w:pStyle w:val="Body"/>
        <w:rPr>
          <w:rFonts w:ascii="Arial" w:eastAsia="Arial" w:hAnsi="Arial" w:cs="Arial"/>
          <w:sz w:val="24"/>
          <w:szCs w:val="24"/>
        </w:rPr>
      </w:pPr>
    </w:p>
    <w:p w:rsidR="0058798C" w:rsidRDefault="0058798C">
      <w:pPr>
        <w:pStyle w:val="Body"/>
        <w:rPr>
          <w:rFonts w:ascii="Arial" w:eastAsia="Arial" w:hAnsi="Arial" w:cs="Arial"/>
          <w:sz w:val="24"/>
          <w:szCs w:val="24"/>
        </w:rPr>
      </w:pPr>
    </w:p>
    <w:p w:rsidR="002575A8" w:rsidRDefault="002575A8">
      <w:pPr>
        <w:pStyle w:val="Body"/>
        <w:rPr>
          <w:rFonts w:ascii="Arial" w:eastAsia="Arial" w:hAnsi="Arial" w:cs="Arial"/>
          <w:sz w:val="24"/>
          <w:szCs w:val="24"/>
        </w:rPr>
      </w:pPr>
    </w:p>
    <w:p w:rsidR="0058798C" w:rsidRDefault="0058798C">
      <w:pPr>
        <w:pStyle w:val="Body"/>
        <w:rPr>
          <w:rFonts w:ascii="Arial" w:eastAsia="Arial" w:hAnsi="Arial" w:cs="Arial"/>
          <w:sz w:val="24"/>
          <w:szCs w:val="24"/>
        </w:rPr>
      </w:pPr>
    </w:p>
    <w:p w:rsidR="0058798C" w:rsidRDefault="0058798C">
      <w:pPr>
        <w:pStyle w:val="Body"/>
        <w:rPr>
          <w:rFonts w:ascii="Arial" w:eastAsia="Arial" w:hAnsi="Arial" w:cs="Arial"/>
          <w:sz w:val="24"/>
          <w:szCs w:val="24"/>
        </w:rPr>
      </w:pPr>
    </w:p>
    <w:p w:rsidR="0058798C" w:rsidRDefault="0058798C">
      <w:pPr>
        <w:pStyle w:val="Body"/>
        <w:rPr>
          <w:rFonts w:ascii="Arial" w:eastAsia="Arial" w:hAnsi="Arial" w:cs="Arial"/>
          <w:sz w:val="24"/>
          <w:szCs w:val="24"/>
        </w:rPr>
      </w:pPr>
    </w:p>
    <w:p w:rsidR="0058798C" w:rsidRDefault="0058798C">
      <w:pPr>
        <w:pStyle w:val="Body"/>
        <w:rPr>
          <w:rFonts w:ascii="Arial" w:eastAsia="Arial" w:hAnsi="Arial" w:cs="Arial"/>
          <w:sz w:val="24"/>
          <w:szCs w:val="24"/>
        </w:rPr>
      </w:pPr>
    </w:p>
    <w:p w:rsidR="0058798C" w:rsidRDefault="0058798C">
      <w:pPr>
        <w:pStyle w:val="Body"/>
        <w:rPr>
          <w:rFonts w:ascii="Arial" w:eastAsia="Arial" w:hAnsi="Arial" w:cs="Arial"/>
          <w:sz w:val="24"/>
          <w:szCs w:val="24"/>
        </w:rPr>
      </w:pPr>
    </w:p>
    <w:p w:rsidR="002575A8" w:rsidRDefault="00B9252D">
      <w:pPr>
        <w:pStyle w:val="Body"/>
        <w:rPr>
          <w:rFonts w:ascii="Arial" w:eastAsia="Arial" w:hAnsi="Arial" w:cs="Arial"/>
          <w:sz w:val="24"/>
          <w:szCs w:val="24"/>
        </w:rPr>
      </w:pPr>
      <w:r>
        <w:rPr>
          <w:rFonts w:ascii="Arial"/>
          <w:sz w:val="24"/>
          <w:szCs w:val="24"/>
        </w:rPr>
        <w:t>During replication the active site of DNA polymerase is only complementary to the 3</w:t>
      </w:r>
      <w:r>
        <w:rPr>
          <w:rFonts w:hAnsi="Arial"/>
          <w:sz w:val="24"/>
          <w:szCs w:val="24"/>
        </w:rPr>
        <w:t>’</w:t>
      </w:r>
      <w:r>
        <w:rPr>
          <w:rFonts w:hAnsi="Arial"/>
          <w:sz w:val="24"/>
          <w:szCs w:val="24"/>
        </w:rPr>
        <w:t xml:space="preserve"> </w:t>
      </w:r>
      <w:r>
        <w:rPr>
          <w:rFonts w:ascii="Arial"/>
          <w:sz w:val="24"/>
          <w:szCs w:val="24"/>
        </w:rPr>
        <w:t>end of the newly forming DNA strand, so it can only add nucleotides to the new strand at the 3</w:t>
      </w:r>
      <w:r>
        <w:rPr>
          <w:rFonts w:hAnsi="Arial"/>
          <w:sz w:val="24"/>
          <w:szCs w:val="24"/>
        </w:rPr>
        <w:t>’</w:t>
      </w:r>
      <w:r>
        <w:rPr>
          <w:rFonts w:hAnsi="Arial"/>
          <w:sz w:val="24"/>
          <w:szCs w:val="24"/>
        </w:rPr>
        <w:t xml:space="preserve"> </w:t>
      </w:r>
      <w:r>
        <w:rPr>
          <w:rFonts w:ascii="Arial"/>
          <w:sz w:val="24"/>
          <w:szCs w:val="24"/>
        </w:rPr>
        <w:t>end.   This means the enzyme can only add nucleo</w:t>
      </w:r>
      <w:r>
        <w:rPr>
          <w:rFonts w:ascii="Arial"/>
          <w:sz w:val="24"/>
          <w:szCs w:val="24"/>
        </w:rPr>
        <w:t>tides to the new strand at the 3</w:t>
      </w:r>
      <w:r>
        <w:rPr>
          <w:rFonts w:hAnsi="Arial"/>
          <w:sz w:val="24"/>
          <w:szCs w:val="24"/>
        </w:rPr>
        <w:t>’</w:t>
      </w:r>
      <w:r>
        <w:rPr>
          <w:rFonts w:hAnsi="Arial"/>
          <w:sz w:val="24"/>
          <w:szCs w:val="24"/>
        </w:rPr>
        <w:t xml:space="preserve"> </w:t>
      </w:r>
      <w:r>
        <w:rPr>
          <w:rFonts w:ascii="Arial"/>
          <w:sz w:val="24"/>
          <w:szCs w:val="24"/>
        </w:rPr>
        <w:t>end. Thus the new strand is made in the 3-5 direction.</w:t>
      </w:r>
    </w:p>
    <w:p w:rsidR="002575A8" w:rsidRDefault="002575A8">
      <w:pPr>
        <w:pStyle w:val="Body"/>
        <w:rPr>
          <w:rFonts w:ascii="Arial" w:eastAsia="Arial" w:hAnsi="Arial" w:cs="Arial"/>
          <w:b/>
          <w:bCs/>
          <w:sz w:val="24"/>
          <w:szCs w:val="24"/>
        </w:rPr>
      </w:pPr>
    </w:p>
    <w:p w:rsidR="002575A8" w:rsidRDefault="00B9252D">
      <w:pPr>
        <w:pStyle w:val="Body"/>
        <w:rPr>
          <w:rFonts w:ascii="Arial" w:eastAsia="Arial" w:hAnsi="Arial" w:cs="Arial"/>
          <w:sz w:val="24"/>
          <w:szCs w:val="24"/>
        </w:rPr>
      </w:pPr>
      <w:r>
        <w:rPr>
          <w:rFonts w:ascii="Arial"/>
          <w:sz w:val="24"/>
          <w:szCs w:val="24"/>
        </w:rPr>
        <w:t>Because both strands in DNA are antiparallel, the DNA polymerase works in different directions on each strand.</w:t>
      </w:r>
    </w:p>
    <w:p w:rsidR="002575A8" w:rsidRDefault="002575A8">
      <w:pPr>
        <w:pStyle w:val="Body"/>
        <w:rPr>
          <w:rFonts w:ascii="Arial" w:eastAsia="Arial" w:hAnsi="Arial" w:cs="Arial"/>
          <w:sz w:val="24"/>
          <w:szCs w:val="24"/>
        </w:rPr>
      </w:pPr>
    </w:p>
    <w:p w:rsidR="002575A8" w:rsidRDefault="0058798C">
      <w:pPr>
        <w:pStyle w:val="Body"/>
        <w:rPr>
          <w:rFonts w:ascii="Arial" w:eastAsia="Arial" w:hAnsi="Arial" w:cs="Arial"/>
          <w:sz w:val="24"/>
          <w:szCs w:val="24"/>
        </w:rPr>
      </w:pPr>
      <w:r>
        <w:rPr>
          <w:rFonts w:ascii="Arial" w:eastAsia="Arial" w:hAnsi="Arial" w:cs="Arial"/>
          <w:noProof/>
          <w:sz w:val="24"/>
          <w:szCs w:val="24"/>
          <w:lang w:val="en-GB"/>
        </w:rPr>
        <w:drawing>
          <wp:anchor distT="152400" distB="152400" distL="152400" distR="152400" simplePos="0" relativeHeight="251665408" behindDoc="1" locked="0" layoutInCell="1" allowOverlap="1" wp14:anchorId="69AC17C8" wp14:editId="0A1955CF">
            <wp:simplePos x="0" y="0"/>
            <wp:positionH relativeFrom="margin">
              <wp:posOffset>933450</wp:posOffset>
            </wp:positionH>
            <wp:positionV relativeFrom="line">
              <wp:posOffset>57150</wp:posOffset>
            </wp:positionV>
            <wp:extent cx="3512820" cy="2087245"/>
            <wp:effectExtent l="0" t="0" r="0" b="8255"/>
            <wp:wrapTight wrapText="bothSides">
              <wp:wrapPolygon edited="1">
                <wp:start x="0" y="0"/>
                <wp:lineTo x="0" y="21600"/>
                <wp:lineTo x="21600" y="21600"/>
                <wp:lineTo x="21600" y="0"/>
                <wp:lineTo x="0" y="0"/>
              </wp:wrapPolygon>
            </wp:wrapTight>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reen Shot 2015-08-14 at 16.32.11.png"/>
                    <pic:cNvPicPr/>
                  </pic:nvPicPr>
                  <pic:blipFill>
                    <a:blip r:embed="rId15">
                      <a:extLst/>
                    </a:blip>
                    <a:stretch>
                      <a:fillRect/>
                    </a:stretch>
                  </pic:blipFill>
                  <pic:spPr>
                    <a:xfrm>
                      <a:off x="0" y="0"/>
                      <a:ext cx="3512820" cy="2087245"/>
                    </a:xfrm>
                    <a:prstGeom prst="rect">
                      <a:avLst/>
                    </a:prstGeom>
                    <a:ln w="12700" cap="flat">
                      <a:noFill/>
                      <a:miter lim="400000"/>
                    </a:ln>
                    <a:effectLst/>
                  </pic:spPr>
                </pic:pic>
              </a:graphicData>
            </a:graphic>
          </wp:anchor>
        </w:drawing>
      </w: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58798C" w:rsidRDefault="0058798C">
      <w:pPr>
        <w:rPr>
          <w:rFonts w:ascii="Arial" w:eastAsia="Arial" w:hAnsi="Arial" w:cs="Arial"/>
          <w:b/>
          <w:bCs/>
          <w:color w:val="000000"/>
          <w:lang w:eastAsia="en-GB"/>
        </w:rPr>
      </w:pPr>
      <w:r>
        <w:rPr>
          <w:rFonts w:ascii="Arial" w:eastAsia="Arial" w:hAnsi="Arial" w:cs="Arial"/>
          <w:b/>
          <w:bCs/>
        </w:rPr>
        <w:br w:type="page"/>
      </w:r>
    </w:p>
    <w:p w:rsidR="002575A8" w:rsidRDefault="0058798C">
      <w:pPr>
        <w:pStyle w:val="Body"/>
        <w:rPr>
          <w:rFonts w:ascii="Arial" w:eastAsia="Arial" w:hAnsi="Arial" w:cs="Arial"/>
          <w:b/>
          <w:bCs/>
          <w:sz w:val="24"/>
          <w:szCs w:val="24"/>
        </w:rPr>
      </w:pPr>
      <w:r>
        <w:rPr>
          <w:rFonts w:ascii="Arial" w:eastAsia="Arial" w:hAnsi="Arial" w:cs="Arial"/>
          <w:b/>
          <w:bCs/>
          <w:noProof/>
          <w:sz w:val="24"/>
          <w:szCs w:val="24"/>
          <w:lang w:val="en-GB"/>
        </w:rPr>
        <w:lastRenderedPageBreak/>
        <w:drawing>
          <wp:anchor distT="152400" distB="152400" distL="152400" distR="152400" simplePos="0" relativeHeight="251666432" behindDoc="0" locked="0" layoutInCell="1" allowOverlap="1" wp14:anchorId="345DB6CC" wp14:editId="0A3A8861">
            <wp:simplePos x="0" y="0"/>
            <wp:positionH relativeFrom="margin">
              <wp:posOffset>245745</wp:posOffset>
            </wp:positionH>
            <wp:positionV relativeFrom="line">
              <wp:posOffset>15240</wp:posOffset>
            </wp:positionV>
            <wp:extent cx="5523230" cy="2714625"/>
            <wp:effectExtent l="0" t="0" r="1270" b="9525"/>
            <wp:wrapThrough wrapText="bothSides" distL="152400" distR="152400">
              <wp:wrapPolygon edited="1">
                <wp:start x="0" y="0"/>
                <wp:lineTo x="0" y="21600"/>
                <wp:lineTo x="21600" y="21600"/>
                <wp:lineTo x="21600" y="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creen Shot 2015-08-14 at 16.32.37.png"/>
                    <pic:cNvPicPr/>
                  </pic:nvPicPr>
                  <pic:blipFill>
                    <a:blip r:embed="rId16">
                      <a:extLst/>
                    </a:blip>
                    <a:stretch>
                      <a:fillRect/>
                    </a:stretch>
                  </pic:blipFill>
                  <pic:spPr>
                    <a:xfrm>
                      <a:off x="0" y="0"/>
                      <a:ext cx="5523230" cy="2714625"/>
                    </a:xfrm>
                    <a:prstGeom prst="rect">
                      <a:avLst/>
                    </a:prstGeom>
                    <a:ln w="12700" cap="flat">
                      <a:noFill/>
                      <a:miter lim="400000"/>
                    </a:ln>
                    <a:effectLst/>
                  </pic:spPr>
                </pic:pic>
              </a:graphicData>
            </a:graphic>
          </wp:anchor>
        </w:drawing>
      </w: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2575A8" w:rsidRDefault="002575A8">
      <w:pPr>
        <w:pStyle w:val="Body"/>
        <w:rPr>
          <w:rFonts w:ascii="Arial" w:eastAsia="Arial" w:hAnsi="Arial" w:cs="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58798C" w:rsidRDefault="0058798C">
      <w:pPr>
        <w:pStyle w:val="Body"/>
        <w:rPr>
          <w:rFonts w:ascii="Arial"/>
          <w:b/>
          <w:bCs/>
          <w:sz w:val="24"/>
          <w:szCs w:val="24"/>
        </w:rPr>
      </w:pPr>
    </w:p>
    <w:p w:rsidR="002575A8" w:rsidRDefault="00B9252D">
      <w:pPr>
        <w:pStyle w:val="Body"/>
        <w:rPr>
          <w:rFonts w:ascii="Arial" w:eastAsia="Arial" w:hAnsi="Arial" w:cs="Arial"/>
          <w:b/>
          <w:bCs/>
          <w:sz w:val="24"/>
          <w:szCs w:val="24"/>
        </w:rPr>
      </w:pPr>
      <w:r>
        <w:rPr>
          <w:rFonts w:ascii="Arial"/>
          <w:b/>
          <w:bCs/>
          <w:sz w:val="24"/>
          <w:szCs w:val="24"/>
        </w:rPr>
        <w:t>Consolidation videos</w:t>
      </w:r>
    </w:p>
    <w:p w:rsidR="002575A8" w:rsidRDefault="002575A8">
      <w:pPr>
        <w:pStyle w:val="Body"/>
        <w:rPr>
          <w:rFonts w:ascii="Arial" w:eastAsia="Arial" w:hAnsi="Arial" w:cs="Arial"/>
          <w:b/>
          <w:bCs/>
          <w:sz w:val="24"/>
          <w:szCs w:val="24"/>
        </w:rPr>
      </w:pPr>
    </w:p>
    <w:p w:rsidR="002575A8" w:rsidRDefault="00B9252D">
      <w:pPr>
        <w:pStyle w:val="Body"/>
        <w:numPr>
          <w:ilvl w:val="0"/>
          <w:numId w:val="38"/>
        </w:numPr>
        <w:rPr>
          <w:rFonts w:ascii="Arial" w:eastAsia="Arial" w:hAnsi="Arial" w:cs="Arial"/>
          <w:sz w:val="24"/>
          <w:szCs w:val="24"/>
        </w:rPr>
      </w:pPr>
      <w:r>
        <w:rPr>
          <w:rFonts w:ascii="Arial"/>
          <w:sz w:val="24"/>
          <w:szCs w:val="24"/>
        </w:rPr>
        <w:t xml:space="preserve">Crash Course: </w:t>
      </w:r>
      <w:hyperlink r:id="rId17" w:history="1">
        <w:r>
          <w:rPr>
            <w:rStyle w:val="Hyperlink0"/>
            <w:rFonts w:ascii="Arial"/>
            <w:sz w:val="24"/>
            <w:szCs w:val="24"/>
          </w:rPr>
          <w:t>https://www.youtube.com/watch?v=8kK2zwjRV0M</w:t>
        </w:r>
      </w:hyperlink>
      <w:r>
        <w:rPr>
          <w:rFonts w:ascii="Arial"/>
          <w:sz w:val="24"/>
          <w:szCs w:val="24"/>
        </w:rPr>
        <w:t xml:space="preserve"> for structure of DNA and replication DNA</w:t>
      </w:r>
    </w:p>
    <w:p w:rsidR="002575A8" w:rsidRDefault="00B9252D" w:rsidP="0058798C">
      <w:pPr>
        <w:pStyle w:val="Body"/>
        <w:numPr>
          <w:ilvl w:val="0"/>
          <w:numId w:val="38"/>
        </w:numPr>
        <w:rPr>
          <w:rFonts w:ascii="Arial" w:eastAsia="Arial" w:hAnsi="Arial" w:cs="Arial"/>
          <w:sz w:val="24"/>
          <w:szCs w:val="24"/>
        </w:rPr>
      </w:pPr>
      <w:r>
        <w:rPr>
          <w:rFonts w:ascii="Arial"/>
          <w:sz w:val="24"/>
          <w:szCs w:val="24"/>
        </w:rPr>
        <w:t>Wiley:</w:t>
      </w:r>
      <w:r>
        <w:rPr>
          <w:rFonts w:ascii="Arial"/>
          <w:sz w:val="24"/>
          <w:szCs w:val="24"/>
        </w:rPr>
        <w:t>http://</w:t>
      </w:r>
      <w:hyperlink r:id="rId18" w:history="1">
        <w:r>
          <w:rPr>
            <w:rStyle w:val="Hyperlink1"/>
            <w:rFonts w:ascii="Arial"/>
            <w:sz w:val="24"/>
            <w:szCs w:val="24"/>
          </w:rPr>
          <w:t>www.wiley.com/college/pratt/0471393878/instructor/animations/dna_replication/index.html</w:t>
        </w:r>
      </w:hyperlink>
      <w:r>
        <w:rPr>
          <w:rFonts w:ascii="Arial"/>
          <w:b/>
          <w:bCs/>
          <w:sz w:val="24"/>
          <w:szCs w:val="24"/>
        </w:rPr>
        <w:t xml:space="preserve"> </w:t>
      </w:r>
      <w:r>
        <w:rPr>
          <w:rFonts w:ascii="Arial"/>
          <w:sz w:val="24"/>
          <w:szCs w:val="24"/>
        </w:rPr>
        <w:t>for DNA replication</w:t>
      </w:r>
    </w:p>
    <w:p w:rsidR="002575A8" w:rsidRDefault="00B9252D" w:rsidP="0058798C">
      <w:pPr>
        <w:pStyle w:val="Body"/>
        <w:numPr>
          <w:ilvl w:val="0"/>
          <w:numId w:val="38"/>
        </w:numPr>
        <w:rPr>
          <w:rFonts w:ascii="Arial" w:eastAsia="Arial" w:hAnsi="Arial" w:cs="Arial"/>
          <w:sz w:val="24"/>
          <w:szCs w:val="24"/>
        </w:rPr>
      </w:pPr>
      <w:hyperlink r:id="rId19" w:history="1">
        <w:r>
          <w:rPr>
            <w:rStyle w:val="Hyperlink1"/>
            <w:rFonts w:ascii="Arial"/>
            <w:sz w:val="24"/>
            <w:szCs w:val="24"/>
          </w:rPr>
          <w:t>http://www.sumanasinc.com/webcontent/animations/content/meselson.html</w:t>
        </w:r>
      </w:hyperlink>
    </w:p>
    <w:p w:rsidR="002575A8" w:rsidRDefault="00B9252D" w:rsidP="0058798C">
      <w:pPr>
        <w:pStyle w:val="Body"/>
        <w:ind w:firstLine="393"/>
        <w:rPr>
          <w:rFonts w:ascii="Arial" w:eastAsia="Arial" w:hAnsi="Arial" w:cs="Arial"/>
          <w:sz w:val="24"/>
          <w:szCs w:val="24"/>
        </w:rPr>
      </w:pPr>
      <w:proofErr w:type="gramStart"/>
      <w:r>
        <w:rPr>
          <w:rFonts w:ascii="Arial"/>
          <w:sz w:val="24"/>
          <w:szCs w:val="24"/>
        </w:rPr>
        <w:t>for</w:t>
      </w:r>
      <w:proofErr w:type="gramEnd"/>
      <w:r>
        <w:rPr>
          <w:rFonts w:ascii="Arial"/>
          <w:sz w:val="24"/>
          <w:szCs w:val="24"/>
        </w:rPr>
        <w:t xml:space="preserve"> </w:t>
      </w:r>
      <w:proofErr w:type="spellStart"/>
      <w:r>
        <w:rPr>
          <w:rFonts w:ascii="Arial"/>
          <w:sz w:val="24"/>
          <w:szCs w:val="24"/>
        </w:rPr>
        <w:t>Meselson</w:t>
      </w:r>
      <w:proofErr w:type="spellEnd"/>
      <w:r>
        <w:rPr>
          <w:rFonts w:ascii="Arial"/>
          <w:sz w:val="24"/>
          <w:szCs w:val="24"/>
        </w:rPr>
        <w:t xml:space="preserve"> - </w:t>
      </w:r>
      <w:proofErr w:type="spellStart"/>
      <w:r>
        <w:rPr>
          <w:rFonts w:ascii="Arial"/>
          <w:sz w:val="24"/>
          <w:szCs w:val="24"/>
        </w:rPr>
        <w:t>stahl</w:t>
      </w:r>
      <w:proofErr w:type="spellEnd"/>
    </w:p>
    <w:p w:rsidR="002575A8" w:rsidRDefault="002575A8">
      <w:pPr>
        <w:pStyle w:val="Body"/>
        <w:rPr>
          <w:rFonts w:ascii="Arial" w:eastAsia="Arial" w:hAnsi="Arial" w:cs="Arial"/>
          <w:sz w:val="24"/>
          <w:szCs w:val="24"/>
        </w:rPr>
      </w:pPr>
    </w:p>
    <w:p w:rsidR="002575A8" w:rsidRDefault="00B9252D">
      <w:pPr>
        <w:pStyle w:val="Body"/>
        <w:rPr>
          <w:rFonts w:ascii="Arial" w:eastAsia="Arial" w:hAnsi="Arial" w:cs="Arial"/>
          <w:b/>
          <w:bCs/>
          <w:sz w:val="24"/>
          <w:szCs w:val="24"/>
        </w:rPr>
      </w:pPr>
      <w:r>
        <w:rPr>
          <w:rFonts w:ascii="Arial"/>
          <w:sz w:val="24"/>
          <w:szCs w:val="24"/>
        </w:rPr>
        <w:t>4. Build a DNA molecule at Learn Genetics Utah website.</w:t>
      </w:r>
      <w:bookmarkStart w:id="0" w:name="_GoBack"/>
      <w:bookmarkEnd w:id="0"/>
    </w:p>
    <w:p w:rsidR="002575A8" w:rsidRDefault="002575A8">
      <w:pPr>
        <w:pStyle w:val="Body"/>
      </w:pPr>
    </w:p>
    <w:sectPr w:rsidR="002575A8">
      <w:headerReference w:type="default" r:id="rId20"/>
      <w:footerReference w:type="default" r:id="rId2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52D" w:rsidRDefault="00B9252D">
      <w:r>
        <w:separator/>
      </w:r>
    </w:p>
  </w:endnote>
  <w:endnote w:type="continuationSeparator" w:id="0">
    <w:p w:rsidR="00B9252D" w:rsidRDefault="00B92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5A8" w:rsidRDefault="00B9252D">
    <w:pPr>
      <w:pStyle w:val="HeaderFooter"/>
      <w:tabs>
        <w:tab w:val="clear" w:pos="9020"/>
        <w:tab w:val="center" w:pos="4819"/>
        <w:tab w:val="right" w:pos="9638"/>
      </w:tabs>
    </w:pPr>
    <w:r>
      <w:tab/>
    </w:r>
    <w:r>
      <w:rPr>
        <w:lang w:val="en-US"/>
      </w:rPr>
      <w:t xml:space="preserve">Page </w:t>
    </w:r>
    <w:r>
      <w:fldChar w:fldCharType="begin"/>
    </w:r>
    <w:r>
      <w:instrText xml:space="preserve"> PAGE </w:instrText>
    </w:r>
    <w:r>
      <w:fldChar w:fldCharType="separate"/>
    </w:r>
    <w:r w:rsidR="0058798C">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52D" w:rsidRDefault="00B9252D">
      <w:r>
        <w:separator/>
      </w:r>
    </w:p>
  </w:footnote>
  <w:footnote w:type="continuationSeparator" w:id="0">
    <w:p w:rsidR="00B9252D" w:rsidRDefault="00B925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5A8" w:rsidRDefault="002575A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A20DC"/>
    <w:multiLevelType w:val="multilevel"/>
    <w:tmpl w:val="B100E9CA"/>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1">
    <w:nsid w:val="0D423F54"/>
    <w:multiLevelType w:val="multilevel"/>
    <w:tmpl w:val="53B24E6E"/>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2">
    <w:nsid w:val="1A891E12"/>
    <w:multiLevelType w:val="multilevel"/>
    <w:tmpl w:val="BD285260"/>
    <w:styleLink w:val="BulletBig"/>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3">
    <w:nsid w:val="1EBF34CB"/>
    <w:multiLevelType w:val="multilevel"/>
    <w:tmpl w:val="2DC8C860"/>
    <w:lvl w:ilvl="0">
      <w:start w:val="1"/>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4">
    <w:nsid w:val="1F38500E"/>
    <w:multiLevelType w:val="multilevel"/>
    <w:tmpl w:val="DB28324E"/>
    <w:lvl w:ilvl="0">
      <w:start w:val="1"/>
      <w:numFmt w:val="decimal"/>
      <w:lvlText w:val="%1."/>
      <w:lvlJc w:val="left"/>
      <w:pPr>
        <w:tabs>
          <w:tab w:val="num" w:pos="393"/>
        </w:tabs>
        <w:ind w:left="393" w:hanging="393"/>
      </w:pPr>
      <w:rPr>
        <w:rFonts w:ascii="Arial" w:eastAsia="Arial" w:hAnsi="Arial" w:cs="Arial"/>
        <w:position w:val="0"/>
        <w:sz w:val="24"/>
        <w:szCs w:val="24"/>
      </w:rPr>
    </w:lvl>
    <w:lvl w:ilvl="1">
      <w:start w:val="1"/>
      <w:numFmt w:val="upperLetter"/>
      <w:lvlText w:val="%2."/>
      <w:lvlJc w:val="left"/>
      <w:pPr>
        <w:tabs>
          <w:tab w:val="num" w:pos="753"/>
        </w:tabs>
        <w:ind w:left="753" w:hanging="393"/>
      </w:pPr>
      <w:rPr>
        <w:rFonts w:ascii="Arial" w:eastAsia="Arial" w:hAnsi="Arial" w:cs="Arial"/>
        <w:position w:val="0"/>
        <w:sz w:val="24"/>
        <w:szCs w:val="24"/>
      </w:rPr>
    </w:lvl>
    <w:lvl w:ilvl="2">
      <w:start w:val="1"/>
      <w:numFmt w:val="decimal"/>
      <w:lvlText w:val="%3."/>
      <w:lvlJc w:val="left"/>
      <w:pPr>
        <w:tabs>
          <w:tab w:val="num" w:pos="1113"/>
        </w:tabs>
        <w:ind w:left="1113" w:hanging="393"/>
      </w:pPr>
      <w:rPr>
        <w:rFonts w:ascii="Arial" w:eastAsia="Arial" w:hAnsi="Arial" w:cs="Arial"/>
        <w:position w:val="0"/>
        <w:sz w:val="24"/>
        <w:szCs w:val="24"/>
      </w:rPr>
    </w:lvl>
    <w:lvl w:ilvl="3">
      <w:start w:val="1"/>
      <w:numFmt w:val="lowerLetter"/>
      <w:lvlText w:val="%4)"/>
      <w:lvlJc w:val="left"/>
      <w:pPr>
        <w:tabs>
          <w:tab w:val="num" w:pos="1473"/>
        </w:tabs>
        <w:ind w:left="1473" w:hanging="393"/>
      </w:pPr>
      <w:rPr>
        <w:rFonts w:ascii="Arial" w:eastAsia="Arial" w:hAnsi="Arial" w:cs="Arial"/>
        <w:position w:val="0"/>
        <w:sz w:val="24"/>
        <w:szCs w:val="24"/>
      </w:rPr>
    </w:lvl>
    <w:lvl w:ilvl="4">
      <w:start w:val="1"/>
      <w:numFmt w:val="decimal"/>
      <w:lvlText w:val="(%5)"/>
      <w:lvlJc w:val="left"/>
      <w:pPr>
        <w:tabs>
          <w:tab w:val="num" w:pos="1833"/>
        </w:tabs>
        <w:ind w:left="1833" w:hanging="393"/>
      </w:pPr>
      <w:rPr>
        <w:rFonts w:ascii="Arial" w:eastAsia="Arial" w:hAnsi="Arial" w:cs="Arial"/>
        <w:position w:val="0"/>
        <w:sz w:val="24"/>
        <w:szCs w:val="24"/>
      </w:rPr>
    </w:lvl>
    <w:lvl w:ilvl="5">
      <w:start w:val="1"/>
      <w:numFmt w:val="lowerLetter"/>
      <w:lvlText w:val="(%6)"/>
      <w:lvlJc w:val="left"/>
      <w:pPr>
        <w:tabs>
          <w:tab w:val="num" w:pos="2193"/>
        </w:tabs>
        <w:ind w:left="2193" w:hanging="393"/>
      </w:pPr>
      <w:rPr>
        <w:rFonts w:ascii="Arial" w:eastAsia="Arial" w:hAnsi="Arial" w:cs="Arial"/>
        <w:position w:val="0"/>
        <w:sz w:val="24"/>
        <w:szCs w:val="24"/>
      </w:rPr>
    </w:lvl>
    <w:lvl w:ilvl="6">
      <w:start w:val="1"/>
      <w:numFmt w:val="lowerRoman"/>
      <w:lvlText w:val="%7)"/>
      <w:lvlJc w:val="left"/>
      <w:pPr>
        <w:tabs>
          <w:tab w:val="num" w:pos="2553"/>
        </w:tabs>
        <w:ind w:left="2553" w:hanging="393"/>
      </w:pPr>
      <w:rPr>
        <w:rFonts w:ascii="Arial" w:eastAsia="Arial" w:hAnsi="Arial" w:cs="Arial"/>
        <w:position w:val="0"/>
        <w:sz w:val="24"/>
        <w:szCs w:val="24"/>
      </w:rPr>
    </w:lvl>
    <w:lvl w:ilvl="7">
      <w:start w:val="1"/>
      <w:numFmt w:val="decimal"/>
      <w:lvlText w:val="(%8)"/>
      <w:lvlJc w:val="left"/>
      <w:pPr>
        <w:tabs>
          <w:tab w:val="num" w:pos="2913"/>
        </w:tabs>
        <w:ind w:left="2913" w:hanging="393"/>
      </w:pPr>
      <w:rPr>
        <w:rFonts w:ascii="Arial" w:eastAsia="Arial" w:hAnsi="Arial" w:cs="Arial"/>
        <w:position w:val="0"/>
        <w:sz w:val="24"/>
        <w:szCs w:val="24"/>
      </w:rPr>
    </w:lvl>
    <w:lvl w:ilvl="8">
      <w:start w:val="1"/>
      <w:numFmt w:val="lowerLetter"/>
      <w:lvlText w:val="(%9)"/>
      <w:lvlJc w:val="left"/>
      <w:pPr>
        <w:tabs>
          <w:tab w:val="num" w:pos="3273"/>
        </w:tabs>
        <w:ind w:left="3273" w:hanging="393"/>
      </w:pPr>
      <w:rPr>
        <w:rFonts w:ascii="Arial" w:eastAsia="Arial" w:hAnsi="Arial" w:cs="Arial"/>
        <w:position w:val="0"/>
        <w:sz w:val="24"/>
        <w:szCs w:val="24"/>
      </w:rPr>
    </w:lvl>
  </w:abstractNum>
  <w:abstractNum w:abstractNumId="5">
    <w:nsid w:val="206D2627"/>
    <w:multiLevelType w:val="multilevel"/>
    <w:tmpl w:val="A5EE11A2"/>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6">
    <w:nsid w:val="20F63C2D"/>
    <w:multiLevelType w:val="multilevel"/>
    <w:tmpl w:val="A014CCE6"/>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7">
    <w:nsid w:val="23356FF9"/>
    <w:multiLevelType w:val="multilevel"/>
    <w:tmpl w:val="E36C5D0A"/>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8">
    <w:nsid w:val="244C4392"/>
    <w:multiLevelType w:val="multilevel"/>
    <w:tmpl w:val="D7DCB6F2"/>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9">
    <w:nsid w:val="2662248C"/>
    <w:multiLevelType w:val="multilevel"/>
    <w:tmpl w:val="9AB82D08"/>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10">
    <w:nsid w:val="29100D6C"/>
    <w:multiLevelType w:val="multilevel"/>
    <w:tmpl w:val="4EF2E956"/>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1">
    <w:nsid w:val="2A523E5B"/>
    <w:multiLevelType w:val="multilevel"/>
    <w:tmpl w:val="B1E67BCC"/>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2">
    <w:nsid w:val="2E0F301C"/>
    <w:multiLevelType w:val="multilevel"/>
    <w:tmpl w:val="D70A3C32"/>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13">
    <w:nsid w:val="306E2DBD"/>
    <w:multiLevelType w:val="multilevel"/>
    <w:tmpl w:val="E88A8608"/>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14">
    <w:nsid w:val="34DC2CDD"/>
    <w:multiLevelType w:val="multilevel"/>
    <w:tmpl w:val="CB9EED56"/>
    <w:lvl w:ilvl="0">
      <w:start w:val="1"/>
      <w:numFmt w:val="upperRoman"/>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low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decimal"/>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low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lowerRoman"/>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low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15">
    <w:nsid w:val="35CC7FD1"/>
    <w:multiLevelType w:val="multilevel"/>
    <w:tmpl w:val="731C551E"/>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6">
    <w:nsid w:val="37591DAE"/>
    <w:multiLevelType w:val="multilevel"/>
    <w:tmpl w:val="A4942E68"/>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7">
    <w:nsid w:val="46252F0A"/>
    <w:multiLevelType w:val="multilevel"/>
    <w:tmpl w:val="9C2A73A0"/>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18">
    <w:nsid w:val="4660192E"/>
    <w:multiLevelType w:val="multilevel"/>
    <w:tmpl w:val="693EE0FA"/>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9">
    <w:nsid w:val="49FE6B17"/>
    <w:multiLevelType w:val="multilevel"/>
    <w:tmpl w:val="4A54E336"/>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0">
    <w:nsid w:val="502E2E57"/>
    <w:multiLevelType w:val="multilevel"/>
    <w:tmpl w:val="EC48153E"/>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21">
    <w:nsid w:val="515A30C3"/>
    <w:multiLevelType w:val="multilevel"/>
    <w:tmpl w:val="D0480A5C"/>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22">
    <w:nsid w:val="547302D1"/>
    <w:multiLevelType w:val="multilevel"/>
    <w:tmpl w:val="69740870"/>
    <w:lvl w:ilvl="0">
      <w:start w:val="1"/>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23">
    <w:nsid w:val="54C24E36"/>
    <w:multiLevelType w:val="multilevel"/>
    <w:tmpl w:val="7076F40A"/>
    <w:styleLink w:val="List0"/>
    <w:lvl w:ilvl="0">
      <w:start w:val="1"/>
      <w:numFmt w:val="decimal"/>
      <w:lvlText w:val="%1."/>
      <w:lvlJc w:val="left"/>
      <w:pPr>
        <w:tabs>
          <w:tab w:val="num" w:pos="393"/>
        </w:tabs>
        <w:ind w:left="393" w:hanging="393"/>
      </w:pPr>
      <w:rPr>
        <w:rFonts w:ascii="Arial" w:eastAsia="Arial" w:hAnsi="Arial" w:cs="Arial"/>
        <w:position w:val="0"/>
        <w:sz w:val="24"/>
        <w:szCs w:val="24"/>
      </w:rPr>
    </w:lvl>
    <w:lvl w:ilvl="1">
      <w:start w:val="1"/>
      <w:numFmt w:val="upperLetter"/>
      <w:lvlText w:val="%2."/>
      <w:lvlJc w:val="left"/>
      <w:pPr>
        <w:tabs>
          <w:tab w:val="num" w:pos="753"/>
        </w:tabs>
        <w:ind w:left="753" w:hanging="393"/>
      </w:pPr>
      <w:rPr>
        <w:rFonts w:ascii="Arial" w:eastAsia="Arial" w:hAnsi="Arial" w:cs="Arial"/>
        <w:position w:val="0"/>
        <w:sz w:val="24"/>
        <w:szCs w:val="24"/>
      </w:rPr>
    </w:lvl>
    <w:lvl w:ilvl="2">
      <w:start w:val="1"/>
      <w:numFmt w:val="decimal"/>
      <w:lvlText w:val="%3."/>
      <w:lvlJc w:val="left"/>
      <w:pPr>
        <w:tabs>
          <w:tab w:val="num" w:pos="1113"/>
        </w:tabs>
        <w:ind w:left="1113" w:hanging="393"/>
      </w:pPr>
      <w:rPr>
        <w:rFonts w:ascii="Arial" w:eastAsia="Arial" w:hAnsi="Arial" w:cs="Arial"/>
        <w:position w:val="0"/>
        <w:sz w:val="24"/>
        <w:szCs w:val="24"/>
      </w:rPr>
    </w:lvl>
    <w:lvl w:ilvl="3">
      <w:start w:val="1"/>
      <w:numFmt w:val="lowerLetter"/>
      <w:lvlText w:val="%4)"/>
      <w:lvlJc w:val="left"/>
      <w:pPr>
        <w:tabs>
          <w:tab w:val="num" w:pos="1473"/>
        </w:tabs>
        <w:ind w:left="1473" w:hanging="393"/>
      </w:pPr>
      <w:rPr>
        <w:rFonts w:ascii="Arial" w:eastAsia="Arial" w:hAnsi="Arial" w:cs="Arial"/>
        <w:position w:val="0"/>
        <w:sz w:val="24"/>
        <w:szCs w:val="24"/>
      </w:rPr>
    </w:lvl>
    <w:lvl w:ilvl="4">
      <w:start w:val="1"/>
      <w:numFmt w:val="decimal"/>
      <w:lvlText w:val="(%5)"/>
      <w:lvlJc w:val="left"/>
      <w:pPr>
        <w:tabs>
          <w:tab w:val="num" w:pos="1833"/>
        </w:tabs>
        <w:ind w:left="1833" w:hanging="393"/>
      </w:pPr>
      <w:rPr>
        <w:rFonts w:ascii="Arial" w:eastAsia="Arial" w:hAnsi="Arial" w:cs="Arial"/>
        <w:position w:val="0"/>
        <w:sz w:val="24"/>
        <w:szCs w:val="24"/>
      </w:rPr>
    </w:lvl>
    <w:lvl w:ilvl="5">
      <w:start w:val="1"/>
      <w:numFmt w:val="lowerLetter"/>
      <w:lvlText w:val="(%6)"/>
      <w:lvlJc w:val="left"/>
      <w:pPr>
        <w:tabs>
          <w:tab w:val="num" w:pos="2193"/>
        </w:tabs>
        <w:ind w:left="2193" w:hanging="393"/>
      </w:pPr>
      <w:rPr>
        <w:rFonts w:ascii="Arial" w:eastAsia="Arial" w:hAnsi="Arial" w:cs="Arial"/>
        <w:position w:val="0"/>
        <w:sz w:val="24"/>
        <w:szCs w:val="24"/>
      </w:rPr>
    </w:lvl>
    <w:lvl w:ilvl="6">
      <w:start w:val="1"/>
      <w:numFmt w:val="lowerRoman"/>
      <w:lvlText w:val="%7)"/>
      <w:lvlJc w:val="left"/>
      <w:pPr>
        <w:tabs>
          <w:tab w:val="num" w:pos="2553"/>
        </w:tabs>
        <w:ind w:left="2553" w:hanging="393"/>
      </w:pPr>
      <w:rPr>
        <w:rFonts w:ascii="Arial" w:eastAsia="Arial" w:hAnsi="Arial" w:cs="Arial"/>
        <w:position w:val="0"/>
        <w:sz w:val="24"/>
        <w:szCs w:val="24"/>
      </w:rPr>
    </w:lvl>
    <w:lvl w:ilvl="7">
      <w:start w:val="1"/>
      <w:numFmt w:val="decimal"/>
      <w:lvlText w:val="(%8)"/>
      <w:lvlJc w:val="left"/>
      <w:pPr>
        <w:tabs>
          <w:tab w:val="num" w:pos="2913"/>
        </w:tabs>
        <w:ind w:left="2913" w:hanging="393"/>
      </w:pPr>
      <w:rPr>
        <w:rFonts w:ascii="Arial" w:eastAsia="Arial" w:hAnsi="Arial" w:cs="Arial"/>
        <w:position w:val="0"/>
        <w:sz w:val="24"/>
        <w:szCs w:val="24"/>
      </w:rPr>
    </w:lvl>
    <w:lvl w:ilvl="8">
      <w:start w:val="1"/>
      <w:numFmt w:val="lowerLetter"/>
      <w:lvlText w:val="(%9)"/>
      <w:lvlJc w:val="left"/>
      <w:pPr>
        <w:tabs>
          <w:tab w:val="num" w:pos="3273"/>
        </w:tabs>
        <w:ind w:left="3273" w:hanging="393"/>
      </w:pPr>
      <w:rPr>
        <w:rFonts w:ascii="Arial" w:eastAsia="Arial" w:hAnsi="Arial" w:cs="Arial"/>
        <w:position w:val="0"/>
        <w:sz w:val="24"/>
        <w:szCs w:val="24"/>
      </w:rPr>
    </w:lvl>
  </w:abstractNum>
  <w:abstractNum w:abstractNumId="24">
    <w:nsid w:val="573263F0"/>
    <w:multiLevelType w:val="multilevel"/>
    <w:tmpl w:val="6A42EAF6"/>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5">
    <w:nsid w:val="575A5D51"/>
    <w:multiLevelType w:val="multilevel"/>
    <w:tmpl w:val="80607BE4"/>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6">
    <w:nsid w:val="58370B8C"/>
    <w:multiLevelType w:val="multilevel"/>
    <w:tmpl w:val="6242FBAE"/>
    <w:lvl w:ilvl="0">
      <w:start w:val="1"/>
      <w:numFmt w:val="decimal"/>
      <w:lvlText w:val="%1."/>
      <w:lvlJc w:val="left"/>
      <w:pPr>
        <w:tabs>
          <w:tab w:val="num" w:pos="393"/>
        </w:tabs>
        <w:ind w:left="393" w:hanging="393"/>
      </w:pPr>
      <w:rPr>
        <w:rFonts w:ascii="Arial" w:eastAsia="Arial" w:hAnsi="Arial" w:cs="Arial"/>
        <w:position w:val="0"/>
        <w:sz w:val="24"/>
        <w:szCs w:val="24"/>
      </w:rPr>
    </w:lvl>
    <w:lvl w:ilvl="1">
      <w:start w:val="1"/>
      <w:numFmt w:val="decimal"/>
      <w:lvlText w:val="%2."/>
      <w:lvlJc w:val="left"/>
      <w:pPr>
        <w:tabs>
          <w:tab w:val="num" w:pos="753"/>
        </w:tabs>
        <w:ind w:left="753" w:hanging="393"/>
      </w:pPr>
      <w:rPr>
        <w:rFonts w:ascii="Arial" w:eastAsia="Arial" w:hAnsi="Arial" w:cs="Arial"/>
        <w:position w:val="0"/>
        <w:sz w:val="24"/>
        <w:szCs w:val="24"/>
      </w:rPr>
    </w:lvl>
    <w:lvl w:ilvl="2">
      <w:start w:val="1"/>
      <w:numFmt w:val="decimal"/>
      <w:lvlText w:val="%3."/>
      <w:lvlJc w:val="left"/>
      <w:pPr>
        <w:tabs>
          <w:tab w:val="num" w:pos="1113"/>
        </w:tabs>
        <w:ind w:left="1113" w:hanging="393"/>
      </w:pPr>
      <w:rPr>
        <w:rFonts w:ascii="Arial" w:eastAsia="Arial" w:hAnsi="Arial" w:cs="Arial"/>
        <w:position w:val="0"/>
        <w:sz w:val="24"/>
        <w:szCs w:val="24"/>
      </w:rPr>
    </w:lvl>
    <w:lvl w:ilvl="3">
      <w:start w:val="1"/>
      <w:numFmt w:val="decimal"/>
      <w:lvlText w:val="%4."/>
      <w:lvlJc w:val="left"/>
      <w:pPr>
        <w:tabs>
          <w:tab w:val="num" w:pos="1473"/>
        </w:tabs>
        <w:ind w:left="1473" w:hanging="393"/>
      </w:pPr>
      <w:rPr>
        <w:rFonts w:ascii="Arial" w:eastAsia="Arial" w:hAnsi="Arial" w:cs="Arial"/>
        <w:position w:val="0"/>
        <w:sz w:val="24"/>
        <w:szCs w:val="24"/>
      </w:rPr>
    </w:lvl>
    <w:lvl w:ilvl="4">
      <w:start w:val="1"/>
      <w:numFmt w:val="decimal"/>
      <w:lvlText w:val="%5."/>
      <w:lvlJc w:val="left"/>
      <w:pPr>
        <w:tabs>
          <w:tab w:val="num" w:pos="1833"/>
        </w:tabs>
        <w:ind w:left="1833" w:hanging="393"/>
      </w:pPr>
      <w:rPr>
        <w:rFonts w:ascii="Arial" w:eastAsia="Arial" w:hAnsi="Arial" w:cs="Arial"/>
        <w:position w:val="0"/>
        <w:sz w:val="24"/>
        <w:szCs w:val="24"/>
      </w:rPr>
    </w:lvl>
    <w:lvl w:ilvl="5">
      <w:start w:val="1"/>
      <w:numFmt w:val="decimal"/>
      <w:lvlText w:val="%6."/>
      <w:lvlJc w:val="left"/>
      <w:pPr>
        <w:tabs>
          <w:tab w:val="num" w:pos="2193"/>
        </w:tabs>
        <w:ind w:left="2193" w:hanging="393"/>
      </w:pPr>
      <w:rPr>
        <w:rFonts w:ascii="Arial" w:eastAsia="Arial" w:hAnsi="Arial" w:cs="Arial"/>
        <w:position w:val="0"/>
        <w:sz w:val="24"/>
        <w:szCs w:val="24"/>
      </w:rPr>
    </w:lvl>
    <w:lvl w:ilvl="6">
      <w:start w:val="1"/>
      <w:numFmt w:val="decimal"/>
      <w:lvlText w:val="%7."/>
      <w:lvlJc w:val="left"/>
      <w:pPr>
        <w:tabs>
          <w:tab w:val="num" w:pos="2553"/>
        </w:tabs>
        <w:ind w:left="2553" w:hanging="393"/>
      </w:pPr>
      <w:rPr>
        <w:rFonts w:ascii="Arial" w:eastAsia="Arial" w:hAnsi="Arial" w:cs="Arial"/>
        <w:position w:val="0"/>
        <w:sz w:val="24"/>
        <w:szCs w:val="24"/>
      </w:rPr>
    </w:lvl>
    <w:lvl w:ilvl="7">
      <w:start w:val="1"/>
      <w:numFmt w:val="decimal"/>
      <w:lvlText w:val="%8."/>
      <w:lvlJc w:val="left"/>
      <w:pPr>
        <w:tabs>
          <w:tab w:val="num" w:pos="2913"/>
        </w:tabs>
        <w:ind w:left="2913" w:hanging="393"/>
      </w:pPr>
      <w:rPr>
        <w:rFonts w:ascii="Arial" w:eastAsia="Arial" w:hAnsi="Arial" w:cs="Arial"/>
        <w:position w:val="0"/>
        <w:sz w:val="24"/>
        <w:szCs w:val="24"/>
      </w:rPr>
    </w:lvl>
    <w:lvl w:ilvl="8">
      <w:start w:val="1"/>
      <w:numFmt w:val="decimal"/>
      <w:lvlText w:val="%9."/>
      <w:lvlJc w:val="left"/>
      <w:pPr>
        <w:tabs>
          <w:tab w:val="num" w:pos="3273"/>
        </w:tabs>
        <w:ind w:left="3273" w:hanging="393"/>
      </w:pPr>
      <w:rPr>
        <w:rFonts w:ascii="Arial" w:eastAsia="Arial" w:hAnsi="Arial" w:cs="Arial"/>
        <w:position w:val="0"/>
        <w:sz w:val="24"/>
        <w:szCs w:val="24"/>
      </w:rPr>
    </w:lvl>
  </w:abstractNum>
  <w:abstractNum w:abstractNumId="27">
    <w:nsid w:val="591E1687"/>
    <w:multiLevelType w:val="multilevel"/>
    <w:tmpl w:val="F3B88CEC"/>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28">
    <w:nsid w:val="5CB972AE"/>
    <w:multiLevelType w:val="multilevel"/>
    <w:tmpl w:val="9572BE98"/>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9">
    <w:nsid w:val="5E6A58A5"/>
    <w:multiLevelType w:val="multilevel"/>
    <w:tmpl w:val="FCFCF784"/>
    <w:styleLink w:val="Bullet"/>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30">
    <w:nsid w:val="5EC868CE"/>
    <w:multiLevelType w:val="multilevel"/>
    <w:tmpl w:val="E73C65D8"/>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31">
    <w:nsid w:val="63EE5C34"/>
    <w:multiLevelType w:val="multilevel"/>
    <w:tmpl w:val="153E4CCC"/>
    <w:styleLink w:val="Numbered"/>
    <w:lvl w:ilvl="0">
      <w:start w:val="1"/>
      <w:numFmt w:val="decimal"/>
      <w:lvlText w:val="%1."/>
      <w:lvlJc w:val="left"/>
      <w:pPr>
        <w:tabs>
          <w:tab w:val="num" w:pos="393"/>
        </w:tabs>
        <w:ind w:left="393" w:hanging="393"/>
      </w:pPr>
      <w:rPr>
        <w:rFonts w:ascii="Arial" w:eastAsia="Arial" w:hAnsi="Arial" w:cs="Arial"/>
        <w:position w:val="0"/>
        <w:sz w:val="24"/>
        <w:szCs w:val="24"/>
      </w:rPr>
    </w:lvl>
    <w:lvl w:ilvl="1">
      <w:start w:val="1"/>
      <w:numFmt w:val="decimal"/>
      <w:lvlText w:val="%2."/>
      <w:lvlJc w:val="left"/>
      <w:pPr>
        <w:tabs>
          <w:tab w:val="num" w:pos="753"/>
        </w:tabs>
        <w:ind w:left="753" w:hanging="393"/>
      </w:pPr>
      <w:rPr>
        <w:rFonts w:ascii="Arial" w:eastAsia="Arial" w:hAnsi="Arial" w:cs="Arial"/>
        <w:position w:val="0"/>
        <w:sz w:val="24"/>
        <w:szCs w:val="24"/>
      </w:rPr>
    </w:lvl>
    <w:lvl w:ilvl="2">
      <w:start w:val="1"/>
      <w:numFmt w:val="decimal"/>
      <w:lvlText w:val="%3."/>
      <w:lvlJc w:val="left"/>
      <w:pPr>
        <w:tabs>
          <w:tab w:val="num" w:pos="1113"/>
        </w:tabs>
        <w:ind w:left="1113" w:hanging="393"/>
      </w:pPr>
      <w:rPr>
        <w:rFonts w:ascii="Arial" w:eastAsia="Arial" w:hAnsi="Arial" w:cs="Arial"/>
        <w:position w:val="0"/>
        <w:sz w:val="24"/>
        <w:szCs w:val="24"/>
      </w:rPr>
    </w:lvl>
    <w:lvl w:ilvl="3">
      <w:start w:val="1"/>
      <w:numFmt w:val="decimal"/>
      <w:lvlText w:val="%4."/>
      <w:lvlJc w:val="left"/>
      <w:pPr>
        <w:tabs>
          <w:tab w:val="num" w:pos="1473"/>
        </w:tabs>
        <w:ind w:left="1473" w:hanging="393"/>
      </w:pPr>
      <w:rPr>
        <w:rFonts w:ascii="Arial" w:eastAsia="Arial" w:hAnsi="Arial" w:cs="Arial"/>
        <w:position w:val="0"/>
        <w:sz w:val="24"/>
        <w:szCs w:val="24"/>
      </w:rPr>
    </w:lvl>
    <w:lvl w:ilvl="4">
      <w:start w:val="1"/>
      <w:numFmt w:val="decimal"/>
      <w:lvlText w:val="%5."/>
      <w:lvlJc w:val="left"/>
      <w:pPr>
        <w:tabs>
          <w:tab w:val="num" w:pos="1833"/>
        </w:tabs>
        <w:ind w:left="1833" w:hanging="393"/>
      </w:pPr>
      <w:rPr>
        <w:rFonts w:ascii="Arial" w:eastAsia="Arial" w:hAnsi="Arial" w:cs="Arial"/>
        <w:position w:val="0"/>
        <w:sz w:val="24"/>
        <w:szCs w:val="24"/>
      </w:rPr>
    </w:lvl>
    <w:lvl w:ilvl="5">
      <w:start w:val="1"/>
      <w:numFmt w:val="decimal"/>
      <w:lvlText w:val="%6."/>
      <w:lvlJc w:val="left"/>
      <w:pPr>
        <w:tabs>
          <w:tab w:val="num" w:pos="2193"/>
        </w:tabs>
        <w:ind w:left="2193" w:hanging="393"/>
      </w:pPr>
      <w:rPr>
        <w:rFonts w:ascii="Arial" w:eastAsia="Arial" w:hAnsi="Arial" w:cs="Arial"/>
        <w:position w:val="0"/>
        <w:sz w:val="24"/>
        <w:szCs w:val="24"/>
      </w:rPr>
    </w:lvl>
    <w:lvl w:ilvl="6">
      <w:start w:val="1"/>
      <w:numFmt w:val="decimal"/>
      <w:lvlText w:val="%7."/>
      <w:lvlJc w:val="left"/>
      <w:pPr>
        <w:tabs>
          <w:tab w:val="num" w:pos="2553"/>
        </w:tabs>
        <w:ind w:left="2553" w:hanging="393"/>
      </w:pPr>
      <w:rPr>
        <w:rFonts w:ascii="Arial" w:eastAsia="Arial" w:hAnsi="Arial" w:cs="Arial"/>
        <w:position w:val="0"/>
        <w:sz w:val="24"/>
        <w:szCs w:val="24"/>
      </w:rPr>
    </w:lvl>
    <w:lvl w:ilvl="7">
      <w:start w:val="1"/>
      <w:numFmt w:val="decimal"/>
      <w:lvlText w:val="%8."/>
      <w:lvlJc w:val="left"/>
      <w:pPr>
        <w:tabs>
          <w:tab w:val="num" w:pos="2913"/>
        </w:tabs>
        <w:ind w:left="2913" w:hanging="393"/>
      </w:pPr>
      <w:rPr>
        <w:rFonts w:ascii="Arial" w:eastAsia="Arial" w:hAnsi="Arial" w:cs="Arial"/>
        <w:position w:val="0"/>
        <w:sz w:val="24"/>
        <w:szCs w:val="24"/>
      </w:rPr>
    </w:lvl>
    <w:lvl w:ilvl="8">
      <w:start w:val="1"/>
      <w:numFmt w:val="decimal"/>
      <w:lvlText w:val="%9."/>
      <w:lvlJc w:val="left"/>
      <w:pPr>
        <w:tabs>
          <w:tab w:val="num" w:pos="3273"/>
        </w:tabs>
        <w:ind w:left="3273" w:hanging="393"/>
      </w:pPr>
      <w:rPr>
        <w:rFonts w:ascii="Arial" w:eastAsia="Arial" w:hAnsi="Arial" w:cs="Arial"/>
        <w:position w:val="0"/>
        <w:sz w:val="24"/>
        <w:szCs w:val="24"/>
      </w:rPr>
    </w:lvl>
  </w:abstractNum>
  <w:abstractNum w:abstractNumId="32">
    <w:nsid w:val="6A2603B3"/>
    <w:multiLevelType w:val="multilevel"/>
    <w:tmpl w:val="2D1A82E6"/>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33">
    <w:nsid w:val="706D42AC"/>
    <w:multiLevelType w:val="multilevel"/>
    <w:tmpl w:val="F45C086A"/>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34">
    <w:nsid w:val="70C63DED"/>
    <w:multiLevelType w:val="multilevel"/>
    <w:tmpl w:val="C8EED07A"/>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35">
    <w:nsid w:val="727F427A"/>
    <w:multiLevelType w:val="multilevel"/>
    <w:tmpl w:val="E29C158A"/>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36">
    <w:nsid w:val="75080F2C"/>
    <w:multiLevelType w:val="multilevel"/>
    <w:tmpl w:val="74DC867A"/>
    <w:lvl w:ilvl="0">
      <w:numFmt w:val="bullet"/>
      <w:lvlText w:val="•"/>
      <w:lvlJc w:val="left"/>
      <w:pPr>
        <w:tabs>
          <w:tab w:val="num" w:pos="196"/>
        </w:tabs>
        <w:ind w:left="196" w:hanging="196"/>
      </w:pPr>
      <w:rPr>
        <w:rFonts w:ascii="Arial" w:eastAsia="Arial" w:hAnsi="Arial" w:cs="Arial"/>
        <w:position w:val="-2"/>
        <w:sz w:val="24"/>
        <w:szCs w:val="24"/>
      </w:rPr>
    </w:lvl>
    <w:lvl w:ilvl="1">
      <w:start w:val="1"/>
      <w:numFmt w:val="bullet"/>
      <w:lvlText w:val="•"/>
      <w:lvlJc w:val="left"/>
      <w:pPr>
        <w:tabs>
          <w:tab w:val="num" w:pos="376"/>
        </w:tabs>
        <w:ind w:left="376" w:hanging="196"/>
      </w:pPr>
      <w:rPr>
        <w:rFonts w:ascii="Arial" w:eastAsia="Arial" w:hAnsi="Arial" w:cs="Arial"/>
        <w:position w:val="-2"/>
        <w:sz w:val="24"/>
        <w:szCs w:val="24"/>
      </w:rPr>
    </w:lvl>
    <w:lvl w:ilvl="2">
      <w:start w:val="1"/>
      <w:numFmt w:val="bullet"/>
      <w:lvlText w:val="•"/>
      <w:lvlJc w:val="left"/>
      <w:pPr>
        <w:tabs>
          <w:tab w:val="num" w:pos="556"/>
        </w:tabs>
        <w:ind w:left="556" w:hanging="196"/>
      </w:pPr>
      <w:rPr>
        <w:rFonts w:ascii="Arial" w:eastAsia="Arial" w:hAnsi="Arial" w:cs="Arial"/>
        <w:position w:val="-2"/>
        <w:sz w:val="24"/>
        <w:szCs w:val="24"/>
      </w:rPr>
    </w:lvl>
    <w:lvl w:ilvl="3">
      <w:start w:val="1"/>
      <w:numFmt w:val="bullet"/>
      <w:lvlText w:val="•"/>
      <w:lvlJc w:val="left"/>
      <w:pPr>
        <w:tabs>
          <w:tab w:val="num" w:pos="736"/>
        </w:tabs>
        <w:ind w:left="736" w:hanging="196"/>
      </w:pPr>
      <w:rPr>
        <w:rFonts w:ascii="Arial" w:eastAsia="Arial" w:hAnsi="Arial" w:cs="Arial"/>
        <w:position w:val="-2"/>
        <w:sz w:val="24"/>
        <w:szCs w:val="24"/>
      </w:rPr>
    </w:lvl>
    <w:lvl w:ilvl="4">
      <w:start w:val="1"/>
      <w:numFmt w:val="bullet"/>
      <w:lvlText w:val="•"/>
      <w:lvlJc w:val="left"/>
      <w:pPr>
        <w:tabs>
          <w:tab w:val="num" w:pos="916"/>
        </w:tabs>
        <w:ind w:left="916" w:hanging="196"/>
      </w:pPr>
      <w:rPr>
        <w:rFonts w:ascii="Arial" w:eastAsia="Arial" w:hAnsi="Arial" w:cs="Arial"/>
        <w:position w:val="-2"/>
        <w:sz w:val="24"/>
        <w:szCs w:val="24"/>
      </w:rPr>
    </w:lvl>
    <w:lvl w:ilvl="5">
      <w:start w:val="1"/>
      <w:numFmt w:val="bullet"/>
      <w:lvlText w:val="•"/>
      <w:lvlJc w:val="left"/>
      <w:pPr>
        <w:tabs>
          <w:tab w:val="num" w:pos="1096"/>
        </w:tabs>
        <w:ind w:left="1096" w:hanging="196"/>
      </w:pPr>
      <w:rPr>
        <w:rFonts w:ascii="Arial" w:eastAsia="Arial" w:hAnsi="Arial" w:cs="Arial"/>
        <w:position w:val="-2"/>
        <w:sz w:val="24"/>
        <w:szCs w:val="24"/>
      </w:rPr>
    </w:lvl>
    <w:lvl w:ilvl="6">
      <w:start w:val="1"/>
      <w:numFmt w:val="bullet"/>
      <w:lvlText w:val="•"/>
      <w:lvlJc w:val="left"/>
      <w:pPr>
        <w:tabs>
          <w:tab w:val="num" w:pos="1276"/>
        </w:tabs>
        <w:ind w:left="1276" w:hanging="196"/>
      </w:pPr>
      <w:rPr>
        <w:rFonts w:ascii="Arial" w:eastAsia="Arial" w:hAnsi="Arial" w:cs="Arial"/>
        <w:position w:val="-2"/>
        <w:sz w:val="24"/>
        <w:szCs w:val="24"/>
      </w:rPr>
    </w:lvl>
    <w:lvl w:ilvl="7">
      <w:start w:val="1"/>
      <w:numFmt w:val="bullet"/>
      <w:lvlText w:val="•"/>
      <w:lvlJc w:val="left"/>
      <w:pPr>
        <w:tabs>
          <w:tab w:val="num" w:pos="1456"/>
        </w:tabs>
        <w:ind w:left="1456" w:hanging="196"/>
      </w:pPr>
      <w:rPr>
        <w:rFonts w:ascii="Arial" w:eastAsia="Arial" w:hAnsi="Arial" w:cs="Arial"/>
        <w:position w:val="-2"/>
        <w:sz w:val="24"/>
        <w:szCs w:val="24"/>
      </w:rPr>
    </w:lvl>
    <w:lvl w:ilvl="8">
      <w:start w:val="1"/>
      <w:numFmt w:val="bullet"/>
      <w:lvlText w:val="•"/>
      <w:lvlJc w:val="left"/>
      <w:pPr>
        <w:tabs>
          <w:tab w:val="num" w:pos="1636"/>
        </w:tabs>
        <w:ind w:left="1636" w:hanging="196"/>
      </w:pPr>
      <w:rPr>
        <w:rFonts w:ascii="Arial" w:eastAsia="Arial" w:hAnsi="Arial" w:cs="Arial"/>
        <w:position w:val="-2"/>
        <w:sz w:val="24"/>
        <w:szCs w:val="24"/>
      </w:rPr>
    </w:lvl>
  </w:abstractNum>
  <w:abstractNum w:abstractNumId="37">
    <w:nsid w:val="76D06E45"/>
    <w:multiLevelType w:val="multilevel"/>
    <w:tmpl w:val="29424B3E"/>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num w:numId="1">
    <w:abstractNumId w:val="3"/>
  </w:num>
  <w:num w:numId="2">
    <w:abstractNumId w:val="30"/>
  </w:num>
  <w:num w:numId="3">
    <w:abstractNumId w:val="25"/>
  </w:num>
  <w:num w:numId="4">
    <w:abstractNumId w:val="5"/>
  </w:num>
  <w:num w:numId="5">
    <w:abstractNumId w:val="34"/>
  </w:num>
  <w:num w:numId="6">
    <w:abstractNumId w:val="16"/>
  </w:num>
  <w:num w:numId="7">
    <w:abstractNumId w:val="28"/>
  </w:num>
  <w:num w:numId="8">
    <w:abstractNumId w:val="15"/>
  </w:num>
  <w:num w:numId="9">
    <w:abstractNumId w:val="37"/>
  </w:num>
  <w:num w:numId="10">
    <w:abstractNumId w:val="33"/>
  </w:num>
  <w:num w:numId="11">
    <w:abstractNumId w:val="7"/>
  </w:num>
  <w:num w:numId="12">
    <w:abstractNumId w:val="24"/>
  </w:num>
  <w:num w:numId="13">
    <w:abstractNumId w:val="18"/>
  </w:num>
  <w:num w:numId="14">
    <w:abstractNumId w:val="11"/>
  </w:num>
  <w:num w:numId="15">
    <w:abstractNumId w:val="22"/>
  </w:num>
  <w:num w:numId="16">
    <w:abstractNumId w:val="36"/>
  </w:num>
  <w:num w:numId="17">
    <w:abstractNumId w:val="20"/>
  </w:num>
  <w:num w:numId="18">
    <w:abstractNumId w:val="8"/>
  </w:num>
  <w:num w:numId="19">
    <w:abstractNumId w:val="32"/>
  </w:num>
  <w:num w:numId="20">
    <w:abstractNumId w:val="1"/>
  </w:num>
  <w:num w:numId="21">
    <w:abstractNumId w:val="12"/>
  </w:num>
  <w:num w:numId="22">
    <w:abstractNumId w:val="21"/>
  </w:num>
  <w:num w:numId="23">
    <w:abstractNumId w:val="35"/>
  </w:num>
  <w:num w:numId="24">
    <w:abstractNumId w:val="17"/>
  </w:num>
  <w:num w:numId="25">
    <w:abstractNumId w:val="13"/>
  </w:num>
  <w:num w:numId="26">
    <w:abstractNumId w:val="6"/>
  </w:num>
  <w:num w:numId="27">
    <w:abstractNumId w:val="9"/>
  </w:num>
  <w:num w:numId="28">
    <w:abstractNumId w:val="0"/>
  </w:num>
  <w:num w:numId="29">
    <w:abstractNumId w:val="19"/>
  </w:num>
  <w:num w:numId="30">
    <w:abstractNumId w:val="10"/>
  </w:num>
  <w:num w:numId="31">
    <w:abstractNumId w:val="2"/>
  </w:num>
  <w:num w:numId="32">
    <w:abstractNumId w:val="27"/>
  </w:num>
  <w:num w:numId="33">
    <w:abstractNumId w:val="29"/>
  </w:num>
  <w:num w:numId="34">
    <w:abstractNumId w:val="4"/>
  </w:num>
  <w:num w:numId="35">
    <w:abstractNumId w:val="14"/>
  </w:num>
  <w:num w:numId="36">
    <w:abstractNumId w:val="23"/>
  </w:num>
  <w:num w:numId="37">
    <w:abstractNumId w:val="26"/>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575A8"/>
    <w:rsid w:val="002575A8"/>
    <w:rsid w:val="0058798C"/>
    <w:rsid w:val="009735C1"/>
    <w:rsid w:val="00B925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lang w:val="en-US"/>
    </w:rPr>
  </w:style>
  <w:style w:type="numbering" w:customStyle="1" w:styleId="BulletBig">
    <w:name w:val="Bullet Big"/>
    <w:pPr>
      <w:numPr>
        <w:numId w:val="31"/>
      </w:numPr>
    </w:pPr>
  </w:style>
  <w:style w:type="character" w:customStyle="1" w:styleId="Hyperlink0">
    <w:name w:val="Hyperlink.0"/>
    <w:basedOn w:val="Hyperlink"/>
    <w:rPr>
      <w:u w:val="single"/>
    </w:rPr>
  </w:style>
  <w:style w:type="numbering" w:customStyle="1" w:styleId="Bullet">
    <w:name w:val="Bullet"/>
    <w:pPr>
      <w:numPr>
        <w:numId w:val="33"/>
      </w:numPr>
    </w:pPr>
  </w:style>
  <w:style w:type="paragraph" w:customStyle="1" w:styleId="TableStyle3">
    <w:name w:val="Table Style 3"/>
    <w:rPr>
      <w:rFonts w:ascii="Helvetica" w:eastAsia="Helvetica" w:hAnsi="Helvetica" w:cs="Helvetica"/>
      <w:color w:val="FEFFFE"/>
    </w:rPr>
  </w:style>
  <w:style w:type="paragraph" w:customStyle="1" w:styleId="TableStyle6">
    <w:name w:val="Table Style 6"/>
    <w:rPr>
      <w:rFonts w:ascii="Helvetica" w:eastAsia="Helvetica" w:hAnsi="Helvetica" w:cs="Helvetica"/>
      <w:color w:val="357CA2"/>
    </w:rPr>
  </w:style>
  <w:style w:type="numbering" w:customStyle="1" w:styleId="List0">
    <w:name w:val="List 0"/>
    <w:basedOn w:val="Harvard"/>
    <w:pPr>
      <w:numPr>
        <w:numId w:val="36"/>
      </w:numPr>
    </w:pPr>
  </w:style>
  <w:style w:type="numbering" w:customStyle="1" w:styleId="Harvard">
    <w:name w:val="Harvard"/>
  </w:style>
  <w:style w:type="numbering" w:customStyle="1" w:styleId="Numbered">
    <w:name w:val="Numbered"/>
    <w:pPr>
      <w:numPr>
        <w:numId w:val="38"/>
      </w:numPr>
    </w:pPr>
  </w:style>
  <w:style w:type="character" w:customStyle="1" w:styleId="Hyperlink1">
    <w:name w:val="Hyperlink.1"/>
    <w:basedOn w:val="Hyperlink0"/>
    <w:rPr>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lang w:val="en-US"/>
    </w:rPr>
  </w:style>
  <w:style w:type="numbering" w:customStyle="1" w:styleId="BulletBig">
    <w:name w:val="Bullet Big"/>
    <w:pPr>
      <w:numPr>
        <w:numId w:val="31"/>
      </w:numPr>
    </w:pPr>
  </w:style>
  <w:style w:type="character" w:customStyle="1" w:styleId="Hyperlink0">
    <w:name w:val="Hyperlink.0"/>
    <w:basedOn w:val="Hyperlink"/>
    <w:rPr>
      <w:u w:val="single"/>
    </w:rPr>
  </w:style>
  <w:style w:type="numbering" w:customStyle="1" w:styleId="Bullet">
    <w:name w:val="Bullet"/>
    <w:pPr>
      <w:numPr>
        <w:numId w:val="33"/>
      </w:numPr>
    </w:pPr>
  </w:style>
  <w:style w:type="paragraph" w:customStyle="1" w:styleId="TableStyle3">
    <w:name w:val="Table Style 3"/>
    <w:rPr>
      <w:rFonts w:ascii="Helvetica" w:eastAsia="Helvetica" w:hAnsi="Helvetica" w:cs="Helvetica"/>
      <w:color w:val="FEFFFE"/>
    </w:rPr>
  </w:style>
  <w:style w:type="paragraph" w:customStyle="1" w:styleId="TableStyle6">
    <w:name w:val="Table Style 6"/>
    <w:rPr>
      <w:rFonts w:ascii="Helvetica" w:eastAsia="Helvetica" w:hAnsi="Helvetica" w:cs="Helvetica"/>
      <w:color w:val="357CA2"/>
    </w:rPr>
  </w:style>
  <w:style w:type="numbering" w:customStyle="1" w:styleId="List0">
    <w:name w:val="List 0"/>
    <w:basedOn w:val="Harvard"/>
    <w:pPr>
      <w:numPr>
        <w:numId w:val="36"/>
      </w:numPr>
    </w:pPr>
  </w:style>
  <w:style w:type="numbering" w:customStyle="1" w:styleId="Harvard">
    <w:name w:val="Harvard"/>
  </w:style>
  <w:style w:type="numbering" w:customStyle="1" w:styleId="Numbered">
    <w:name w:val="Numbered"/>
    <w:pPr>
      <w:numPr>
        <w:numId w:val="38"/>
      </w:numPr>
    </w:pPr>
  </w:style>
  <w:style w:type="character" w:customStyle="1" w:styleId="Hyperlink1">
    <w:name w:val="Hyperlink.1"/>
    <w:basedOn w:val="Hyperlink0"/>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ted.com/talks/james_watson_on_how_he_discovered_dna/transcript?language=en" TargetMode="External"/><Relationship Id="rId13" Type="http://schemas.openxmlformats.org/officeDocument/2006/relationships/image" Target="media/image4.png"/><Relationship Id="rId18" Type="http://schemas.openxmlformats.org/officeDocument/2006/relationships/hyperlink" Target="http://www.wiley.com/college/pratt/0471393878/instructor/animations/dna_replication/index.html" TargetMode="External"/><Relationship Id="rId26" Type="http://schemas.openxmlformats.org/officeDocument/2006/relationships/customXml" Target="../customXml/item3.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watch?v=8kK2zwjRV0M" TargetMode="External"/><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ustomXml" Target="../customXml/item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www.youtube.com/watch?v=1vm3od_UmFg" TargetMode="External"/><Relationship Id="rId19" Type="http://schemas.openxmlformats.org/officeDocument/2006/relationships/hyperlink" Target="http://www.sumanasinc.com/webcontent/animations/content/meselson.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F1BA999DC5044AABA3F6C766A53CBA" ma:contentTypeVersion="1" ma:contentTypeDescription="Create a new document." ma:contentTypeScope="" ma:versionID="1a7056195e1fab4308c83d9ea1a6fbe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60557D2-F622-41A6-9491-25F8772E88ED}"/>
</file>

<file path=customXml/itemProps2.xml><?xml version="1.0" encoding="utf-8"?>
<ds:datastoreItem xmlns:ds="http://schemas.openxmlformats.org/officeDocument/2006/customXml" ds:itemID="{1C0671C1-D8E2-45A7-98BF-0673DD508565}"/>
</file>

<file path=customXml/itemProps3.xml><?xml version="1.0" encoding="utf-8"?>
<ds:datastoreItem xmlns:ds="http://schemas.openxmlformats.org/officeDocument/2006/customXml" ds:itemID="{C4450337-E1B9-4D35-8C82-C288512947D7}"/>
</file>

<file path=docProps/app.xml><?xml version="1.0" encoding="utf-8"?>
<Properties xmlns="http://schemas.openxmlformats.org/officeDocument/2006/extended-properties" xmlns:vt="http://schemas.openxmlformats.org/officeDocument/2006/docPropsVTypes">
  <Template>Normal</Template>
  <TotalTime>1</TotalTime>
  <Pages>6</Pages>
  <Words>839</Words>
  <Characters>4784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dc:creator>
  <cp:lastModifiedBy>Debbie Haggar</cp:lastModifiedBy>
  <cp:revision>2</cp:revision>
  <dcterms:created xsi:type="dcterms:W3CDTF">2015-08-18T11:36:00Z</dcterms:created>
  <dcterms:modified xsi:type="dcterms:W3CDTF">2015-08-18T11:36:00Z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0x0101000BF1BA999DC5044AABA3F6C766A53CBA</vt:lpwstr>
  </property>
</Properties>
</file>