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6486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430539B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</w:t>
      </w:r>
      <w:r>
        <w:rPr>
          <w:rFonts w:ascii="Arial" w:hAnsi="Arial" w:cs="Arial"/>
          <w:b/>
          <w:bCs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steps that a processor goes through during the fetch stage of the Fetch-Execute cycle.</w:t>
      </w:r>
    </w:p>
    <w:p w14:paraId="1D041C9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explain the purpose of each step.</w:t>
      </w:r>
    </w:p>
    <w:p w14:paraId="41C9273E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CF34851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C2A409C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diagram below describes the fetch part of the Fetch-Execute cycle. Some of the names of registers have been omitted from the figure and replaced with the numbers </w:t>
      </w:r>
      <w:r w:rsidR="00896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F31708" wp14:editId="5EDEACD9">
            <wp:extent cx="169545" cy="144145"/>
            <wp:effectExtent l="0" t="0" r="0" b="0"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to </w:t>
      </w:r>
      <w:r w:rsidR="00896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D90AB2" wp14:editId="0299204A">
            <wp:extent cx="160655" cy="144145"/>
            <wp:effectExtent l="0" t="0" r="0" b="0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DA42B" w14:textId="77777777" w:rsidR="00000000" w:rsidRDefault="00896DC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43F740" wp14:editId="479A7D7D">
            <wp:extent cx="4267200" cy="2176145"/>
            <wp:effectExtent l="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FD6E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the </w:t>
      </w:r>
      <w:r>
        <w:rPr>
          <w:rFonts w:ascii="Arial" w:hAnsi="Arial" w:cs="Arial"/>
          <w:b/>
          <w:bCs/>
          <w:sz w:val="22"/>
          <w:szCs w:val="22"/>
        </w:rPr>
        <w:t>full names</w:t>
      </w:r>
      <w:r>
        <w:rPr>
          <w:rFonts w:ascii="Arial" w:hAnsi="Arial" w:cs="Arial"/>
          <w:sz w:val="22"/>
          <w:szCs w:val="22"/>
        </w:rPr>
        <w:t xml:space="preserve"> of the registers that should appear in the diagram where the numbers are.</w:t>
      </w:r>
    </w:p>
    <w:p w14:paraId="4AFA4FE2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5508"/>
      </w:tblGrid>
      <w:tr w:rsidR="00000000" w14:paraId="1D0F0BEA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72A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83E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Full Name of Register</w:t>
            </w:r>
          </w:p>
        </w:tc>
      </w:tr>
      <w:tr w:rsidR="00000000" w14:paraId="6F922DAE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BF10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7BBE434" wp14:editId="05B27D3D">
                  <wp:extent cx="169545" cy="144145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A55A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3C017331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F710F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F3D379A" wp14:editId="18F35E87">
                  <wp:extent cx="169545" cy="144145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283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691236B4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0023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28DD211" wp14:editId="0CDC4677">
                  <wp:extent cx="169545" cy="144145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F051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AC98B27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0EC495C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3C7215F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957EFE9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diagram below shows some of the registers used in the fetch-execute cycle of a simple processor and the contents of a small section of main memory that it is connected to by the system bus (</w:t>
      </w:r>
      <w:r w:rsidR="00896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87FC5D" wp14:editId="037796A9">
            <wp:extent cx="279400" cy="93345"/>
            <wp:effectExtent l="0" t="0" r="0" b="0"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</w:t>
      </w:r>
    </w:p>
    <w:p w14:paraId="2D9B928A" w14:textId="77777777" w:rsidR="00000000" w:rsidRDefault="00896DC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0BC8528" wp14:editId="15EBAC2D">
            <wp:extent cx="6231255" cy="5655945"/>
            <wp:effectExtent l="0" t="0" r="0" b="0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565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9C">
        <w:rPr>
          <w:rFonts w:ascii="Arial" w:hAnsi="Arial" w:cs="Arial"/>
          <w:sz w:val="22"/>
          <w:szCs w:val="22"/>
        </w:rPr>
        <w:t> </w:t>
      </w:r>
    </w:p>
    <w:p w14:paraId="44518A41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     In the diagram above the first 4 bits of an instruction represent the opcode and give the type of instruction to be executed.</w:t>
      </w:r>
    </w:p>
    <w:p w14:paraId="0731BC7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name is given to the second 4 bits of an instruction?</w:t>
      </w:r>
    </w:p>
    <w:p w14:paraId="1A1763A4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E565895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567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     (i)      Currently the value in the Program Counter (PC) is example </w:t>
      </w:r>
      <w:r>
        <w:rPr>
          <w:rFonts w:ascii="Courier New" w:hAnsi="Courier New" w:cs="Courier New"/>
          <w:sz w:val="20"/>
          <w:szCs w:val="20"/>
        </w:rPr>
        <w:t>0001</w:t>
      </w:r>
      <w:r>
        <w:rPr>
          <w:rFonts w:ascii="Arial" w:hAnsi="Arial" w:cs="Arial"/>
          <w:sz w:val="22"/>
          <w:szCs w:val="22"/>
        </w:rPr>
        <w:t>.</w:t>
      </w:r>
    </w:p>
    <w:p w14:paraId="219102FB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table below by writing the values, expressed in binary, in the following registers after completin</w:t>
      </w:r>
      <w:r>
        <w:rPr>
          <w:rFonts w:ascii="Arial" w:hAnsi="Arial" w:cs="Arial"/>
          <w:sz w:val="22"/>
          <w:szCs w:val="22"/>
        </w:rPr>
        <w:t>g the fetch part of the fetch-execute cycle.</w:t>
      </w:r>
    </w:p>
    <w:p w14:paraId="532C0929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9"/>
        <w:gridCol w:w="3600"/>
      </w:tblGrid>
      <w:tr w:rsidR="00000000" w14:paraId="51B234D8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6849A7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DE6AC0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</w:p>
        </w:tc>
      </w:tr>
      <w:tr w:rsidR="00000000" w14:paraId="2BF75FA9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A22E4B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D6B555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38CAE7B0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C1DB1C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3B1CC1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176FA997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272107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72AFE6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C9C15A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40B55B7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(ii)     Describe what will happen during the decode and execute part of the cycle.</w:t>
      </w:r>
    </w:p>
    <w:p w14:paraId="61E413E9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5DCC7F6" w14:textId="77777777" w:rsidR="00000000" w:rsidRDefault="0097419C">
      <w:pPr>
        <w:widowControl w:val="0"/>
        <w:autoSpaceDE w:val="0"/>
        <w:autoSpaceDN w:val="0"/>
        <w:adjustRightInd w:val="0"/>
        <w:ind w:left="1134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(c)    </w:t>
      </w:r>
      <w:r>
        <w:rPr>
          <w:rFonts w:ascii="Arial" w:hAnsi="Arial" w:cs="Arial"/>
          <w:sz w:val="22"/>
          <w:szCs w:val="22"/>
        </w:rPr>
        <w:t xml:space="preserve"> What would be the outcome of executing the instruction </w:t>
      </w:r>
      <w:r>
        <w:rPr>
          <w:rFonts w:ascii="Courier New" w:hAnsi="Courier New" w:cs="Courier New"/>
          <w:sz w:val="20"/>
          <w:szCs w:val="20"/>
        </w:rPr>
        <w:t>01000011?</w:t>
      </w:r>
    </w:p>
    <w:p w14:paraId="01EFD494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8BAEBAF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5F08213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6BAFA27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diagram below shows the processor registers and busses that are used during the fetch part of the fetch-execute cycle, together with the main memory. The values stored in memory locations 0 to 6 in the main memory are machine code instructions.</w:t>
      </w:r>
    </w:p>
    <w:p w14:paraId="5E1B8F8B" w14:textId="77777777" w:rsidR="00000000" w:rsidRDefault="00896DC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814BDB" wp14:editId="29FD4892">
            <wp:extent cx="6078855" cy="2226945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9C">
        <w:rPr>
          <w:rFonts w:ascii="Arial" w:hAnsi="Arial" w:cs="Arial"/>
          <w:sz w:val="22"/>
          <w:szCs w:val="22"/>
        </w:rPr>
        <w:t> </w:t>
      </w:r>
    </w:p>
    <w:p w14:paraId="625EBE7B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     Name the components that are labelled with the numbers 1 to 4. In the case of register names, the full names must be stated.</w:t>
      </w:r>
    </w:p>
    <w:p w14:paraId="67BE5F9B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106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0"/>
        <w:gridCol w:w="5000"/>
      </w:tblGrid>
      <w:tr w:rsidR="00000000" w14:paraId="7AA6E27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669ED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E9712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 Name</w:t>
            </w:r>
          </w:p>
        </w:tc>
      </w:tr>
      <w:tr w:rsidR="00000000" w14:paraId="1F51967F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4A243A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436CB3" wp14:editId="259F2863">
                  <wp:extent cx="194945" cy="160655"/>
                  <wp:effectExtent l="0" t="0" r="0" b="0"/>
                  <wp:docPr id="3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A5CA5C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689B8012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80744A1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D6AF1B1" wp14:editId="65502F57">
                  <wp:extent cx="194945" cy="160655"/>
                  <wp:effectExtent l="0" t="0" r="0" b="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E09AB2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02CA029A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8D1179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79136AE" wp14:editId="1DF60A4F">
                  <wp:extent cx="194945" cy="160655"/>
                  <wp:effectExtent l="0" t="0" r="0" b="0"/>
                  <wp:docPr id="29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E42E1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2B1F8373" w14:textId="77777777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D28F49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D347B4B" wp14:editId="46D0EB82">
                  <wp:extent cx="194945" cy="160655"/>
                  <wp:effectExtent l="0" t="0" r="0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CFA5F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029084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46F0B91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     Explain what happens during the decode and execute stages of the fetch-execute cycle.</w:t>
      </w:r>
    </w:p>
    <w:p w14:paraId="731B9E01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5896E86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     The machine code instructions in the main memory in the diagram abo</w:t>
      </w:r>
      <w:r>
        <w:rPr>
          <w:rFonts w:ascii="Arial" w:hAnsi="Arial" w:cs="Arial"/>
          <w:sz w:val="22"/>
          <w:szCs w:val="22"/>
        </w:rPr>
        <w:t>ve are shown in binary.</w:t>
      </w:r>
      <w:r>
        <w:rPr>
          <w:rFonts w:ascii="Arial" w:hAnsi="Arial" w:cs="Arial"/>
          <w:sz w:val="22"/>
          <w:szCs w:val="22"/>
        </w:rPr>
        <w:br/>
        <w:t>When programmers look at machine code instructions they usually prefer to view them in hexadecimal.</w:t>
      </w:r>
    </w:p>
    <w:p w14:paraId="0461BC5C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reason why this is the case.</w:t>
      </w:r>
    </w:p>
    <w:p w14:paraId="3483D94F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13474E8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     </w:t>
      </w:r>
      <w:r>
        <w:rPr>
          <w:rFonts w:ascii="Arial" w:hAnsi="Arial" w:cs="Arial"/>
          <w:sz w:val="22"/>
          <w:szCs w:val="22"/>
        </w:rPr>
        <w:t xml:space="preserve">The machine code instructions in the main memory in the diagram above were </w:t>
      </w:r>
      <w:r>
        <w:rPr>
          <w:rFonts w:ascii="Arial" w:hAnsi="Arial" w:cs="Arial"/>
          <w:sz w:val="22"/>
          <w:szCs w:val="22"/>
        </w:rPr>
        <w:lastRenderedPageBreak/>
        <w:t>produced when an assembly language program was translated into machine code.</w:t>
      </w:r>
    </w:p>
    <w:p w14:paraId="1475AD85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(i)      What type of program translator was used to do this?</w:t>
      </w:r>
    </w:p>
    <w:p w14:paraId="018E7481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81A48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     Most computer programs are in</w:t>
      </w:r>
      <w:r>
        <w:rPr>
          <w:rFonts w:ascii="Arial" w:hAnsi="Arial" w:cs="Arial"/>
          <w:sz w:val="22"/>
          <w:szCs w:val="22"/>
        </w:rPr>
        <w:t>itially written in an imperative high level language rather than assembly language.</w:t>
      </w:r>
    </w:p>
    <w:p w14:paraId="24B51673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this is the case.</w:t>
      </w:r>
    </w:p>
    <w:p w14:paraId="522AF3FF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4DF5CA5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17F20C12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BC5D81F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diagram below shows how some of the components inside a computer are connected together. The computer uses the vo</w:t>
      </w:r>
      <w:r>
        <w:rPr>
          <w:rFonts w:ascii="Arial" w:hAnsi="Arial" w:cs="Arial"/>
          <w:sz w:val="22"/>
          <w:szCs w:val="22"/>
        </w:rPr>
        <w:t xml:space="preserve">n Neumann architecture. Some of the names of components have been omitted from diagram and replaced with the numbers </w:t>
      </w:r>
      <w:r w:rsidR="00896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2402F6" wp14:editId="2475DC0B">
            <wp:extent cx="160655" cy="144145"/>
            <wp:effectExtent l="0" t="0" r="0" b="0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to </w:t>
      </w:r>
      <w:r w:rsidR="00896DC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167DC4" wp14:editId="6693F486">
            <wp:extent cx="169545" cy="144145"/>
            <wp:effectExtent l="0" t="0" r="0" b="0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DEFA" w14:textId="77777777" w:rsidR="00000000" w:rsidRDefault="00896DC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FB344D" wp14:editId="716CE08A">
            <wp:extent cx="5274945" cy="2768600"/>
            <wp:effectExtent l="0" t="0" r="0" b="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6DBC3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table below b</w:t>
      </w:r>
      <w:r>
        <w:rPr>
          <w:rFonts w:ascii="Arial" w:hAnsi="Arial" w:cs="Arial"/>
          <w:sz w:val="22"/>
          <w:szCs w:val="22"/>
        </w:rPr>
        <w:t xml:space="preserve">y writing in the </w:t>
      </w:r>
      <w:r>
        <w:rPr>
          <w:rFonts w:ascii="Arial" w:hAnsi="Arial" w:cs="Arial"/>
          <w:b/>
          <w:bCs/>
          <w:sz w:val="22"/>
          <w:szCs w:val="22"/>
        </w:rPr>
        <w:t>Component Number</w:t>
      </w:r>
      <w:r>
        <w:rPr>
          <w:rFonts w:ascii="Arial" w:hAnsi="Arial" w:cs="Arial"/>
          <w:sz w:val="22"/>
          <w:szCs w:val="22"/>
        </w:rPr>
        <w:t xml:space="preserve"> column the numbers from the diagram that correspond to the </w:t>
      </w:r>
      <w:r>
        <w:rPr>
          <w:rFonts w:ascii="Arial" w:hAnsi="Arial" w:cs="Arial"/>
          <w:b/>
          <w:bCs/>
          <w:sz w:val="22"/>
          <w:szCs w:val="22"/>
        </w:rPr>
        <w:t>Component Names</w:t>
      </w:r>
      <w:r>
        <w:rPr>
          <w:rFonts w:ascii="Arial" w:hAnsi="Arial" w:cs="Arial"/>
          <w:sz w:val="22"/>
          <w:szCs w:val="22"/>
        </w:rPr>
        <w:t>.</w:t>
      </w:r>
    </w:p>
    <w:p w14:paraId="66D9917E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3060"/>
      </w:tblGrid>
      <w:tr w:rsidR="00000000" w14:paraId="00C3A83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7DD1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 Name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9C1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 Number (1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5)</w:t>
            </w:r>
          </w:p>
        </w:tc>
      </w:tr>
      <w:tr w:rsidR="00000000" w14:paraId="58551C6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8980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Bus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DF74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4BCF4F2C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E75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Bus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11A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54A405C4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3AB3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Memory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1DE8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2408F16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06A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Processor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2BF7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14:paraId="7CEB926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ECB2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USB I/O Controller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F1314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45C2C5E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0F1EFFC6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346F884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two most common computer architectures are </w:t>
      </w:r>
      <w:r>
        <w:rPr>
          <w:rFonts w:ascii="Arial" w:hAnsi="Arial" w:cs="Arial"/>
          <w:b/>
          <w:bCs/>
          <w:sz w:val="22"/>
          <w:szCs w:val="22"/>
        </w:rPr>
        <w:t>Harvard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bCs/>
          <w:sz w:val="22"/>
          <w:szCs w:val="22"/>
        </w:rPr>
        <w:t>von Neumann</w:t>
      </w:r>
      <w:r>
        <w:rPr>
          <w:rFonts w:ascii="Arial" w:hAnsi="Arial" w:cs="Arial"/>
          <w:sz w:val="22"/>
          <w:szCs w:val="22"/>
        </w:rPr>
        <w:t>.</w:t>
      </w:r>
    </w:p>
    <w:p w14:paraId="44B8B286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(a)     Describe 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difference between the way the Harvard and von Neumann architectures operate.</w:t>
      </w:r>
    </w:p>
    <w:p w14:paraId="7CA59EF6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8D02CDD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     Shade 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lozenge to indicate the type of computer architecture that is typically used for digital signal processing.</w:t>
      </w:r>
    </w:p>
    <w:p w14:paraId="655610E5" w14:textId="77777777" w:rsidR="00000000" w:rsidRDefault="00896DC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B63D83" wp14:editId="36A5BC5D">
            <wp:extent cx="3242945" cy="236855"/>
            <wp:effectExtent l="0" t="0" r="0" b="0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9C">
        <w:rPr>
          <w:rFonts w:ascii="Arial" w:hAnsi="Arial" w:cs="Arial"/>
          <w:sz w:val="22"/>
          <w:szCs w:val="22"/>
        </w:rPr>
        <w:t> </w:t>
      </w:r>
    </w:p>
    <w:p w14:paraId="31D30FB6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90E8FE3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EB2B7FB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23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7948DAB7" w14:textId="77777777" w:rsidR="00000000" w:rsidRDefault="0097419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7AFBAA12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3B85DAA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 marks for AO1 (knowledge) and 4 marks for AO1 (</w:t>
      </w:r>
      <w:r>
        <w:rPr>
          <w:rFonts w:ascii="Arial" w:hAnsi="Arial" w:cs="Arial"/>
          <w:b/>
          <w:bCs/>
          <w:sz w:val="22"/>
          <w:szCs w:val="22"/>
        </w:rPr>
        <w:t>understanding)</w:t>
      </w:r>
    </w:p>
    <w:p w14:paraId="72EE169A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3672"/>
      </w:tblGrid>
      <w:tr w:rsidR="00000000" w14:paraId="5173021C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F59A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DEE6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Explanation</w:t>
            </w:r>
          </w:p>
        </w:tc>
      </w:tr>
      <w:tr w:rsidR="00000000" w14:paraId="3A92C592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BCD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Contents of the Program Counter / PC transferred to the Memory Address Register / MAR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828A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that the PC can be updated // to enable the memory address to be transferred along the address bus/to the memory</w:t>
            </w:r>
          </w:p>
        </w:tc>
      </w:tr>
      <w:tr w:rsidR="00000000" w14:paraId="4D1F9732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38E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Contents of MAR placed onto address bus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8921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the correct location in the main memory will be accessed</w:t>
            </w:r>
          </w:p>
        </w:tc>
      </w:tr>
      <w:tr w:rsidR="00000000" w14:paraId="680350F9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3BB2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Contents of addressed memory location/</w:t>
            </w:r>
            <w:r>
              <w:rPr>
                <w:rFonts w:ascii="Arial" w:hAnsi="Arial" w:cs="Arial"/>
                <w:sz w:val="22"/>
                <w:szCs w:val="22"/>
              </w:rPr>
              <w:t>value received on data bus loaded into the Memory Buffer Register / MBR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F00A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all fetches will be for instructions so cannot be loaded directly into Current Instruction Register / CIR // the value will only be present transiently on the bus so must be stored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register // the MBR is used to cope with the speed difference between the processor and the main memory</w:t>
            </w:r>
          </w:p>
        </w:tc>
      </w:tr>
      <w:tr w:rsidR="00000000" w14:paraId="6754064A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5A24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(Contents of) PC is incremented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FBC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that the next instruction in the sequence can be fetched</w:t>
            </w:r>
          </w:p>
        </w:tc>
      </w:tr>
      <w:tr w:rsidR="00000000" w14:paraId="7EBD880E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2E89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contents of the MBR is copied to the CIR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F59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if data is fetched/written during the execute phase it does not overwrite the instruction // because the control unit uses the instruction from the CIR</w:t>
            </w:r>
          </w:p>
        </w:tc>
      </w:tr>
    </w:tbl>
    <w:p w14:paraId="481977FF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Memory Data Register/MDR for Memory Buffer Register/MBR</w:t>
      </w:r>
    </w:p>
    <w:p w14:paraId="141D55AB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4</w:t>
      </w:r>
      <w:r>
        <w:rPr>
          <w:rFonts w:ascii="Arial" w:hAnsi="Arial" w:cs="Arial"/>
          <w:sz w:val="22"/>
          <w:szCs w:val="22"/>
        </w:rPr>
        <w:t xml:space="preserve"> for descriptions</w:t>
      </w:r>
    </w:p>
    <w:p w14:paraId="446C4767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4</w:t>
      </w:r>
      <w:r>
        <w:rPr>
          <w:rFonts w:ascii="Arial" w:hAnsi="Arial" w:cs="Arial"/>
          <w:sz w:val="22"/>
          <w:szCs w:val="22"/>
        </w:rPr>
        <w:t xml:space="preserve"> for explanatio</w:t>
      </w:r>
      <w:r>
        <w:rPr>
          <w:rFonts w:ascii="Arial" w:hAnsi="Arial" w:cs="Arial"/>
          <w:sz w:val="22"/>
          <w:szCs w:val="22"/>
        </w:rPr>
        <w:t>ns</w:t>
      </w:r>
    </w:p>
    <w:p w14:paraId="08FC22CC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8</w:t>
      </w:r>
    </w:p>
    <w:p w14:paraId="4BCFA08F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74F6D7B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D27F83A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marks for AO1 (knowledge)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6A9C51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4590"/>
      </w:tblGrid>
      <w:tr w:rsidR="00000000" w14:paraId="7C57E04E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A1B3" w14:textId="77777777" w:rsidR="00000000" w:rsidRDefault="00974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71470" w14:textId="77777777" w:rsidR="00000000" w:rsidRDefault="009741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Full Name of Register</w:t>
            </w:r>
          </w:p>
        </w:tc>
      </w:tr>
      <w:tr w:rsidR="00000000" w14:paraId="33881347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0573" w14:textId="77777777" w:rsidR="00000000" w:rsidRDefault="00896DCC">
            <w:pPr>
              <w:widowControl w:val="0"/>
              <w:autoSpaceDE w:val="0"/>
              <w:autoSpaceDN w:val="0"/>
              <w:adjustRightInd w:val="0"/>
              <w:spacing w:before="90" w:after="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F42B7EC" wp14:editId="63BD7A2B">
                  <wp:extent cx="169545" cy="144145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E305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Memory Address Register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NE.</w:t>
            </w:r>
            <w:r>
              <w:rPr>
                <w:rFonts w:ascii="Arial" w:hAnsi="Arial" w:cs="Arial"/>
                <w:sz w:val="22"/>
                <w:szCs w:val="22"/>
              </w:rPr>
              <w:t xml:space="preserve"> MAR</w:t>
            </w:r>
          </w:p>
        </w:tc>
      </w:tr>
      <w:tr w:rsidR="00000000" w14:paraId="32BFC5FB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6A2E" w14:textId="77777777" w:rsidR="00000000" w:rsidRDefault="0089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D04E338" wp14:editId="6F50684E">
                  <wp:extent cx="169545" cy="144145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E22F5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Counter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NE.</w:t>
            </w:r>
            <w:r>
              <w:rPr>
                <w:rFonts w:ascii="Arial" w:hAnsi="Arial" w:cs="Arial"/>
                <w:sz w:val="22"/>
                <w:szCs w:val="22"/>
              </w:rPr>
              <w:t xml:space="preserve"> PC</w:t>
            </w:r>
          </w:p>
        </w:tc>
      </w:tr>
      <w:tr w:rsidR="00000000" w14:paraId="10621E80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AF1C6" w14:textId="77777777" w:rsidR="00000000" w:rsidRDefault="0089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E9481FF" wp14:editId="78D60CD5">
                  <wp:extent cx="169545" cy="144145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9E642" w14:textId="77777777" w:rsidR="00000000" w:rsidRDefault="009741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Instruction Register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NE.</w:t>
            </w:r>
            <w:r>
              <w:rPr>
                <w:rFonts w:ascii="Arial" w:hAnsi="Arial" w:cs="Arial"/>
                <w:sz w:val="22"/>
                <w:szCs w:val="22"/>
              </w:rPr>
              <w:t xml:space="preserve"> CIR, IR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  <w:p w14:paraId="1CC36E10" w14:textId="77777777" w:rsidR="00000000" w:rsidRDefault="009741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 Register</w:t>
            </w:r>
          </w:p>
        </w:tc>
      </w:tr>
    </w:tbl>
    <w:p w14:paraId="1F38E14E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 mark:</w:t>
      </w:r>
      <w:r>
        <w:rPr>
          <w:rFonts w:ascii="Arial" w:hAnsi="Arial" w:cs="Arial"/>
          <w:sz w:val="22"/>
          <w:szCs w:val="22"/>
        </w:rPr>
        <w:t xml:space="preserve"> Two registers correctly named OR</w:t>
      </w:r>
    </w:p>
    <w:p w14:paraId="642827C7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marks:</w:t>
      </w:r>
      <w:r>
        <w:rPr>
          <w:rFonts w:ascii="Arial" w:hAnsi="Arial" w:cs="Arial"/>
          <w:sz w:val="22"/>
          <w:szCs w:val="22"/>
        </w:rPr>
        <w:t xml:space="preserve"> All three registers correctly named</w:t>
      </w:r>
    </w:p>
    <w:p w14:paraId="738AF13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If stude</w:t>
      </w:r>
      <w:r>
        <w:rPr>
          <w:rFonts w:ascii="Arial" w:hAnsi="Arial" w:cs="Arial"/>
          <w:sz w:val="22"/>
          <w:szCs w:val="22"/>
        </w:rPr>
        <w:t xml:space="preserve">nt has used initialisms instead of full register names (or a mixture of both) then award </w:t>
      </w:r>
      <w:r>
        <w:rPr>
          <w:rFonts w:ascii="Arial" w:hAnsi="Arial" w:cs="Arial"/>
          <w:b/>
          <w:bCs/>
          <w:sz w:val="22"/>
          <w:szCs w:val="22"/>
        </w:rPr>
        <w:t>1 mark</w:t>
      </w:r>
      <w:r>
        <w:rPr>
          <w:rFonts w:ascii="Arial" w:hAnsi="Arial" w:cs="Arial"/>
          <w:sz w:val="22"/>
          <w:szCs w:val="22"/>
        </w:rPr>
        <w:t xml:space="preserve"> if all three registers are given the correct abbreviated name.</w:t>
      </w:r>
    </w:p>
    <w:p w14:paraId="34545805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2C182AC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4BEC591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5AE37A5" w14:textId="77777777" w:rsidR="00000000" w:rsidRDefault="0097419C">
      <w:pPr>
        <w:widowControl w:val="0"/>
        <w:autoSpaceDE w:val="0"/>
        <w:autoSpaceDN w:val="0"/>
        <w:adjustRightInd w:val="0"/>
        <w:ind w:left="1134" w:righ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     operand;</w:t>
      </w:r>
    </w:p>
    <w:p w14:paraId="1799AB68" w14:textId="77777777" w:rsidR="00000000" w:rsidRDefault="0097419C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operand code</w:t>
      </w:r>
    </w:p>
    <w:p w14:paraId="7D516EEC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819522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     (i)      PC        0010; </w:t>
      </w:r>
      <w:r>
        <w:rPr>
          <w:rFonts w:ascii="Arial" w:hAnsi="Arial" w:cs="Arial"/>
          <w:sz w:val="22"/>
          <w:szCs w:val="22"/>
        </w:rPr>
        <w:br/>
        <w:t>MAR     0001;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MBR     00100100;</w:t>
      </w:r>
    </w:p>
    <w:p w14:paraId="3E70F30A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0E2896CF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     The instruction is held in the CIR // instruction in CIR is decoded;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IR</w:t>
      </w:r>
    </w:p>
    <w:p w14:paraId="462E4450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control unit / instruction decoder decodes the instruction;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the processor decodes the instruction</w:t>
      </w:r>
    </w:p>
    <w:p w14:paraId="77FF84FB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Instruction will be split into opcode and operan</w:t>
      </w:r>
      <w:r>
        <w:rPr>
          <w:rFonts w:ascii="Arial" w:hAnsi="Arial" w:cs="Arial"/>
          <w:sz w:val="22"/>
          <w:szCs w:val="22"/>
        </w:rPr>
        <w:t>d;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if it is implied that a register will do this splitting / decoding</w:t>
      </w:r>
    </w:p>
    <w:p w14:paraId="209D7BCF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part of processor / CPU executes instruction // using ALU to perform calculations;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instruction executed by the control unit / ALU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processor executes instruction</w:t>
      </w:r>
    </w:p>
    <w:p w14:paraId="54A379F5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m</w:t>
      </w:r>
      <w:r>
        <w:rPr>
          <w:rFonts w:ascii="Arial" w:hAnsi="Arial" w:cs="Arial"/>
          <w:sz w:val="22"/>
          <w:szCs w:val="22"/>
        </w:rPr>
        <w:t>emory fetches / saves carried out if required;</w:t>
      </w:r>
    </w:p>
    <w:p w14:paraId="1E8A89F7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 of computation stored in accumulator / register / written to main memory;</w:t>
      </w:r>
    </w:p>
    <w:p w14:paraId="43DB9A07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register updated;</w:t>
      </w:r>
      <w:r>
        <w:rPr>
          <w:rFonts w:ascii="Arial" w:hAnsi="Arial" w:cs="Arial"/>
          <w:sz w:val="22"/>
          <w:szCs w:val="22"/>
        </w:rPr>
        <w:br/>
        <w:t>If jump / branch instruction PC is updated;</w:t>
      </w:r>
    </w:p>
    <w:p w14:paraId="5AB0DB7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By example: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Will ADD contents memory location 0100 to accumulator;</w:t>
      </w:r>
    </w:p>
    <w:p w14:paraId="4DDFD3F8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3</w:t>
      </w:r>
    </w:p>
    <w:p w14:paraId="1ED3C157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     The current value in the accumulator would be stored in (memory) address / location 0011 / 3;</w:t>
      </w:r>
    </w:p>
    <w:p w14:paraId="3CACDDD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011 / 3 stored in (memory) address / location 0011 / 3;</w:t>
      </w:r>
    </w:p>
    <w:p w14:paraId="4EC6E2D5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3EF8F6E5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0249025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5BADD4B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5000"/>
      </w:tblGrid>
      <w:tr w:rsidR="00000000" w14:paraId="2A40B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C857D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   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CDECBE4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 Name</w:t>
            </w:r>
          </w:p>
        </w:tc>
      </w:tr>
      <w:tr w:rsidR="00000000" w14:paraId="42705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07FD5BB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371013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Address Register</w:t>
            </w:r>
          </w:p>
        </w:tc>
      </w:tr>
      <w:tr w:rsidR="00000000" w14:paraId="42DD0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F9B967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4A8BA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Bus</w:t>
            </w:r>
          </w:p>
        </w:tc>
      </w:tr>
      <w:tr w:rsidR="00000000" w14:paraId="7DA88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027320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07572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Data / Buffer Register</w:t>
            </w:r>
          </w:p>
        </w:tc>
      </w:tr>
      <w:tr w:rsidR="00000000" w14:paraId="27FBA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68185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7B586A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Bus</w:t>
            </w:r>
          </w:p>
        </w:tc>
      </w:tr>
    </w:tbl>
    <w:p w14:paraId="7D98F3A1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6FC77433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    The </w:t>
      </w:r>
      <w:r>
        <w:rPr>
          <w:rFonts w:ascii="Arial" w:hAnsi="Arial" w:cs="Arial"/>
          <w:sz w:val="22"/>
          <w:szCs w:val="22"/>
          <w:u w:val="single"/>
        </w:rPr>
        <w:t>instruction</w:t>
      </w:r>
      <w:r>
        <w:rPr>
          <w:rFonts w:ascii="Arial" w:hAnsi="Arial" w:cs="Arial"/>
          <w:sz w:val="22"/>
          <w:szCs w:val="22"/>
        </w:rPr>
        <w:t xml:space="preserve"> is held in the CIR;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IR</w:t>
      </w:r>
      <w:r>
        <w:rPr>
          <w:rFonts w:ascii="Arial" w:hAnsi="Arial" w:cs="Arial"/>
          <w:sz w:val="22"/>
          <w:szCs w:val="22"/>
        </w:rPr>
        <w:br/>
        <w:t xml:space="preserve">The </w:t>
      </w:r>
      <w:r>
        <w:rPr>
          <w:rFonts w:ascii="Arial" w:hAnsi="Arial" w:cs="Arial"/>
          <w:sz w:val="22"/>
          <w:szCs w:val="22"/>
          <w:u w:val="single"/>
        </w:rPr>
        <w:t>control unit / instruction decoder</w:t>
      </w:r>
      <w:r>
        <w:rPr>
          <w:rFonts w:ascii="Arial" w:hAnsi="Arial" w:cs="Arial"/>
          <w:sz w:val="22"/>
          <w:szCs w:val="22"/>
        </w:rPr>
        <w:t xml:space="preserve"> decodes the instruction;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opcode identifies the type of instruction it is;</w:t>
      </w:r>
      <w:r>
        <w:rPr>
          <w:rFonts w:ascii="Arial" w:hAnsi="Arial" w:cs="Arial"/>
          <w:sz w:val="22"/>
          <w:szCs w:val="22"/>
        </w:rPr>
        <w:br/>
        <w:t xml:space="preserve">Relevant part of CPU / processor executes instruction;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ALU</w:t>
      </w:r>
      <w:r>
        <w:rPr>
          <w:rFonts w:ascii="Arial" w:hAnsi="Arial" w:cs="Arial"/>
          <w:sz w:val="22"/>
          <w:szCs w:val="22"/>
        </w:rPr>
        <w:br/>
        <w:t>Further memory fetches / saves carried out if required;</w:t>
      </w:r>
      <w:r>
        <w:rPr>
          <w:rFonts w:ascii="Arial" w:hAnsi="Arial" w:cs="Arial"/>
          <w:sz w:val="22"/>
          <w:szCs w:val="22"/>
        </w:rPr>
        <w:br/>
        <w:t>Result of computation stored in accumulator / register / written to main memory;</w:t>
      </w:r>
      <w:r>
        <w:rPr>
          <w:rFonts w:ascii="Arial" w:hAnsi="Arial" w:cs="Arial"/>
          <w:sz w:val="22"/>
          <w:szCs w:val="22"/>
        </w:rPr>
        <w:br/>
        <w:t>Stat</w:t>
      </w:r>
      <w:r>
        <w:rPr>
          <w:rFonts w:ascii="Arial" w:hAnsi="Arial" w:cs="Arial"/>
          <w:sz w:val="22"/>
          <w:szCs w:val="22"/>
        </w:rPr>
        <w:t>us register updated;</w:t>
      </w:r>
      <w:r>
        <w:rPr>
          <w:rFonts w:ascii="Arial" w:hAnsi="Arial" w:cs="Arial"/>
          <w:sz w:val="22"/>
          <w:szCs w:val="22"/>
        </w:rPr>
        <w:br/>
        <w:t xml:space="preserve">If jump / branch instruction, PC is updated;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SCR</w:t>
      </w:r>
    </w:p>
    <w:p w14:paraId="51C1CD86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3</w:t>
      </w:r>
    </w:p>
    <w:p w14:paraId="12F67768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    Can be </w:t>
      </w:r>
      <w:r>
        <w:rPr>
          <w:rFonts w:ascii="Arial" w:hAnsi="Arial" w:cs="Arial"/>
          <w:sz w:val="22"/>
          <w:szCs w:val="22"/>
          <w:u w:val="single"/>
        </w:rPr>
        <w:t>displayed</w:t>
      </w:r>
      <w:r>
        <w:rPr>
          <w:rFonts w:ascii="Arial" w:hAnsi="Arial" w:cs="Arial"/>
          <w:sz w:val="22"/>
          <w:szCs w:val="22"/>
        </w:rPr>
        <w:t xml:space="preserve"> in less space;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takes up less space </w:t>
      </w:r>
      <w:r>
        <w:rPr>
          <w:rFonts w:ascii="Arial" w:hAnsi="Arial" w:cs="Arial"/>
          <w:b/>
          <w:bCs/>
          <w:sz w:val="22"/>
          <w:szCs w:val="22"/>
        </w:rPr>
        <w:t>NE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Easier to remember / learn / read / understand;</w:t>
      </w:r>
      <w:r>
        <w:rPr>
          <w:rFonts w:ascii="Arial" w:hAnsi="Arial" w:cs="Arial"/>
          <w:sz w:val="22"/>
          <w:szCs w:val="22"/>
        </w:rPr>
        <w:br/>
        <w:t>Less error prone;</w:t>
      </w:r>
    </w:p>
    <w:p w14:paraId="144F8F93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1</w:t>
      </w:r>
    </w:p>
    <w:p w14:paraId="4B43B61F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     (i)     Assembler;</w:t>
      </w:r>
    </w:p>
    <w:p w14:paraId="7FAE942E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777AF81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701" w:righ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     </w:t>
      </w:r>
      <w:r>
        <w:rPr>
          <w:rFonts w:ascii="Arial" w:hAnsi="Arial" w:cs="Arial"/>
          <w:sz w:val="22"/>
          <w:szCs w:val="22"/>
        </w:rPr>
        <w:t>HLLs are problem oriented;</w:t>
      </w:r>
      <w:r>
        <w:rPr>
          <w:rFonts w:ascii="Arial" w:hAnsi="Arial" w:cs="Arial"/>
          <w:sz w:val="22"/>
          <w:szCs w:val="22"/>
        </w:rPr>
        <w:br/>
        <w:t>HLL programs are portable // machine / platform independent ;</w:t>
      </w:r>
      <w:r>
        <w:rPr>
          <w:rFonts w:ascii="Arial" w:hAnsi="Arial" w:cs="Arial"/>
          <w:sz w:val="22"/>
          <w:szCs w:val="22"/>
        </w:rPr>
        <w:br/>
        <w:t xml:space="preserve">English like </w:t>
      </w:r>
      <w:r>
        <w:rPr>
          <w:rFonts w:ascii="Arial" w:hAnsi="Arial" w:cs="Arial"/>
          <w:b/>
          <w:bCs/>
          <w:sz w:val="22"/>
          <w:szCs w:val="22"/>
        </w:rPr>
        <w:t>keywords / commands/ syntax / code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closer to English</w:t>
      </w:r>
      <w:r>
        <w:rPr>
          <w:rFonts w:ascii="Arial" w:hAnsi="Arial" w:cs="Arial"/>
          <w:sz w:val="22"/>
          <w:szCs w:val="22"/>
        </w:rPr>
        <w:br/>
        <w:t>Less code required // less tedious to program //</w:t>
      </w:r>
      <w:r>
        <w:rPr>
          <w:rFonts w:ascii="Arial" w:hAnsi="Arial" w:cs="Arial"/>
          <w:sz w:val="22"/>
          <w:szCs w:val="22"/>
        </w:rPr>
        <w:br/>
        <w:t xml:space="preserve">one to many mapping of HLL statements to machine </w:t>
      </w:r>
      <w:r>
        <w:rPr>
          <w:rFonts w:ascii="Arial" w:hAnsi="Arial" w:cs="Arial"/>
          <w:sz w:val="22"/>
          <w:szCs w:val="22"/>
        </w:rPr>
        <w:t>code commands;</w:t>
      </w:r>
      <w:r>
        <w:rPr>
          <w:rFonts w:ascii="Arial" w:hAnsi="Arial" w:cs="Arial"/>
          <w:sz w:val="22"/>
          <w:szCs w:val="22"/>
        </w:rPr>
        <w:br/>
        <w:t>Quicker/easier to understand / write / debug /learn / maintain code;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just quicker/easier</w:t>
      </w:r>
      <w:r>
        <w:rPr>
          <w:rFonts w:ascii="Arial" w:hAnsi="Arial" w:cs="Arial"/>
          <w:sz w:val="22"/>
          <w:szCs w:val="22"/>
        </w:rPr>
        <w:br/>
        <w:t>HLLs offer extra features e.g. data types / structures // structured statements // local variables // parameters // named variables/constants;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proce</w:t>
      </w:r>
      <w:r>
        <w:rPr>
          <w:rFonts w:ascii="Arial" w:hAnsi="Arial" w:cs="Arial"/>
          <w:sz w:val="22"/>
          <w:szCs w:val="22"/>
        </w:rPr>
        <w:t>dures / modular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example of a data structure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extra features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without example</w:t>
      </w:r>
      <w:r>
        <w:rPr>
          <w:rFonts w:ascii="Arial" w:hAnsi="Arial" w:cs="Arial"/>
          <w:sz w:val="22"/>
          <w:szCs w:val="22"/>
        </w:rPr>
        <w:br/>
        <w:t>Speed of execution not crucial for most tasks so faster execution of assembly language not required;</w:t>
      </w:r>
      <w:r>
        <w:rPr>
          <w:rFonts w:ascii="Arial" w:hAnsi="Arial" w:cs="Arial"/>
          <w:sz w:val="22"/>
          <w:szCs w:val="22"/>
        </w:rPr>
        <w:br/>
        <w:t>Most computer systems have a lot of (main) memory / RAM so compact object</w:t>
      </w:r>
      <w:r>
        <w:rPr>
          <w:rFonts w:ascii="Arial" w:hAnsi="Arial" w:cs="Arial"/>
          <w:sz w:val="22"/>
          <w:szCs w:val="22"/>
        </w:rPr>
        <w:t xml:space="preserve"> code not essential;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converse points for Assembly Language</w:t>
      </w:r>
    </w:p>
    <w:p w14:paraId="7594DF5F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6B4A34D9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18DA540F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AD7743B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marks for AO1 (understanding)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92B86E" w14:textId="77777777" w:rsidR="00000000" w:rsidRDefault="009741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754"/>
      </w:tblGrid>
      <w:tr w:rsidR="00000000" w14:paraId="489777E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01E4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 Name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6EEF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 Number (1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5)</w:t>
            </w:r>
          </w:p>
        </w:tc>
      </w:tr>
      <w:tr w:rsidR="00000000" w14:paraId="189BC0B1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B1C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Address Bus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2FD5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00000" w14:paraId="5CB1D50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16A0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Bus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C72C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00000" w14:paraId="305CF53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328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Memory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3039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00000" w14:paraId="19ADC4C9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81838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Processor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02FE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00000" w14:paraId="2AEE1A7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05E6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USB I/O Controller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08D9" w14:textId="77777777" w:rsidR="00000000" w:rsidRDefault="0097419C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0B7A1276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 mark:</w:t>
      </w:r>
      <w:r>
        <w:rPr>
          <w:rFonts w:ascii="Arial" w:hAnsi="Arial" w:cs="Arial"/>
          <w:sz w:val="22"/>
          <w:szCs w:val="22"/>
        </w:rPr>
        <w:t xml:space="preserve"> At least three components correctly numbered</w:t>
      </w:r>
    </w:p>
    <w:p w14:paraId="6522FA6D" w14:textId="77777777" w:rsidR="00000000" w:rsidRDefault="0097419C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marks:</w:t>
      </w:r>
      <w:r>
        <w:rPr>
          <w:rFonts w:ascii="Arial" w:hAnsi="Arial" w:cs="Arial"/>
          <w:sz w:val="22"/>
          <w:szCs w:val="22"/>
        </w:rPr>
        <w:t xml:space="preserve"> All five components correctly numbered</w:t>
      </w:r>
    </w:p>
    <w:p w14:paraId="09EE2555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101AD96A" w14:textId="77777777" w:rsidR="00000000" w:rsidRDefault="0097419C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1137F70" w14:textId="77777777" w:rsidR="00000000" w:rsidRDefault="0097419C">
      <w:pPr>
        <w:widowControl w:val="0"/>
        <w:autoSpaceDE w:val="0"/>
        <w:autoSpaceDN w:val="0"/>
        <w:adjustRightInd w:val="0"/>
        <w:ind w:left="1134" w:right="1134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> 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Marks are for AO1 (understanding)</w:t>
      </w:r>
    </w:p>
    <w:p w14:paraId="140CD3EA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Harvard uses separate memory/bus/address space // von Neumann uses combined memory/bus/address space; for instructions/program and data;</w:t>
      </w:r>
    </w:p>
    <w:p w14:paraId="4B2A84F5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. Places, locations, registers, areas of memory</w:t>
      </w:r>
    </w:p>
    <w:p w14:paraId="393B99C0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Main memory</w:t>
      </w:r>
    </w:p>
    <w:p w14:paraId="3E86200F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>. It must be clear that instructions/data are stor</w:t>
      </w:r>
      <w:r>
        <w:rPr>
          <w:rFonts w:ascii="Arial" w:hAnsi="Arial" w:cs="Arial"/>
          <w:sz w:val="22"/>
          <w:szCs w:val="22"/>
        </w:rPr>
        <w:t>ed in separate memory, not separately in memory.</w:t>
      </w:r>
    </w:p>
    <w:p w14:paraId="3A88B9F7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2A52FC64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> 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Mark is for AO1 (knowledge)</w:t>
      </w:r>
    </w:p>
    <w:p w14:paraId="4CA962FE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Harvard;</w:t>
      </w:r>
    </w:p>
    <w:p w14:paraId="19477BDF" w14:textId="77777777" w:rsidR="00000000" w:rsidRDefault="0097419C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more than one lozenge shaded</w:t>
      </w:r>
    </w:p>
    <w:p w14:paraId="6667EC6E" w14:textId="77777777" w:rsidR="00000000" w:rsidRDefault="0097419C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BE630AC" w14:textId="77777777" w:rsidR="00000000" w:rsidRDefault="0097419C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9761" w14:textId="77777777" w:rsidR="00000000" w:rsidRDefault="0097419C">
      <w:r>
        <w:separator/>
      </w:r>
    </w:p>
  </w:endnote>
  <w:endnote w:type="continuationSeparator" w:id="0">
    <w:p w14:paraId="5F9B8FE5" w14:textId="77777777" w:rsidR="00000000" w:rsidRDefault="0097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9ADC" w14:textId="77777777" w:rsidR="00000000" w:rsidRDefault="0097419C">
    <w:pPr>
      <w:framePr w:wrap="auto" w:vAnchor="page" w:hAnchor="page" w:x="5212" w:y="15890"/>
      <w:widowControl w:val="0"/>
      <w:autoSpaceDE w:val="0"/>
      <w:autoSpaceDN w:val="0"/>
      <w:adjustRightInd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Page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 w:rsidR="00896DCC">
      <w:rPr>
        <w:rFonts w:ascii="Arial" w:hAnsi="Arial" w:cs="Arial"/>
        <w:sz w:val="22"/>
        <w:szCs w:val="22"/>
      </w:rPr>
      <w:fldChar w:fldCharType="separate"/>
    </w:r>
    <w:r w:rsidR="00896DCC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of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NUMPAGES</w:instrText>
    </w:r>
    <w:r w:rsidR="00896DCC">
      <w:rPr>
        <w:rFonts w:ascii="Arial" w:hAnsi="Arial" w:cs="Arial"/>
        <w:sz w:val="22"/>
        <w:szCs w:val="22"/>
      </w:rPr>
      <w:fldChar w:fldCharType="separate"/>
    </w:r>
    <w:r w:rsidR="00896DCC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9DAAAE2" w14:textId="77777777" w:rsidR="00000000" w:rsidRDefault="0097419C">
    <w:pPr>
      <w:widowControl w:val="0"/>
      <w:autoSpaceDE w:val="0"/>
      <w:autoSpaceDN w:val="0"/>
      <w:adjustRightInd w:val="0"/>
      <w:spacing w:before="567" w:line="20" w:lineRule="exac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EA09" w14:textId="77777777" w:rsidR="00000000" w:rsidRDefault="0097419C">
      <w:r>
        <w:separator/>
      </w:r>
    </w:p>
  </w:footnote>
  <w:footnote w:type="continuationSeparator" w:id="0">
    <w:p w14:paraId="6BF2E36B" w14:textId="77777777" w:rsidR="00000000" w:rsidRDefault="0097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C"/>
    <w:rsid w:val="00896DCC"/>
    <w:rsid w:val="0097419C"/>
    <w:rsid w:val="00996F17"/>
    <w:rsid w:val="00A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871B2D"/>
  <w14:defaultImageDpi w14:val="0"/>
  <w15:docId w15:val="{6A5235A0-8C5B-B64B-8F86-504831B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outlineLvl w:val="3"/>
    </w:pPr>
    <w:rPr>
      <w:rFonts w:ascii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outlineLvl w:val="5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1389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Martin St Valery</dc:creator>
  <cp:keywords/>
  <dc:description>Created by the \'abHTML to RTF .Net\'bb 5.8.2.9</dc:description>
  <cp:lastModifiedBy>Luci Martin St Valery</cp:lastModifiedBy>
  <cp:revision>2</cp:revision>
  <dcterms:created xsi:type="dcterms:W3CDTF">2022-12-04T21:03:00Z</dcterms:created>
  <dcterms:modified xsi:type="dcterms:W3CDTF">2022-12-04T21:03:00Z</dcterms:modified>
</cp:coreProperties>
</file>