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45CDD" w14:textId="1B010A3E" w:rsidR="00465732" w:rsidRPr="00B338AA" w:rsidRDefault="008F7788" w:rsidP="00465732">
      <w:pPr>
        <w:jc w:val="center"/>
        <w:rPr>
          <w:rFonts w:ascii="Arial" w:hAnsi="Arial" w:cs="Arial"/>
          <w:b/>
          <w:sz w:val="32"/>
          <w:szCs w:val="32"/>
        </w:rPr>
      </w:pPr>
      <w:r w:rsidRPr="00B338AA">
        <w:rPr>
          <w:rFonts w:ascii="Arial" w:hAnsi="Arial" w:cs="Arial"/>
          <w:b/>
          <w:sz w:val="32"/>
          <w:szCs w:val="32"/>
        </w:rPr>
        <w:t xml:space="preserve">3.2.1 </w:t>
      </w:r>
      <w:r w:rsidR="00413AE9" w:rsidRPr="00B338AA">
        <w:rPr>
          <w:rFonts w:ascii="Arial" w:hAnsi="Arial" w:cs="Arial"/>
          <w:b/>
          <w:sz w:val="32"/>
          <w:szCs w:val="32"/>
        </w:rPr>
        <w:t xml:space="preserve">Global </w:t>
      </w:r>
      <w:r w:rsidR="004C4B58" w:rsidRPr="00B338AA">
        <w:rPr>
          <w:rFonts w:ascii="Arial" w:hAnsi="Arial" w:cs="Arial"/>
          <w:b/>
          <w:sz w:val="32"/>
          <w:szCs w:val="32"/>
        </w:rPr>
        <w:t xml:space="preserve">Systems and Global </w:t>
      </w:r>
      <w:r w:rsidR="00413AE9" w:rsidRPr="00B338AA">
        <w:rPr>
          <w:rFonts w:ascii="Arial" w:hAnsi="Arial" w:cs="Arial"/>
          <w:b/>
          <w:sz w:val="32"/>
          <w:szCs w:val="32"/>
        </w:rPr>
        <w:t>Governance</w:t>
      </w:r>
      <w:r w:rsidR="00465732" w:rsidRPr="00B338AA">
        <w:rPr>
          <w:rFonts w:ascii="Arial" w:hAnsi="Arial" w:cs="Arial"/>
          <w:b/>
          <w:sz w:val="32"/>
          <w:szCs w:val="32"/>
        </w:rPr>
        <w:t xml:space="preserve"> </w:t>
      </w:r>
    </w:p>
    <w:p w14:paraId="2BE853FE" w14:textId="77777777" w:rsidR="002C6EC1" w:rsidRPr="00B338AA" w:rsidRDefault="002C6EC1" w:rsidP="00465732">
      <w:pPr>
        <w:jc w:val="center"/>
        <w:rPr>
          <w:rFonts w:ascii="Arial" w:hAnsi="Arial" w:cs="Arial"/>
          <w:b/>
          <w:sz w:val="32"/>
          <w:szCs w:val="32"/>
        </w:rPr>
      </w:pPr>
    </w:p>
    <w:p w14:paraId="0C8CAE7B" w14:textId="214BBA1F" w:rsidR="00B96BA6" w:rsidRDefault="002C6EC1" w:rsidP="00B00B34">
      <w:pPr>
        <w:jc w:val="center"/>
        <w:rPr>
          <w:rFonts w:ascii="Arial" w:hAnsi="Arial" w:cs="Arial"/>
          <w:b/>
          <w:sz w:val="32"/>
          <w:szCs w:val="32"/>
        </w:rPr>
      </w:pPr>
      <w:r w:rsidRPr="00B338AA">
        <w:rPr>
          <w:rFonts w:ascii="Arial" w:hAnsi="Arial" w:cs="Arial"/>
          <w:b/>
          <w:sz w:val="40"/>
          <w:szCs w:val="40"/>
        </w:rPr>
        <w:t>B</w:t>
      </w:r>
      <w:r w:rsidR="0070457F">
        <w:rPr>
          <w:rFonts w:ascii="Arial" w:hAnsi="Arial" w:cs="Arial"/>
          <w:b/>
          <w:sz w:val="40"/>
          <w:szCs w:val="40"/>
        </w:rPr>
        <w:t>ooklet</w:t>
      </w:r>
      <w:r w:rsidRPr="00B338AA">
        <w:rPr>
          <w:rFonts w:ascii="Arial" w:hAnsi="Arial" w:cs="Arial"/>
          <w:b/>
          <w:sz w:val="40"/>
          <w:szCs w:val="40"/>
        </w:rPr>
        <w:t xml:space="preserve"> </w:t>
      </w:r>
      <w:r w:rsidR="009857B5">
        <w:rPr>
          <w:rFonts w:ascii="Arial" w:hAnsi="Arial" w:cs="Arial"/>
          <w:b/>
          <w:sz w:val="40"/>
          <w:szCs w:val="40"/>
        </w:rPr>
        <w:t>6</w:t>
      </w:r>
      <w:r w:rsidRPr="00B338AA">
        <w:rPr>
          <w:rFonts w:ascii="Arial" w:hAnsi="Arial" w:cs="Arial"/>
          <w:b/>
          <w:sz w:val="32"/>
          <w:szCs w:val="32"/>
        </w:rPr>
        <w:t xml:space="preserve"> </w:t>
      </w:r>
      <w:r w:rsidR="00640100" w:rsidRPr="00B338AA">
        <w:rPr>
          <w:rFonts w:ascii="Arial" w:hAnsi="Arial" w:cs="Arial"/>
          <w:b/>
          <w:sz w:val="32"/>
          <w:szCs w:val="32"/>
        </w:rPr>
        <w:t>–</w:t>
      </w:r>
      <w:r w:rsidRPr="00B338AA">
        <w:rPr>
          <w:rFonts w:ascii="Arial" w:hAnsi="Arial" w:cs="Arial"/>
          <w:b/>
          <w:sz w:val="32"/>
          <w:szCs w:val="32"/>
        </w:rPr>
        <w:t xml:space="preserve"> </w:t>
      </w:r>
      <w:r w:rsidR="009F7F27" w:rsidRPr="00B338AA">
        <w:rPr>
          <w:rFonts w:ascii="Arial" w:hAnsi="Arial" w:cs="Arial"/>
          <w:b/>
          <w:sz w:val="32"/>
          <w:szCs w:val="32"/>
        </w:rPr>
        <w:t>INTERNATIONAL TRADE AND MARKETS</w:t>
      </w:r>
      <w:r w:rsidR="00C84EFE">
        <w:rPr>
          <w:rFonts w:ascii="Arial" w:hAnsi="Arial" w:cs="Arial"/>
          <w:b/>
          <w:sz w:val="32"/>
          <w:szCs w:val="32"/>
        </w:rPr>
        <w:t>:</w:t>
      </w:r>
    </w:p>
    <w:p w14:paraId="35623EFA" w14:textId="0727736F" w:rsidR="00C84EFE" w:rsidRPr="009018C9" w:rsidRDefault="0070457F" w:rsidP="00B00B34">
      <w:pPr>
        <w:jc w:val="center"/>
        <w:rPr>
          <w:rFonts w:ascii="Arial" w:hAnsi="Arial" w:cs="Arial"/>
          <w:b/>
          <w:i/>
          <w:iCs/>
          <w:color w:val="0070C0"/>
          <w:sz w:val="32"/>
          <w:szCs w:val="32"/>
        </w:rPr>
      </w:pPr>
      <w:r>
        <w:rPr>
          <w:rFonts w:ascii="Arial" w:hAnsi="Arial" w:cs="Arial"/>
          <w:b/>
          <w:i/>
          <w:iCs/>
          <w:color w:val="0070C0"/>
          <w:sz w:val="32"/>
          <w:szCs w:val="32"/>
        </w:rPr>
        <w:t>Volume</w:t>
      </w:r>
      <w:r w:rsidR="009018C9" w:rsidRPr="009018C9">
        <w:rPr>
          <w:rFonts w:ascii="Arial" w:hAnsi="Arial" w:cs="Arial"/>
          <w:b/>
          <w:i/>
          <w:iCs/>
          <w:color w:val="0070C0"/>
          <w:sz w:val="32"/>
          <w:szCs w:val="32"/>
        </w:rPr>
        <w:t xml:space="preserve"> and </w:t>
      </w:r>
      <w:r w:rsidR="00C84EFE" w:rsidRPr="009018C9">
        <w:rPr>
          <w:rFonts w:ascii="Arial" w:hAnsi="Arial" w:cs="Arial"/>
          <w:b/>
          <w:i/>
          <w:iCs/>
          <w:color w:val="0070C0"/>
          <w:sz w:val="32"/>
          <w:szCs w:val="32"/>
        </w:rPr>
        <w:t>P</w:t>
      </w:r>
      <w:r w:rsidR="009018C9" w:rsidRPr="009018C9">
        <w:rPr>
          <w:rFonts w:ascii="Arial" w:hAnsi="Arial" w:cs="Arial"/>
          <w:b/>
          <w:i/>
          <w:iCs/>
          <w:color w:val="0070C0"/>
          <w:sz w:val="32"/>
          <w:szCs w:val="32"/>
        </w:rPr>
        <w:t>atterns</w:t>
      </w:r>
    </w:p>
    <w:p w14:paraId="07441106" w14:textId="77777777" w:rsidR="009857B5" w:rsidRDefault="009857B5" w:rsidP="00B00B34">
      <w:pPr>
        <w:jc w:val="center"/>
        <w:rPr>
          <w:rFonts w:ascii="Arial" w:hAnsi="Arial" w:cs="Arial"/>
          <w:b/>
          <w:sz w:val="32"/>
          <w:szCs w:val="32"/>
        </w:rPr>
      </w:pPr>
    </w:p>
    <w:p w14:paraId="2E33E32D" w14:textId="209C08C1" w:rsidR="00B00B34" w:rsidRPr="00B00B34" w:rsidRDefault="00B00B34" w:rsidP="00B00B34">
      <w:pPr>
        <w:jc w:val="center"/>
      </w:pPr>
      <w:r w:rsidRPr="00B00B34">
        <w:fldChar w:fldCharType="begin"/>
      </w:r>
      <w:r w:rsidR="0079203C">
        <w:instrText xml:space="preserve"> INCLUDEPICTURE "\\\\godalming.ac.uk\\var\\folders\\8_\\jhc2mnqs1q7f460rjp6rznmc0000gn\\T\\com.microsoft.Word\\WebArchiveCopyPasteTempFiles\\21402497-Global-Trade-Stock-Photo-international-trade-export.jpg" \* MERGEFORMAT </w:instrText>
      </w:r>
      <w:r w:rsidRPr="00B00B34">
        <w:fldChar w:fldCharType="separate"/>
      </w:r>
      <w:r w:rsidRPr="00B00B34">
        <w:rPr>
          <w:noProof/>
          <w:lang w:eastAsia="en-GB"/>
        </w:rPr>
        <w:drawing>
          <wp:inline distT="0" distB="0" distL="0" distR="0" wp14:anchorId="5629A73E" wp14:editId="2E74942B">
            <wp:extent cx="4027142" cy="2707382"/>
            <wp:effectExtent l="0" t="0" r="0" b="0"/>
            <wp:docPr id="5" name="Picture 5" descr="Image result for internation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ational tr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2664" cy="2717817"/>
                    </a:xfrm>
                    <a:prstGeom prst="rect">
                      <a:avLst/>
                    </a:prstGeom>
                    <a:noFill/>
                    <a:ln>
                      <a:noFill/>
                    </a:ln>
                  </pic:spPr>
                </pic:pic>
              </a:graphicData>
            </a:graphic>
          </wp:inline>
        </w:drawing>
      </w:r>
      <w:r w:rsidRPr="00B00B34">
        <w:fldChar w:fldCharType="end"/>
      </w:r>
    </w:p>
    <w:p w14:paraId="22070C12" w14:textId="77777777" w:rsidR="00B96BA6" w:rsidRPr="00B338AA" w:rsidRDefault="00B96BA6" w:rsidP="00B00B34">
      <w:pPr>
        <w:rPr>
          <w:rFonts w:ascii="Arial" w:hAnsi="Arial" w:cs="Arial"/>
          <w:b/>
          <w:sz w:val="32"/>
          <w:szCs w:val="32"/>
        </w:rPr>
      </w:pPr>
    </w:p>
    <w:p w14:paraId="4EC18791" w14:textId="1C1F00C7" w:rsidR="001808B8" w:rsidRPr="00B338AA" w:rsidRDefault="00BE67C5" w:rsidP="000A4817">
      <w:pPr>
        <w:jc w:val="center"/>
        <w:rPr>
          <w:rFonts w:ascii="Arial" w:hAnsi="Arial" w:cs="Arial"/>
          <w:b/>
          <w:sz w:val="32"/>
          <w:szCs w:val="32"/>
        </w:rPr>
      </w:pPr>
      <w:r w:rsidRPr="00BE67C5">
        <w:rPr>
          <w:rFonts w:ascii="Arial" w:hAnsi="Arial" w:cs="Arial"/>
          <w:b/>
          <w:noProof/>
          <w:sz w:val="32"/>
          <w:szCs w:val="32"/>
          <w:lang w:eastAsia="en-GB"/>
        </w:rPr>
        <w:drawing>
          <wp:inline distT="0" distB="0" distL="0" distR="0" wp14:anchorId="6C6D8312" wp14:editId="5571A571">
            <wp:extent cx="6642100" cy="3913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2100" cy="3913505"/>
                    </a:xfrm>
                    <a:prstGeom prst="rect">
                      <a:avLst/>
                    </a:prstGeom>
                  </pic:spPr>
                </pic:pic>
              </a:graphicData>
            </a:graphic>
          </wp:inline>
        </w:drawing>
      </w:r>
    </w:p>
    <w:p w14:paraId="0C6A0FAD" w14:textId="44BF9A4F" w:rsidR="00307971" w:rsidRPr="00B338AA" w:rsidRDefault="00307971">
      <w:pPr>
        <w:rPr>
          <w:rFonts w:ascii="Arial" w:hAnsi="Arial" w:cs="Arial"/>
          <w:b/>
          <w:sz w:val="32"/>
          <w:szCs w:val="32"/>
        </w:rPr>
      </w:pPr>
      <w:r w:rsidRPr="00B338AA">
        <w:rPr>
          <w:rFonts w:ascii="Arial" w:hAnsi="Arial" w:cs="Arial"/>
          <w:b/>
          <w:sz w:val="32"/>
          <w:szCs w:val="32"/>
        </w:rPr>
        <w:br w:type="page"/>
      </w:r>
    </w:p>
    <w:p w14:paraId="2BE03D33" w14:textId="099DA399" w:rsidR="00891146" w:rsidRPr="00B338AA" w:rsidRDefault="00276AD0" w:rsidP="00891146">
      <w:pPr>
        <w:pStyle w:val="Heading1"/>
        <w:rPr>
          <w:rFonts w:ascii="Arial" w:hAnsi="Arial" w:cs="Arial"/>
        </w:rPr>
      </w:pPr>
      <w:bookmarkStart w:id="0" w:name="_Toc529107377"/>
      <w:r w:rsidRPr="00B338AA">
        <w:rPr>
          <w:rFonts w:ascii="Arial" w:hAnsi="Arial" w:cs="Arial"/>
        </w:rPr>
        <w:lastRenderedPageBreak/>
        <w:t>1</w:t>
      </w:r>
      <w:r w:rsidR="00891146" w:rsidRPr="00B338AA">
        <w:rPr>
          <w:rFonts w:ascii="Arial" w:hAnsi="Arial" w:cs="Arial"/>
        </w:rPr>
        <w:t>.</w:t>
      </w:r>
      <w:r w:rsidR="00891146" w:rsidRPr="00B338AA">
        <w:rPr>
          <w:rFonts w:ascii="Arial" w:hAnsi="Arial" w:cs="Arial"/>
        </w:rPr>
        <w:tab/>
      </w:r>
      <w:r w:rsidR="00572291" w:rsidRPr="00B338AA">
        <w:rPr>
          <w:rFonts w:ascii="Arial" w:hAnsi="Arial" w:cs="Arial"/>
        </w:rPr>
        <w:t>International Trade</w:t>
      </w:r>
      <w:bookmarkEnd w:id="0"/>
      <w:r w:rsidR="00707C02">
        <w:rPr>
          <w:rFonts w:ascii="Arial" w:hAnsi="Arial" w:cs="Arial"/>
        </w:rPr>
        <w:t xml:space="preserve"> Introduction </w:t>
      </w:r>
    </w:p>
    <w:p w14:paraId="6FCA8948" w14:textId="446005B8" w:rsidR="007E1457" w:rsidRPr="00675AA4" w:rsidRDefault="00276AD0" w:rsidP="007E1457">
      <w:pPr>
        <w:pStyle w:val="Heading2"/>
        <w:rPr>
          <w:rFonts w:ascii="Arial" w:hAnsi="Arial" w:cs="Arial"/>
          <w:color w:val="000000" w:themeColor="text1"/>
        </w:rPr>
      </w:pPr>
      <w:bookmarkStart w:id="1" w:name="_Toc529107378"/>
      <w:r w:rsidRPr="00675AA4">
        <w:rPr>
          <w:rFonts w:ascii="Arial" w:hAnsi="Arial" w:cs="Arial"/>
          <w:color w:val="000000" w:themeColor="text1"/>
        </w:rPr>
        <w:t>1</w:t>
      </w:r>
      <w:r w:rsidR="00891146" w:rsidRPr="00675AA4">
        <w:rPr>
          <w:rFonts w:ascii="Arial" w:hAnsi="Arial" w:cs="Arial"/>
          <w:color w:val="000000" w:themeColor="text1"/>
        </w:rPr>
        <w:t>.1</w:t>
      </w:r>
      <w:r w:rsidR="007E1457" w:rsidRPr="00675AA4">
        <w:rPr>
          <w:rFonts w:ascii="Arial" w:hAnsi="Arial" w:cs="Arial"/>
          <w:color w:val="000000" w:themeColor="text1"/>
        </w:rPr>
        <w:tab/>
      </w:r>
      <w:r w:rsidR="000A4817" w:rsidRPr="00675AA4">
        <w:rPr>
          <w:rFonts w:ascii="Arial" w:hAnsi="Arial" w:cs="Arial"/>
          <w:color w:val="000000" w:themeColor="text1"/>
        </w:rPr>
        <w:t>Define the term TRADE</w:t>
      </w:r>
      <w:r w:rsidR="00891146" w:rsidRPr="00675AA4">
        <w:rPr>
          <w:rFonts w:ascii="Arial" w:hAnsi="Arial" w:cs="Arial"/>
          <w:color w:val="000000" w:themeColor="text1"/>
        </w:rPr>
        <w:t>:</w:t>
      </w:r>
      <w:bookmarkEnd w:id="1"/>
    </w:p>
    <w:p w14:paraId="3BBCC36B" w14:textId="77777777" w:rsidR="00F056BC" w:rsidRPr="009F7665" w:rsidRDefault="00F056BC" w:rsidP="0007655A">
      <w:pPr>
        <w:pStyle w:val="NormalWeb"/>
        <w:spacing w:after="300"/>
        <w:rPr>
          <w:rFonts w:ascii="Arial" w:hAnsi="Arial" w:cs="Arial"/>
          <w:color w:val="000000"/>
        </w:rPr>
      </w:pPr>
    </w:p>
    <w:p w14:paraId="7EF6A5EE" w14:textId="18D0734E" w:rsidR="00F056BC" w:rsidRPr="009F7665" w:rsidRDefault="00F056BC" w:rsidP="005421FB">
      <w:pPr>
        <w:pStyle w:val="NormalWeb"/>
        <w:spacing w:after="300"/>
        <w:jc w:val="right"/>
        <w:rPr>
          <w:rFonts w:ascii="Arial" w:hAnsi="Arial" w:cs="Arial"/>
          <w:color w:val="000000"/>
        </w:rPr>
      </w:pPr>
    </w:p>
    <w:p w14:paraId="0FE4306F" w14:textId="55468F0F" w:rsidR="006B7EDB" w:rsidRDefault="006B7EDB" w:rsidP="005421FB">
      <w:pPr>
        <w:pStyle w:val="NormalWeb"/>
        <w:spacing w:after="300"/>
        <w:jc w:val="right"/>
        <w:rPr>
          <w:rFonts w:ascii="Arial" w:hAnsi="Arial" w:cs="Arial"/>
          <w:color w:val="000000"/>
        </w:rPr>
      </w:pPr>
    </w:p>
    <w:p w14:paraId="0EEB13C9" w14:textId="77777777" w:rsidR="00675AA4" w:rsidRPr="009F7665" w:rsidRDefault="00675AA4" w:rsidP="005421FB">
      <w:pPr>
        <w:pStyle w:val="NormalWeb"/>
        <w:spacing w:after="300"/>
        <w:jc w:val="right"/>
        <w:rPr>
          <w:rFonts w:ascii="Arial" w:hAnsi="Arial" w:cs="Arial"/>
          <w:color w:val="000000"/>
        </w:rPr>
      </w:pPr>
    </w:p>
    <w:p w14:paraId="67E010DE" w14:textId="40745A90" w:rsidR="006B7EDB" w:rsidRDefault="006B7EDB" w:rsidP="006B7EDB">
      <w:pPr>
        <w:rPr>
          <w:rFonts w:ascii="Arial" w:hAnsi="Arial" w:cs="Arial"/>
          <w:sz w:val="20"/>
          <w:szCs w:val="20"/>
          <w:lang w:val="en-US"/>
        </w:rPr>
      </w:pPr>
      <w:r w:rsidRPr="009F7665">
        <w:rPr>
          <w:rFonts w:ascii="Arial" w:hAnsi="Arial" w:cs="Arial"/>
          <w:sz w:val="20"/>
          <w:szCs w:val="20"/>
          <w:lang w:val="en-US"/>
        </w:rPr>
        <w:t xml:space="preserve">The notion of </w:t>
      </w:r>
      <w:r w:rsidRPr="009F7665">
        <w:rPr>
          <w:rFonts w:ascii="Arial" w:hAnsi="Arial" w:cs="Arial"/>
          <w:b/>
          <w:bCs/>
          <w:sz w:val="20"/>
          <w:szCs w:val="20"/>
          <w:lang w:val="en-US"/>
        </w:rPr>
        <w:t xml:space="preserve">comparative advantage </w:t>
      </w:r>
      <w:r w:rsidRPr="009F7665">
        <w:rPr>
          <w:rFonts w:ascii="Arial" w:hAnsi="Arial" w:cs="Arial"/>
          <w:sz w:val="20"/>
          <w:szCs w:val="20"/>
          <w:lang w:val="en-US"/>
        </w:rPr>
        <w:t>is why most nations trade – countries should specialize in providing goods and services that they excel at producing. They trade these for things they are not good at producing.</w:t>
      </w:r>
    </w:p>
    <w:p w14:paraId="4ABA47F9" w14:textId="77777777" w:rsidR="00BE6155" w:rsidRPr="00BE6155" w:rsidRDefault="00000000" w:rsidP="00BE6155">
      <w:pPr>
        <w:rPr>
          <w:rFonts w:ascii="Arial" w:hAnsi="Arial" w:cs="Arial"/>
          <w:sz w:val="20"/>
          <w:szCs w:val="20"/>
        </w:rPr>
      </w:pPr>
      <w:hyperlink r:id="rId10" w:history="1">
        <w:r w:rsidR="00BE6155" w:rsidRPr="00BE6155">
          <w:rPr>
            <w:rStyle w:val="Hyperlink"/>
            <w:rFonts w:ascii="Arial" w:hAnsi="Arial" w:cs="Arial"/>
            <w:sz w:val="20"/>
            <w:szCs w:val="20"/>
          </w:rPr>
          <w:t>https://www.youtube.com/watch?v=Tzjn-v99fZw</w:t>
        </w:r>
      </w:hyperlink>
      <w:r w:rsidR="00BE6155" w:rsidRPr="00BE6155">
        <w:rPr>
          <w:rFonts w:ascii="Arial" w:hAnsi="Arial" w:cs="Arial"/>
          <w:sz w:val="20"/>
          <w:szCs w:val="20"/>
        </w:rPr>
        <w:t xml:space="preserve"> </w:t>
      </w:r>
    </w:p>
    <w:p w14:paraId="4AC31669" w14:textId="77777777" w:rsidR="00BE6155" w:rsidRPr="009F7665" w:rsidRDefault="00BE6155" w:rsidP="006B7EDB">
      <w:pPr>
        <w:rPr>
          <w:rFonts w:ascii="Arial" w:hAnsi="Arial" w:cs="Arial"/>
          <w:sz w:val="20"/>
          <w:szCs w:val="20"/>
        </w:rPr>
      </w:pPr>
    </w:p>
    <w:p w14:paraId="628B2EEA" w14:textId="001F3D41" w:rsidR="006B7EDB" w:rsidRPr="009F7665" w:rsidRDefault="006B7EDB" w:rsidP="006B7EDB">
      <w:pPr>
        <w:pStyle w:val="NormalWeb"/>
        <w:spacing w:after="300"/>
        <w:rPr>
          <w:rFonts w:ascii="Arial" w:hAnsi="Arial" w:cs="Arial"/>
          <w:color w:val="000000"/>
        </w:rPr>
      </w:pPr>
      <w:r w:rsidRPr="009F7665">
        <w:rPr>
          <w:rFonts w:ascii="Arial" w:hAnsi="Arial" w:cs="Arial"/>
          <w:b/>
          <w:bCs/>
          <w:color w:val="000000"/>
        </w:rPr>
        <w:t>Summarise ‘Trading Characteristics’.</w:t>
      </w:r>
    </w:p>
    <w:tbl>
      <w:tblPr>
        <w:tblStyle w:val="TableGrid"/>
        <w:tblW w:w="10882" w:type="dxa"/>
        <w:tblLook w:val="04A0" w:firstRow="1" w:lastRow="0" w:firstColumn="1" w:lastColumn="0" w:noHBand="0" w:noVBand="1"/>
      </w:tblPr>
      <w:tblGrid>
        <w:gridCol w:w="2517"/>
        <w:gridCol w:w="2289"/>
        <w:gridCol w:w="6076"/>
      </w:tblGrid>
      <w:tr w:rsidR="006B7EDB" w:rsidRPr="009F7665" w14:paraId="565F8851" w14:textId="77777777" w:rsidTr="00B273BE">
        <w:trPr>
          <w:trHeight w:val="921"/>
        </w:trPr>
        <w:tc>
          <w:tcPr>
            <w:tcW w:w="2517" w:type="dxa"/>
          </w:tcPr>
          <w:p w14:paraId="5A5FE929" w14:textId="77777777" w:rsidR="006B7EDB" w:rsidRDefault="006B7EDB" w:rsidP="006B7EDB">
            <w:pPr>
              <w:pStyle w:val="NormalWeb"/>
              <w:spacing w:after="300" w:afterAutospacing="0"/>
              <w:jc w:val="center"/>
              <w:rPr>
                <w:rFonts w:ascii="Arial" w:hAnsi="Arial" w:cs="Arial"/>
                <w:b/>
                <w:bCs/>
                <w:color w:val="000000"/>
              </w:rPr>
            </w:pPr>
            <w:r w:rsidRPr="009F7665">
              <w:rPr>
                <w:rFonts w:ascii="Arial" w:hAnsi="Arial" w:cs="Arial"/>
                <w:b/>
                <w:bCs/>
                <w:color w:val="000000"/>
              </w:rPr>
              <w:t>Category</w:t>
            </w:r>
          </w:p>
          <w:p w14:paraId="1093B8AD" w14:textId="108647B5" w:rsidR="00B273BE" w:rsidRPr="009F7665" w:rsidRDefault="00B273BE" w:rsidP="006B7EDB">
            <w:pPr>
              <w:pStyle w:val="NormalWeb"/>
              <w:spacing w:after="300" w:afterAutospacing="0"/>
              <w:jc w:val="center"/>
              <w:rPr>
                <w:rFonts w:ascii="Arial" w:hAnsi="Arial" w:cs="Arial"/>
                <w:b/>
                <w:bCs/>
                <w:color w:val="000000"/>
              </w:rPr>
            </w:pPr>
            <w:r>
              <w:rPr>
                <w:rFonts w:ascii="Arial" w:hAnsi="Arial" w:cs="Arial"/>
                <w:b/>
                <w:bCs/>
                <w:color w:val="000000"/>
              </w:rPr>
              <w:t>(give a named example)</w:t>
            </w:r>
          </w:p>
        </w:tc>
        <w:tc>
          <w:tcPr>
            <w:tcW w:w="2289" w:type="dxa"/>
          </w:tcPr>
          <w:p w14:paraId="0E208D62" w14:textId="77777777" w:rsidR="006B7EDB" w:rsidRPr="009F7665" w:rsidRDefault="006B7EDB" w:rsidP="006B7EDB">
            <w:pPr>
              <w:pStyle w:val="NormalWeb"/>
              <w:spacing w:after="300" w:afterAutospacing="0"/>
              <w:jc w:val="center"/>
              <w:rPr>
                <w:rFonts w:ascii="Arial" w:hAnsi="Arial" w:cs="Arial"/>
                <w:b/>
                <w:bCs/>
                <w:color w:val="000000"/>
              </w:rPr>
            </w:pPr>
            <w:r w:rsidRPr="009F7665">
              <w:rPr>
                <w:rFonts w:ascii="Arial" w:hAnsi="Arial" w:cs="Arial"/>
                <w:b/>
                <w:bCs/>
                <w:color w:val="000000"/>
              </w:rPr>
              <w:t>Development characteristics</w:t>
            </w:r>
          </w:p>
        </w:tc>
        <w:tc>
          <w:tcPr>
            <w:tcW w:w="6076" w:type="dxa"/>
          </w:tcPr>
          <w:p w14:paraId="11DC957D" w14:textId="77777777" w:rsidR="006B7EDB" w:rsidRPr="009F7665" w:rsidRDefault="006B7EDB" w:rsidP="006B7EDB">
            <w:pPr>
              <w:pStyle w:val="NormalWeb"/>
              <w:spacing w:after="300" w:afterAutospacing="0"/>
              <w:jc w:val="center"/>
              <w:rPr>
                <w:rFonts w:ascii="Arial" w:hAnsi="Arial" w:cs="Arial"/>
                <w:b/>
                <w:bCs/>
                <w:color w:val="000000"/>
              </w:rPr>
            </w:pPr>
            <w:r w:rsidRPr="009F7665">
              <w:rPr>
                <w:rFonts w:ascii="Arial" w:hAnsi="Arial" w:cs="Arial"/>
                <w:b/>
                <w:bCs/>
                <w:color w:val="000000"/>
              </w:rPr>
              <w:t>Trading characteristics</w:t>
            </w:r>
          </w:p>
        </w:tc>
      </w:tr>
      <w:tr w:rsidR="006B7EDB" w:rsidRPr="009F7665" w14:paraId="2FA823D4" w14:textId="77777777" w:rsidTr="00B273BE">
        <w:trPr>
          <w:trHeight w:val="2268"/>
        </w:trPr>
        <w:tc>
          <w:tcPr>
            <w:tcW w:w="2517" w:type="dxa"/>
          </w:tcPr>
          <w:p w14:paraId="29FD7633" w14:textId="124BF2CF" w:rsidR="006B7EDB" w:rsidRPr="009F7665" w:rsidRDefault="0050347A" w:rsidP="008E5D92">
            <w:pPr>
              <w:pStyle w:val="NormalWeb"/>
              <w:spacing w:after="300" w:afterAutospacing="0"/>
              <w:rPr>
                <w:rFonts w:ascii="Arial" w:hAnsi="Arial" w:cs="Arial"/>
                <w:color w:val="000000"/>
              </w:rPr>
            </w:pPr>
            <w:r>
              <w:rPr>
                <w:rFonts w:ascii="Arial" w:hAnsi="Arial" w:cs="Arial"/>
                <w:color w:val="000000"/>
              </w:rPr>
              <w:t>Highly d</w:t>
            </w:r>
            <w:r w:rsidR="006B7EDB" w:rsidRPr="009F7665">
              <w:rPr>
                <w:rFonts w:ascii="Arial" w:hAnsi="Arial" w:cs="Arial"/>
                <w:color w:val="000000"/>
              </w:rPr>
              <w:t>eveloped economies</w:t>
            </w:r>
            <w:r>
              <w:rPr>
                <w:rFonts w:ascii="Arial" w:hAnsi="Arial" w:cs="Arial"/>
                <w:color w:val="000000"/>
              </w:rPr>
              <w:t xml:space="preserve"> (HDEs)</w:t>
            </w:r>
            <w:r w:rsidR="006B7EDB" w:rsidRPr="009F7665">
              <w:rPr>
                <w:rFonts w:ascii="Arial" w:hAnsi="Arial" w:cs="Arial"/>
                <w:color w:val="000000"/>
              </w:rPr>
              <w:t>/countries</w:t>
            </w:r>
          </w:p>
        </w:tc>
        <w:tc>
          <w:tcPr>
            <w:tcW w:w="2289" w:type="dxa"/>
          </w:tcPr>
          <w:p w14:paraId="7BAC5625" w14:textId="77777777" w:rsidR="006B7EDB" w:rsidRPr="009F7665" w:rsidRDefault="006B7EDB" w:rsidP="008E5D92">
            <w:pPr>
              <w:pStyle w:val="NormalWeb"/>
              <w:spacing w:after="300" w:afterAutospacing="0"/>
              <w:rPr>
                <w:rFonts w:ascii="Arial" w:hAnsi="Arial" w:cs="Arial"/>
                <w:color w:val="000000"/>
              </w:rPr>
            </w:pPr>
          </w:p>
        </w:tc>
        <w:tc>
          <w:tcPr>
            <w:tcW w:w="6076" w:type="dxa"/>
          </w:tcPr>
          <w:p w14:paraId="1D71BE8F" w14:textId="77777777" w:rsidR="006B7EDB" w:rsidRPr="009F7665" w:rsidRDefault="006B7EDB" w:rsidP="008E5D92">
            <w:pPr>
              <w:pStyle w:val="NormalWeb"/>
              <w:spacing w:after="300" w:afterAutospacing="0"/>
              <w:rPr>
                <w:rFonts w:ascii="Arial" w:hAnsi="Arial" w:cs="Arial"/>
                <w:color w:val="000000"/>
              </w:rPr>
            </w:pPr>
          </w:p>
        </w:tc>
      </w:tr>
      <w:tr w:rsidR="006B7EDB" w:rsidRPr="009F7665" w14:paraId="4E70F7F9" w14:textId="77777777" w:rsidTr="00B273BE">
        <w:trPr>
          <w:trHeight w:val="2780"/>
        </w:trPr>
        <w:tc>
          <w:tcPr>
            <w:tcW w:w="2517" w:type="dxa"/>
          </w:tcPr>
          <w:p w14:paraId="6073587A" w14:textId="29FB3133" w:rsidR="006B7EDB" w:rsidRPr="009F7665" w:rsidRDefault="006B7EDB" w:rsidP="008E5D92">
            <w:pPr>
              <w:pStyle w:val="NormalWeb"/>
              <w:spacing w:after="300" w:afterAutospacing="0"/>
              <w:rPr>
                <w:rFonts w:ascii="Arial" w:hAnsi="Arial" w:cs="Arial"/>
                <w:color w:val="000000"/>
              </w:rPr>
            </w:pPr>
            <w:r w:rsidRPr="009F7665">
              <w:rPr>
                <w:rFonts w:ascii="Arial" w:hAnsi="Arial" w:cs="Arial"/>
                <w:color w:val="000000"/>
              </w:rPr>
              <w:t xml:space="preserve">Emerging </w:t>
            </w:r>
            <w:r w:rsidR="0050347A">
              <w:rPr>
                <w:rFonts w:ascii="Arial" w:hAnsi="Arial" w:cs="Arial"/>
                <w:color w:val="000000"/>
              </w:rPr>
              <w:t xml:space="preserve">major </w:t>
            </w:r>
            <w:r w:rsidRPr="009F7665">
              <w:rPr>
                <w:rFonts w:ascii="Arial" w:hAnsi="Arial" w:cs="Arial"/>
                <w:color w:val="000000"/>
              </w:rPr>
              <w:t>economies (E</w:t>
            </w:r>
            <w:r w:rsidR="0050347A">
              <w:rPr>
                <w:rFonts w:ascii="Arial" w:hAnsi="Arial" w:cs="Arial"/>
                <w:color w:val="000000"/>
              </w:rPr>
              <w:t>M</w:t>
            </w:r>
            <w:r w:rsidRPr="009F7665">
              <w:rPr>
                <w:rFonts w:ascii="Arial" w:hAnsi="Arial" w:cs="Arial"/>
                <w:color w:val="000000"/>
              </w:rPr>
              <w:t>E</w:t>
            </w:r>
            <w:r w:rsidR="0050347A">
              <w:rPr>
                <w:rFonts w:ascii="Arial" w:hAnsi="Arial" w:cs="Arial"/>
                <w:color w:val="000000"/>
              </w:rPr>
              <w:t>s</w:t>
            </w:r>
            <w:r w:rsidRPr="009F7665">
              <w:rPr>
                <w:rFonts w:ascii="Arial" w:hAnsi="Arial" w:cs="Arial"/>
                <w:color w:val="000000"/>
              </w:rPr>
              <w:t>)</w:t>
            </w:r>
          </w:p>
        </w:tc>
        <w:tc>
          <w:tcPr>
            <w:tcW w:w="2289" w:type="dxa"/>
          </w:tcPr>
          <w:p w14:paraId="44161FB4" w14:textId="77777777" w:rsidR="006B7EDB" w:rsidRPr="009F7665" w:rsidRDefault="006B7EDB" w:rsidP="008E5D92">
            <w:pPr>
              <w:pStyle w:val="NormalWeb"/>
              <w:spacing w:after="300" w:afterAutospacing="0"/>
              <w:rPr>
                <w:rFonts w:ascii="Arial" w:hAnsi="Arial" w:cs="Arial"/>
                <w:color w:val="000000"/>
              </w:rPr>
            </w:pPr>
          </w:p>
        </w:tc>
        <w:tc>
          <w:tcPr>
            <w:tcW w:w="6076" w:type="dxa"/>
          </w:tcPr>
          <w:p w14:paraId="1FCB1F00" w14:textId="77777777" w:rsidR="006B7EDB" w:rsidRPr="009F7665" w:rsidRDefault="006B7EDB" w:rsidP="008E5D92">
            <w:pPr>
              <w:pStyle w:val="NormalWeb"/>
              <w:spacing w:after="300" w:afterAutospacing="0"/>
              <w:rPr>
                <w:rFonts w:ascii="Arial" w:hAnsi="Arial" w:cs="Arial"/>
                <w:color w:val="000000"/>
              </w:rPr>
            </w:pPr>
          </w:p>
        </w:tc>
      </w:tr>
      <w:tr w:rsidR="006B7EDB" w:rsidRPr="009F7665" w14:paraId="1E8971AF" w14:textId="77777777" w:rsidTr="00B273BE">
        <w:trPr>
          <w:trHeight w:val="3069"/>
        </w:trPr>
        <w:tc>
          <w:tcPr>
            <w:tcW w:w="2517" w:type="dxa"/>
          </w:tcPr>
          <w:p w14:paraId="5EE5F567" w14:textId="1627162F" w:rsidR="006B7EDB" w:rsidRPr="009F7665" w:rsidRDefault="006B7EDB" w:rsidP="008E5D92">
            <w:pPr>
              <w:pStyle w:val="NormalWeb"/>
              <w:spacing w:after="300" w:afterAutospacing="0"/>
              <w:rPr>
                <w:rFonts w:ascii="Arial" w:hAnsi="Arial" w:cs="Arial"/>
                <w:color w:val="000000"/>
              </w:rPr>
            </w:pPr>
            <w:r w:rsidRPr="009F7665">
              <w:rPr>
                <w:rFonts w:ascii="Arial" w:hAnsi="Arial" w:cs="Arial"/>
                <w:color w:val="000000"/>
              </w:rPr>
              <w:t>Less developed economies/countries (LD</w:t>
            </w:r>
            <w:r w:rsidR="0050347A">
              <w:rPr>
                <w:rFonts w:ascii="Arial" w:hAnsi="Arial" w:cs="Arial"/>
                <w:color w:val="000000"/>
              </w:rPr>
              <w:t>E</w:t>
            </w:r>
            <w:r w:rsidRPr="009F7665">
              <w:rPr>
                <w:rFonts w:ascii="Arial" w:hAnsi="Arial" w:cs="Arial"/>
                <w:color w:val="000000"/>
              </w:rPr>
              <w:t>s)</w:t>
            </w:r>
          </w:p>
        </w:tc>
        <w:tc>
          <w:tcPr>
            <w:tcW w:w="2289" w:type="dxa"/>
          </w:tcPr>
          <w:p w14:paraId="37046A7A" w14:textId="77777777" w:rsidR="006B7EDB" w:rsidRPr="009F7665" w:rsidRDefault="006B7EDB" w:rsidP="008E5D92">
            <w:pPr>
              <w:pStyle w:val="NormalWeb"/>
              <w:spacing w:after="300" w:afterAutospacing="0"/>
              <w:rPr>
                <w:rFonts w:ascii="Arial" w:hAnsi="Arial" w:cs="Arial"/>
                <w:color w:val="000000"/>
              </w:rPr>
            </w:pPr>
          </w:p>
        </w:tc>
        <w:tc>
          <w:tcPr>
            <w:tcW w:w="6076" w:type="dxa"/>
          </w:tcPr>
          <w:p w14:paraId="3F75A00A" w14:textId="77777777" w:rsidR="006B7EDB" w:rsidRPr="009F7665" w:rsidRDefault="006B7EDB" w:rsidP="008E5D92">
            <w:pPr>
              <w:pStyle w:val="NormalWeb"/>
              <w:spacing w:after="300" w:afterAutospacing="0"/>
              <w:rPr>
                <w:rFonts w:ascii="Arial" w:hAnsi="Arial" w:cs="Arial"/>
                <w:color w:val="000000"/>
              </w:rPr>
            </w:pPr>
          </w:p>
        </w:tc>
      </w:tr>
    </w:tbl>
    <w:p w14:paraId="19DAF615" w14:textId="37C0B6B4" w:rsidR="00675AA4" w:rsidRDefault="00675AA4" w:rsidP="006B7EDB">
      <w:pPr>
        <w:rPr>
          <w:rFonts w:ascii="Arial" w:hAnsi="Arial" w:cs="Arial"/>
          <w:color w:val="333333"/>
          <w:sz w:val="20"/>
          <w:szCs w:val="20"/>
        </w:rPr>
      </w:pPr>
    </w:p>
    <w:p w14:paraId="772DDC2C" w14:textId="77777777" w:rsidR="00675AA4" w:rsidRDefault="00675AA4">
      <w:pPr>
        <w:rPr>
          <w:rFonts w:ascii="Arial" w:hAnsi="Arial" w:cs="Arial"/>
          <w:color w:val="333333"/>
          <w:sz w:val="20"/>
          <w:szCs w:val="20"/>
        </w:rPr>
      </w:pPr>
      <w:r>
        <w:rPr>
          <w:rFonts w:ascii="Arial" w:hAnsi="Arial" w:cs="Arial"/>
          <w:color w:val="333333"/>
          <w:sz w:val="20"/>
          <w:szCs w:val="20"/>
        </w:rPr>
        <w:br w:type="page"/>
      </w:r>
    </w:p>
    <w:p w14:paraId="62DC47F0" w14:textId="77777777" w:rsidR="006B7EDB" w:rsidRDefault="006B7EDB" w:rsidP="006B7EDB">
      <w:pPr>
        <w:rPr>
          <w:rFonts w:ascii="Arial" w:hAnsi="Arial" w:cs="Arial"/>
          <w:color w:val="333333"/>
          <w:sz w:val="20"/>
          <w:szCs w:val="20"/>
        </w:rPr>
      </w:pPr>
    </w:p>
    <w:p w14:paraId="04945FA8" w14:textId="392233FB" w:rsidR="009F7665" w:rsidRPr="00B338AA" w:rsidRDefault="009F7665" w:rsidP="009F7665">
      <w:pPr>
        <w:pStyle w:val="Heading2"/>
        <w:rPr>
          <w:rFonts w:ascii="Arial" w:hAnsi="Arial" w:cs="Arial"/>
        </w:rPr>
      </w:pPr>
      <w:r w:rsidRPr="00B338AA">
        <w:rPr>
          <w:rFonts w:ascii="Arial" w:hAnsi="Arial" w:cs="Arial"/>
        </w:rPr>
        <w:t>1.</w:t>
      </w:r>
      <w:r>
        <w:rPr>
          <w:rFonts w:ascii="Arial" w:hAnsi="Arial" w:cs="Arial"/>
        </w:rPr>
        <w:t>2</w:t>
      </w:r>
      <w:r w:rsidRPr="00B338AA">
        <w:rPr>
          <w:rFonts w:ascii="Arial" w:hAnsi="Arial" w:cs="Arial"/>
        </w:rPr>
        <w:tab/>
      </w:r>
      <w:r w:rsidR="00522079">
        <w:rPr>
          <w:rFonts w:ascii="Arial" w:hAnsi="Arial" w:cs="Arial"/>
        </w:rPr>
        <w:t>Global</w:t>
      </w:r>
      <w:r>
        <w:rPr>
          <w:rFonts w:ascii="Arial" w:hAnsi="Arial" w:cs="Arial"/>
        </w:rPr>
        <w:t xml:space="preserve"> T</w:t>
      </w:r>
      <w:r w:rsidR="00522079">
        <w:rPr>
          <w:rFonts w:ascii="Arial" w:hAnsi="Arial" w:cs="Arial"/>
        </w:rPr>
        <w:t>rade</w:t>
      </w:r>
      <w:r w:rsidRPr="00B338AA">
        <w:rPr>
          <w:rFonts w:ascii="Arial" w:hAnsi="Arial" w:cs="Arial"/>
        </w:rPr>
        <w:t>:</w:t>
      </w:r>
    </w:p>
    <w:p w14:paraId="0622EABF" w14:textId="77777777" w:rsidR="009F7665" w:rsidRPr="009F7665" w:rsidRDefault="009F7665" w:rsidP="006B7EDB">
      <w:pPr>
        <w:rPr>
          <w:rFonts w:ascii="Arial" w:hAnsi="Arial" w:cs="Arial"/>
          <w:color w:val="333333"/>
          <w:sz w:val="20"/>
          <w:szCs w:val="20"/>
        </w:rPr>
      </w:pPr>
    </w:p>
    <w:p w14:paraId="38991059" w14:textId="0FE705CB" w:rsidR="009F7665" w:rsidRPr="00675AA4" w:rsidRDefault="009F7665" w:rsidP="009F7665">
      <w:pPr>
        <w:pStyle w:val="NormalWeb"/>
        <w:spacing w:after="300"/>
        <w:rPr>
          <w:rFonts w:ascii="Arial" w:hAnsi="Arial" w:cs="Arial"/>
          <w:b/>
          <w:bCs/>
          <w:color w:val="000000" w:themeColor="text1"/>
        </w:rPr>
      </w:pPr>
      <w:r w:rsidRPr="00675AA4">
        <w:rPr>
          <w:rFonts w:ascii="Arial" w:hAnsi="Arial" w:cs="Arial"/>
          <w:b/>
          <w:bCs/>
          <w:color w:val="000000" w:themeColor="text1"/>
        </w:rPr>
        <w:t>What do you think has been the main driver of global economic integration over the past 200 years?</w:t>
      </w:r>
    </w:p>
    <w:p w14:paraId="4C00FECD" w14:textId="5D3BE379" w:rsidR="009F7665" w:rsidRPr="009F7665" w:rsidRDefault="009F7665" w:rsidP="009F7665">
      <w:pPr>
        <w:pStyle w:val="NormalWeb"/>
        <w:spacing w:after="300"/>
        <w:ind w:left="360"/>
        <w:rPr>
          <w:rFonts w:ascii="Arial" w:hAnsi="Arial" w:cs="Arial"/>
          <w:color w:val="000000"/>
        </w:rPr>
      </w:pPr>
    </w:p>
    <w:p w14:paraId="5D929377" w14:textId="77777777" w:rsidR="009F7665" w:rsidRDefault="009F7665" w:rsidP="009F7665">
      <w:pPr>
        <w:pStyle w:val="NormalWeb"/>
        <w:spacing w:after="300"/>
        <w:ind w:left="360"/>
        <w:rPr>
          <w:rFonts w:ascii="Arial" w:hAnsi="Arial" w:cs="Arial"/>
          <w:color w:val="000000"/>
        </w:rPr>
      </w:pPr>
    </w:p>
    <w:p w14:paraId="62D64F36" w14:textId="4C0A8E46" w:rsidR="009F7665" w:rsidRPr="009F7665" w:rsidRDefault="00000000" w:rsidP="009F7665">
      <w:pPr>
        <w:pStyle w:val="NormalWeb"/>
        <w:spacing w:after="300"/>
        <w:ind w:left="360"/>
        <w:rPr>
          <w:rFonts w:ascii="Arial" w:hAnsi="Arial" w:cs="Arial"/>
          <w:color w:val="000000"/>
        </w:rPr>
      </w:pPr>
      <w:hyperlink r:id="rId11" w:history="1">
        <w:r w:rsidR="009F7665" w:rsidRPr="009F7665">
          <w:rPr>
            <w:rStyle w:val="Hyperlink"/>
            <w:rFonts w:ascii="Arial" w:hAnsi="Arial" w:cs="Arial"/>
          </w:rPr>
          <w:t>https://www.youtube.com/watch?v=J-qGCZ4wmxs</w:t>
        </w:r>
      </w:hyperlink>
      <w:r w:rsidR="009F7665" w:rsidRPr="009F7665">
        <w:rPr>
          <w:rFonts w:ascii="Arial" w:hAnsi="Arial" w:cs="Arial"/>
          <w:color w:val="000000"/>
        </w:rPr>
        <w:t xml:space="preserve"> (Definition and need for free trade)</w:t>
      </w:r>
    </w:p>
    <w:p w14:paraId="40FBE139" w14:textId="0AE1AD01" w:rsidR="00C54981" w:rsidRPr="00C54981" w:rsidRDefault="009F7665" w:rsidP="00C54981">
      <w:pPr>
        <w:pStyle w:val="NormalWeb"/>
        <w:spacing w:after="300"/>
        <w:ind w:left="360"/>
        <w:rPr>
          <w:rFonts w:ascii="Arial" w:hAnsi="Arial" w:cs="Arial"/>
          <w:color w:val="000000"/>
        </w:rPr>
      </w:pPr>
      <w:r w:rsidRPr="009F7665">
        <w:rPr>
          <w:rFonts w:ascii="Arial" w:hAnsi="Arial" w:cs="Arial"/>
          <w:color w:val="000000"/>
        </w:rPr>
        <w:t xml:space="preserve">One consequence of global systems (such as the WTO) has been to bring countries together into trading blocs, which </w:t>
      </w:r>
      <w:r w:rsidRPr="009F7665">
        <w:rPr>
          <w:rFonts w:ascii="Arial" w:hAnsi="Arial" w:cs="Arial"/>
          <w:b/>
          <w:bCs/>
          <w:color w:val="000000"/>
        </w:rPr>
        <w:t xml:space="preserve">support free trade agreements </w:t>
      </w:r>
      <w:r w:rsidRPr="009F7665">
        <w:rPr>
          <w:rFonts w:ascii="Arial" w:hAnsi="Arial" w:cs="Arial"/>
          <w:color w:val="000000"/>
        </w:rPr>
        <w:t>between member countries without incurring protectionist measures, such as tariffs or charges.</w:t>
      </w:r>
      <w:r w:rsidR="00C54981" w:rsidRPr="00C54981">
        <w:rPr>
          <w:rFonts w:ascii="Arial" w:hAnsi="Arial" w:cs="Arial"/>
          <w:color w:val="000000"/>
        </w:rPr>
        <w:t xml:space="preserve"> M</w:t>
      </w:r>
      <w:r w:rsidR="00C54981" w:rsidRPr="00C54981">
        <w:rPr>
          <w:rFonts w:ascii="Arial" w:hAnsi="Arial" w:cs="Arial"/>
          <w:lang w:val="en-US"/>
        </w:rPr>
        <w:t>any successful regional trade agreements exist, such as NAFTA (North America Free Trade Agreement) and various European agreements.</w:t>
      </w:r>
    </w:p>
    <w:p w14:paraId="529DDC96" w14:textId="77777777" w:rsidR="009F7665" w:rsidRPr="009F7665" w:rsidRDefault="009F7665" w:rsidP="009F7665">
      <w:pPr>
        <w:pStyle w:val="NormalWeb"/>
        <w:spacing w:after="300"/>
        <w:ind w:left="360"/>
        <w:rPr>
          <w:rFonts w:ascii="Arial" w:hAnsi="Arial" w:cs="Arial"/>
          <w:color w:val="000000"/>
        </w:rPr>
      </w:pPr>
      <w:r w:rsidRPr="009F7665">
        <w:rPr>
          <w:rFonts w:ascii="Arial" w:hAnsi="Arial" w:cs="Arial"/>
          <w:color w:val="000000"/>
        </w:rPr>
        <w:t xml:space="preserve">Free trade agreements and market principles are criticised by some: </w:t>
      </w:r>
      <w:hyperlink r:id="rId12" w:history="1">
        <w:r w:rsidRPr="009F7665">
          <w:rPr>
            <w:rStyle w:val="Hyperlink"/>
            <w:rFonts w:ascii="Arial" w:hAnsi="Arial" w:cs="Arial"/>
          </w:rPr>
          <w:t>https://www.youtube.com/watch?v=M4Sz1NNvepk</w:t>
        </w:r>
      </w:hyperlink>
      <w:r w:rsidRPr="009F7665">
        <w:rPr>
          <w:rFonts w:ascii="Arial" w:hAnsi="Arial" w:cs="Arial"/>
          <w:color w:val="000000"/>
        </w:rPr>
        <w:t xml:space="preserve"> </w:t>
      </w:r>
    </w:p>
    <w:p w14:paraId="32C26110" w14:textId="661261C0" w:rsidR="009F7665" w:rsidRDefault="009F7665" w:rsidP="006B7EDB">
      <w:pPr>
        <w:pStyle w:val="NormalWeb"/>
        <w:spacing w:after="300"/>
        <w:rPr>
          <w:rFonts w:ascii="Arial" w:hAnsi="Arial" w:cs="Arial"/>
          <w:color w:val="000000"/>
          <w:sz w:val="24"/>
          <w:szCs w:val="24"/>
        </w:rPr>
      </w:pPr>
    </w:p>
    <w:p w14:paraId="6A3CF2C4" w14:textId="1C5A12CD" w:rsidR="009F7665" w:rsidRDefault="009F7665" w:rsidP="006B7EDB">
      <w:pPr>
        <w:pStyle w:val="NormalWeb"/>
        <w:spacing w:after="300"/>
        <w:rPr>
          <w:rFonts w:ascii="Arial" w:hAnsi="Arial" w:cs="Arial"/>
          <w:color w:val="000000"/>
          <w:sz w:val="24"/>
          <w:szCs w:val="24"/>
        </w:rPr>
      </w:pPr>
      <w:r w:rsidRPr="00C15103">
        <w:rPr>
          <w:rFonts w:ascii="Arial" w:hAnsi="Arial" w:cs="Arial"/>
          <w:noProof/>
          <w:color w:val="000000"/>
          <w:lang w:eastAsia="en-GB"/>
        </w:rPr>
        <w:drawing>
          <wp:inline distT="0" distB="0" distL="0" distR="0" wp14:anchorId="468FFE57" wp14:editId="63740668">
            <wp:extent cx="6935888" cy="4745620"/>
            <wp:effectExtent l="0" t="0" r="0" b="4445"/>
            <wp:docPr id="2" name="Picture 1" descr="Table&#10;&#10;Description automatically generated">
              <a:extLst xmlns:a="http://schemas.openxmlformats.org/drawingml/2006/main">
                <a:ext uri="{FF2B5EF4-FFF2-40B4-BE49-F238E27FC236}">
                  <a16:creationId xmlns:a16="http://schemas.microsoft.com/office/drawing/2014/main" id="{528A917D-705F-409A-861B-4659668B5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able&#10;&#10;Description automatically generated">
                      <a:extLst>
                        <a:ext uri="{FF2B5EF4-FFF2-40B4-BE49-F238E27FC236}">
                          <a16:creationId xmlns:a16="http://schemas.microsoft.com/office/drawing/2014/main" id="{528A917D-705F-409A-861B-4659668B5A37}"/>
                        </a:ext>
                      </a:extLst>
                    </pic:cNvPr>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a:xfrm>
                      <a:off x="0" y="0"/>
                      <a:ext cx="7014757" cy="4799583"/>
                    </a:xfrm>
                    <a:prstGeom prst="rect">
                      <a:avLst/>
                    </a:prstGeom>
                  </pic:spPr>
                </pic:pic>
              </a:graphicData>
            </a:graphic>
          </wp:inline>
        </w:drawing>
      </w:r>
    </w:p>
    <w:p w14:paraId="21130E9E" w14:textId="5824104D" w:rsidR="009F7665" w:rsidRDefault="0050347A" w:rsidP="009F7665">
      <w:pPr>
        <w:pStyle w:val="NormalWeb"/>
        <w:spacing w:after="300"/>
        <w:rPr>
          <w:rFonts w:ascii="Arial" w:hAnsi="Arial" w:cs="Arial"/>
          <w:color w:val="000000"/>
          <w:lang w:val="en-US"/>
        </w:rPr>
      </w:pPr>
      <w:r>
        <w:rPr>
          <w:rFonts w:ascii="Arial" w:hAnsi="Arial" w:cs="Arial"/>
          <w:color w:val="000000"/>
          <w:lang w:val="en-US"/>
        </w:rPr>
        <w:t xml:space="preserve">Remember </w:t>
      </w:r>
      <w:r w:rsidR="009F7665" w:rsidRPr="009F7665">
        <w:rPr>
          <w:rFonts w:ascii="Arial" w:hAnsi="Arial" w:cs="Arial"/>
          <w:color w:val="000000"/>
          <w:lang w:val="en-US"/>
        </w:rPr>
        <w:t xml:space="preserve">Senegal </w:t>
      </w:r>
      <w:r>
        <w:rPr>
          <w:rFonts w:ascii="Arial" w:hAnsi="Arial" w:cs="Arial"/>
          <w:color w:val="000000"/>
          <w:lang w:val="en-US"/>
        </w:rPr>
        <w:t xml:space="preserve">and </w:t>
      </w:r>
      <w:r w:rsidR="009F7665" w:rsidRPr="009F7665">
        <w:rPr>
          <w:rFonts w:ascii="Arial" w:hAnsi="Arial" w:cs="Arial"/>
          <w:color w:val="000000"/>
          <w:lang w:val="en-US"/>
        </w:rPr>
        <w:t xml:space="preserve">Free Trade principles </w:t>
      </w:r>
      <w:r>
        <w:rPr>
          <w:rFonts w:ascii="Arial" w:hAnsi="Arial" w:cs="Arial"/>
          <w:color w:val="000000"/>
          <w:lang w:val="en-US"/>
        </w:rPr>
        <w:t>–</w:t>
      </w:r>
      <w:r w:rsidR="009F7665" w:rsidRPr="009F7665">
        <w:rPr>
          <w:rFonts w:ascii="Arial" w:hAnsi="Arial" w:cs="Arial"/>
          <w:color w:val="000000"/>
          <w:lang w:val="en-US"/>
        </w:rPr>
        <w:t xml:space="preserve"> </w:t>
      </w:r>
      <w:r>
        <w:rPr>
          <w:rFonts w:ascii="Arial" w:hAnsi="Arial" w:cs="Arial"/>
          <w:color w:val="000000"/>
          <w:lang w:val="en-US"/>
        </w:rPr>
        <w:t xml:space="preserve">think about the </w:t>
      </w:r>
      <w:r w:rsidR="009F7665" w:rsidRPr="009F7665">
        <w:rPr>
          <w:rFonts w:ascii="Arial" w:hAnsi="Arial" w:cs="Arial"/>
          <w:color w:val="000000"/>
          <w:lang w:val="en-US"/>
        </w:rPr>
        <w:t>impacts on L</w:t>
      </w:r>
      <w:r>
        <w:rPr>
          <w:rFonts w:ascii="Arial" w:hAnsi="Arial" w:cs="Arial"/>
          <w:color w:val="000000"/>
          <w:lang w:val="en-US"/>
        </w:rPr>
        <w:t>DE</w:t>
      </w:r>
      <w:r w:rsidR="009F7665" w:rsidRPr="009F7665">
        <w:rPr>
          <w:rFonts w:ascii="Arial" w:hAnsi="Arial" w:cs="Arial"/>
          <w:color w:val="000000"/>
          <w:lang w:val="en-US"/>
        </w:rPr>
        <w:t>s</w:t>
      </w:r>
      <w:r w:rsidR="00675AA4">
        <w:rPr>
          <w:rFonts w:ascii="Arial" w:hAnsi="Arial" w:cs="Arial"/>
          <w:color w:val="000000"/>
          <w:lang w:val="en-US"/>
        </w:rPr>
        <w:t xml:space="preserve"> – add to your notes</w:t>
      </w:r>
      <w:r>
        <w:rPr>
          <w:rFonts w:ascii="Arial" w:hAnsi="Arial" w:cs="Arial"/>
          <w:color w:val="000000"/>
          <w:lang w:val="en-US"/>
        </w:rPr>
        <w:t xml:space="preserve"> above.</w:t>
      </w:r>
    </w:p>
    <w:p w14:paraId="6ABA47FF" w14:textId="0768E0A6" w:rsidR="00675AA4" w:rsidRDefault="00675AA4">
      <w:pPr>
        <w:rPr>
          <w:rFonts w:ascii="Arial" w:eastAsiaTheme="minorEastAsia" w:hAnsi="Arial" w:cs="Arial"/>
          <w:color w:val="000000"/>
          <w:sz w:val="20"/>
          <w:szCs w:val="20"/>
          <w:lang w:val="en-US"/>
        </w:rPr>
      </w:pPr>
      <w:r>
        <w:rPr>
          <w:rFonts w:ascii="Arial" w:hAnsi="Arial" w:cs="Arial"/>
          <w:color w:val="000000"/>
          <w:lang w:val="en-US"/>
        </w:rPr>
        <w:br w:type="page"/>
      </w:r>
    </w:p>
    <w:p w14:paraId="5D7F0011" w14:textId="77777777" w:rsidR="00675AA4" w:rsidRPr="009F7665" w:rsidRDefault="00675AA4" w:rsidP="009F7665">
      <w:pPr>
        <w:pStyle w:val="NormalWeb"/>
        <w:spacing w:after="300"/>
        <w:rPr>
          <w:rFonts w:ascii="Arial" w:hAnsi="Arial" w:cs="Arial"/>
          <w:color w:val="000000"/>
        </w:rPr>
      </w:pPr>
    </w:p>
    <w:p w14:paraId="7BBB6C90" w14:textId="77777777" w:rsidR="009F7665" w:rsidRPr="00B338AA" w:rsidRDefault="009F7665" w:rsidP="009F7665">
      <w:pPr>
        <w:pStyle w:val="Heading2"/>
        <w:rPr>
          <w:rFonts w:ascii="Arial" w:hAnsi="Arial" w:cs="Arial"/>
        </w:rPr>
      </w:pPr>
      <w:bookmarkStart w:id="2" w:name="_Toc529107380"/>
      <w:r w:rsidRPr="00B338AA">
        <w:rPr>
          <w:rFonts w:ascii="Arial" w:hAnsi="Arial" w:cs="Arial"/>
        </w:rPr>
        <w:t>1.3</w:t>
      </w:r>
      <w:r w:rsidRPr="00B338AA">
        <w:rPr>
          <w:rFonts w:ascii="Arial" w:hAnsi="Arial" w:cs="Arial"/>
        </w:rPr>
        <w:tab/>
      </w:r>
      <w:r>
        <w:rPr>
          <w:rFonts w:ascii="Arial" w:hAnsi="Arial" w:cs="Arial"/>
        </w:rPr>
        <w:t>Barriers to Trade</w:t>
      </w:r>
      <w:bookmarkEnd w:id="2"/>
      <w:r>
        <w:rPr>
          <w:rFonts w:ascii="Arial" w:hAnsi="Arial" w:cs="Arial"/>
        </w:rPr>
        <w:t xml:space="preserve"> </w:t>
      </w:r>
    </w:p>
    <w:p w14:paraId="6040B9BC" w14:textId="77777777" w:rsidR="009F7665" w:rsidRDefault="009F7665" w:rsidP="009F7665">
      <w:pPr>
        <w:rPr>
          <w:rFonts w:ascii="Arial" w:hAnsi="Arial" w:cs="Arial"/>
        </w:rPr>
      </w:pPr>
    </w:p>
    <w:p w14:paraId="31EBB0A4" w14:textId="77777777" w:rsidR="009F7665" w:rsidRPr="009F7665" w:rsidRDefault="009F7665" w:rsidP="009F7665">
      <w:pPr>
        <w:pStyle w:val="NormalWeb"/>
        <w:spacing w:after="300"/>
        <w:rPr>
          <w:rFonts w:ascii="Arial" w:hAnsi="Arial" w:cs="Arial"/>
        </w:rPr>
      </w:pPr>
      <w:r w:rsidRPr="009F7665">
        <w:rPr>
          <w:rFonts w:ascii="Arial" w:eastAsia="Times New Roman" w:hAnsi="Arial" w:cs="Arial"/>
          <w:lang w:val="en-US"/>
        </w:rPr>
        <w:t xml:space="preserve">Protectionism – </w:t>
      </w:r>
    </w:p>
    <w:p w14:paraId="39E44477" w14:textId="77777777" w:rsidR="009F7665" w:rsidRPr="009F7665" w:rsidRDefault="009F7665" w:rsidP="009F7665">
      <w:pPr>
        <w:pStyle w:val="NormalWeb"/>
        <w:numPr>
          <w:ilvl w:val="1"/>
          <w:numId w:val="36"/>
        </w:numPr>
        <w:spacing w:after="300"/>
        <w:rPr>
          <w:rFonts w:ascii="Arial" w:hAnsi="Arial" w:cs="Arial"/>
        </w:rPr>
      </w:pPr>
      <w:r w:rsidRPr="009F7665">
        <w:rPr>
          <w:rFonts w:ascii="Arial" w:eastAsia="Times New Roman" w:hAnsi="Arial" w:cs="Arial"/>
          <w:lang w:val="en-US"/>
        </w:rPr>
        <w:t>A deliberate policy by government to impose restrictions on trade in goods and services with other countries – usually done with the intention of protecting home-based industries from foreign competition.</w:t>
      </w:r>
    </w:p>
    <w:p w14:paraId="05236E9D" w14:textId="77777777" w:rsidR="009F7665" w:rsidRPr="009F7665" w:rsidRDefault="009F7665" w:rsidP="009F7665">
      <w:pPr>
        <w:pStyle w:val="NormalWeb"/>
        <w:numPr>
          <w:ilvl w:val="1"/>
          <w:numId w:val="36"/>
        </w:numPr>
        <w:spacing w:after="300"/>
        <w:rPr>
          <w:rFonts w:ascii="Arial" w:hAnsi="Arial" w:cs="Arial"/>
        </w:rPr>
      </w:pPr>
      <w:r w:rsidRPr="009F7665">
        <w:rPr>
          <w:rFonts w:ascii="Arial" w:eastAsia="Times New Roman" w:hAnsi="Arial" w:cs="Arial"/>
          <w:lang w:val="en-US"/>
        </w:rPr>
        <w:t>Used by governments in both developed and developing countries to protect their established or emerging industries</w:t>
      </w:r>
    </w:p>
    <w:p w14:paraId="3B57274C" w14:textId="77777777" w:rsidR="009F7665" w:rsidRPr="009F7665" w:rsidRDefault="009F7665" w:rsidP="009F7665">
      <w:pPr>
        <w:pStyle w:val="NormalWeb"/>
        <w:numPr>
          <w:ilvl w:val="1"/>
          <w:numId w:val="36"/>
        </w:numPr>
        <w:spacing w:after="300"/>
        <w:rPr>
          <w:rFonts w:ascii="Arial" w:hAnsi="Arial" w:cs="Arial"/>
        </w:rPr>
      </w:pPr>
      <w:r w:rsidRPr="009F7665">
        <w:rPr>
          <w:rFonts w:ascii="Arial" w:eastAsia="Times New Roman" w:hAnsi="Arial" w:cs="Arial"/>
        </w:rPr>
        <w:t>Used within trade blocs, so countries outside the trade bloc have to pay an additional tariff to trade within the trade bloc.  Opponents of trade blocs argue that by offering unfair advantages to member countries, they restrict the development of the global economy.</w:t>
      </w:r>
    </w:p>
    <w:p w14:paraId="3AF27238" w14:textId="651BA55D" w:rsidR="002726B6" w:rsidRPr="00675AA4" w:rsidRDefault="00000000" w:rsidP="00675AA4">
      <w:pPr>
        <w:pStyle w:val="NormalWeb"/>
        <w:spacing w:after="300"/>
        <w:rPr>
          <w:rFonts w:ascii="Arial" w:eastAsia="Times New Roman" w:hAnsi="Arial" w:cs="Arial"/>
          <w:lang w:val="en-US"/>
        </w:rPr>
      </w:pPr>
      <w:hyperlink r:id="rId14" w:history="1">
        <w:r w:rsidR="009F7665" w:rsidRPr="009F7665">
          <w:rPr>
            <w:rStyle w:val="Hyperlink"/>
            <w:rFonts w:ascii="Arial" w:eastAsia="Times New Roman" w:hAnsi="Arial" w:cs="Arial"/>
            <w:lang w:val="en-US"/>
          </w:rPr>
          <w:t>https://www.youtube.com/watch?v=wFO8FDvLoms</w:t>
        </w:r>
      </w:hyperlink>
      <w:r w:rsidR="009F7665" w:rsidRPr="009F7665">
        <w:rPr>
          <w:rFonts w:ascii="Arial" w:eastAsia="Times New Roman" w:hAnsi="Arial" w:cs="Arial"/>
          <w:lang w:val="en-US"/>
        </w:rPr>
        <w:t xml:space="preserve"> </w:t>
      </w:r>
    </w:p>
    <w:p w14:paraId="02B32771" w14:textId="77777777" w:rsidR="009F7665" w:rsidRDefault="009F7665" w:rsidP="009F7665">
      <w:pPr>
        <w:pStyle w:val="NormalWeb"/>
        <w:numPr>
          <w:ilvl w:val="0"/>
          <w:numId w:val="37"/>
        </w:numPr>
        <w:spacing w:after="300"/>
        <w:rPr>
          <w:rFonts w:ascii="Arial" w:hAnsi="Arial" w:cs="Arial"/>
          <w:b/>
          <w:bCs/>
          <w:color w:val="000000"/>
        </w:rPr>
      </w:pPr>
      <w:r w:rsidRPr="009F7665">
        <w:rPr>
          <w:rFonts w:ascii="Arial" w:hAnsi="Arial" w:cs="Arial"/>
          <w:b/>
          <w:bCs/>
          <w:color w:val="000000"/>
        </w:rPr>
        <w:t xml:space="preserve">Trade barriers are used by countries as a ‘protectionist’ measure. What are countries trying to protect (AO1) (4 marks) </w:t>
      </w:r>
    </w:p>
    <w:p w14:paraId="2B3B548C" w14:textId="66E8A528" w:rsidR="009F7665" w:rsidRDefault="009F7665" w:rsidP="009F7665">
      <w:pPr>
        <w:pStyle w:val="NormalWeb"/>
        <w:spacing w:after="300"/>
        <w:ind w:left="720"/>
        <w:rPr>
          <w:rFonts w:ascii="Arial" w:hAnsi="Arial" w:cs="Arial"/>
          <w:b/>
          <w:bCs/>
          <w:color w:val="000000"/>
        </w:rPr>
      </w:pPr>
    </w:p>
    <w:p w14:paraId="56341EEE" w14:textId="289372D8" w:rsidR="009F7665" w:rsidRDefault="009F7665" w:rsidP="009F7665">
      <w:pPr>
        <w:pStyle w:val="NormalWeb"/>
        <w:spacing w:after="300"/>
        <w:ind w:left="720"/>
        <w:rPr>
          <w:rFonts w:ascii="Arial" w:hAnsi="Arial" w:cs="Arial"/>
          <w:b/>
          <w:bCs/>
          <w:color w:val="000000"/>
        </w:rPr>
      </w:pPr>
    </w:p>
    <w:p w14:paraId="3BA98EE7" w14:textId="72DC03DD" w:rsidR="009F7665" w:rsidRDefault="009F7665" w:rsidP="009F7665">
      <w:pPr>
        <w:pStyle w:val="NormalWeb"/>
        <w:spacing w:after="300"/>
        <w:ind w:left="720"/>
        <w:rPr>
          <w:rFonts w:ascii="Arial" w:hAnsi="Arial" w:cs="Arial"/>
          <w:b/>
          <w:bCs/>
          <w:color w:val="000000"/>
        </w:rPr>
      </w:pPr>
    </w:p>
    <w:p w14:paraId="7D8D2E37" w14:textId="2C32FAC7" w:rsidR="009F7665" w:rsidRDefault="009F7665" w:rsidP="009F7665">
      <w:pPr>
        <w:pStyle w:val="NormalWeb"/>
        <w:spacing w:after="300"/>
        <w:ind w:left="720"/>
        <w:rPr>
          <w:rFonts w:ascii="Arial" w:hAnsi="Arial" w:cs="Arial"/>
          <w:b/>
          <w:bCs/>
          <w:color w:val="000000"/>
        </w:rPr>
      </w:pPr>
    </w:p>
    <w:p w14:paraId="3ACB7571" w14:textId="77777777" w:rsidR="009F7665" w:rsidRPr="009F7665" w:rsidRDefault="009F7665" w:rsidP="009F7665">
      <w:pPr>
        <w:pStyle w:val="NormalWeb"/>
        <w:spacing w:after="300"/>
        <w:ind w:left="720"/>
        <w:rPr>
          <w:rFonts w:ascii="Arial" w:hAnsi="Arial" w:cs="Arial"/>
          <w:b/>
          <w:bCs/>
          <w:color w:val="000000"/>
        </w:rPr>
      </w:pPr>
    </w:p>
    <w:p w14:paraId="6D61B384" w14:textId="5E70DF82" w:rsidR="009F7665" w:rsidRPr="009F7665" w:rsidRDefault="009F7665" w:rsidP="009F7665">
      <w:pPr>
        <w:pStyle w:val="NormalWeb"/>
        <w:numPr>
          <w:ilvl w:val="0"/>
          <w:numId w:val="37"/>
        </w:numPr>
        <w:spacing w:after="300"/>
        <w:rPr>
          <w:rFonts w:ascii="Arial" w:hAnsi="Arial" w:cs="Arial"/>
          <w:b/>
          <w:bCs/>
          <w:color w:val="000000"/>
        </w:rPr>
      </w:pPr>
      <w:r w:rsidRPr="009F7665">
        <w:rPr>
          <w:rFonts w:ascii="Arial" w:hAnsi="Arial" w:cs="Arial"/>
          <w:b/>
          <w:bCs/>
          <w:color w:val="000000"/>
        </w:rPr>
        <w:t xml:space="preserve">2. Identify TWO types of external trade barrier protecting an economy and explain how they work (AO1,AO2) (6 marks) </w:t>
      </w:r>
    </w:p>
    <w:p w14:paraId="091E2C34" w14:textId="1DA0D009" w:rsidR="009F7665" w:rsidRDefault="009F7665" w:rsidP="006B7EDB">
      <w:pPr>
        <w:pStyle w:val="NormalWeb"/>
        <w:spacing w:after="300"/>
        <w:rPr>
          <w:rFonts w:ascii="Arial" w:hAnsi="Arial" w:cs="Arial"/>
          <w:color w:val="000000"/>
          <w:sz w:val="24"/>
          <w:szCs w:val="24"/>
        </w:rPr>
      </w:pPr>
    </w:p>
    <w:p w14:paraId="3D599B8C" w14:textId="7C0A8015" w:rsidR="009F7665" w:rsidRDefault="009F7665" w:rsidP="006B7EDB">
      <w:pPr>
        <w:pStyle w:val="NormalWeb"/>
        <w:spacing w:after="300"/>
        <w:rPr>
          <w:rFonts w:ascii="Arial" w:hAnsi="Arial" w:cs="Arial"/>
          <w:color w:val="000000"/>
          <w:sz w:val="24"/>
          <w:szCs w:val="24"/>
        </w:rPr>
      </w:pPr>
    </w:p>
    <w:p w14:paraId="39E0A9BA" w14:textId="3D749558" w:rsidR="009F7665" w:rsidRDefault="009F7665" w:rsidP="006B7EDB">
      <w:pPr>
        <w:pStyle w:val="NormalWeb"/>
        <w:spacing w:after="300"/>
        <w:rPr>
          <w:rFonts w:ascii="Arial" w:hAnsi="Arial" w:cs="Arial"/>
          <w:color w:val="000000"/>
          <w:sz w:val="24"/>
          <w:szCs w:val="24"/>
        </w:rPr>
      </w:pPr>
    </w:p>
    <w:p w14:paraId="3C9233CD" w14:textId="79EA92EF" w:rsidR="00DA452B" w:rsidRDefault="009F7665" w:rsidP="006B7EDB">
      <w:pPr>
        <w:pStyle w:val="NormalWeb"/>
        <w:spacing w:after="300"/>
        <w:rPr>
          <w:rFonts w:ascii="Arial" w:hAnsi="Arial" w:cs="Arial"/>
          <w:color w:val="000000"/>
          <w:sz w:val="24"/>
          <w:szCs w:val="24"/>
        </w:rPr>
      </w:pPr>
      <w:r w:rsidRPr="009F7665">
        <w:rPr>
          <w:rFonts w:ascii="Arial" w:hAnsi="Arial" w:cs="Arial"/>
          <w:noProof/>
          <w:color w:val="000000"/>
          <w:sz w:val="24"/>
          <w:szCs w:val="24"/>
          <w:lang w:eastAsia="en-GB"/>
        </w:rPr>
        <w:drawing>
          <wp:inline distT="0" distB="0" distL="0" distR="0" wp14:anchorId="771F41FF" wp14:editId="5FDC7B17">
            <wp:extent cx="2314273" cy="17332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8943" cy="1744258"/>
                    </a:xfrm>
                    <a:prstGeom prst="rect">
                      <a:avLst/>
                    </a:prstGeom>
                  </pic:spPr>
                </pic:pic>
              </a:graphicData>
            </a:graphic>
          </wp:inline>
        </w:drawing>
      </w:r>
    </w:p>
    <w:p w14:paraId="3713E73E" w14:textId="77777777" w:rsidR="00DA452B" w:rsidRDefault="00DA452B">
      <w:pPr>
        <w:rPr>
          <w:rFonts w:ascii="Arial" w:eastAsiaTheme="minorEastAsia" w:hAnsi="Arial" w:cs="Arial"/>
          <w:color w:val="000000"/>
        </w:rPr>
      </w:pPr>
      <w:r>
        <w:rPr>
          <w:rFonts w:ascii="Arial" w:hAnsi="Arial" w:cs="Arial"/>
          <w:color w:val="000000"/>
        </w:rPr>
        <w:br w:type="page"/>
      </w:r>
    </w:p>
    <w:p w14:paraId="5CEAD7F7" w14:textId="45F7AB0B" w:rsidR="00707C02" w:rsidRPr="00B338AA" w:rsidRDefault="00707C02" w:rsidP="00707C02">
      <w:pPr>
        <w:pStyle w:val="Heading1"/>
        <w:rPr>
          <w:rFonts w:ascii="Arial" w:hAnsi="Arial" w:cs="Arial"/>
        </w:rPr>
      </w:pPr>
      <w:r>
        <w:rPr>
          <w:rFonts w:ascii="Arial" w:hAnsi="Arial" w:cs="Arial"/>
        </w:rPr>
        <w:lastRenderedPageBreak/>
        <w:t>2</w:t>
      </w:r>
      <w:r w:rsidRPr="00B338AA">
        <w:rPr>
          <w:rFonts w:ascii="Arial" w:hAnsi="Arial" w:cs="Arial"/>
        </w:rPr>
        <w:t>.</w:t>
      </w:r>
      <w:r>
        <w:rPr>
          <w:rFonts w:ascii="Arial" w:hAnsi="Arial" w:cs="Arial"/>
        </w:rPr>
        <w:t xml:space="preserve"> Volume and Pattern of </w:t>
      </w:r>
      <w:r w:rsidRPr="00B338AA">
        <w:rPr>
          <w:rFonts w:ascii="Arial" w:hAnsi="Arial" w:cs="Arial"/>
        </w:rPr>
        <w:t>International Trade</w:t>
      </w:r>
      <w:r w:rsidR="00C90452">
        <w:rPr>
          <w:rFonts w:ascii="Arial" w:hAnsi="Arial" w:cs="Arial"/>
        </w:rPr>
        <w:t xml:space="preserve"> and Investment</w:t>
      </w:r>
    </w:p>
    <w:p w14:paraId="5E7A94A0" w14:textId="2128079D" w:rsidR="00C84EFE" w:rsidRPr="00B338AA" w:rsidRDefault="00707C02" w:rsidP="00C84EFE">
      <w:pPr>
        <w:pStyle w:val="Heading2"/>
        <w:rPr>
          <w:rFonts w:ascii="Arial" w:hAnsi="Arial" w:cs="Arial"/>
        </w:rPr>
      </w:pPr>
      <w:bookmarkStart w:id="3" w:name="_Toc529107379"/>
      <w:r>
        <w:rPr>
          <w:rFonts w:ascii="Arial" w:hAnsi="Arial" w:cs="Arial"/>
        </w:rPr>
        <w:t>2</w:t>
      </w:r>
      <w:r w:rsidR="00C84EFE" w:rsidRPr="00B338AA">
        <w:rPr>
          <w:rFonts w:ascii="Arial" w:hAnsi="Arial" w:cs="Arial"/>
        </w:rPr>
        <w:t>.</w:t>
      </w:r>
      <w:r>
        <w:rPr>
          <w:rFonts w:ascii="Arial" w:hAnsi="Arial" w:cs="Arial"/>
        </w:rPr>
        <w:t>1</w:t>
      </w:r>
      <w:r w:rsidR="00C84EFE" w:rsidRPr="00B338AA">
        <w:rPr>
          <w:rFonts w:ascii="Arial" w:hAnsi="Arial" w:cs="Arial"/>
        </w:rPr>
        <w:t>.</w:t>
      </w:r>
      <w:r w:rsidR="00C84EFE" w:rsidRPr="00B338AA">
        <w:rPr>
          <w:rFonts w:ascii="Arial" w:hAnsi="Arial" w:cs="Arial"/>
        </w:rPr>
        <w:tab/>
      </w:r>
      <w:r w:rsidR="00C84EFE">
        <w:rPr>
          <w:rFonts w:ascii="Arial" w:hAnsi="Arial" w:cs="Arial"/>
        </w:rPr>
        <w:t>Trends in Volume and Patterns</w:t>
      </w:r>
      <w:bookmarkEnd w:id="3"/>
      <w:r w:rsidR="00C90452">
        <w:rPr>
          <w:rFonts w:ascii="Arial" w:hAnsi="Arial" w:cs="Arial"/>
        </w:rPr>
        <w:t xml:space="preserve"> of Trade </w:t>
      </w:r>
      <w:r w:rsidR="00AB1383">
        <w:rPr>
          <w:rFonts w:ascii="Arial" w:hAnsi="Arial" w:cs="Arial"/>
        </w:rPr>
        <w:t>between HICs, NEEs and LICs.</w:t>
      </w:r>
    </w:p>
    <w:p w14:paraId="4C857AA2" w14:textId="4798521D" w:rsidR="00675AA4" w:rsidRDefault="00675AA4" w:rsidP="00C84EFE">
      <w:pPr>
        <w:rPr>
          <w:rFonts w:ascii="Arial" w:hAnsi="Arial" w:cs="Arial"/>
        </w:rPr>
      </w:pPr>
      <w:r w:rsidRPr="00B338AA">
        <w:rPr>
          <w:rFonts w:ascii="Arial" w:hAnsi="Arial" w:cs="Arial"/>
          <w:noProof/>
          <w:lang w:eastAsia="en-GB"/>
        </w:rPr>
        <mc:AlternateContent>
          <mc:Choice Requires="wps">
            <w:drawing>
              <wp:anchor distT="45720" distB="45720" distL="114300" distR="114300" simplePos="0" relativeHeight="251672576" behindDoc="0" locked="0" layoutInCell="1" allowOverlap="1" wp14:anchorId="6E98DB4B" wp14:editId="5DE24FF3">
                <wp:simplePos x="0" y="0"/>
                <wp:positionH relativeFrom="margin">
                  <wp:posOffset>5080</wp:posOffset>
                </wp:positionH>
                <wp:positionV relativeFrom="paragraph">
                  <wp:posOffset>285750</wp:posOffset>
                </wp:positionV>
                <wp:extent cx="6793865" cy="775335"/>
                <wp:effectExtent l="0" t="0" r="13335"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775335"/>
                        </a:xfrm>
                        <a:prstGeom prst="rect">
                          <a:avLst/>
                        </a:prstGeom>
                        <a:solidFill>
                          <a:srgbClr val="FFFFFF"/>
                        </a:solidFill>
                        <a:ln w="6350">
                          <a:solidFill>
                            <a:sysClr val="windowText" lastClr="000000"/>
                          </a:solidFill>
                          <a:prstDash val="solid"/>
                          <a:miter lim="800000"/>
                          <a:headEnd/>
                          <a:tailEnd/>
                        </a:ln>
                      </wps:spPr>
                      <wps:txbx>
                        <w:txbxContent>
                          <w:p w14:paraId="5563532C" w14:textId="77777777" w:rsidR="00C84EFE" w:rsidRPr="00675AA4" w:rsidRDefault="00C84EFE" w:rsidP="00C84EFE">
                            <w:pPr>
                              <w:rPr>
                                <w:rFonts w:ascii="Arial" w:hAnsi="Arial" w:cs="Arial"/>
                                <w:b/>
                                <w:bCs/>
                              </w:rPr>
                            </w:pPr>
                            <w:r w:rsidRPr="00675AA4">
                              <w:rPr>
                                <w:rFonts w:ascii="Arial" w:hAnsi="Arial" w:cs="Arial"/>
                                <w:b/>
                                <w:bCs/>
                              </w:rPr>
                              <w:t>Which countries dominate world trade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8DB4B" id="_x0000_t202" coordsize="21600,21600" o:spt="202" path="m,l,21600r21600,l21600,xe">
                <v:stroke joinstyle="miter"/>
                <v:path gradientshapeok="t" o:connecttype="rect"/>
              </v:shapetype>
              <v:shape id="Text Box 2" o:spid="_x0000_s1026" type="#_x0000_t202" style="position:absolute;margin-left:.4pt;margin-top:22.5pt;width:534.95pt;height:61.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tP8KwIAAEwEAAAOAAAAZHJzL2Uyb0RvYy54bWysVNtu2zAMfR+wfxD0vjj3pEacokuWYUB3&#13;&#10;Adp9ACPLsTBZ9CQldvb1pWQ3Tbc9DfODIInU4eEh6dVtW2l2ktYpNBkfDYacSSMwV+aQ8e+Pu3dL&#13;&#10;zpwHk4NGIzN+lo7frt++WTV1KsdYos6lZQRiXNrUGS+9r9MkcaKUFbgB1tKQsUBbgaejPSS5hYbQ&#13;&#10;K52Mh8N50qDNa4tCOke3287I1xG/KKTwX4vCSc90xombj6uN6z6syXoF6cFCXSrR04B/YFGBMhT0&#13;&#10;ArUFD+xo1R9QlRIWHRZ+ILBKsCiUkDEHymY0/C2bhxJqGXMhcVx9kcn9P1jx5fRQf7PMt++xpQLG&#13;&#10;JFx9j+KHYwY3JZiDvLMWm1JCToFHQbKkqV3aPw1Su9QFkH3zGXMqMhw9RqC2sFVQhfJkhE4FOF9E&#13;&#10;l61ngi7ni5vJcj7jTJBtsZhNJrMYAtLn17V1/qPEioVNxi0VNaLD6d75wAbSZ5cQzKFW+U5pHQ/2&#13;&#10;sN9oy05ADbCLX4/+yk0b1hCVyWzYCfAK4uwuCNR5OTaPxJ0zDc6TgRKK399gA60tuLILHyMGN0gr&#13;&#10;5anttaoyvry8hjRo/MHk0cWD0t2e8tOmFz3o3Cnu231LjkH8PeZnkt9i1940jrQp0f7irKHWzrj7&#13;&#10;eQQrifInQyW8GU2nYRbiYTpbjOlgry37awsYQVAZp4y77cbH+QlpGLyjUhcqVuGFSc+VWjYWpx+v&#13;&#10;MBPX5+j18hNYPwEAAP//AwBQSwMEFAAGAAgAAAAhAL6/7RXjAAAADQEAAA8AAABkcnMvZG93bnJl&#13;&#10;di54bWxMj81OwzAQhO9IvIO1SFxQaxfRBqVxqv6ISyUOLahnN94mgXgdYjcNPD3bE1xWuxrN7DfZ&#13;&#10;YnCN6LELtScNk7ECgVR4W1Op4f3tZfQMIkRD1jSeUMM3BljktzeZSa2/0A77fSwFh1BIjYYqxjaV&#13;&#10;MhQVOhPGvkVi7eQ7ZyKfXSltZy4c7hr5qNRMOlMTf6hMi+sKi8/92Wl42G6/NvVP8lqfpmp9oNWw&#13;&#10;7D9WWt/fDZs5j+UcRMQh/jng2oH5IWewoz+TDaLRwPBRw9OUW11VlagExJG3WTIBmWfyf4v8FwAA&#13;&#10;//8DAFBLAQItABQABgAIAAAAIQC2gziS/gAAAOEBAAATAAAAAAAAAAAAAAAAAAAAAABbQ29udGVu&#13;&#10;dF9UeXBlc10ueG1sUEsBAi0AFAAGAAgAAAAhADj9If/WAAAAlAEAAAsAAAAAAAAAAAAAAAAALwEA&#13;&#10;AF9yZWxzLy5yZWxzUEsBAi0AFAAGAAgAAAAhAPCa0/wrAgAATAQAAA4AAAAAAAAAAAAAAAAALgIA&#13;&#10;AGRycy9lMm9Eb2MueG1sUEsBAi0AFAAGAAgAAAAhAL6/7RXjAAAADQEAAA8AAAAAAAAAAAAAAAAA&#13;&#10;hQQAAGRycy9kb3ducmV2LnhtbFBLBQYAAAAABAAEAPMAAACVBQAAAAA=&#13;&#10;" strokecolor="windowText" strokeweight=".5pt">
                <v:textbox>
                  <w:txbxContent>
                    <w:p w14:paraId="5563532C" w14:textId="77777777" w:rsidR="00C84EFE" w:rsidRPr="00675AA4" w:rsidRDefault="00C84EFE" w:rsidP="00C84EFE">
                      <w:pPr>
                        <w:rPr>
                          <w:rFonts w:ascii="Arial" w:hAnsi="Arial" w:cs="Arial"/>
                          <w:b/>
                          <w:bCs/>
                        </w:rPr>
                      </w:pPr>
                      <w:r w:rsidRPr="00675AA4">
                        <w:rPr>
                          <w:rFonts w:ascii="Arial" w:hAnsi="Arial" w:cs="Arial"/>
                          <w:b/>
                          <w:bCs/>
                        </w:rPr>
                        <w:t>Which countries dominate world trade and why?</w:t>
                      </w:r>
                    </w:p>
                  </w:txbxContent>
                </v:textbox>
                <w10:wrap type="square" anchorx="margin"/>
              </v:shape>
            </w:pict>
          </mc:Fallback>
        </mc:AlternateContent>
      </w:r>
    </w:p>
    <w:p w14:paraId="1FA4AF92" w14:textId="26CAA7E9" w:rsidR="00C84EFE" w:rsidRDefault="00C84EFE" w:rsidP="00C84EFE">
      <w:pPr>
        <w:rPr>
          <w:rFonts w:ascii="Arial" w:hAnsi="Arial" w:cs="Arial"/>
        </w:rPr>
      </w:pPr>
    </w:p>
    <w:p w14:paraId="3496A632" w14:textId="197F35D7" w:rsidR="00B17B5A" w:rsidRDefault="00B17B5A" w:rsidP="00C84EFE">
      <w:pPr>
        <w:rPr>
          <w:rFonts w:ascii="Arial" w:hAnsi="Arial" w:cs="Arial"/>
          <w:color w:val="333333"/>
        </w:rPr>
      </w:pPr>
      <w:r w:rsidRPr="00B17B5A">
        <w:rPr>
          <w:rFonts w:ascii="Arial" w:hAnsi="Arial" w:cs="Arial"/>
          <w:noProof/>
          <w:color w:val="333333"/>
          <w:lang w:eastAsia="en-GB"/>
        </w:rPr>
        <w:drawing>
          <wp:inline distT="0" distB="0" distL="0" distR="0" wp14:anchorId="2957E656" wp14:editId="34DD6482">
            <wp:extent cx="3044142" cy="3984542"/>
            <wp:effectExtent l="0" t="0" r="4445" b="3810"/>
            <wp:docPr id="11" name="Content Placeholder 10" descr="Table&#10;&#10;Description automatically generated">
              <a:extLst xmlns:a="http://schemas.openxmlformats.org/drawingml/2006/main">
                <a:ext uri="{FF2B5EF4-FFF2-40B4-BE49-F238E27FC236}">
                  <a16:creationId xmlns:a16="http://schemas.microsoft.com/office/drawing/2014/main" id="{E8092FE3-6CF1-FA45-903F-63C9700A75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Table&#10;&#10;Description automatically generated">
                      <a:extLst>
                        <a:ext uri="{FF2B5EF4-FFF2-40B4-BE49-F238E27FC236}">
                          <a16:creationId xmlns:a16="http://schemas.microsoft.com/office/drawing/2014/main" id="{E8092FE3-6CF1-FA45-903F-63C9700A75D3}"/>
                        </a:ext>
                      </a:extLst>
                    </pic:cNvPr>
                    <pic:cNvPicPr>
                      <a:picLocks noGrp="1"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063422" cy="4009778"/>
                    </a:xfrm>
                    <a:prstGeom prst="rect">
                      <a:avLst/>
                    </a:prstGeom>
                  </pic:spPr>
                </pic:pic>
              </a:graphicData>
            </a:graphic>
          </wp:inline>
        </w:drawing>
      </w:r>
      <w:r w:rsidRPr="00B17B5A">
        <w:rPr>
          <w:rFonts w:ascii="Arial" w:hAnsi="Arial" w:cs="Arial"/>
          <w:noProof/>
          <w:color w:val="333333"/>
          <w:lang w:eastAsia="en-GB"/>
        </w:rPr>
        <w:drawing>
          <wp:inline distT="0" distB="0" distL="0" distR="0" wp14:anchorId="40412D55" wp14:editId="089BB9C0">
            <wp:extent cx="3402957" cy="822754"/>
            <wp:effectExtent l="0" t="0" r="1270" b="3175"/>
            <wp:docPr id="12" name="Picture 11" descr="Text, letter&#10;&#10;Description automatically generated">
              <a:extLst xmlns:a="http://schemas.openxmlformats.org/drawingml/2006/main">
                <a:ext uri="{FF2B5EF4-FFF2-40B4-BE49-F238E27FC236}">
                  <a16:creationId xmlns:a16="http://schemas.microsoft.com/office/drawing/2014/main" id="{02664451-0A14-4645-9D5B-0A751E992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ext, letter&#10;&#10;Description automatically generated">
                      <a:extLst>
                        <a:ext uri="{FF2B5EF4-FFF2-40B4-BE49-F238E27FC236}">
                          <a16:creationId xmlns:a16="http://schemas.microsoft.com/office/drawing/2014/main" id="{02664451-0A14-4645-9D5B-0A751E992B39}"/>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3437979" cy="831221"/>
                    </a:xfrm>
                    <a:prstGeom prst="rect">
                      <a:avLst/>
                    </a:prstGeom>
                  </pic:spPr>
                </pic:pic>
              </a:graphicData>
            </a:graphic>
          </wp:inline>
        </w:drawing>
      </w:r>
    </w:p>
    <w:p w14:paraId="4DEA9A72" w14:textId="7A1D086F" w:rsidR="00B17B5A" w:rsidRPr="00067038" w:rsidRDefault="00B17B5A" w:rsidP="00675AA4">
      <w:pPr>
        <w:pStyle w:val="NormalWeb"/>
        <w:spacing w:after="300"/>
        <w:rPr>
          <w:rFonts w:ascii="Arial" w:hAnsi="Arial" w:cs="Arial"/>
          <w:b/>
          <w:bCs/>
          <w:color w:val="000000"/>
        </w:rPr>
      </w:pPr>
      <w:r w:rsidRPr="00067038">
        <w:rPr>
          <w:rFonts w:ascii="Arial" w:hAnsi="Arial" w:cs="Arial"/>
          <w:b/>
          <w:bCs/>
          <w:color w:val="000000"/>
          <w:lang w:val="en-US"/>
        </w:rPr>
        <w:t xml:space="preserve">Figures 1 and 2 show two patterns of trade: inter-regional trade (between regions) and intra-regional trade (between countries within regions </w:t>
      </w:r>
      <w:r w:rsidR="00067038">
        <w:rPr>
          <w:rFonts w:ascii="Arial" w:hAnsi="Arial" w:cs="Arial"/>
          <w:b/>
          <w:bCs/>
          <w:color w:val="000000"/>
          <w:lang w:val="en-US"/>
        </w:rPr>
        <w:t>or</w:t>
      </w:r>
      <w:r w:rsidRPr="00067038">
        <w:rPr>
          <w:rFonts w:ascii="Arial" w:hAnsi="Arial" w:cs="Arial"/>
          <w:b/>
          <w:bCs/>
          <w:color w:val="000000"/>
          <w:lang w:val="en-US"/>
        </w:rPr>
        <w:t xml:space="preserve"> continents) from 2000 to 2016. Which regions dominate world trade</w:t>
      </w:r>
      <w:r w:rsidR="00067038">
        <w:rPr>
          <w:rFonts w:ascii="Arial" w:hAnsi="Arial" w:cs="Arial"/>
          <w:b/>
          <w:bCs/>
          <w:color w:val="000000"/>
          <w:lang w:val="en-US"/>
        </w:rPr>
        <w:t>?</w:t>
      </w:r>
    </w:p>
    <w:p w14:paraId="10173BC8" w14:textId="7131F6BB" w:rsidR="00B17B5A" w:rsidRDefault="007F4B02" w:rsidP="00B17B5A">
      <w:pPr>
        <w:pStyle w:val="NormalWeb"/>
        <w:spacing w:after="300"/>
        <w:rPr>
          <w:rFonts w:ascii="Arial" w:hAnsi="Arial" w:cs="Arial"/>
          <w:color w:val="000000"/>
        </w:rPr>
      </w:pPr>
      <w:r w:rsidRPr="00B17B5A">
        <w:rPr>
          <w:rFonts w:ascii="Arial" w:hAnsi="Arial" w:cs="Arial"/>
          <w:noProof/>
          <w:color w:val="000000"/>
          <w:sz w:val="24"/>
          <w:szCs w:val="24"/>
          <w:lang w:eastAsia="en-GB"/>
        </w:rPr>
        <w:drawing>
          <wp:anchor distT="0" distB="0" distL="114300" distR="114300" simplePos="0" relativeHeight="251674624" behindDoc="0" locked="0" layoutInCell="1" allowOverlap="1" wp14:anchorId="30CB73FF" wp14:editId="2B5FC8A5">
            <wp:simplePos x="0" y="0"/>
            <wp:positionH relativeFrom="column">
              <wp:posOffset>3401060</wp:posOffset>
            </wp:positionH>
            <wp:positionV relativeFrom="paragraph">
              <wp:posOffset>247015</wp:posOffset>
            </wp:positionV>
            <wp:extent cx="3628390" cy="2215515"/>
            <wp:effectExtent l="0" t="0" r="3810" b="0"/>
            <wp:wrapNone/>
            <wp:docPr id="4" name="Picture 3" descr="Diagram&#10;&#10;Description automatically generated">
              <a:extLst xmlns:a="http://schemas.openxmlformats.org/drawingml/2006/main">
                <a:ext uri="{FF2B5EF4-FFF2-40B4-BE49-F238E27FC236}">
                  <a16:creationId xmlns:a16="http://schemas.microsoft.com/office/drawing/2014/main" id="{99284E7D-1767-45F8-B85F-A2C04C183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99284E7D-1767-45F8-B85F-A2C04C183A49}"/>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a:xfrm>
                      <a:off x="0" y="0"/>
                      <a:ext cx="3628390" cy="2215515"/>
                    </a:xfrm>
                    <a:prstGeom prst="rect">
                      <a:avLst/>
                    </a:prstGeom>
                  </pic:spPr>
                </pic:pic>
              </a:graphicData>
            </a:graphic>
            <wp14:sizeRelH relativeFrom="margin">
              <wp14:pctWidth>0</wp14:pctWidth>
            </wp14:sizeRelH>
            <wp14:sizeRelV relativeFrom="margin">
              <wp14:pctHeight>0</wp14:pctHeight>
            </wp14:sizeRelV>
          </wp:anchor>
        </w:drawing>
      </w:r>
      <w:r w:rsidRPr="00B17B5A">
        <w:rPr>
          <w:rFonts w:ascii="Arial" w:hAnsi="Arial" w:cs="Arial"/>
          <w:noProof/>
          <w:color w:val="000000"/>
          <w:sz w:val="24"/>
          <w:szCs w:val="24"/>
          <w:lang w:eastAsia="en-GB"/>
        </w:rPr>
        <w:drawing>
          <wp:anchor distT="0" distB="0" distL="114300" distR="114300" simplePos="0" relativeHeight="251675648" behindDoc="0" locked="0" layoutInCell="1" allowOverlap="1" wp14:anchorId="5FAACC45" wp14:editId="352D16E5">
            <wp:simplePos x="0" y="0"/>
            <wp:positionH relativeFrom="column">
              <wp:posOffset>-306070</wp:posOffset>
            </wp:positionH>
            <wp:positionV relativeFrom="paragraph">
              <wp:posOffset>356870</wp:posOffset>
            </wp:positionV>
            <wp:extent cx="3627755" cy="2215515"/>
            <wp:effectExtent l="0" t="0" r="4445" b="0"/>
            <wp:wrapNone/>
            <wp:docPr id="3" name="Picture 2" descr="Diagram&#10;&#10;Description automatically generated">
              <a:extLst xmlns:a="http://schemas.openxmlformats.org/drawingml/2006/main">
                <a:ext uri="{FF2B5EF4-FFF2-40B4-BE49-F238E27FC236}">
                  <a16:creationId xmlns:a16="http://schemas.microsoft.com/office/drawing/2014/main" id="{CE0B5302-B12B-44B3-A57E-2146946C0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CE0B5302-B12B-44B3-A57E-2146946C0258}"/>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3627755" cy="2215515"/>
                    </a:xfrm>
                    <a:prstGeom prst="rect">
                      <a:avLst/>
                    </a:prstGeom>
                  </pic:spPr>
                </pic:pic>
              </a:graphicData>
            </a:graphic>
            <wp14:sizeRelH relativeFrom="margin">
              <wp14:pctWidth>0</wp14:pctWidth>
            </wp14:sizeRelH>
            <wp14:sizeRelV relativeFrom="margin">
              <wp14:pctHeight>0</wp14:pctHeight>
            </wp14:sizeRelV>
          </wp:anchor>
        </w:drawing>
      </w:r>
      <w:r w:rsidR="00B17B5A" w:rsidRPr="00675AA4">
        <w:rPr>
          <w:rFonts w:ascii="Arial" w:hAnsi="Arial" w:cs="Arial"/>
          <w:b/>
          <w:bCs/>
          <w:color w:val="000000" w:themeColor="text1"/>
          <w:lang w:val="en-US"/>
        </w:rPr>
        <w:t xml:space="preserve">TASK:  </w:t>
      </w:r>
      <w:proofErr w:type="spellStart"/>
      <w:r w:rsidR="00B17B5A" w:rsidRPr="00675AA4">
        <w:rPr>
          <w:rFonts w:ascii="Arial" w:hAnsi="Arial" w:cs="Arial"/>
          <w:b/>
          <w:bCs/>
          <w:color w:val="000000" w:themeColor="text1"/>
          <w:lang w:val="en-US"/>
        </w:rPr>
        <w:t>Analyse</w:t>
      </w:r>
      <w:proofErr w:type="spellEnd"/>
      <w:r w:rsidR="00B17B5A" w:rsidRPr="00675AA4">
        <w:rPr>
          <w:rFonts w:ascii="Arial" w:hAnsi="Arial" w:cs="Arial"/>
          <w:b/>
          <w:bCs/>
          <w:color w:val="000000" w:themeColor="text1"/>
          <w:lang w:val="en-US"/>
        </w:rPr>
        <w:t xml:space="preserve"> the data in Figures 1 and 2 (6 marks).</w:t>
      </w:r>
    </w:p>
    <w:p w14:paraId="1CF51861" w14:textId="77777777" w:rsidR="00B17B5A" w:rsidRPr="00B17B5A" w:rsidRDefault="00B17B5A" w:rsidP="00B17B5A">
      <w:pPr>
        <w:pStyle w:val="NormalWeb"/>
        <w:spacing w:after="300"/>
        <w:rPr>
          <w:rFonts w:ascii="Arial" w:hAnsi="Arial" w:cs="Arial"/>
          <w:color w:val="000000"/>
        </w:rPr>
      </w:pPr>
    </w:p>
    <w:p w14:paraId="615A7FB9" w14:textId="3AA3FA71" w:rsidR="00B17B5A" w:rsidRDefault="00B17B5A" w:rsidP="00B17B5A">
      <w:pPr>
        <w:pStyle w:val="NormalWeb"/>
        <w:spacing w:after="300"/>
        <w:rPr>
          <w:rFonts w:ascii="Arial" w:hAnsi="Arial" w:cs="Arial"/>
          <w:color w:val="000000"/>
          <w:sz w:val="24"/>
          <w:szCs w:val="24"/>
        </w:rPr>
      </w:pPr>
    </w:p>
    <w:p w14:paraId="3FCBA275" w14:textId="02244171" w:rsidR="000E7E03" w:rsidRDefault="000E7E03" w:rsidP="00B17B5A">
      <w:pPr>
        <w:pStyle w:val="NormalWeb"/>
        <w:spacing w:after="300"/>
        <w:rPr>
          <w:rFonts w:ascii="Arial" w:hAnsi="Arial" w:cs="Arial"/>
          <w:color w:val="000000"/>
          <w:sz w:val="24"/>
          <w:szCs w:val="24"/>
        </w:rPr>
      </w:pPr>
    </w:p>
    <w:p w14:paraId="43EF44D9" w14:textId="4D310689" w:rsidR="000E7E03" w:rsidRDefault="000E7E03" w:rsidP="00B17B5A">
      <w:pPr>
        <w:pStyle w:val="NormalWeb"/>
        <w:spacing w:after="300"/>
        <w:rPr>
          <w:rFonts w:ascii="Arial" w:hAnsi="Arial" w:cs="Arial"/>
          <w:color w:val="000000"/>
          <w:sz w:val="24"/>
          <w:szCs w:val="24"/>
        </w:rPr>
      </w:pPr>
    </w:p>
    <w:p w14:paraId="6CD48E1C" w14:textId="77777777" w:rsidR="000E7E03" w:rsidRDefault="000E7E03" w:rsidP="00B17B5A">
      <w:pPr>
        <w:pStyle w:val="NormalWeb"/>
        <w:spacing w:after="300"/>
        <w:rPr>
          <w:rFonts w:ascii="Arial" w:hAnsi="Arial" w:cs="Arial"/>
          <w:color w:val="000000"/>
          <w:sz w:val="24"/>
          <w:szCs w:val="24"/>
        </w:rPr>
      </w:pPr>
    </w:p>
    <w:p w14:paraId="73E0A29D" w14:textId="2E87D09B" w:rsidR="00572291" w:rsidRPr="00B338AA" w:rsidRDefault="008E26E0" w:rsidP="00572291">
      <w:pPr>
        <w:pStyle w:val="NormalWeb"/>
        <w:spacing w:after="300"/>
        <w:rPr>
          <w:rFonts w:ascii="Arial" w:hAnsi="Arial" w:cs="Arial"/>
          <w:color w:val="000000"/>
          <w:sz w:val="24"/>
          <w:szCs w:val="24"/>
        </w:rPr>
      </w:pPr>
      <w:r w:rsidRPr="00B338AA">
        <w:rPr>
          <w:rFonts w:ascii="Arial" w:hAnsi="Arial" w:cs="Arial"/>
          <w:noProof/>
          <w:lang w:eastAsia="en-GB"/>
        </w:rPr>
        <w:lastRenderedPageBreak/>
        <mc:AlternateContent>
          <mc:Choice Requires="wps">
            <w:drawing>
              <wp:anchor distT="45720" distB="45720" distL="114300" distR="114300" simplePos="0" relativeHeight="251661312" behindDoc="0" locked="0" layoutInCell="1" allowOverlap="1" wp14:anchorId="44D5A9B1" wp14:editId="1CFFA4C1">
                <wp:simplePos x="0" y="0"/>
                <wp:positionH relativeFrom="margin">
                  <wp:posOffset>-6350</wp:posOffset>
                </wp:positionH>
                <wp:positionV relativeFrom="paragraph">
                  <wp:posOffset>231140</wp:posOffset>
                </wp:positionV>
                <wp:extent cx="6840220" cy="5277485"/>
                <wp:effectExtent l="0" t="0" r="1778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5277485"/>
                        </a:xfrm>
                        <a:prstGeom prst="rect">
                          <a:avLst/>
                        </a:prstGeom>
                        <a:solidFill>
                          <a:srgbClr val="FFFFFF"/>
                        </a:solidFill>
                        <a:ln w="6350">
                          <a:solidFill>
                            <a:schemeClr val="tx1"/>
                          </a:solidFill>
                          <a:prstDash val="lgDash"/>
                          <a:miter lim="800000"/>
                          <a:headEnd/>
                          <a:tailEnd/>
                        </a:ln>
                      </wps:spPr>
                      <wps:txbx>
                        <w:txbxContent>
                          <w:p w14:paraId="5F4E985F" w14:textId="2F27B4C0" w:rsidR="00582ACB" w:rsidRPr="00675AA4" w:rsidRDefault="00582ACB" w:rsidP="00572291">
                            <w:pPr>
                              <w:rPr>
                                <w:rFonts w:ascii="Arial" w:hAnsi="Arial" w:cs="Arial"/>
                                <w:b/>
                                <w:color w:val="0070C0"/>
                              </w:rPr>
                            </w:pPr>
                            <w:r w:rsidRPr="00675AA4">
                              <w:rPr>
                                <w:rFonts w:ascii="Arial" w:hAnsi="Arial" w:cs="Arial"/>
                                <w:b/>
                                <w:color w:val="0070C0"/>
                              </w:rPr>
                              <w:t>General Patterns in World Trade</w:t>
                            </w:r>
                          </w:p>
                          <w:p w14:paraId="653858FD" w14:textId="43FFABDA" w:rsidR="00582ACB" w:rsidRPr="00675AA4" w:rsidRDefault="00582ACB" w:rsidP="00572291">
                            <w:pPr>
                              <w:rPr>
                                <w:rFonts w:ascii="Arial" w:hAnsi="Arial" w:cs="Arial"/>
                                <w:color w:val="0070C0"/>
                              </w:rPr>
                            </w:pPr>
                            <w:r w:rsidRPr="00675AA4">
                              <w:rPr>
                                <w:rFonts w:ascii="Arial" w:hAnsi="Arial" w:cs="Arial"/>
                                <w:b/>
                                <w:bCs/>
                                <w:color w:val="000000" w:themeColor="text1"/>
                              </w:rPr>
                              <w:t>Using the map</w:t>
                            </w:r>
                            <w:r w:rsidR="00B17B5A" w:rsidRPr="00675AA4">
                              <w:rPr>
                                <w:rFonts w:ascii="Arial" w:hAnsi="Arial" w:cs="Arial"/>
                                <w:b/>
                                <w:bCs/>
                                <w:color w:val="000000" w:themeColor="text1"/>
                              </w:rPr>
                              <w:t>s</w:t>
                            </w:r>
                            <w:r w:rsidRPr="00675AA4">
                              <w:rPr>
                                <w:rFonts w:ascii="Arial" w:hAnsi="Arial" w:cs="Arial"/>
                                <w:b/>
                                <w:bCs/>
                                <w:color w:val="000000" w:themeColor="text1"/>
                              </w:rPr>
                              <w:t xml:space="preserve">, </w:t>
                            </w:r>
                            <w:r w:rsidR="0007655A" w:rsidRPr="00675AA4">
                              <w:rPr>
                                <w:rFonts w:ascii="Arial" w:hAnsi="Arial" w:cs="Arial"/>
                                <w:b/>
                                <w:bCs/>
                                <w:color w:val="000000" w:themeColor="text1"/>
                              </w:rPr>
                              <w:t>analyse the</w:t>
                            </w:r>
                            <w:r w:rsidR="00067038">
                              <w:rPr>
                                <w:rFonts w:ascii="Arial" w:hAnsi="Arial" w:cs="Arial"/>
                                <w:b/>
                                <w:bCs/>
                                <w:color w:val="000000" w:themeColor="text1"/>
                              </w:rPr>
                              <w:t xml:space="preserve"> changing</w:t>
                            </w:r>
                            <w:r w:rsidRPr="00675AA4">
                              <w:rPr>
                                <w:rFonts w:ascii="Arial" w:hAnsi="Arial" w:cs="Arial"/>
                                <w:b/>
                                <w:bCs/>
                                <w:color w:val="000000" w:themeColor="text1"/>
                              </w:rPr>
                              <w:t xml:space="preserve"> patterns</w:t>
                            </w:r>
                            <w:r w:rsidR="00067038">
                              <w:rPr>
                                <w:rFonts w:ascii="Arial" w:hAnsi="Arial" w:cs="Arial"/>
                                <w:b/>
                                <w:bCs/>
                                <w:color w:val="000000" w:themeColor="text1"/>
                              </w:rPr>
                              <w:t xml:space="preserve"> from 200</w:t>
                            </w:r>
                            <w:r w:rsidR="000B660F">
                              <w:rPr>
                                <w:rFonts w:ascii="Arial" w:hAnsi="Arial" w:cs="Arial"/>
                                <w:b/>
                                <w:bCs/>
                                <w:color w:val="000000" w:themeColor="text1"/>
                              </w:rPr>
                              <w:t>0</w:t>
                            </w:r>
                            <w:r w:rsidR="00067038">
                              <w:rPr>
                                <w:rFonts w:ascii="Arial" w:hAnsi="Arial" w:cs="Arial"/>
                                <w:b/>
                                <w:bCs/>
                                <w:color w:val="000000" w:themeColor="text1"/>
                              </w:rPr>
                              <w:t xml:space="preserve"> to 2016</w:t>
                            </w:r>
                            <w:r w:rsidR="00675AA4">
                              <w:rPr>
                                <w:rFonts w:ascii="Arial" w:hAnsi="Arial" w:cs="Arial"/>
                                <w:color w:val="0070C0"/>
                              </w:rPr>
                              <w:t xml:space="preserve"> (6 marks)</w:t>
                            </w:r>
                            <w:r w:rsidRPr="00675AA4">
                              <w:rPr>
                                <w:rFonts w:ascii="Arial" w:hAnsi="Arial" w:cs="Arial"/>
                                <w:color w:val="0070C0"/>
                              </w:rPr>
                              <w:t>:</w:t>
                            </w:r>
                          </w:p>
                          <w:p w14:paraId="3DBAD201" w14:textId="77777777" w:rsidR="00582ACB" w:rsidRDefault="00582ACB" w:rsidP="00572291">
                            <w:pPr>
                              <w:rPr>
                                <w:rFonts w:ascii="Arial" w:hAnsi="Arial" w:cs="Arial"/>
                              </w:rPr>
                            </w:pPr>
                          </w:p>
                          <w:p w14:paraId="43174003" w14:textId="77777777" w:rsidR="00582ACB" w:rsidRDefault="00582ACB" w:rsidP="00572291">
                            <w:pPr>
                              <w:rPr>
                                <w:rFonts w:ascii="Arial" w:hAnsi="Arial" w:cs="Arial"/>
                              </w:rPr>
                            </w:pPr>
                          </w:p>
                          <w:p w14:paraId="6DFF9026" w14:textId="77777777" w:rsidR="00582ACB" w:rsidRPr="00E53BAA" w:rsidRDefault="00582ACB" w:rsidP="00572291">
                            <w:pPr>
                              <w:rPr>
                                <w:rFonts w:ascii="Arial" w:hAnsi="Arial" w:cs="Arial"/>
                              </w:rPr>
                            </w:pPr>
                          </w:p>
                          <w:p w14:paraId="0049F293" w14:textId="77777777" w:rsidR="00582ACB" w:rsidRPr="00E53BAA" w:rsidRDefault="00582ACB" w:rsidP="00572291">
                            <w:pPr>
                              <w:rPr>
                                <w:rFonts w:ascii="Arial" w:hAnsi="Arial" w:cs="Arial"/>
                              </w:rPr>
                            </w:pPr>
                          </w:p>
                          <w:p w14:paraId="7FB33D7B" w14:textId="323647EB" w:rsidR="00582ACB" w:rsidRPr="00E53BAA" w:rsidRDefault="00582ACB" w:rsidP="0057229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5A9B1" id="_x0000_s1027" type="#_x0000_t202" style="position:absolute;margin-left:-.5pt;margin-top:18.2pt;width:538.6pt;height:41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oHpJAIAAEAEAAAOAAAAZHJzL2Uyb0RvYy54bWysU9uO2yAQfa/Uf0C8N3bcZJNacVbbpKkq&#13;&#10;bS/Sth+AMbZRMUOBxE6/vgP2ZrPbt6o8oIGBMzNnzmxuh06Rk7BOgi7ofJZSIjSHSuqmoD++H96s&#13;&#10;KXGe6Yop0KKgZ+Ho7fb1q01vcpFBC6oSliCIdnlvCtp6b/IkcbwVHXMzMEKjswbbMY9H2ySVZT2i&#13;&#10;dyrJ0vQm6cFWxgIXzuHtfnTSbcSva8H917p2whNVUMzNx93GvQx7st2wvLHMtJJPabB/yKJjUmPQ&#13;&#10;C9SeeUaOVv4F1UluwUHtZxy6BOpachFrwGrm6YtqHlpmRKwFyXHmQpP7f7D8y+nBfLPED+9hwAbG&#13;&#10;Ipy5B/7TEQ27lulG3FkLfStYhYHngbKkNy6fvgaqXe4CSNl/hgqbzI4eItBQ2y6wgnUSRMcGnC+k&#13;&#10;i8ETjpc360WaZeji6Ftmq9VivYwxWP743VjnPwroSDAKarGrEZ6d7p0P6bD88UmI5kDJ6iCVigfb&#13;&#10;lDtlyYmhAg5xTejPnilNeszl7TIdGXgGEcQoLiB+GDl4EShksGeuHSOpJtijvDrpUeNKdgVdp2GN&#13;&#10;14HQD7qKCvRMqtHGWpSeGA6kjvT6oRyIrCb6A+ElVGek3MIoaRxBNFqwvynpUc4Fdb+OzApK1CeN&#13;&#10;bXs3XyyC/uNhsVwFwu21p7z2MM0RqqCektHc+TgzgVANd9jeWkbinzKZUkaZxn5MIxXm4PocXz0N&#13;&#10;/vYPAAAA//8DAFBLAwQUAAYACAAAACEABkDCtuMAAAAPAQAADwAAAGRycy9kb3ducmV2LnhtbEyP&#13;&#10;wU7DMBBE70j9B2srcWudlpJUaZwqAiG4AQ0f4MbbxCJeB9ttwt/jnuhlpNVoZ+YV+8n07ILOa0sC&#13;&#10;VssEGFJjlaZWwFf9stgC80GSkr0lFPCLHvbl7K6QubIjfeLlEFoWQ8jnUkAXwpBz7psOjfRLOyBF&#13;&#10;72SdkSGeruXKyTGGm56vkyTlRmqKDZ0c8KnD5vtwNgL0W/VeD3rjKn16rUNmxv6HPoS4n0/PuyjV&#13;&#10;DljAKfx/wJUh7ocyDjvaMynPegGLVeQJAh7SDbCrn2TpGthRwDbNHoGXBb/lKP8AAAD//wMAUEsB&#13;&#10;Ai0AFAAGAAgAAAAhALaDOJL+AAAA4QEAABMAAAAAAAAAAAAAAAAAAAAAAFtDb250ZW50X1R5cGVz&#13;&#10;XS54bWxQSwECLQAUAAYACAAAACEAOP0h/9YAAACUAQAACwAAAAAAAAAAAAAAAAAvAQAAX3JlbHMv&#13;&#10;LnJlbHNQSwECLQAUAAYACAAAACEAuuqB6SQCAABABAAADgAAAAAAAAAAAAAAAAAuAgAAZHJzL2Uy&#13;&#10;b0RvYy54bWxQSwECLQAUAAYACAAAACEABkDCtuMAAAAPAQAADwAAAAAAAAAAAAAAAAB+BAAAZHJz&#13;&#10;L2Rvd25yZXYueG1sUEsFBgAAAAAEAAQA8wAAAI4FAAAAAA==&#13;&#10;" strokecolor="black [3213]" strokeweight=".5pt">
                <v:stroke dashstyle="longDash"/>
                <v:textbox>
                  <w:txbxContent>
                    <w:p w14:paraId="5F4E985F" w14:textId="2F27B4C0" w:rsidR="00582ACB" w:rsidRPr="00675AA4" w:rsidRDefault="00582ACB" w:rsidP="00572291">
                      <w:pPr>
                        <w:rPr>
                          <w:rFonts w:ascii="Arial" w:hAnsi="Arial" w:cs="Arial"/>
                          <w:b/>
                          <w:color w:val="0070C0"/>
                        </w:rPr>
                      </w:pPr>
                      <w:r w:rsidRPr="00675AA4">
                        <w:rPr>
                          <w:rFonts w:ascii="Arial" w:hAnsi="Arial" w:cs="Arial"/>
                          <w:b/>
                          <w:color w:val="0070C0"/>
                        </w:rPr>
                        <w:t>General Patterns in World Trade</w:t>
                      </w:r>
                    </w:p>
                    <w:p w14:paraId="653858FD" w14:textId="43FFABDA" w:rsidR="00582ACB" w:rsidRPr="00675AA4" w:rsidRDefault="00582ACB" w:rsidP="00572291">
                      <w:pPr>
                        <w:rPr>
                          <w:rFonts w:ascii="Arial" w:hAnsi="Arial" w:cs="Arial"/>
                          <w:color w:val="0070C0"/>
                        </w:rPr>
                      </w:pPr>
                      <w:r w:rsidRPr="00675AA4">
                        <w:rPr>
                          <w:rFonts w:ascii="Arial" w:hAnsi="Arial" w:cs="Arial"/>
                          <w:b/>
                          <w:bCs/>
                          <w:color w:val="000000" w:themeColor="text1"/>
                        </w:rPr>
                        <w:t>Using the map</w:t>
                      </w:r>
                      <w:r w:rsidR="00B17B5A" w:rsidRPr="00675AA4">
                        <w:rPr>
                          <w:rFonts w:ascii="Arial" w:hAnsi="Arial" w:cs="Arial"/>
                          <w:b/>
                          <w:bCs/>
                          <w:color w:val="000000" w:themeColor="text1"/>
                        </w:rPr>
                        <w:t>s</w:t>
                      </w:r>
                      <w:r w:rsidRPr="00675AA4">
                        <w:rPr>
                          <w:rFonts w:ascii="Arial" w:hAnsi="Arial" w:cs="Arial"/>
                          <w:b/>
                          <w:bCs/>
                          <w:color w:val="000000" w:themeColor="text1"/>
                        </w:rPr>
                        <w:t xml:space="preserve">, </w:t>
                      </w:r>
                      <w:r w:rsidR="0007655A" w:rsidRPr="00675AA4">
                        <w:rPr>
                          <w:rFonts w:ascii="Arial" w:hAnsi="Arial" w:cs="Arial"/>
                          <w:b/>
                          <w:bCs/>
                          <w:color w:val="000000" w:themeColor="text1"/>
                        </w:rPr>
                        <w:t>analyse the</w:t>
                      </w:r>
                      <w:r w:rsidR="00067038">
                        <w:rPr>
                          <w:rFonts w:ascii="Arial" w:hAnsi="Arial" w:cs="Arial"/>
                          <w:b/>
                          <w:bCs/>
                          <w:color w:val="000000" w:themeColor="text1"/>
                        </w:rPr>
                        <w:t xml:space="preserve"> changing</w:t>
                      </w:r>
                      <w:r w:rsidRPr="00675AA4">
                        <w:rPr>
                          <w:rFonts w:ascii="Arial" w:hAnsi="Arial" w:cs="Arial"/>
                          <w:b/>
                          <w:bCs/>
                          <w:color w:val="000000" w:themeColor="text1"/>
                        </w:rPr>
                        <w:t xml:space="preserve"> patterns</w:t>
                      </w:r>
                      <w:r w:rsidR="00067038">
                        <w:rPr>
                          <w:rFonts w:ascii="Arial" w:hAnsi="Arial" w:cs="Arial"/>
                          <w:b/>
                          <w:bCs/>
                          <w:color w:val="000000" w:themeColor="text1"/>
                        </w:rPr>
                        <w:t xml:space="preserve"> from 200</w:t>
                      </w:r>
                      <w:r w:rsidR="000B660F">
                        <w:rPr>
                          <w:rFonts w:ascii="Arial" w:hAnsi="Arial" w:cs="Arial"/>
                          <w:b/>
                          <w:bCs/>
                          <w:color w:val="000000" w:themeColor="text1"/>
                        </w:rPr>
                        <w:t>0</w:t>
                      </w:r>
                      <w:r w:rsidR="00067038">
                        <w:rPr>
                          <w:rFonts w:ascii="Arial" w:hAnsi="Arial" w:cs="Arial"/>
                          <w:b/>
                          <w:bCs/>
                          <w:color w:val="000000" w:themeColor="text1"/>
                        </w:rPr>
                        <w:t xml:space="preserve"> to 2016</w:t>
                      </w:r>
                      <w:r w:rsidR="00675AA4">
                        <w:rPr>
                          <w:rFonts w:ascii="Arial" w:hAnsi="Arial" w:cs="Arial"/>
                          <w:color w:val="0070C0"/>
                        </w:rPr>
                        <w:t xml:space="preserve"> (6 marks)</w:t>
                      </w:r>
                      <w:r w:rsidRPr="00675AA4">
                        <w:rPr>
                          <w:rFonts w:ascii="Arial" w:hAnsi="Arial" w:cs="Arial"/>
                          <w:color w:val="0070C0"/>
                        </w:rPr>
                        <w:t>:</w:t>
                      </w:r>
                    </w:p>
                    <w:p w14:paraId="3DBAD201" w14:textId="77777777" w:rsidR="00582ACB" w:rsidRDefault="00582ACB" w:rsidP="00572291">
                      <w:pPr>
                        <w:rPr>
                          <w:rFonts w:ascii="Arial" w:hAnsi="Arial" w:cs="Arial"/>
                        </w:rPr>
                      </w:pPr>
                    </w:p>
                    <w:p w14:paraId="43174003" w14:textId="77777777" w:rsidR="00582ACB" w:rsidRDefault="00582ACB" w:rsidP="00572291">
                      <w:pPr>
                        <w:rPr>
                          <w:rFonts w:ascii="Arial" w:hAnsi="Arial" w:cs="Arial"/>
                        </w:rPr>
                      </w:pPr>
                    </w:p>
                    <w:p w14:paraId="6DFF9026" w14:textId="77777777" w:rsidR="00582ACB" w:rsidRPr="00E53BAA" w:rsidRDefault="00582ACB" w:rsidP="00572291">
                      <w:pPr>
                        <w:rPr>
                          <w:rFonts w:ascii="Arial" w:hAnsi="Arial" w:cs="Arial"/>
                        </w:rPr>
                      </w:pPr>
                    </w:p>
                    <w:p w14:paraId="0049F293" w14:textId="77777777" w:rsidR="00582ACB" w:rsidRPr="00E53BAA" w:rsidRDefault="00582ACB" w:rsidP="00572291">
                      <w:pPr>
                        <w:rPr>
                          <w:rFonts w:ascii="Arial" w:hAnsi="Arial" w:cs="Arial"/>
                        </w:rPr>
                      </w:pPr>
                    </w:p>
                    <w:p w14:paraId="7FB33D7B" w14:textId="323647EB" w:rsidR="00582ACB" w:rsidRPr="00E53BAA" w:rsidRDefault="00582ACB" w:rsidP="00572291">
                      <w:pPr>
                        <w:rPr>
                          <w:rFonts w:ascii="Arial" w:hAnsi="Arial" w:cs="Arial"/>
                        </w:rPr>
                      </w:pPr>
                    </w:p>
                  </w:txbxContent>
                </v:textbox>
                <w10:wrap type="square" anchorx="margin"/>
              </v:shape>
            </w:pict>
          </mc:Fallback>
        </mc:AlternateContent>
      </w:r>
    </w:p>
    <w:p w14:paraId="74DB6080" w14:textId="42029F04" w:rsidR="009F7665" w:rsidRPr="009F7665" w:rsidRDefault="009F7665" w:rsidP="00707C02">
      <w:pPr>
        <w:pStyle w:val="NormalWeb"/>
        <w:spacing w:after="300"/>
        <w:rPr>
          <w:rFonts w:ascii="Arial" w:hAnsi="Arial" w:cs="Arial"/>
          <w:color w:val="000000"/>
        </w:rPr>
      </w:pPr>
      <w:r w:rsidRPr="009F7665">
        <w:rPr>
          <w:rFonts w:ascii="Arial" w:hAnsi="Arial" w:cs="Arial"/>
          <w:color w:val="000000"/>
        </w:rPr>
        <w:t xml:space="preserve">From the maps and data– international trade patterns are dominated by a few large economic blocs – North America, </w:t>
      </w:r>
      <w:proofErr w:type="gramStart"/>
      <w:r w:rsidRPr="009F7665">
        <w:rPr>
          <w:rFonts w:ascii="Arial" w:hAnsi="Arial" w:cs="Arial"/>
          <w:color w:val="000000"/>
        </w:rPr>
        <w:t>Europe</w:t>
      </w:r>
      <w:proofErr w:type="gramEnd"/>
      <w:r w:rsidRPr="009F7665">
        <w:rPr>
          <w:rFonts w:ascii="Arial" w:hAnsi="Arial" w:cs="Arial"/>
          <w:color w:val="000000"/>
        </w:rPr>
        <w:t xml:space="preserve"> and Asia</w:t>
      </w:r>
      <w:r w:rsidR="00C824BA">
        <w:rPr>
          <w:rFonts w:ascii="Arial" w:hAnsi="Arial" w:cs="Arial"/>
          <w:color w:val="000000"/>
        </w:rPr>
        <w:t>-Pacific region</w:t>
      </w:r>
      <w:r w:rsidRPr="009F7665">
        <w:rPr>
          <w:rFonts w:ascii="Arial" w:hAnsi="Arial" w:cs="Arial"/>
          <w:color w:val="000000"/>
        </w:rPr>
        <w:t>.</w:t>
      </w:r>
    </w:p>
    <w:p w14:paraId="1F120736" w14:textId="5117EEEA" w:rsidR="009F7665" w:rsidRPr="009F7665" w:rsidRDefault="009F7665" w:rsidP="00707C02">
      <w:pPr>
        <w:pStyle w:val="NormalWeb"/>
        <w:spacing w:after="300"/>
        <w:rPr>
          <w:rFonts w:ascii="Arial" w:hAnsi="Arial" w:cs="Arial"/>
          <w:color w:val="000000"/>
        </w:rPr>
      </w:pPr>
      <w:r w:rsidRPr="009F7665">
        <w:rPr>
          <w:rFonts w:ascii="Arial" w:hAnsi="Arial" w:cs="Arial"/>
          <w:color w:val="000000"/>
        </w:rPr>
        <w:t>Emerging economies (such as China, India, Brazil) are challenging this dominance</w:t>
      </w:r>
      <w:r w:rsidR="006E38D4">
        <w:rPr>
          <w:rFonts w:ascii="Arial" w:hAnsi="Arial" w:cs="Arial"/>
          <w:color w:val="000000"/>
        </w:rPr>
        <w:t xml:space="preserve">. </w:t>
      </w:r>
      <w:r w:rsidR="006E38D4" w:rsidRPr="006E38D4">
        <w:rPr>
          <w:rFonts w:ascii="Arial" w:hAnsi="Arial" w:cs="Arial"/>
          <w:color w:val="000000"/>
        </w:rPr>
        <w:t>China is now the world’s largest trader, surpassing the US in total trade value in 2018</w:t>
      </w:r>
      <w:r w:rsidR="006E38D4">
        <w:rPr>
          <w:rFonts w:ascii="Arial" w:hAnsi="Arial" w:cs="Arial"/>
          <w:color w:val="000000"/>
        </w:rPr>
        <w:t>.</w:t>
      </w:r>
    </w:p>
    <w:p w14:paraId="78AA7F01" w14:textId="02C3450C" w:rsidR="009F7665" w:rsidRPr="009F7665" w:rsidRDefault="009F7665" w:rsidP="00707C02">
      <w:pPr>
        <w:pStyle w:val="NormalWeb"/>
        <w:spacing w:after="300"/>
        <w:rPr>
          <w:rFonts w:ascii="Arial" w:hAnsi="Arial" w:cs="Arial"/>
          <w:color w:val="000000"/>
        </w:rPr>
      </w:pPr>
      <w:r w:rsidRPr="009F7665">
        <w:rPr>
          <w:rFonts w:ascii="Arial" w:hAnsi="Arial" w:cs="Arial"/>
          <w:color w:val="000000"/>
        </w:rPr>
        <w:t xml:space="preserve">Value of world merchandise trade increased by more than 7% per year on average between 1980 and 2011, reaching a peak of </w:t>
      </w:r>
      <w:r w:rsidRPr="009F7665">
        <w:rPr>
          <w:rFonts w:ascii="Arial" w:hAnsi="Arial" w:cs="Arial"/>
          <w:b/>
          <w:bCs/>
          <w:color w:val="000000"/>
        </w:rPr>
        <w:t xml:space="preserve">US$18 trillion in 2013. </w:t>
      </w:r>
      <w:r w:rsidR="00D07073">
        <w:rPr>
          <w:rFonts w:ascii="Arial" w:hAnsi="Arial" w:cs="Arial"/>
          <w:color w:val="000000"/>
        </w:rPr>
        <w:t xml:space="preserve">Growth of international trade has stalled in recent years. </w:t>
      </w:r>
      <w:r w:rsidR="00D07073">
        <w:rPr>
          <w:rFonts w:ascii="Arial" w:hAnsi="Arial" w:cs="Arial"/>
          <w:b/>
          <w:bCs/>
          <w:color w:val="000000"/>
        </w:rPr>
        <w:t>In 2018 value of world trade in goods was US$ 19.48 trillion.</w:t>
      </w:r>
    </w:p>
    <w:p w14:paraId="3FD73ABB" w14:textId="114113F0" w:rsidR="009F7665" w:rsidRDefault="009F7665" w:rsidP="00707C02">
      <w:pPr>
        <w:pStyle w:val="NormalWeb"/>
        <w:spacing w:after="300"/>
        <w:rPr>
          <w:rFonts w:ascii="Arial" w:hAnsi="Arial" w:cs="Arial"/>
          <w:b/>
          <w:bCs/>
          <w:color w:val="000000"/>
        </w:rPr>
      </w:pPr>
      <w:r w:rsidRPr="009F7665">
        <w:rPr>
          <w:rFonts w:ascii="Arial" w:hAnsi="Arial" w:cs="Arial"/>
          <w:color w:val="000000"/>
        </w:rPr>
        <w:t xml:space="preserve">Value in world trade of services was </w:t>
      </w:r>
      <w:r w:rsidRPr="009F7665">
        <w:rPr>
          <w:rFonts w:ascii="Arial" w:hAnsi="Arial" w:cs="Arial"/>
          <w:b/>
          <w:bCs/>
          <w:color w:val="000000"/>
        </w:rPr>
        <w:t>US$</w:t>
      </w:r>
      <w:r w:rsidR="00D07073">
        <w:rPr>
          <w:rFonts w:ascii="Arial" w:hAnsi="Arial" w:cs="Arial"/>
          <w:b/>
          <w:bCs/>
          <w:color w:val="000000"/>
        </w:rPr>
        <w:t>5.8</w:t>
      </w:r>
      <w:r w:rsidRPr="009F7665">
        <w:rPr>
          <w:rFonts w:ascii="Arial" w:hAnsi="Arial" w:cs="Arial"/>
          <w:b/>
          <w:bCs/>
          <w:color w:val="000000"/>
        </w:rPr>
        <w:t xml:space="preserve"> trillion in 201</w:t>
      </w:r>
      <w:r w:rsidR="00D07073">
        <w:rPr>
          <w:rFonts w:ascii="Arial" w:hAnsi="Arial" w:cs="Arial"/>
          <w:b/>
          <w:bCs/>
          <w:color w:val="000000"/>
        </w:rPr>
        <w:t>8.</w:t>
      </w:r>
    </w:p>
    <w:p w14:paraId="7CC3EF2C" w14:textId="0B7FCAE4" w:rsidR="00D07073" w:rsidRDefault="00D07073" w:rsidP="00707C02">
      <w:pPr>
        <w:pStyle w:val="NormalWeb"/>
        <w:spacing w:after="300"/>
        <w:rPr>
          <w:rFonts w:ascii="Arial" w:hAnsi="Arial" w:cs="Arial"/>
          <w:color w:val="000000"/>
        </w:rPr>
      </w:pPr>
      <w:r>
        <w:rPr>
          <w:rFonts w:ascii="Arial" w:hAnsi="Arial" w:cs="Arial"/>
          <w:b/>
          <w:bCs/>
          <w:color w:val="000000"/>
        </w:rPr>
        <w:t>Greater integration of economies has impacted the pattern of global trade.</w:t>
      </w:r>
      <w:r>
        <w:rPr>
          <w:rFonts w:ascii="Arial" w:hAnsi="Arial" w:cs="Arial"/>
          <w:color w:val="000000"/>
        </w:rPr>
        <w:t xml:space="preserve"> There are </w:t>
      </w:r>
      <w:proofErr w:type="gramStart"/>
      <w:r>
        <w:rPr>
          <w:rFonts w:ascii="Arial" w:hAnsi="Arial" w:cs="Arial"/>
          <w:color w:val="000000"/>
        </w:rPr>
        <w:t>a number of</w:t>
      </w:r>
      <w:proofErr w:type="gramEnd"/>
      <w:r>
        <w:rPr>
          <w:rFonts w:ascii="Arial" w:hAnsi="Arial" w:cs="Arial"/>
          <w:color w:val="000000"/>
        </w:rPr>
        <w:t xml:space="preserve"> factors driving current patterns of global trade:</w:t>
      </w:r>
    </w:p>
    <w:p w14:paraId="08BDFD27" w14:textId="34894CD7" w:rsidR="00D07073" w:rsidRDefault="00D07073" w:rsidP="00707C02">
      <w:pPr>
        <w:pStyle w:val="NormalWeb"/>
        <w:spacing w:after="300"/>
        <w:rPr>
          <w:rFonts w:ascii="Arial" w:hAnsi="Arial" w:cs="Arial"/>
          <w:color w:val="000000"/>
        </w:rPr>
      </w:pPr>
      <w:r>
        <w:rPr>
          <w:rFonts w:ascii="Arial" w:hAnsi="Arial" w:cs="Arial"/>
          <w:color w:val="000000"/>
        </w:rPr>
        <w:t>Comparative advantage</w:t>
      </w:r>
    </w:p>
    <w:p w14:paraId="7B32D7C4" w14:textId="43428951" w:rsidR="00D07073" w:rsidRDefault="00D07073" w:rsidP="00707C02">
      <w:pPr>
        <w:pStyle w:val="NormalWeb"/>
        <w:spacing w:after="300"/>
        <w:rPr>
          <w:rFonts w:ascii="Arial" w:hAnsi="Arial" w:cs="Arial"/>
          <w:color w:val="000000"/>
        </w:rPr>
      </w:pPr>
      <w:r>
        <w:rPr>
          <w:rFonts w:ascii="Arial" w:hAnsi="Arial" w:cs="Arial"/>
          <w:color w:val="000000"/>
        </w:rPr>
        <w:t>Proximity</w:t>
      </w:r>
    </w:p>
    <w:p w14:paraId="4F85AC14" w14:textId="29817B11" w:rsidR="00D07073" w:rsidRDefault="00D07073" w:rsidP="00707C02">
      <w:pPr>
        <w:pStyle w:val="NormalWeb"/>
        <w:spacing w:after="300"/>
        <w:rPr>
          <w:rFonts w:ascii="Arial" w:hAnsi="Arial" w:cs="Arial"/>
          <w:color w:val="000000"/>
        </w:rPr>
      </w:pPr>
      <w:r>
        <w:rPr>
          <w:rFonts w:ascii="Arial" w:hAnsi="Arial" w:cs="Arial"/>
          <w:color w:val="000000"/>
        </w:rPr>
        <w:t>Agglomeration</w:t>
      </w:r>
    </w:p>
    <w:p w14:paraId="29792C33" w14:textId="1391D4D5" w:rsidR="00D07073" w:rsidRDefault="00D07073" w:rsidP="00707C02">
      <w:pPr>
        <w:pStyle w:val="NormalWeb"/>
        <w:spacing w:after="300"/>
        <w:rPr>
          <w:rFonts w:ascii="Arial" w:hAnsi="Arial" w:cs="Arial"/>
          <w:color w:val="000000"/>
        </w:rPr>
      </w:pPr>
      <w:r>
        <w:rPr>
          <w:rFonts w:ascii="Arial" w:hAnsi="Arial" w:cs="Arial"/>
          <w:color w:val="000000"/>
        </w:rPr>
        <w:t>Market size and strength</w:t>
      </w:r>
    </w:p>
    <w:p w14:paraId="4670D49A" w14:textId="7E437730" w:rsidR="00D07073" w:rsidRDefault="00D07073" w:rsidP="00D07073">
      <w:pPr>
        <w:pStyle w:val="NormalWeb"/>
        <w:spacing w:after="300"/>
        <w:rPr>
          <w:rFonts w:ascii="Arial" w:hAnsi="Arial" w:cs="Arial"/>
          <w:b/>
          <w:bCs/>
          <w:color w:val="000000"/>
        </w:rPr>
      </w:pPr>
      <w:r>
        <w:rPr>
          <w:rFonts w:ascii="Arial" w:hAnsi="Arial" w:cs="Arial"/>
          <w:color w:val="000000"/>
        </w:rPr>
        <w:t>Geopolitical relationships</w:t>
      </w:r>
      <w:r>
        <w:rPr>
          <w:rFonts w:ascii="Arial" w:hAnsi="Arial" w:cs="Arial"/>
          <w:b/>
          <w:bCs/>
          <w:color w:val="000000"/>
        </w:rPr>
        <w:br w:type="page"/>
      </w:r>
    </w:p>
    <w:p w14:paraId="1583068C" w14:textId="77777777" w:rsidR="00D07073" w:rsidRDefault="00D07073" w:rsidP="00707C02">
      <w:pPr>
        <w:pStyle w:val="NormalWeb"/>
        <w:spacing w:after="300"/>
        <w:rPr>
          <w:rFonts w:ascii="Arial" w:hAnsi="Arial" w:cs="Arial"/>
          <w:b/>
          <w:bCs/>
          <w:color w:val="000000"/>
        </w:rPr>
      </w:pPr>
    </w:p>
    <w:p w14:paraId="722D9E5D" w14:textId="0E5AC537" w:rsidR="009F7665" w:rsidRPr="009F7665" w:rsidRDefault="00C90452" w:rsidP="00C90452">
      <w:pPr>
        <w:pStyle w:val="Heading2"/>
        <w:rPr>
          <w:rFonts w:ascii="Arial" w:hAnsi="Arial" w:cs="Arial"/>
        </w:rPr>
      </w:pPr>
      <w:r>
        <w:rPr>
          <w:rFonts w:ascii="Arial" w:hAnsi="Arial" w:cs="Arial"/>
        </w:rPr>
        <w:t>2</w:t>
      </w:r>
      <w:r w:rsidRPr="00B338AA">
        <w:rPr>
          <w:rFonts w:ascii="Arial" w:hAnsi="Arial" w:cs="Arial"/>
        </w:rPr>
        <w:t>.</w:t>
      </w:r>
      <w:r>
        <w:rPr>
          <w:rFonts w:ascii="Arial" w:hAnsi="Arial" w:cs="Arial"/>
        </w:rPr>
        <w:t>2</w:t>
      </w:r>
      <w:r w:rsidRPr="00B338AA">
        <w:rPr>
          <w:rFonts w:ascii="Arial" w:hAnsi="Arial" w:cs="Arial"/>
        </w:rPr>
        <w:t>.</w:t>
      </w:r>
      <w:r w:rsidRPr="00B338AA">
        <w:rPr>
          <w:rFonts w:ascii="Arial" w:hAnsi="Arial" w:cs="Arial"/>
        </w:rPr>
        <w:tab/>
      </w:r>
      <w:r>
        <w:rPr>
          <w:rFonts w:ascii="Arial" w:hAnsi="Arial" w:cs="Arial"/>
        </w:rPr>
        <w:t xml:space="preserve">Trends in Foreign Investment </w:t>
      </w:r>
    </w:p>
    <w:p w14:paraId="544650DE" w14:textId="012B2BC2" w:rsidR="00C90452" w:rsidRPr="00675AA4" w:rsidRDefault="00C90452" w:rsidP="00572291">
      <w:pPr>
        <w:pStyle w:val="NormalWeb"/>
        <w:spacing w:after="300"/>
        <w:rPr>
          <w:rFonts w:ascii="Arial" w:hAnsi="Arial" w:cs="Arial"/>
          <w:b/>
          <w:bCs/>
          <w:color w:val="000000"/>
          <w:sz w:val="24"/>
          <w:szCs w:val="24"/>
        </w:rPr>
      </w:pPr>
      <w:r w:rsidRPr="00675AA4">
        <w:rPr>
          <w:rFonts w:ascii="Arial" w:hAnsi="Arial" w:cs="Arial"/>
          <w:b/>
          <w:bCs/>
          <w:color w:val="000000"/>
          <w:sz w:val="24"/>
          <w:szCs w:val="24"/>
        </w:rPr>
        <w:t>Define Foreign Direct Investment:</w:t>
      </w:r>
    </w:p>
    <w:p w14:paraId="703A5E48" w14:textId="0A3FE1D4" w:rsidR="00C90452" w:rsidRDefault="00C90452" w:rsidP="00572291">
      <w:pPr>
        <w:pStyle w:val="NormalWeb"/>
        <w:spacing w:after="300"/>
        <w:rPr>
          <w:rFonts w:ascii="Arial" w:hAnsi="Arial" w:cs="Arial"/>
          <w:color w:val="000000"/>
          <w:sz w:val="24"/>
          <w:szCs w:val="24"/>
        </w:rPr>
      </w:pPr>
    </w:p>
    <w:p w14:paraId="4FC72FCC" w14:textId="27817E47" w:rsidR="00C90452" w:rsidRDefault="00C90452" w:rsidP="00572291">
      <w:pPr>
        <w:pStyle w:val="NormalWeb"/>
        <w:spacing w:after="300"/>
        <w:rPr>
          <w:rFonts w:ascii="Arial" w:hAnsi="Arial" w:cs="Arial"/>
          <w:color w:val="000000"/>
          <w:sz w:val="24"/>
          <w:szCs w:val="24"/>
        </w:rPr>
      </w:pPr>
    </w:p>
    <w:p w14:paraId="22C00738" w14:textId="77777777" w:rsidR="00067038" w:rsidRDefault="00067038" w:rsidP="00067038">
      <w:pPr>
        <w:pStyle w:val="NormalWeb"/>
        <w:spacing w:after="300"/>
        <w:rPr>
          <w:rFonts w:ascii="Arial" w:hAnsi="Arial" w:cs="Arial"/>
          <w:color w:val="000000"/>
        </w:rPr>
      </w:pPr>
    </w:p>
    <w:p w14:paraId="6359C67D" w14:textId="2C9172E1" w:rsidR="001E6F70" w:rsidRPr="001E6F70" w:rsidRDefault="001E6F70" w:rsidP="00067038">
      <w:pPr>
        <w:pStyle w:val="NormalWeb"/>
        <w:spacing w:after="300"/>
        <w:rPr>
          <w:rFonts w:ascii="Arial" w:hAnsi="Arial" w:cs="Arial"/>
          <w:color w:val="000000"/>
        </w:rPr>
      </w:pPr>
      <w:r w:rsidRPr="001E6F70">
        <w:rPr>
          <w:rFonts w:ascii="Arial" w:hAnsi="Arial" w:cs="Arial"/>
          <w:color w:val="000000"/>
        </w:rPr>
        <w:t>A report by the UN Conference on Trade and Development (UNCTAD, 201</w:t>
      </w:r>
      <w:r w:rsidR="003308E0">
        <w:rPr>
          <w:rFonts w:ascii="Arial" w:hAnsi="Arial" w:cs="Arial"/>
          <w:color w:val="000000"/>
        </w:rPr>
        <w:t>9</w:t>
      </w:r>
      <w:r w:rsidRPr="001E6F70">
        <w:rPr>
          <w:rFonts w:ascii="Arial" w:hAnsi="Arial" w:cs="Arial"/>
          <w:color w:val="000000"/>
        </w:rPr>
        <w:t xml:space="preserve">) showed that inflows of global FDI </w:t>
      </w:r>
      <w:r w:rsidR="003308E0">
        <w:rPr>
          <w:rFonts w:ascii="Arial" w:hAnsi="Arial" w:cs="Arial"/>
          <w:color w:val="000000"/>
        </w:rPr>
        <w:t>totalled</w:t>
      </w:r>
      <w:r w:rsidRPr="001E6F70">
        <w:rPr>
          <w:rFonts w:ascii="Arial" w:hAnsi="Arial" w:cs="Arial"/>
          <w:color w:val="000000"/>
        </w:rPr>
        <w:t xml:space="preserve"> </w:t>
      </w:r>
      <w:r w:rsidRPr="001E6F70">
        <w:rPr>
          <w:rFonts w:ascii="Arial" w:hAnsi="Arial" w:cs="Arial"/>
          <w:b/>
          <w:bCs/>
          <w:color w:val="000000"/>
        </w:rPr>
        <w:t>US$1.</w:t>
      </w:r>
      <w:r w:rsidR="003308E0">
        <w:rPr>
          <w:rFonts w:ascii="Arial" w:hAnsi="Arial" w:cs="Arial"/>
          <w:b/>
          <w:bCs/>
          <w:color w:val="000000"/>
        </w:rPr>
        <w:t xml:space="preserve">39 </w:t>
      </w:r>
      <w:r w:rsidRPr="001E6F70">
        <w:rPr>
          <w:rFonts w:ascii="Arial" w:hAnsi="Arial" w:cs="Arial"/>
          <w:b/>
          <w:bCs/>
          <w:color w:val="000000"/>
        </w:rPr>
        <w:t>t</w:t>
      </w:r>
      <w:r w:rsidR="003308E0">
        <w:rPr>
          <w:rFonts w:ascii="Arial" w:hAnsi="Arial" w:cs="Arial"/>
          <w:b/>
          <w:bCs/>
          <w:color w:val="000000"/>
        </w:rPr>
        <w:t>rillio</w:t>
      </w:r>
      <w:r w:rsidRPr="001E6F70">
        <w:rPr>
          <w:rFonts w:ascii="Arial" w:hAnsi="Arial" w:cs="Arial"/>
          <w:b/>
          <w:bCs/>
          <w:color w:val="000000"/>
        </w:rPr>
        <w:t>n in 201</w:t>
      </w:r>
      <w:r w:rsidR="003308E0">
        <w:rPr>
          <w:rFonts w:ascii="Arial" w:hAnsi="Arial" w:cs="Arial"/>
          <w:b/>
          <w:bCs/>
          <w:color w:val="000000"/>
        </w:rPr>
        <w:t>9</w:t>
      </w:r>
      <w:r w:rsidR="006E38D4">
        <w:rPr>
          <w:rFonts w:ascii="Arial" w:hAnsi="Arial" w:cs="Arial"/>
          <w:b/>
          <w:bCs/>
          <w:color w:val="000000"/>
        </w:rPr>
        <w:t>, a small increase on 2013 (US$1.45 trillion)</w:t>
      </w:r>
      <w:r w:rsidR="00067038">
        <w:rPr>
          <w:rFonts w:ascii="Arial" w:hAnsi="Arial" w:cs="Arial"/>
          <w:b/>
          <w:bCs/>
          <w:color w:val="000000"/>
        </w:rPr>
        <w:t xml:space="preserve">.  </w:t>
      </w:r>
      <w:r w:rsidR="003308E0" w:rsidRPr="003308E0">
        <w:rPr>
          <w:rFonts w:ascii="Arial" w:hAnsi="Arial" w:cs="Arial"/>
          <w:color w:val="000000"/>
        </w:rPr>
        <w:t>FDI to developed economies</w:t>
      </w:r>
      <w:r w:rsidR="003308E0">
        <w:rPr>
          <w:rFonts w:ascii="Arial" w:hAnsi="Arial" w:cs="Arial"/>
          <w:b/>
          <w:bCs/>
          <w:color w:val="000000"/>
        </w:rPr>
        <w:t xml:space="preserve"> fell to US $640 billion. </w:t>
      </w:r>
      <w:r w:rsidRPr="001E6F70">
        <w:rPr>
          <w:rFonts w:ascii="Arial" w:hAnsi="Arial" w:cs="Arial"/>
          <w:color w:val="000000"/>
        </w:rPr>
        <w:t xml:space="preserve">Flows to developing countries </w:t>
      </w:r>
      <w:r w:rsidR="003308E0" w:rsidRPr="003308E0">
        <w:rPr>
          <w:rFonts w:ascii="Arial" w:hAnsi="Arial" w:cs="Arial"/>
          <w:b/>
          <w:bCs/>
          <w:color w:val="000000"/>
        </w:rPr>
        <w:t>remained stable at</w:t>
      </w:r>
      <w:r w:rsidRPr="001E6F70">
        <w:rPr>
          <w:rFonts w:ascii="Arial" w:hAnsi="Arial" w:cs="Arial"/>
          <w:color w:val="000000"/>
        </w:rPr>
        <w:t xml:space="preserve"> </w:t>
      </w:r>
      <w:r w:rsidRPr="001E6F70">
        <w:rPr>
          <w:rFonts w:ascii="Arial" w:hAnsi="Arial" w:cs="Arial"/>
          <w:b/>
          <w:bCs/>
          <w:color w:val="000000"/>
        </w:rPr>
        <w:t>US$7</w:t>
      </w:r>
      <w:r w:rsidR="003308E0">
        <w:rPr>
          <w:rFonts w:ascii="Arial" w:hAnsi="Arial" w:cs="Arial"/>
          <w:b/>
          <w:bCs/>
          <w:color w:val="000000"/>
        </w:rPr>
        <w:t xml:space="preserve">50 </w:t>
      </w:r>
      <w:r w:rsidRPr="001E6F70">
        <w:rPr>
          <w:rFonts w:ascii="Arial" w:hAnsi="Arial" w:cs="Arial"/>
          <w:b/>
          <w:bCs/>
          <w:color w:val="000000"/>
        </w:rPr>
        <w:t>b</w:t>
      </w:r>
      <w:r w:rsidR="003308E0">
        <w:rPr>
          <w:rFonts w:ascii="Arial" w:hAnsi="Arial" w:cs="Arial"/>
          <w:b/>
          <w:bCs/>
          <w:color w:val="000000"/>
        </w:rPr>
        <w:t>illion</w:t>
      </w:r>
      <w:r w:rsidR="003308E0">
        <w:rPr>
          <w:rFonts w:ascii="Arial" w:hAnsi="Arial" w:cs="Arial"/>
          <w:color w:val="000000"/>
        </w:rPr>
        <w:t>.</w:t>
      </w:r>
    </w:p>
    <w:p w14:paraId="49413046" w14:textId="15144C88" w:rsidR="000B660F" w:rsidRDefault="00C824BA" w:rsidP="00067038">
      <w:pPr>
        <w:pStyle w:val="NormalWeb"/>
        <w:spacing w:after="300"/>
        <w:rPr>
          <w:rFonts w:ascii="Arial" w:hAnsi="Arial" w:cs="Arial"/>
          <w:color w:val="000000"/>
        </w:rPr>
      </w:pPr>
      <w:r w:rsidRPr="00C824BA">
        <w:rPr>
          <w:rFonts w:ascii="Arial" w:hAnsi="Arial" w:cs="Arial"/>
          <w:noProof/>
          <w:color w:val="000000"/>
        </w:rPr>
        <w:drawing>
          <wp:inline distT="0" distB="0" distL="0" distR="0" wp14:anchorId="6178A213" wp14:editId="326D1175">
            <wp:extent cx="3226630" cy="2797513"/>
            <wp:effectExtent l="0" t="0" r="0" b="0"/>
            <wp:docPr id="103362134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21346" name="Picture 1" descr="A close-up of a text&#10;&#10;Description automatically generated"/>
                    <pic:cNvPicPr/>
                  </pic:nvPicPr>
                  <pic:blipFill>
                    <a:blip r:embed="rId20"/>
                    <a:stretch>
                      <a:fillRect/>
                    </a:stretch>
                  </pic:blipFill>
                  <pic:spPr>
                    <a:xfrm>
                      <a:off x="0" y="0"/>
                      <a:ext cx="3239405" cy="2808589"/>
                    </a:xfrm>
                    <a:prstGeom prst="rect">
                      <a:avLst/>
                    </a:prstGeom>
                  </pic:spPr>
                </pic:pic>
              </a:graphicData>
            </a:graphic>
          </wp:inline>
        </w:drawing>
      </w:r>
      <w:r w:rsidRPr="00C824BA">
        <w:rPr>
          <w:noProof/>
        </w:rPr>
        <w:t xml:space="preserve"> </w:t>
      </w:r>
      <w:r w:rsidRPr="00C824BA">
        <w:rPr>
          <w:rFonts w:ascii="Arial" w:hAnsi="Arial" w:cs="Arial"/>
          <w:noProof/>
          <w:color w:val="000000"/>
        </w:rPr>
        <w:drawing>
          <wp:inline distT="0" distB="0" distL="0" distR="0" wp14:anchorId="29C51C71" wp14:editId="765BFC43">
            <wp:extent cx="3103123" cy="2871785"/>
            <wp:effectExtent l="0" t="0" r="0" b="0"/>
            <wp:docPr id="1803889849" name="Picture 1" descr="A tabl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89849" name="Picture 1" descr="A table with text overlay&#10;&#10;Description automatically generated"/>
                    <pic:cNvPicPr/>
                  </pic:nvPicPr>
                  <pic:blipFill>
                    <a:blip r:embed="rId21"/>
                    <a:stretch>
                      <a:fillRect/>
                    </a:stretch>
                  </pic:blipFill>
                  <pic:spPr>
                    <a:xfrm>
                      <a:off x="0" y="0"/>
                      <a:ext cx="3109349" cy="2877547"/>
                    </a:xfrm>
                    <a:prstGeom prst="rect">
                      <a:avLst/>
                    </a:prstGeom>
                  </pic:spPr>
                </pic:pic>
              </a:graphicData>
            </a:graphic>
          </wp:inline>
        </w:drawing>
      </w:r>
    </w:p>
    <w:p w14:paraId="4F4F9F53" w14:textId="7D208F92" w:rsidR="00782BA1" w:rsidRDefault="00782BA1" w:rsidP="00782BA1">
      <w:pPr>
        <w:pStyle w:val="NormalWeb"/>
        <w:spacing w:after="300"/>
        <w:rPr>
          <w:rFonts w:ascii="Arial" w:hAnsi="Arial" w:cs="Arial"/>
          <w:b/>
          <w:bCs/>
          <w:color w:val="000000" w:themeColor="text1"/>
        </w:rPr>
      </w:pPr>
      <w:r w:rsidRPr="00675AA4">
        <w:rPr>
          <w:rFonts w:ascii="Arial" w:hAnsi="Arial" w:cs="Arial"/>
          <w:b/>
          <w:bCs/>
          <w:color w:val="000000" w:themeColor="text1"/>
        </w:rPr>
        <w:t xml:space="preserve">TASK – </w:t>
      </w:r>
      <w:r>
        <w:rPr>
          <w:rFonts w:ascii="Arial" w:hAnsi="Arial" w:cs="Arial"/>
          <w:b/>
          <w:bCs/>
          <w:color w:val="000000" w:themeColor="text1"/>
        </w:rPr>
        <w:t>What do you think attracts investors to invest in certain countries over others?</w:t>
      </w:r>
    </w:p>
    <w:p w14:paraId="3513D45A" w14:textId="77777777" w:rsidR="00C824BA" w:rsidRPr="00FD4A35" w:rsidRDefault="00C824BA" w:rsidP="00782BA1">
      <w:pPr>
        <w:pStyle w:val="NormalWeb"/>
        <w:spacing w:after="300"/>
        <w:rPr>
          <w:rFonts w:ascii="Arial" w:hAnsi="Arial" w:cs="Arial"/>
          <w:b/>
          <w:bCs/>
          <w:color w:val="000000" w:themeColor="text1"/>
        </w:rPr>
      </w:pPr>
    </w:p>
    <w:p w14:paraId="7EF46E98" w14:textId="28013179" w:rsidR="00C824BA" w:rsidRPr="00FD4A35" w:rsidRDefault="00C824BA" w:rsidP="00C824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sz w:val="20"/>
          <w:szCs w:val="20"/>
        </w:rPr>
      </w:pPr>
      <w:r w:rsidRPr="00FD4A35">
        <w:rPr>
          <w:rFonts w:ascii="Helvetica" w:eastAsiaTheme="minorEastAsia" w:hAnsi="Helvetica" w:cs="Helvetica"/>
          <w:sz w:val="20"/>
          <w:szCs w:val="20"/>
        </w:rPr>
        <w:t xml:space="preserve">There are </w:t>
      </w:r>
      <w:r w:rsidR="00FD4A35" w:rsidRPr="00FD4A35">
        <w:rPr>
          <w:rFonts w:ascii="Helvetica" w:eastAsiaTheme="minorEastAsia" w:hAnsi="Helvetica" w:cs="Helvetica"/>
          <w:sz w:val="20"/>
          <w:szCs w:val="20"/>
        </w:rPr>
        <w:t>several</w:t>
      </w:r>
      <w:r w:rsidRPr="00FD4A35">
        <w:rPr>
          <w:rFonts w:ascii="Helvetica" w:eastAsiaTheme="minorEastAsia" w:hAnsi="Helvetica" w:cs="Helvetica"/>
          <w:sz w:val="20"/>
          <w:szCs w:val="20"/>
        </w:rPr>
        <w:t xml:space="preserve"> attractions that pull in FDI investment, but the main ones are:</w:t>
      </w:r>
    </w:p>
    <w:p w14:paraId="7CA12026" w14:textId="77777777" w:rsidR="00C824BA" w:rsidRPr="00FD4A35" w:rsidRDefault="00C824BA" w:rsidP="00C824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sz w:val="20"/>
          <w:szCs w:val="20"/>
        </w:rPr>
      </w:pPr>
    </w:p>
    <w:p w14:paraId="5CAC05DC" w14:textId="77777777" w:rsidR="00C824BA" w:rsidRPr="00FD4A35" w:rsidRDefault="00C824BA" w:rsidP="00782BA1">
      <w:pPr>
        <w:pStyle w:val="NormalWeb"/>
        <w:spacing w:after="300"/>
        <w:rPr>
          <w:rFonts w:ascii="Arial" w:hAnsi="Arial" w:cs="Arial"/>
          <w:b/>
          <w:bCs/>
          <w:color w:val="000000" w:themeColor="text1"/>
        </w:rPr>
      </w:pPr>
    </w:p>
    <w:p w14:paraId="485EC470" w14:textId="77777777" w:rsidR="00C824BA" w:rsidRDefault="00C824BA" w:rsidP="00782BA1">
      <w:pPr>
        <w:pStyle w:val="NormalWeb"/>
        <w:spacing w:after="300"/>
        <w:rPr>
          <w:rFonts w:ascii="Arial" w:hAnsi="Arial" w:cs="Arial"/>
          <w:b/>
          <w:bCs/>
          <w:color w:val="000000" w:themeColor="text1"/>
        </w:rPr>
      </w:pPr>
    </w:p>
    <w:p w14:paraId="08F80E94" w14:textId="77777777" w:rsidR="00C824BA" w:rsidRDefault="00C824BA">
      <w:pPr>
        <w:rPr>
          <w:rFonts w:ascii="Arial" w:eastAsiaTheme="minorEastAsia" w:hAnsi="Arial" w:cs="Arial"/>
          <w:b/>
          <w:bCs/>
          <w:color w:val="000000" w:themeColor="text1"/>
          <w:sz w:val="20"/>
          <w:szCs w:val="20"/>
        </w:rPr>
      </w:pPr>
      <w:r>
        <w:rPr>
          <w:rFonts w:ascii="Arial" w:hAnsi="Arial" w:cs="Arial"/>
          <w:b/>
          <w:bCs/>
          <w:color w:val="000000" w:themeColor="text1"/>
        </w:rPr>
        <w:br w:type="page"/>
      </w:r>
    </w:p>
    <w:p w14:paraId="144A13BE" w14:textId="1B50E1ED" w:rsidR="00572291" w:rsidRPr="00675AA4" w:rsidRDefault="00C90452" w:rsidP="00572291">
      <w:pPr>
        <w:pStyle w:val="NormalWeb"/>
        <w:spacing w:after="300"/>
        <w:rPr>
          <w:rFonts w:ascii="Arial" w:hAnsi="Arial" w:cs="Arial"/>
          <w:b/>
          <w:bCs/>
          <w:color w:val="000000" w:themeColor="text1"/>
        </w:rPr>
      </w:pPr>
      <w:r w:rsidRPr="00675AA4">
        <w:rPr>
          <w:rFonts w:ascii="Arial" w:hAnsi="Arial" w:cs="Arial"/>
          <w:b/>
          <w:bCs/>
          <w:color w:val="000000" w:themeColor="text1"/>
        </w:rPr>
        <w:lastRenderedPageBreak/>
        <w:t xml:space="preserve">TASK – Study Figure 3 and </w:t>
      </w:r>
      <w:r w:rsidR="00782BA1">
        <w:rPr>
          <w:rFonts w:ascii="Arial" w:hAnsi="Arial" w:cs="Arial"/>
          <w:b/>
          <w:bCs/>
          <w:color w:val="000000" w:themeColor="text1"/>
        </w:rPr>
        <w:t>choose 2</w:t>
      </w:r>
      <w:r w:rsidRPr="00675AA4">
        <w:rPr>
          <w:rFonts w:ascii="Arial" w:hAnsi="Arial" w:cs="Arial"/>
          <w:b/>
          <w:bCs/>
          <w:color w:val="000000" w:themeColor="text1"/>
        </w:rPr>
        <w:t xml:space="preserve"> factors </w:t>
      </w:r>
      <w:r w:rsidR="00782BA1">
        <w:rPr>
          <w:rFonts w:ascii="Arial" w:hAnsi="Arial" w:cs="Arial"/>
          <w:b/>
          <w:bCs/>
          <w:color w:val="000000" w:themeColor="text1"/>
        </w:rPr>
        <w:t>and explain HOW they</w:t>
      </w:r>
      <w:r w:rsidRPr="00675AA4">
        <w:rPr>
          <w:rFonts w:ascii="Arial" w:hAnsi="Arial" w:cs="Arial"/>
          <w:b/>
          <w:bCs/>
          <w:color w:val="000000" w:themeColor="text1"/>
        </w:rPr>
        <w:t xml:space="preserve"> might influence the volume and patterns of international trade and investment</w:t>
      </w:r>
      <w:r w:rsidR="00782BA1">
        <w:rPr>
          <w:rFonts w:ascii="Arial" w:hAnsi="Arial" w:cs="Arial"/>
          <w:b/>
          <w:bCs/>
          <w:color w:val="000000" w:themeColor="text1"/>
        </w:rPr>
        <w:t xml:space="preserve"> (1 positive and 1 negative)</w:t>
      </w:r>
    </w:p>
    <w:p w14:paraId="21038C8E" w14:textId="7310561A" w:rsidR="00572291" w:rsidRDefault="00C90452" w:rsidP="00782BA1">
      <w:pPr>
        <w:pStyle w:val="NormalWeb"/>
        <w:spacing w:after="300"/>
        <w:jc w:val="center"/>
        <w:rPr>
          <w:rFonts w:ascii="Arial" w:hAnsi="Arial" w:cs="Arial"/>
          <w:sz w:val="24"/>
          <w:szCs w:val="24"/>
        </w:rPr>
      </w:pPr>
      <w:r w:rsidRPr="00C90452">
        <w:rPr>
          <w:rFonts w:ascii="Arial" w:hAnsi="Arial" w:cs="Arial"/>
          <w:noProof/>
          <w:sz w:val="24"/>
          <w:szCs w:val="24"/>
          <w:lang w:eastAsia="en-GB"/>
        </w:rPr>
        <w:drawing>
          <wp:inline distT="0" distB="0" distL="0" distR="0" wp14:anchorId="429EA98B" wp14:editId="06A369DB">
            <wp:extent cx="5265944" cy="3474720"/>
            <wp:effectExtent l="0" t="0" r="3810" b="3175"/>
            <wp:docPr id="7" name="Picture 5" descr="Text&#10;&#10;Description automatically generated">
              <a:extLst xmlns:a="http://schemas.openxmlformats.org/drawingml/2006/main">
                <a:ext uri="{FF2B5EF4-FFF2-40B4-BE49-F238E27FC236}">
                  <a16:creationId xmlns:a16="http://schemas.microsoft.com/office/drawing/2014/main" id="{AFEB300E-B318-9849-88A6-8E5FC8C4A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Text&#10;&#10;Description automatically generated">
                      <a:extLst>
                        <a:ext uri="{FF2B5EF4-FFF2-40B4-BE49-F238E27FC236}">
                          <a16:creationId xmlns:a16="http://schemas.microsoft.com/office/drawing/2014/main" id="{AFEB300E-B318-9849-88A6-8E5FC8C4AA04}"/>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265944" cy="3474720"/>
                    </a:xfrm>
                    <a:prstGeom prst="rect">
                      <a:avLst/>
                    </a:prstGeom>
                  </pic:spPr>
                </pic:pic>
              </a:graphicData>
            </a:graphic>
          </wp:inline>
        </w:drawing>
      </w:r>
    </w:p>
    <w:p w14:paraId="54C42239" w14:textId="617A1B4A" w:rsidR="00782BA1" w:rsidRDefault="00782BA1" w:rsidP="00782BA1">
      <w:pPr>
        <w:pStyle w:val="NormalWeb"/>
        <w:spacing w:after="300"/>
        <w:rPr>
          <w:rFonts w:ascii="Arial" w:hAnsi="Arial" w:cs="Arial"/>
          <w:sz w:val="24"/>
          <w:szCs w:val="24"/>
        </w:rPr>
      </w:pPr>
      <w:r>
        <w:rPr>
          <w:rFonts w:ascii="Arial" w:hAnsi="Arial" w:cs="Arial"/>
          <w:sz w:val="24"/>
          <w:szCs w:val="24"/>
        </w:rPr>
        <w:t xml:space="preserve">Point 1 </w:t>
      </w:r>
      <w:r w:rsidR="00FD4A35">
        <w:rPr>
          <w:rFonts w:ascii="Arial" w:hAnsi="Arial" w:cs="Arial"/>
          <w:sz w:val="24"/>
          <w:szCs w:val="24"/>
        </w:rPr>
        <w:t xml:space="preserve">(positive) </w:t>
      </w:r>
      <w:r w:rsidR="000B660F">
        <w:rPr>
          <w:rFonts w:ascii="Arial" w:hAnsi="Arial" w:cs="Arial"/>
          <w:sz w:val="24"/>
          <w:szCs w:val="24"/>
        </w:rPr>
        <w:t>–</w:t>
      </w:r>
      <w:r>
        <w:rPr>
          <w:rFonts w:ascii="Arial" w:hAnsi="Arial" w:cs="Arial"/>
          <w:sz w:val="24"/>
          <w:szCs w:val="24"/>
        </w:rPr>
        <w:t xml:space="preserve"> </w:t>
      </w:r>
    </w:p>
    <w:p w14:paraId="5BA21030" w14:textId="77777777" w:rsidR="000B660F" w:rsidRDefault="000B660F" w:rsidP="00782BA1">
      <w:pPr>
        <w:pStyle w:val="NormalWeb"/>
        <w:spacing w:after="300"/>
        <w:rPr>
          <w:rFonts w:ascii="Arial" w:hAnsi="Arial" w:cs="Arial"/>
          <w:sz w:val="24"/>
          <w:szCs w:val="24"/>
        </w:rPr>
      </w:pPr>
    </w:p>
    <w:p w14:paraId="4DA2977E" w14:textId="77777777" w:rsidR="00FD4A35" w:rsidRDefault="00FD4A35" w:rsidP="00782BA1">
      <w:pPr>
        <w:pStyle w:val="NormalWeb"/>
        <w:spacing w:after="300"/>
        <w:rPr>
          <w:rFonts w:ascii="Arial" w:hAnsi="Arial" w:cs="Arial"/>
          <w:sz w:val="24"/>
          <w:szCs w:val="24"/>
        </w:rPr>
      </w:pPr>
    </w:p>
    <w:p w14:paraId="55D830F1" w14:textId="77777777" w:rsidR="00FD4A35" w:rsidRDefault="00FD4A35" w:rsidP="00782BA1">
      <w:pPr>
        <w:pStyle w:val="NormalWeb"/>
        <w:spacing w:after="300"/>
        <w:rPr>
          <w:rFonts w:ascii="Arial" w:hAnsi="Arial" w:cs="Arial"/>
          <w:sz w:val="24"/>
          <w:szCs w:val="24"/>
        </w:rPr>
      </w:pPr>
    </w:p>
    <w:p w14:paraId="16550F9E" w14:textId="77777777" w:rsidR="00FD4A35" w:rsidRDefault="00FD4A35" w:rsidP="00782BA1">
      <w:pPr>
        <w:pStyle w:val="NormalWeb"/>
        <w:spacing w:after="300"/>
        <w:rPr>
          <w:rFonts w:ascii="Arial" w:hAnsi="Arial" w:cs="Arial"/>
          <w:sz w:val="24"/>
          <w:szCs w:val="24"/>
        </w:rPr>
      </w:pPr>
    </w:p>
    <w:p w14:paraId="1D921BEE" w14:textId="7050584A" w:rsidR="00782BA1" w:rsidRPr="00B338AA" w:rsidRDefault="00782BA1" w:rsidP="00782BA1">
      <w:pPr>
        <w:pStyle w:val="NormalWeb"/>
        <w:spacing w:after="300"/>
        <w:rPr>
          <w:rFonts w:ascii="Arial" w:hAnsi="Arial" w:cs="Arial"/>
          <w:sz w:val="24"/>
          <w:szCs w:val="24"/>
        </w:rPr>
      </w:pPr>
      <w:r>
        <w:rPr>
          <w:rFonts w:ascii="Arial" w:hAnsi="Arial" w:cs="Arial"/>
          <w:sz w:val="24"/>
          <w:szCs w:val="24"/>
        </w:rPr>
        <w:t xml:space="preserve">Point 2 </w:t>
      </w:r>
      <w:r w:rsidR="00FD4A35">
        <w:rPr>
          <w:rFonts w:ascii="Arial" w:hAnsi="Arial" w:cs="Arial"/>
          <w:sz w:val="24"/>
          <w:szCs w:val="24"/>
        </w:rPr>
        <w:t xml:space="preserve">(negative) </w:t>
      </w:r>
      <w:r>
        <w:rPr>
          <w:rFonts w:ascii="Arial" w:hAnsi="Arial" w:cs="Arial"/>
          <w:sz w:val="24"/>
          <w:szCs w:val="24"/>
        </w:rPr>
        <w:t xml:space="preserve">- </w:t>
      </w:r>
    </w:p>
    <w:p w14:paraId="7D4E20FA" w14:textId="6F2CE397" w:rsidR="008C3E5B" w:rsidRDefault="008C3E5B">
      <w:pPr>
        <w:rPr>
          <w:rFonts w:ascii="Arial" w:hAnsi="Arial" w:cs="Arial"/>
        </w:rPr>
      </w:pPr>
      <w:r>
        <w:rPr>
          <w:rFonts w:ascii="Arial" w:hAnsi="Arial" w:cs="Arial"/>
        </w:rPr>
        <w:br w:type="page"/>
      </w:r>
    </w:p>
    <w:p w14:paraId="282414C3" w14:textId="7BE1920F" w:rsidR="00F056BC" w:rsidRDefault="008C3E5B" w:rsidP="008C3E5B">
      <w:pPr>
        <w:pStyle w:val="Heading1"/>
        <w:numPr>
          <w:ilvl w:val="0"/>
          <w:numId w:val="37"/>
        </w:numPr>
        <w:rPr>
          <w:rFonts w:ascii="Arial" w:hAnsi="Arial" w:cs="Arial"/>
        </w:rPr>
      </w:pPr>
      <w:r>
        <w:rPr>
          <w:rFonts w:ascii="Arial" w:hAnsi="Arial" w:cs="Arial"/>
        </w:rPr>
        <w:lastRenderedPageBreak/>
        <w:t xml:space="preserve">Exam Question </w:t>
      </w:r>
    </w:p>
    <w:p w14:paraId="0CA0AB86" w14:textId="77777777" w:rsidR="008C3E5B" w:rsidRDefault="008C3E5B" w:rsidP="008C3E5B"/>
    <w:p w14:paraId="03A9FFE6" w14:textId="03CA0C79" w:rsidR="008C3E5B" w:rsidRDefault="008C3E5B" w:rsidP="009E6E24">
      <w:pPr>
        <w:pStyle w:val="paragraph"/>
        <w:spacing w:before="0" w:beforeAutospacing="0" w:after="0" w:afterAutospacing="0"/>
        <w:ind w:left="150" w:right="45"/>
        <w:jc w:val="center"/>
        <w:textAlignment w:val="baseline"/>
        <w:rPr>
          <w:rFonts w:ascii="Segoe UI" w:hAnsi="Segoe UI" w:cs="Segoe UI"/>
          <w:sz w:val="18"/>
          <w:szCs w:val="18"/>
        </w:rPr>
      </w:pPr>
      <w:r w:rsidRPr="00576894">
        <w:rPr>
          <w:rStyle w:val="normaltextrun"/>
          <w:rFonts w:ascii="Arial" w:eastAsiaTheme="minorHAnsi" w:hAnsi="Arial" w:cs="Arial"/>
          <w:b/>
          <w:bCs/>
          <w:color w:val="000000"/>
          <w:sz w:val="20"/>
          <w:szCs w:val="20"/>
        </w:rPr>
        <w:t xml:space="preserve">Q2. </w:t>
      </w:r>
      <w:r w:rsidRPr="00576894">
        <w:rPr>
          <w:rStyle w:val="normaltextrun"/>
          <w:rFonts w:ascii="Arial" w:eastAsiaTheme="minorHAnsi" w:hAnsi="Arial" w:cs="Arial"/>
          <w:sz w:val="20"/>
          <w:szCs w:val="20"/>
        </w:rPr>
        <w:t>The diagram below shows the leading international trade partners and their pattern of trade with each other in 2013.</w:t>
      </w:r>
      <w:r w:rsidRPr="00576894">
        <w:rPr>
          <w:rStyle w:val="eop"/>
          <w:rFonts w:ascii="Arial" w:hAnsi="Arial" w:cs="Arial"/>
          <w:sz w:val="20"/>
          <w:szCs w:val="20"/>
        </w:rPr>
        <w:t> </w:t>
      </w:r>
      <w:r w:rsidR="00576894">
        <w:rPr>
          <w:rStyle w:val="eop"/>
          <w:rFonts w:ascii="Arial" w:hAnsi="Arial" w:cs="Arial"/>
          <w:sz w:val="20"/>
          <w:szCs w:val="20"/>
        </w:rPr>
        <w:t xml:space="preserve">  </w:t>
      </w:r>
      <w:r w:rsidRPr="00576894">
        <w:rPr>
          <w:rStyle w:val="normaltextrun"/>
          <w:rFonts w:ascii="Arial" w:eastAsiaTheme="minorHAnsi" w:hAnsi="Arial" w:cs="Arial"/>
          <w:sz w:val="20"/>
          <w:szCs w:val="20"/>
        </w:rPr>
        <w:t>The lines are drawn in proportion to the amount of trade at the point of origin and destination.</w:t>
      </w:r>
      <w:r w:rsidRPr="00576894">
        <w:rPr>
          <w:rStyle w:val="wacimagecontainer"/>
          <w:rFonts w:ascii="Segoe UI" w:eastAsiaTheme="minorHAnsi" w:hAnsi="Segoe UI" w:cs="Segoe UI"/>
          <w:noProof/>
          <w:sz w:val="20"/>
          <w:szCs w:val="20"/>
        </w:rPr>
        <w:drawing>
          <wp:inline distT="0" distB="0" distL="0" distR="0" wp14:anchorId="5CD3D3E5" wp14:editId="5A9A625B">
            <wp:extent cx="3667327" cy="4864949"/>
            <wp:effectExtent l="0" t="0" r="3175" b="0"/>
            <wp:docPr id="1609475537" name="Picture 2" descr="A diagram of a network of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75537" name="Picture 2" descr="A diagram of a network of colored line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4483" cy="4887707"/>
                    </a:xfrm>
                    <a:prstGeom prst="rect">
                      <a:avLst/>
                    </a:prstGeom>
                    <a:noFill/>
                    <a:ln>
                      <a:noFill/>
                    </a:ln>
                  </pic:spPr>
                </pic:pic>
              </a:graphicData>
            </a:graphic>
          </wp:inline>
        </w:drawing>
      </w:r>
      <w:r>
        <w:rPr>
          <w:rStyle w:val="normaltextrun"/>
          <w:rFonts w:ascii="Arial" w:eastAsiaTheme="minorHAnsi" w:hAnsi="Arial" w:cs="Arial"/>
        </w:rPr>
        <w:t> </w:t>
      </w:r>
    </w:p>
    <w:p w14:paraId="2BCAC20B" w14:textId="77777777" w:rsidR="008C3E5B" w:rsidRPr="009E6E24" w:rsidRDefault="008C3E5B" w:rsidP="008C3E5B">
      <w:pPr>
        <w:pStyle w:val="paragraph"/>
        <w:spacing w:before="0" w:beforeAutospacing="0" w:after="0" w:afterAutospacing="0"/>
        <w:ind w:left="555" w:right="555"/>
        <w:textAlignment w:val="baseline"/>
        <w:rPr>
          <w:rFonts w:ascii="Segoe UI" w:hAnsi="Segoe UI" w:cs="Segoe UI"/>
          <w:b/>
          <w:bCs/>
        </w:rPr>
      </w:pPr>
      <w:r w:rsidRPr="009E6E24">
        <w:rPr>
          <w:rStyle w:val="normaltextrun"/>
          <w:rFonts w:ascii="Arial" w:eastAsiaTheme="minorHAnsi" w:hAnsi="Arial" w:cs="Arial"/>
          <w:b/>
          <w:bCs/>
        </w:rPr>
        <w:t>Analyse the data shown in the diagram above.</w:t>
      </w:r>
      <w:r w:rsidRPr="009E6E24">
        <w:rPr>
          <w:rStyle w:val="eop"/>
          <w:rFonts w:ascii="Arial" w:hAnsi="Arial" w:cs="Arial"/>
          <w:b/>
          <w:bCs/>
        </w:rPr>
        <w:t> </w:t>
      </w:r>
    </w:p>
    <w:p w14:paraId="1C82EF46" w14:textId="77777777" w:rsidR="008C3E5B" w:rsidRDefault="008C3E5B" w:rsidP="008C3E5B">
      <w:pPr>
        <w:pStyle w:val="paragraph"/>
        <w:spacing w:before="0" w:beforeAutospacing="0" w:after="0" w:afterAutospacing="0"/>
        <w:jc w:val="right"/>
        <w:textAlignment w:val="baseline"/>
        <w:rPr>
          <w:rFonts w:ascii="Segoe UI" w:hAnsi="Segoe UI" w:cs="Segoe UI"/>
          <w:sz w:val="18"/>
          <w:szCs w:val="18"/>
        </w:rPr>
      </w:pPr>
      <w:r>
        <w:rPr>
          <w:rStyle w:val="normaltextrun"/>
          <w:rFonts w:ascii="Arial" w:eastAsiaTheme="minorHAnsi" w:hAnsi="Arial" w:cs="Arial"/>
          <w:b/>
          <w:bCs/>
          <w:sz w:val="20"/>
          <w:szCs w:val="20"/>
        </w:rPr>
        <w:t>[6 marks]</w:t>
      </w:r>
      <w:r>
        <w:rPr>
          <w:rStyle w:val="eop"/>
          <w:rFonts w:ascii="Arial" w:hAnsi="Arial" w:cs="Arial"/>
          <w:sz w:val="20"/>
          <w:szCs w:val="20"/>
        </w:rPr>
        <w:t> </w:t>
      </w:r>
    </w:p>
    <w:p w14:paraId="66220AA6" w14:textId="77777777" w:rsidR="008C3E5B" w:rsidRDefault="008C3E5B" w:rsidP="008C3E5B">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p w14:paraId="42FF6150" w14:textId="77777777" w:rsidR="008C3E5B" w:rsidRDefault="008C3E5B" w:rsidP="008C3E5B">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p w14:paraId="5A452030" w14:textId="77777777" w:rsidR="008C3E5B" w:rsidRDefault="008C3E5B" w:rsidP="008C3E5B">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p w14:paraId="28F0C162" w14:textId="77777777" w:rsidR="008C3E5B" w:rsidRDefault="008C3E5B" w:rsidP="008C3E5B">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p w14:paraId="37378E51" w14:textId="77777777" w:rsidR="008C3E5B" w:rsidRDefault="008C3E5B" w:rsidP="008C3E5B">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p w14:paraId="695B785D" w14:textId="77777777" w:rsidR="008C3E5B" w:rsidRDefault="008C3E5B" w:rsidP="008C3E5B">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p w14:paraId="752577CD" w14:textId="77777777" w:rsidR="008C3E5B" w:rsidRDefault="008C3E5B" w:rsidP="008C3E5B">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p w14:paraId="3971E284" w14:textId="77777777" w:rsidR="008C3E5B" w:rsidRDefault="008C3E5B" w:rsidP="008C3E5B">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p w14:paraId="610BC349" w14:textId="77777777" w:rsidR="008C3E5B" w:rsidRDefault="008C3E5B" w:rsidP="008C3E5B">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p w14:paraId="6F4B515E" w14:textId="768E3B06" w:rsidR="008C3E5B" w:rsidRPr="009E6E24" w:rsidRDefault="008C3E5B" w:rsidP="009E6E24">
      <w:pPr>
        <w:pStyle w:val="paragraph"/>
        <w:spacing w:before="0" w:beforeAutospacing="0" w:after="0" w:afterAutospacing="0"/>
        <w:ind w:left="555" w:right="555"/>
        <w:textAlignment w:val="baseline"/>
        <w:rPr>
          <w:rFonts w:ascii="Segoe UI" w:hAnsi="Segoe UI" w:cs="Segoe UI"/>
          <w:sz w:val="18"/>
          <w:szCs w:val="18"/>
        </w:rPr>
      </w:pPr>
      <w:r>
        <w:rPr>
          <w:rStyle w:val="normaltextrun"/>
          <w:rFonts w:ascii="Arial" w:eastAsiaTheme="minorHAnsi" w:hAnsi="Arial" w:cs="Arial"/>
        </w:rPr>
        <w:t>_______________________________________________________________________</w:t>
      </w:r>
      <w:r>
        <w:rPr>
          <w:rStyle w:val="eop"/>
          <w:rFonts w:ascii="Arial" w:hAnsi="Arial" w:cs="Arial"/>
          <w:sz w:val="22"/>
          <w:szCs w:val="22"/>
        </w:rPr>
        <w:t> </w:t>
      </w:r>
    </w:p>
    <w:sectPr w:rsidR="008C3E5B" w:rsidRPr="009E6E24" w:rsidSect="00F056BC">
      <w:headerReference w:type="default" r:id="rId24"/>
      <w:footerReference w:type="default" r:id="rId25"/>
      <w:pgSz w:w="11900" w:h="16840"/>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83C56" w14:textId="77777777" w:rsidR="001B3AD7" w:rsidRDefault="001B3AD7" w:rsidP="004F2646">
      <w:r>
        <w:separator/>
      </w:r>
    </w:p>
  </w:endnote>
  <w:endnote w:type="continuationSeparator" w:id="0">
    <w:p w14:paraId="57FBFB86" w14:textId="77777777" w:rsidR="001B3AD7" w:rsidRDefault="001B3AD7" w:rsidP="004F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B1BA" w14:textId="2B652C54" w:rsidR="00582ACB" w:rsidRDefault="00582ACB" w:rsidP="00FE30F7">
    <w:pPr>
      <w:pStyle w:val="Footer"/>
      <w:jc w:val="center"/>
    </w:pPr>
    <w:r>
      <w:rPr>
        <w:rStyle w:val="PageNumber"/>
      </w:rPr>
      <w:fldChar w:fldCharType="begin"/>
    </w:r>
    <w:r>
      <w:rPr>
        <w:rStyle w:val="PageNumber"/>
      </w:rPr>
      <w:instrText xml:space="preserve"> PAGE </w:instrText>
    </w:r>
    <w:r>
      <w:rPr>
        <w:rStyle w:val="PageNumber"/>
      </w:rPr>
      <w:fldChar w:fldCharType="separate"/>
    </w:r>
    <w:r w:rsidR="00C7236E">
      <w:rPr>
        <w:rStyle w:val="PageNumber"/>
        <w:noProof/>
      </w:rPr>
      <w:t>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73E87" w14:textId="77777777" w:rsidR="001B3AD7" w:rsidRDefault="001B3AD7" w:rsidP="004F2646">
      <w:r>
        <w:separator/>
      </w:r>
    </w:p>
  </w:footnote>
  <w:footnote w:type="continuationSeparator" w:id="0">
    <w:p w14:paraId="0F76AE23" w14:textId="77777777" w:rsidR="001B3AD7" w:rsidRDefault="001B3AD7" w:rsidP="004F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4AB6" w14:textId="189F8F28" w:rsidR="00582ACB" w:rsidRPr="00513FCC" w:rsidRDefault="00582ACB">
    <w:pPr>
      <w:pStyle w:val="Header"/>
      <w:rPr>
        <w:rFonts w:ascii="Calibri" w:hAnsi="Calibri" w:cs="Calibri"/>
      </w:rPr>
    </w:pPr>
    <w:r w:rsidRPr="00513FCC">
      <w:rPr>
        <w:rFonts w:ascii="Calibri" w:hAnsi="Calibri" w:cs="Calibri"/>
      </w:rPr>
      <w:t xml:space="preserve">Booklet </w:t>
    </w:r>
    <w:r w:rsidR="009857B5" w:rsidRPr="00513FCC">
      <w:rPr>
        <w:rFonts w:ascii="Calibri" w:hAnsi="Calibri" w:cs="Calibri"/>
      </w:rPr>
      <w:t>6</w:t>
    </w:r>
    <w:r w:rsidRPr="00513FCC">
      <w:rPr>
        <w:rFonts w:ascii="Calibri" w:hAnsi="Calibri" w:cs="Calibri"/>
      </w:rPr>
      <w:t>: International Trade and Markets</w:t>
    </w:r>
    <w:r w:rsidR="009857B5" w:rsidRPr="00513FCC">
      <w:rPr>
        <w:rFonts w:ascii="Calibri" w:hAnsi="Calibri" w:cs="Calibri"/>
      </w:rPr>
      <w:t>: PATTERNS</w:t>
    </w:r>
    <w:r w:rsidR="00067038" w:rsidRPr="00513FCC">
      <w:rPr>
        <w:rFonts w:ascii="Calibri" w:hAnsi="Calibri" w:cs="Calibri"/>
      </w:rPr>
      <w:t xml:space="preserve"> 202</w:t>
    </w:r>
    <w:r w:rsidR="00513FCC" w:rsidRPr="00513FCC">
      <w:rPr>
        <w:rFonts w:ascii="Calibri" w:hAnsi="Calibri" w:cs="Calibr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B175F"/>
    <w:multiLevelType w:val="hybridMultilevel"/>
    <w:tmpl w:val="940CFA98"/>
    <w:lvl w:ilvl="0" w:tplc="F73C54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B1854"/>
    <w:multiLevelType w:val="multilevel"/>
    <w:tmpl w:val="0756BB9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85A1A8E"/>
    <w:multiLevelType w:val="hybridMultilevel"/>
    <w:tmpl w:val="F15CFE76"/>
    <w:lvl w:ilvl="0" w:tplc="BDF27A8E">
      <w:start w:val="1"/>
      <w:numFmt w:val="bullet"/>
      <w:lvlText w:val=""/>
      <w:lvlJc w:val="left"/>
      <w:pPr>
        <w:tabs>
          <w:tab w:val="num" w:pos="720"/>
        </w:tabs>
        <w:ind w:left="720" w:hanging="360"/>
      </w:pPr>
      <w:rPr>
        <w:rFonts w:ascii="Wingdings" w:hAnsi="Wingdings" w:hint="default"/>
      </w:rPr>
    </w:lvl>
    <w:lvl w:ilvl="1" w:tplc="08C4946A" w:tentative="1">
      <w:start w:val="1"/>
      <w:numFmt w:val="bullet"/>
      <w:lvlText w:val=""/>
      <w:lvlJc w:val="left"/>
      <w:pPr>
        <w:tabs>
          <w:tab w:val="num" w:pos="1440"/>
        </w:tabs>
        <w:ind w:left="1440" w:hanging="360"/>
      </w:pPr>
      <w:rPr>
        <w:rFonts w:ascii="Wingdings" w:hAnsi="Wingdings" w:hint="default"/>
      </w:rPr>
    </w:lvl>
    <w:lvl w:ilvl="2" w:tplc="43E281DE" w:tentative="1">
      <w:start w:val="1"/>
      <w:numFmt w:val="bullet"/>
      <w:lvlText w:val=""/>
      <w:lvlJc w:val="left"/>
      <w:pPr>
        <w:tabs>
          <w:tab w:val="num" w:pos="2160"/>
        </w:tabs>
        <w:ind w:left="2160" w:hanging="360"/>
      </w:pPr>
      <w:rPr>
        <w:rFonts w:ascii="Wingdings" w:hAnsi="Wingdings" w:hint="default"/>
      </w:rPr>
    </w:lvl>
    <w:lvl w:ilvl="3" w:tplc="BB2897CA" w:tentative="1">
      <w:start w:val="1"/>
      <w:numFmt w:val="bullet"/>
      <w:lvlText w:val=""/>
      <w:lvlJc w:val="left"/>
      <w:pPr>
        <w:tabs>
          <w:tab w:val="num" w:pos="2880"/>
        </w:tabs>
        <w:ind w:left="2880" w:hanging="360"/>
      </w:pPr>
      <w:rPr>
        <w:rFonts w:ascii="Wingdings" w:hAnsi="Wingdings" w:hint="default"/>
      </w:rPr>
    </w:lvl>
    <w:lvl w:ilvl="4" w:tplc="BB02D1F4" w:tentative="1">
      <w:start w:val="1"/>
      <w:numFmt w:val="bullet"/>
      <w:lvlText w:val=""/>
      <w:lvlJc w:val="left"/>
      <w:pPr>
        <w:tabs>
          <w:tab w:val="num" w:pos="3600"/>
        </w:tabs>
        <w:ind w:left="3600" w:hanging="360"/>
      </w:pPr>
      <w:rPr>
        <w:rFonts w:ascii="Wingdings" w:hAnsi="Wingdings" w:hint="default"/>
      </w:rPr>
    </w:lvl>
    <w:lvl w:ilvl="5" w:tplc="35AC7A78" w:tentative="1">
      <w:start w:val="1"/>
      <w:numFmt w:val="bullet"/>
      <w:lvlText w:val=""/>
      <w:lvlJc w:val="left"/>
      <w:pPr>
        <w:tabs>
          <w:tab w:val="num" w:pos="4320"/>
        </w:tabs>
        <w:ind w:left="4320" w:hanging="360"/>
      </w:pPr>
      <w:rPr>
        <w:rFonts w:ascii="Wingdings" w:hAnsi="Wingdings" w:hint="default"/>
      </w:rPr>
    </w:lvl>
    <w:lvl w:ilvl="6" w:tplc="B0F66FDE" w:tentative="1">
      <w:start w:val="1"/>
      <w:numFmt w:val="bullet"/>
      <w:lvlText w:val=""/>
      <w:lvlJc w:val="left"/>
      <w:pPr>
        <w:tabs>
          <w:tab w:val="num" w:pos="5040"/>
        </w:tabs>
        <w:ind w:left="5040" w:hanging="360"/>
      </w:pPr>
      <w:rPr>
        <w:rFonts w:ascii="Wingdings" w:hAnsi="Wingdings" w:hint="default"/>
      </w:rPr>
    </w:lvl>
    <w:lvl w:ilvl="7" w:tplc="1174D11C" w:tentative="1">
      <w:start w:val="1"/>
      <w:numFmt w:val="bullet"/>
      <w:lvlText w:val=""/>
      <w:lvlJc w:val="left"/>
      <w:pPr>
        <w:tabs>
          <w:tab w:val="num" w:pos="5760"/>
        </w:tabs>
        <w:ind w:left="5760" w:hanging="360"/>
      </w:pPr>
      <w:rPr>
        <w:rFonts w:ascii="Wingdings" w:hAnsi="Wingdings" w:hint="default"/>
      </w:rPr>
    </w:lvl>
    <w:lvl w:ilvl="8" w:tplc="DB2A9B8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E2E96"/>
    <w:multiLevelType w:val="multilevel"/>
    <w:tmpl w:val="E674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865DB"/>
    <w:multiLevelType w:val="hybridMultilevel"/>
    <w:tmpl w:val="78E67BFE"/>
    <w:lvl w:ilvl="0" w:tplc="4494672A">
      <w:start w:val="1"/>
      <w:numFmt w:val="bullet"/>
      <w:lvlText w:val="§"/>
      <w:lvlJc w:val="left"/>
      <w:pPr>
        <w:tabs>
          <w:tab w:val="num" w:pos="720"/>
        </w:tabs>
        <w:ind w:left="720" w:hanging="360"/>
      </w:pPr>
      <w:rPr>
        <w:rFonts w:ascii="Wingdings" w:hAnsi="Wingdings" w:hint="default"/>
      </w:rPr>
    </w:lvl>
    <w:lvl w:ilvl="1" w:tplc="2AC405D6" w:tentative="1">
      <w:start w:val="1"/>
      <w:numFmt w:val="bullet"/>
      <w:lvlText w:val="§"/>
      <w:lvlJc w:val="left"/>
      <w:pPr>
        <w:tabs>
          <w:tab w:val="num" w:pos="1440"/>
        </w:tabs>
        <w:ind w:left="1440" w:hanging="360"/>
      </w:pPr>
      <w:rPr>
        <w:rFonts w:ascii="Wingdings" w:hAnsi="Wingdings" w:hint="default"/>
      </w:rPr>
    </w:lvl>
    <w:lvl w:ilvl="2" w:tplc="2776239A" w:tentative="1">
      <w:start w:val="1"/>
      <w:numFmt w:val="bullet"/>
      <w:lvlText w:val="§"/>
      <w:lvlJc w:val="left"/>
      <w:pPr>
        <w:tabs>
          <w:tab w:val="num" w:pos="2160"/>
        </w:tabs>
        <w:ind w:left="2160" w:hanging="360"/>
      </w:pPr>
      <w:rPr>
        <w:rFonts w:ascii="Wingdings" w:hAnsi="Wingdings" w:hint="default"/>
      </w:rPr>
    </w:lvl>
    <w:lvl w:ilvl="3" w:tplc="2442400E" w:tentative="1">
      <w:start w:val="1"/>
      <w:numFmt w:val="bullet"/>
      <w:lvlText w:val="§"/>
      <w:lvlJc w:val="left"/>
      <w:pPr>
        <w:tabs>
          <w:tab w:val="num" w:pos="2880"/>
        </w:tabs>
        <w:ind w:left="2880" w:hanging="360"/>
      </w:pPr>
      <w:rPr>
        <w:rFonts w:ascii="Wingdings" w:hAnsi="Wingdings" w:hint="default"/>
      </w:rPr>
    </w:lvl>
    <w:lvl w:ilvl="4" w:tplc="E736BE62" w:tentative="1">
      <w:start w:val="1"/>
      <w:numFmt w:val="bullet"/>
      <w:lvlText w:val="§"/>
      <w:lvlJc w:val="left"/>
      <w:pPr>
        <w:tabs>
          <w:tab w:val="num" w:pos="3600"/>
        </w:tabs>
        <w:ind w:left="3600" w:hanging="360"/>
      </w:pPr>
      <w:rPr>
        <w:rFonts w:ascii="Wingdings" w:hAnsi="Wingdings" w:hint="default"/>
      </w:rPr>
    </w:lvl>
    <w:lvl w:ilvl="5" w:tplc="63E4B64E" w:tentative="1">
      <w:start w:val="1"/>
      <w:numFmt w:val="bullet"/>
      <w:lvlText w:val="§"/>
      <w:lvlJc w:val="left"/>
      <w:pPr>
        <w:tabs>
          <w:tab w:val="num" w:pos="4320"/>
        </w:tabs>
        <w:ind w:left="4320" w:hanging="360"/>
      </w:pPr>
      <w:rPr>
        <w:rFonts w:ascii="Wingdings" w:hAnsi="Wingdings" w:hint="default"/>
      </w:rPr>
    </w:lvl>
    <w:lvl w:ilvl="6" w:tplc="667866C0" w:tentative="1">
      <w:start w:val="1"/>
      <w:numFmt w:val="bullet"/>
      <w:lvlText w:val="§"/>
      <w:lvlJc w:val="left"/>
      <w:pPr>
        <w:tabs>
          <w:tab w:val="num" w:pos="5040"/>
        </w:tabs>
        <w:ind w:left="5040" w:hanging="360"/>
      </w:pPr>
      <w:rPr>
        <w:rFonts w:ascii="Wingdings" w:hAnsi="Wingdings" w:hint="default"/>
      </w:rPr>
    </w:lvl>
    <w:lvl w:ilvl="7" w:tplc="658655EC" w:tentative="1">
      <w:start w:val="1"/>
      <w:numFmt w:val="bullet"/>
      <w:lvlText w:val="§"/>
      <w:lvlJc w:val="left"/>
      <w:pPr>
        <w:tabs>
          <w:tab w:val="num" w:pos="5760"/>
        </w:tabs>
        <w:ind w:left="5760" w:hanging="360"/>
      </w:pPr>
      <w:rPr>
        <w:rFonts w:ascii="Wingdings" w:hAnsi="Wingdings" w:hint="default"/>
      </w:rPr>
    </w:lvl>
    <w:lvl w:ilvl="8" w:tplc="AED49C7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DB6D39"/>
    <w:multiLevelType w:val="hybridMultilevel"/>
    <w:tmpl w:val="CBE822B8"/>
    <w:lvl w:ilvl="0" w:tplc="517A0F92">
      <w:start w:val="1"/>
      <w:numFmt w:val="bullet"/>
      <w:lvlText w:val="§"/>
      <w:lvlJc w:val="left"/>
      <w:pPr>
        <w:tabs>
          <w:tab w:val="num" w:pos="720"/>
        </w:tabs>
        <w:ind w:left="720" w:hanging="360"/>
      </w:pPr>
      <w:rPr>
        <w:rFonts w:ascii="Wingdings" w:hAnsi="Wingdings" w:hint="default"/>
      </w:rPr>
    </w:lvl>
    <w:lvl w:ilvl="1" w:tplc="CEEA7436">
      <w:numFmt w:val="bullet"/>
      <w:lvlText w:val="§"/>
      <w:lvlJc w:val="left"/>
      <w:pPr>
        <w:tabs>
          <w:tab w:val="num" w:pos="1440"/>
        </w:tabs>
        <w:ind w:left="1440" w:hanging="360"/>
      </w:pPr>
      <w:rPr>
        <w:rFonts w:ascii="Wingdings" w:hAnsi="Wingdings" w:hint="default"/>
      </w:rPr>
    </w:lvl>
    <w:lvl w:ilvl="2" w:tplc="9F1A4F54" w:tentative="1">
      <w:start w:val="1"/>
      <w:numFmt w:val="bullet"/>
      <w:lvlText w:val="§"/>
      <w:lvlJc w:val="left"/>
      <w:pPr>
        <w:tabs>
          <w:tab w:val="num" w:pos="2160"/>
        </w:tabs>
        <w:ind w:left="2160" w:hanging="360"/>
      </w:pPr>
      <w:rPr>
        <w:rFonts w:ascii="Wingdings" w:hAnsi="Wingdings" w:hint="default"/>
      </w:rPr>
    </w:lvl>
    <w:lvl w:ilvl="3" w:tplc="9DD6AE06" w:tentative="1">
      <w:start w:val="1"/>
      <w:numFmt w:val="bullet"/>
      <w:lvlText w:val="§"/>
      <w:lvlJc w:val="left"/>
      <w:pPr>
        <w:tabs>
          <w:tab w:val="num" w:pos="2880"/>
        </w:tabs>
        <w:ind w:left="2880" w:hanging="360"/>
      </w:pPr>
      <w:rPr>
        <w:rFonts w:ascii="Wingdings" w:hAnsi="Wingdings" w:hint="default"/>
      </w:rPr>
    </w:lvl>
    <w:lvl w:ilvl="4" w:tplc="8B302A8C" w:tentative="1">
      <w:start w:val="1"/>
      <w:numFmt w:val="bullet"/>
      <w:lvlText w:val="§"/>
      <w:lvlJc w:val="left"/>
      <w:pPr>
        <w:tabs>
          <w:tab w:val="num" w:pos="3600"/>
        </w:tabs>
        <w:ind w:left="3600" w:hanging="360"/>
      </w:pPr>
      <w:rPr>
        <w:rFonts w:ascii="Wingdings" w:hAnsi="Wingdings" w:hint="default"/>
      </w:rPr>
    </w:lvl>
    <w:lvl w:ilvl="5" w:tplc="C4209572" w:tentative="1">
      <w:start w:val="1"/>
      <w:numFmt w:val="bullet"/>
      <w:lvlText w:val="§"/>
      <w:lvlJc w:val="left"/>
      <w:pPr>
        <w:tabs>
          <w:tab w:val="num" w:pos="4320"/>
        </w:tabs>
        <w:ind w:left="4320" w:hanging="360"/>
      </w:pPr>
      <w:rPr>
        <w:rFonts w:ascii="Wingdings" w:hAnsi="Wingdings" w:hint="default"/>
      </w:rPr>
    </w:lvl>
    <w:lvl w:ilvl="6" w:tplc="B6DEE8F6" w:tentative="1">
      <w:start w:val="1"/>
      <w:numFmt w:val="bullet"/>
      <w:lvlText w:val="§"/>
      <w:lvlJc w:val="left"/>
      <w:pPr>
        <w:tabs>
          <w:tab w:val="num" w:pos="5040"/>
        </w:tabs>
        <w:ind w:left="5040" w:hanging="360"/>
      </w:pPr>
      <w:rPr>
        <w:rFonts w:ascii="Wingdings" w:hAnsi="Wingdings" w:hint="default"/>
      </w:rPr>
    </w:lvl>
    <w:lvl w:ilvl="7" w:tplc="B29CBC2C" w:tentative="1">
      <w:start w:val="1"/>
      <w:numFmt w:val="bullet"/>
      <w:lvlText w:val="§"/>
      <w:lvlJc w:val="left"/>
      <w:pPr>
        <w:tabs>
          <w:tab w:val="num" w:pos="5760"/>
        </w:tabs>
        <w:ind w:left="5760" w:hanging="360"/>
      </w:pPr>
      <w:rPr>
        <w:rFonts w:ascii="Wingdings" w:hAnsi="Wingdings" w:hint="default"/>
      </w:rPr>
    </w:lvl>
    <w:lvl w:ilvl="8" w:tplc="8A1863A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C04812"/>
    <w:multiLevelType w:val="hybridMultilevel"/>
    <w:tmpl w:val="271243E2"/>
    <w:lvl w:ilvl="0" w:tplc="95345D36">
      <w:start w:val="1"/>
      <w:numFmt w:val="decimal"/>
      <w:lvlText w:val="%1."/>
      <w:lvlJc w:val="left"/>
      <w:pPr>
        <w:tabs>
          <w:tab w:val="num" w:pos="720"/>
        </w:tabs>
        <w:ind w:left="720" w:hanging="360"/>
      </w:pPr>
    </w:lvl>
    <w:lvl w:ilvl="1" w:tplc="433479F2" w:tentative="1">
      <w:start w:val="1"/>
      <w:numFmt w:val="decimal"/>
      <w:lvlText w:val="%2."/>
      <w:lvlJc w:val="left"/>
      <w:pPr>
        <w:tabs>
          <w:tab w:val="num" w:pos="1440"/>
        </w:tabs>
        <w:ind w:left="1440" w:hanging="360"/>
      </w:pPr>
    </w:lvl>
    <w:lvl w:ilvl="2" w:tplc="BE289CF8" w:tentative="1">
      <w:start w:val="1"/>
      <w:numFmt w:val="decimal"/>
      <w:lvlText w:val="%3."/>
      <w:lvlJc w:val="left"/>
      <w:pPr>
        <w:tabs>
          <w:tab w:val="num" w:pos="2160"/>
        </w:tabs>
        <w:ind w:left="2160" w:hanging="360"/>
      </w:pPr>
    </w:lvl>
    <w:lvl w:ilvl="3" w:tplc="4AF619BE" w:tentative="1">
      <w:start w:val="1"/>
      <w:numFmt w:val="decimal"/>
      <w:lvlText w:val="%4."/>
      <w:lvlJc w:val="left"/>
      <w:pPr>
        <w:tabs>
          <w:tab w:val="num" w:pos="2880"/>
        </w:tabs>
        <w:ind w:left="2880" w:hanging="360"/>
      </w:pPr>
    </w:lvl>
    <w:lvl w:ilvl="4" w:tplc="F604B91C" w:tentative="1">
      <w:start w:val="1"/>
      <w:numFmt w:val="decimal"/>
      <w:lvlText w:val="%5."/>
      <w:lvlJc w:val="left"/>
      <w:pPr>
        <w:tabs>
          <w:tab w:val="num" w:pos="3600"/>
        </w:tabs>
        <w:ind w:left="3600" w:hanging="360"/>
      </w:pPr>
    </w:lvl>
    <w:lvl w:ilvl="5" w:tplc="11AE9622" w:tentative="1">
      <w:start w:val="1"/>
      <w:numFmt w:val="decimal"/>
      <w:lvlText w:val="%6."/>
      <w:lvlJc w:val="left"/>
      <w:pPr>
        <w:tabs>
          <w:tab w:val="num" w:pos="4320"/>
        </w:tabs>
        <w:ind w:left="4320" w:hanging="360"/>
      </w:pPr>
    </w:lvl>
    <w:lvl w:ilvl="6" w:tplc="44A6F4FC" w:tentative="1">
      <w:start w:val="1"/>
      <w:numFmt w:val="decimal"/>
      <w:lvlText w:val="%7."/>
      <w:lvlJc w:val="left"/>
      <w:pPr>
        <w:tabs>
          <w:tab w:val="num" w:pos="5040"/>
        </w:tabs>
        <w:ind w:left="5040" w:hanging="360"/>
      </w:pPr>
    </w:lvl>
    <w:lvl w:ilvl="7" w:tplc="E7D46448" w:tentative="1">
      <w:start w:val="1"/>
      <w:numFmt w:val="decimal"/>
      <w:lvlText w:val="%8."/>
      <w:lvlJc w:val="left"/>
      <w:pPr>
        <w:tabs>
          <w:tab w:val="num" w:pos="5760"/>
        </w:tabs>
        <w:ind w:left="5760" w:hanging="360"/>
      </w:pPr>
    </w:lvl>
    <w:lvl w:ilvl="8" w:tplc="9D181B0C" w:tentative="1">
      <w:start w:val="1"/>
      <w:numFmt w:val="decimal"/>
      <w:lvlText w:val="%9."/>
      <w:lvlJc w:val="left"/>
      <w:pPr>
        <w:tabs>
          <w:tab w:val="num" w:pos="6480"/>
        </w:tabs>
        <w:ind w:left="6480" w:hanging="360"/>
      </w:pPr>
    </w:lvl>
  </w:abstractNum>
  <w:abstractNum w:abstractNumId="8" w15:restartNumberingAfterBreak="0">
    <w:nsid w:val="176A6E74"/>
    <w:multiLevelType w:val="hybridMultilevel"/>
    <w:tmpl w:val="17544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34F92"/>
    <w:multiLevelType w:val="multilevel"/>
    <w:tmpl w:val="CDCA4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C95B07"/>
    <w:multiLevelType w:val="hybridMultilevel"/>
    <w:tmpl w:val="EF72B11C"/>
    <w:lvl w:ilvl="0" w:tplc="FBDCDF5E">
      <w:start w:val="1"/>
      <w:numFmt w:val="bullet"/>
      <w:lvlText w:val=""/>
      <w:lvlJc w:val="left"/>
      <w:pPr>
        <w:tabs>
          <w:tab w:val="num" w:pos="720"/>
        </w:tabs>
        <w:ind w:left="720" w:hanging="360"/>
      </w:pPr>
      <w:rPr>
        <w:rFonts w:ascii="Wingdings" w:hAnsi="Wingdings" w:hint="default"/>
      </w:rPr>
    </w:lvl>
    <w:lvl w:ilvl="1" w:tplc="A0CC19E2" w:tentative="1">
      <w:start w:val="1"/>
      <w:numFmt w:val="bullet"/>
      <w:lvlText w:val=""/>
      <w:lvlJc w:val="left"/>
      <w:pPr>
        <w:tabs>
          <w:tab w:val="num" w:pos="1440"/>
        </w:tabs>
        <w:ind w:left="1440" w:hanging="360"/>
      </w:pPr>
      <w:rPr>
        <w:rFonts w:ascii="Wingdings" w:hAnsi="Wingdings" w:hint="default"/>
      </w:rPr>
    </w:lvl>
    <w:lvl w:ilvl="2" w:tplc="7A42B1FA" w:tentative="1">
      <w:start w:val="1"/>
      <w:numFmt w:val="bullet"/>
      <w:lvlText w:val=""/>
      <w:lvlJc w:val="left"/>
      <w:pPr>
        <w:tabs>
          <w:tab w:val="num" w:pos="2160"/>
        </w:tabs>
        <w:ind w:left="2160" w:hanging="360"/>
      </w:pPr>
      <w:rPr>
        <w:rFonts w:ascii="Wingdings" w:hAnsi="Wingdings" w:hint="default"/>
      </w:rPr>
    </w:lvl>
    <w:lvl w:ilvl="3" w:tplc="6A3AD138" w:tentative="1">
      <w:start w:val="1"/>
      <w:numFmt w:val="bullet"/>
      <w:lvlText w:val=""/>
      <w:lvlJc w:val="left"/>
      <w:pPr>
        <w:tabs>
          <w:tab w:val="num" w:pos="2880"/>
        </w:tabs>
        <w:ind w:left="2880" w:hanging="360"/>
      </w:pPr>
      <w:rPr>
        <w:rFonts w:ascii="Wingdings" w:hAnsi="Wingdings" w:hint="default"/>
      </w:rPr>
    </w:lvl>
    <w:lvl w:ilvl="4" w:tplc="F7CABF08" w:tentative="1">
      <w:start w:val="1"/>
      <w:numFmt w:val="bullet"/>
      <w:lvlText w:val=""/>
      <w:lvlJc w:val="left"/>
      <w:pPr>
        <w:tabs>
          <w:tab w:val="num" w:pos="3600"/>
        </w:tabs>
        <w:ind w:left="3600" w:hanging="360"/>
      </w:pPr>
      <w:rPr>
        <w:rFonts w:ascii="Wingdings" w:hAnsi="Wingdings" w:hint="default"/>
      </w:rPr>
    </w:lvl>
    <w:lvl w:ilvl="5" w:tplc="0D7CA636" w:tentative="1">
      <w:start w:val="1"/>
      <w:numFmt w:val="bullet"/>
      <w:lvlText w:val=""/>
      <w:lvlJc w:val="left"/>
      <w:pPr>
        <w:tabs>
          <w:tab w:val="num" w:pos="4320"/>
        </w:tabs>
        <w:ind w:left="4320" w:hanging="360"/>
      </w:pPr>
      <w:rPr>
        <w:rFonts w:ascii="Wingdings" w:hAnsi="Wingdings" w:hint="default"/>
      </w:rPr>
    </w:lvl>
    <w:lvl w:ilvl="6" w:tplc="EAB60DC6" w:tentative="1">
      <w:start w:val="1"/>
      <w:numFmt w:val="bullet"/>
      <w:lvlText w:val=""/>
      <w:lvlJc w:val="left"/>
      <w:pPr>
        <w:tabs>
          <w:tab w:val="num" w:pos="5040"/>
        </w:tabs>
        <w:ind w:left="5040" w:hanging="360"/>
      </w:pPr>
      <w:rPr>
        <w:rFonts w:ascii="Wingdings" w:hAnsi="Wingdings" w:hint="default"/>
      </w:rPr>
    </w:lvl>
    <w:lvl w:ilvl="7" w:tplc="B57CD746" w:tentative="1">
      <w:start w:val="1"/>
      <w:numFmt w:val="bullet"/>
      <w:lvlText w:val=""/>
      <w:lvlJc w:val="left"/>
      <w:pPr>
        <w:tabs>
          <w:tab w:val="num" w:pos="5760"/>
        </w:tabs>
        <w:ind w:left="5760" w:hanging="360"/>
      </w:pPr>
      <w:rPr>
        <w:rFonts w:ascii="Wingdings" w:hAnsi="Wingdings" w:hint="default"/>
      </w:rPr>
    </w:lvl>
    <w:lvl w:ilvl="8" w:tplc="5126AB7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2C7718"/>
    <w:multiLevelType w:val="hybridMultilevel"/>
    <w:tmpl w:val="3BA8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452D4"/>
    <w:multiLevelType w:val="hybridMultilevel"/>
    <w:tmpl w:val="C5166FD4"/>
    <w:lvl w:ilvl="0" w:tplc="AB0C7E20">
      <w:start w:val="1"/>
      <w:numFmt w:val="bullet"/>
      <w:lvlText w:val="•"/>
      <w:lvlJc w:val="left"/>
      <w:pPr>
        <w:tabs>
          <w:tab w:val="num" w:pos="720"/>
        </w:tabs>
        <w:ind w:left="720" w:hanging="360"/>
      </w:pPr>
      <w:rPr>
        <w:rFonts w:ascii="Arial" w:hAnsi="Arial" w:hint="default"/>
      </w:rPr>
    </w:lvl>
    <w:lvl w:ilvl="1" w:tplc="FC945AC4">
      <w:start w:val="1"/>
      <w:numFmt w:val="bullet"/>
      <w:lvlText w:val="•"/>
      <w:lvlJc w:val="left"/>
      <w:pPr>
        <w:tabs>
          <w:tab w:val="num" w:pos="1440"/>
        </w:tabs>
        <w:ind w:left="1440" w:hanging="360"/>
      </w:pPr>
      <w:rPr>
        <w:rFonts w:ascii="Arial" w:hAnsi="Arial" w:hint="default"/>
      </w:rPr>
    </w:lvl>
    <w:lvl w:ilvl="2" w:tplc="6BBA2E32" w:tentative="1">
      <w:start w:val="1"/>
      <w:numFmt w:val="bullet"/>
      <w:lvlText w:val="•"/>
      <w:lvlJc w:val="left"/>
      <w:pPr>
        <w:tabs>
          <w:tab w:val="num" w:pos="2160"/>
        </w:tabs>
        <w:ind w:left="2160" w:hanging="360"/>
      </w:pPr>
      <w:rPr>
        <w:rFonts w:ascii="Arial" w:hAnsi="Arial" w:hint="default"/>
      </w:rPr>
    </w:lvl>
    <w:lvl w:ilvl="3" w:tplc="B5563DBC" w:tentative="1">
      <w:start w:val="1"/>
      <w:numFmt w:val="bullet"/>
      <w:lvlText w:val="•"/>
      <w:lvlJc w:val="left"/>
      <w:pPr>
        <w:tabs>
          <w:tab w:val="num" w:pos="2880"/>
        </w:tabs>
        <w:ind w:left="2880" w:hanging="360"/>
      </w:pPr>
      <w:rPr>
        <w:rFonts w:ascii="Arial" w:hAnsi="Arial" w:hint="default"/>
      </w:rPr>
    </w:lvl>
    <w:lvl w:ilvl="4" w:tplc="A17CC514" w:tentative="1">
      <w:start w:val="1"/>
      <w:numFmt w:val="bullet"/>
      <w:lvlText w:val="•"/>
      <w:lvlJc w:val="left"/>
      <w:pPr>
        <w:tabs>
          <w:tab w:val="num" w:pos="3600"/>
        </w:tabs>
        <w:ind w:left="3600" w:hanging="360"/>
      </w:pPr>
      <w:rPr>
        <w:rFonts w:ascii="Arial" w:hAnsi="Arial" w:hint="default"/>
      </w:rPr>
    </w:lvl>
    <w:lvl w:ilvl="5" w:tplc="1FA439D2" w:tentative="1">
      <w:start w:val="1"/>
      <w:numFmt w:val="bullet"/>
      <w:lvlText w:val="•"/>
      <w:lvlJc w:val="left"/>
      <w:pPr>
        <w:tabs>
          <w:tab w:val="num" w:pos="4320"/>
        </w:tabs>
        <w:ind w:left="4320" w:hanging="360"/>
      </w:pPr>
      <w:rPr>
        <w:rFonts w:ascii="Arial" w:hAnsi="Arial" w:hint="default"/>
      </w:rPr>
    </w:lvl>
    <w:lvl w:ilvl="6" w:tplc="BB8682FC" w:tentative="1">
      <w:start w:val="1"/>
      <w:numFmt w:val="bullet"/>
      <w:lvlText w:val="•"/>
      <w:lvlJc w:val="left"/>
      <w:pPr>
        <w:tabs>
          <w:tab w:val="num" w:pos="5040"/>
        </w:tabs>
        <w:ind w:left="5040" w:hanging="360"/>
      </w:pPr>
      <w:rPr>
        <w:rFonts w:ascii="Arial" w:hAnsi="Arial" w:hint="default"/>
      </w:rPr>
    </w:lvl>
    <w:lvl w:ilvl="7" w:tplc="948893AE" w:tentative="1">
      <w:start w:val="1"/>
      <w:numFmt w:val="bullet"/>
      <w:lvlText w:val="•"/>
      <w:lvlJc w:val="left"/>
      <w:pPr>
        <w:tabs>
          <w:tab w:val="num" w:pos="5760"/>
        </w:tabs>
        <w:ind w:left="5760" w:hanging="360"/>
      </w:pPr>
      <w:rPr>
        <w:rFonts w:ascii="Arial" w:hAnsi="Arial" w:hint="default"/>
      </w:rPr>
    </w:lvl>
    <w:lvl w:ilvl="8" w:tplc="129C2A0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1E0E6D"/>
    <w:multiLevelType w:val="hybridMultilevel"/>
    <w:tmpl w:val="74B6D9C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5D1477"/>
    <w:multiLevelType w:val="multilevel"/>
    <w:tmpl w:val="BA6C5D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4254A10"/>
    <w:multiLevelType w:val="hybridMultilevel"/>
    <w:tmpl w:val="02DE4B64"/>
    <w:lvl w:ilvl="0" w:tplc="9508FD44">
      <w:start w:val="1"/>
      <w:numFmt w:val="bullet"/>
      <w:lvlText w:val="•"/>
      <w:lvlJc w:val="left"/>
      <w:pPr>
        <w:tabs>
          <w:tab w:val="num" w:pos="720"/>
        </w:tabs>
        <w:ind w:left="720" w:hanging="360"/>
      </w:pPr>
      <w:rPr>
        <w:rFonts w:ascii="Arial" w:hAnsi="Arial" w:hint="default"/>
      </w:rPr>
    </w:lvl>
    <w:lvl w:ilvl="1" w:tplc="BF5E09E6">
      <w:start w:val="1"/>
      <w:numFmt w:val="bullet"/>
      <w:lvlText w:val="•"/>
      <w:lvlJc w:val="left"/>
      <w:pPr>
        <w:tabs>
          <w:tab w:val="num" w:pos="1440"/>
        </w:tabs>
        <w:ind w:left="1440" w:hanging="360"/>
      </w:pPr>
      <w:rPr>
        <w:rFonts w:ascii="Arial" w:hAnsi="Arial" w:hint="default"/>
      </w:rPr>
    </w:lvl>
    <w:lvl w:ilvl="2" w:tplc="17F22598" w:tentative="1">
      <w:start w:val="1"/>
      <w:numFmt w:val="bullet"/>
      <w:lvlText w:val="•"/>
      <w:lvlJc w:val="left"/>
      <w:pPr>
        <w:tabs>
          <w:tab w:val="num" w:pos="2160"/>
        </w:tabs>
        <w:ind w:left="2160" w:hanging="360"/>
      </w:pPr>
      <w:rPr>
        <w:rFonts w:ascii="Arial" w:hAnsi="Arial" w:hint="default"/>
      </w:rPr>
    </w:lvl>
    <w:lvl w:ilvl="3" w:tplc="81760FF4" w:tentative="1">
      <w:start w:val="1"/>
      <w:numFmt w:val="bullet"/>
      <w:lvlText w:val="•"/>
      <w:lvlJc w:val="left"/>
      <w:pPr>
        <w:tabs>
          <w:tab w:val="num" w:pos="2880"/>
        </w:tabs>
        <w:ind w:left="2880" w:hanging="360"/>
      </w:pPr>
      <w:rPr>
        <w:rFonts w:ascii="Arial" w:hAnsi="Arial" w:hint="default"/>
      </w:rPr>
    </w:lvl>
    <w:lvl w:ilvl="4" w:tplc="638C8AB4" w:tentative="1">
      <w:start w:val="1"/>
      <w:numFmt w:val="bullet"/>
      <w:lvlText w:val="•"/>
      <w:lvlJc w:val="left"/>
      <w:pPr>
        <w:tabs>
          <w:tab w:val="num" w:pos="3600"/>
        </w:tabs>
        <w:ind w:left="3600" w:hanging="360"/>
      </w:pPr>
      <w:rPr>
        <w:rFonts w:ascii="Arial" w:hAnsi="Arial" w:hint="default"/>
      </w:rPr>
    </w:lvl>
    <w:lvl w:ilvl="5" w:tplc="8864D5BA" w:tentative="1">
      <w:start w:val="1"/>
      <w:numFmt w:val="bullet"/>
      <w:lvlText w:val="•"/>
      <w:lvlJc w:val="left"/>
      <w:pPr>
        <w:tabs>
          <w:tab w:val="num" w:pos="4320"/>
        </w:tabs>
        <w:ind w:left="4320" w:hanging="360"/>
      </w:pPr>
      <w:rPr>
        <w:rFonts w:ascii="Arial" w:hAnsi="Arial" w:hint="default"/>
      </w:rPr>
    </w:lvl>
    <w:lvl w:ilvl="6" w:tplc="F03E2958" w:tentative="1">
      <w:start w:val="1"/>
      <w:numFmt w:val="bullet"/>
      <w:lvlText w:val="•"/>
      <w:lvlJc w:val="left"/>
      <w:pPr>
        <w:tabs>
          <w:tab w:val="num" w:pos="5040"/>
        </w:tabs>
        <w:ind w:left="5040" w:hanging="360"/>
      </w:pPr>
      <w:rPr>
        <w:rFonts w:ascii="Arial" w:hAnsi="Arial" w:hint="default"/>
      </w:rPr>
    </w:lvl>
    <w:lvl w:ilvl="7" w:tplc="62D4BB66" w:tentative="1">
      <w:start w:val="1"/>
      <w:numFmt w:val="bullet"/>
      <w:lvlText w:val="•"/>
      <w:lvlJc w:val="left"/>
      <w:pPr>
        <w:tabs>
          <w:tab w:val="num" w:pos="5760"/>
        </w:tabs>
        <w:ind w:left="5760" w:hanging="360"/>
      </w:pPr>
      <w:rPr>
        <w:rFonts w:ascii="Arial" w:hAnsi="Arial" w:hint="default"/>
      </w:rPr>
    </w:lvl>
    <w:lvl w:ilvl="8" w:tplc="BADC171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ED3BD7"/>
    <w:multiLevelType w:val="multilevel"/>
    <w:tmpl w:val="D42C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0A34C8"/>
    <w:multiLevelType w:val="hybridMultilevel"/>
    <w:tmpl w:val="1C88F924"/>
    <w:lvl w:ilvl="0" w:tplc="690A336C">
      <w:start w:val="1"/>
      <w:numFmt w:val="bullet"/>
      <w:lvlText w:val="§"/>
      <w:lvlJc w:val="left"/>
      <w:pPr>
        <w:tabs>
          <w:tab w:val="num" w:pos="720"/>
        </w:tabs>
        <w:ind w:left="720" w:hanging="360"/>
      </w:pPr>
      <w:rPr>
        <w:rFonts w:ascii="Wingdings" w:hAnsi="Wingdings" w:hint="default"/>
      </w:rPr>
    </w:lvl>
    <w:lvl w:ilvl="1" w:tplc="01405BB8" w:tentative="1">
      <w:start w:val="1"/>
      <w:numFmt w:val="bullet"/>
      <w:lvlText w:val="§"/>
      <w:lvlJc w:val="left"/>
      <w:pPr>
        <w:tabs>
          <w:tab w:val="num" w:pos="1440"/>
        </w:tabs>
        <w:ind w:left="1440" w:hanging="360"/>
      </w:pPr>
      <w:rPr>
        <w:rFonts w:ascii="Wingdings" w:hAnsi="Wingdings" w:hint="default"/>
      </w:rPr>
    </w:lvl>
    <w:lvl w:ilvl="2" w:tplc="08E0E500" w:tentative="1">
      <w:start w:val="1"/>
      <w:numFmt w:val="bullet"/>
      <w:lvlText w:val="§"/>
      <w:lvlJc w:val="left"/>
      <w:pPr>
        <w:tabs>
          <w:tab w:val="num" w:pos="2160"/>
        </w:tabs>
        <w:ind w:left="2160" w:hanging="360"/>
      </w:pPr>
      <w:rPr>
        <w:rFonts w:ascii="Wingdings" w:hAnsi="Wingdings" w:hint="default"/>
      </w:rPr>
    </w:lvl>
    <w:lvl w:ilvl="3" w:tplc="ADAE7260" w:tentative="1">
      <w:start w:val="1"/>
      <w:numFmt w:val="bullet"/>
      <w:lvlText w:val="§"/>
      <w:lvlJc w:val="left"/>
      <w:pPr>
        <w:tabs>
          <w:tab w:val="num" w:pos="2880"/>
        </w:tabs>
        <w:ind w:left="2880" w:hanging="360"/>
      </w:pPr>
      <w:rPr>
        <w:rFonts w:ascii="Wingdings" w:hAnsi="Wingdings" w:hint="default"/>
      </w:rPr>
    </w:lvl>
    <w:lvl w:ilvl="4" w:tplc="6B226882" w:tentative="1">
      <w:start w:val="1"/>
      <w:numFmt w:val="bullet"/>
      <w:lvlText w:val="§"/>
      <w:lvlJc w:val="left"/>
      <w:pPr>
        <w:tabs>
          <w:tab w:val="num" w:pos="3600"/>
        </w:tabs>
        <w:ind w:left="3600" w:hanging="360"/>
      </w:pPr>
      <w:rPr>
        <w:rFonts w:ascii="Wingdings" w:hAnsi="Wingdings" w:hint="default"/>
      </w:rPr>
    </w:lvl>
    <w:lvl w:ilvl="5" w:tplc="9B104F0E" w:tentative="1">
      <w:start w:val="1"/>
      <w:numFmt w:val="bullet"/>
      <w:lvlText w:val="§"/>
      <w:lvlJc w:val="left"/>
      <w:pPr>
        <w:tabs>
          <w:tab w:val="num" w:pos="4320"/>
        </w:tabs>
        <w:ind w:left="4320" w:hanging="360"/>
      </w:pPr>
      <w:rPr>
        <w:rFonts w:ascii="Wingdings" w:hAnsi="Wingdings" w:hint="default"/>
      </w:rPr>
    </w:lvl>
    <w:lvl w:ilvl="6" w:tplc="1FE847D8" w:tentative="1">
      <w:start w:val="1"/>
      <w:numFmt w:val="bullet"/>
      <w:lvlText w:val="§"/>
      <w:lvlJc w:val="left"/>
      <w:pPr>
        <w:tabs>
          <w:tab w:val="num" w:pos="5040"/>
        </w:tabs>
        <w:ind w:left="5040" w:hanging="360"/>
      </w:pPr>
      <w:rPr>
        <w:rFonts w:ascii="Wingdings" w:hAnsi="Wingdings" w:hint="default"/>
      </w:rPr>
    </w:lvl>
    <w:lvl w:ilvl="7" w:tplc="77D6B940" w:tentative="1">
      <w:start w:val="1"/>
      <w:numFmt w:val="bullet"/>
      <w:lvlText w:val="§"/>
      <w:lvlJc w:val="left"/>
      <w:pPr>
        <w:tabs>
          <w:tab w:val="num" w:pos="5760"/>
        </w:tabs>
        <w:ind w:left="5760" w:hanging="360"/>
      </w:pPr>
      <w:rPr>
        <w:rFonts w:ascii="Wingdings" w:hAnsi="Wingdings" w:hint="default"/>
      </w:rPr>
    </w:lvl>
    <w:lvl w:ilvl="8" w:tplc="41722AA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0F382C"/>
    <w:multiLevelType w:val="multilevel"/>
    <w:tmpl w:val="66E2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6A3F53"/>
    <w:multiLevelType w:val="multilevel"/>
    <w:tmpl w:val="3E8E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9D2D00"/>
    <w:multiLevelType w:val="hybridMultilevel"/>
    <w:tmpl w:val="3EBACB56"/>
    <w:lvl w:ilvl="0" w:tplc="51849848">
      <w:start w:val="1"/>
      <w:numFmt w:val="bullet"/>
      <w:lvlText w:val="•"/>
      <w:lvlJc w:val="left"/>
      <w:pPr>
        <w:tabs>
          <w:tab w:val="num" w:pos="720"/>
        </w:tabs>
        <w:ind w:left="720" w:hanging="360"/>
      </w:pPr>
      <w:rPr>
        <w:rFonts w:ascii="Arial" w:hAnsi="Arial" w:hint="default"/>
      </w:rPr>
    </w:lvl>
    <w:lvl w:ilvl="1" w:tplc="8782F92C">
      <w:start w:val="1"/>
      <w:numFmt w:val="bullet"/>
      <w:lvlText w:val="•"/>
      <w:lvlJc w:val="left"/>
      <w:pPr>
        <w:tabs>
          <w:tab w:val="num" w:pos="1440"/>
        </w:tabs>
        <w:ind w:left="1440" w:hanging="360"/>
      </w:pPr>
      <w:rPr>
        <w:rFonts w:ascii="Arial" w:hAnsi="Arial" w:hint="default"/>
      </w:rPr>
    </w:lvl>
    <w:lvl w:ilvl="2" w:tplc="9934EC38" w:tentative="1">
      <w:start w:val="1"/>
      <w:numFmt w:val="bullet"/>
      <w:lvlText w:val="•"/>
      <w:lvlJc w:val="left"/>
      <w:pPr>
        <w:tabs>
          <w:tab w:val="num" w:pos="2160"/>
        </w:tabs>
        <w:ind w:left="2160" w:hanging="360"/>
      </w:pPr>
      <w:rPr>
        <w:rFonts w:ascii="Arial" w:hAnsi="Arial" w:hint="default"/>
      </w:rPr>
    </w:lvl>
    <w:lvl w:ilvl="3" w:tplc="AED80904" w:tentative="1">
      <w:start w:val="1"/>
      <w:numFmt w:val="bullet"/>
      <w:lvlText w:val="•"/>
      <w:lvlJc w:val="left"/>
      <w:pPr>
        <w:tabs>
          <w:tab w:val="num" w:pos="2880"/>
        </w:tabs>
        <w:ind w:left="2880" w:hanging="360"/>
      </w:pPr>
      <w:rPr>
        <w:rFonts w:ascii="Arial" w:hAnsi="Arial" w:hint="default"/>
      </w:rPr>
    </w:lvl>
    <w:lvl w:ilvl="4" w:tplc="23A4C52C" w:tentative="1">
      <w:start w:val="1"/>
      <w:numFmt w:val="bullet"/>
      <w:lvlText w:val="•"/>
      <w:lvlJc w:val="left"/>
      <w:pPr>
        <w:tabs>
          <w:tab w:val="num" w:pos="3600"/>
        </w:tabs>
        <w:ind w:left="3600" w:hanging="360"/>
      </w:pPr>
      <w:rPr>
        <w:rFonts w:ascii="Arial" w:hAnsi="Arial" w:hint="default"/>
      </w:rPr>
    </w:lvl>
    <w:lvl w:ilvl="5" w:tplc="C2D2672A" w:tentative="1">
      <w:start w:val="1"/>
      <w:numFmt w:val="bullet"/>
      <w:lvlText w:val="•"/>
      <w:lvlJc w:val="left"/>
      <w:pPr>
        <w:tabs>
          <w:tab w:val="num" w:pos="4320"/>
        </w:tabs>
        <w:ind w:left="4320" w:hanging="360"/>
      </w:pPr>
      <w:rPr>
        <w:rFonts w:ascii="Arial" w:hAnsi="Arial" w:hint="default"/>
      </w:rPr>
    </w:lvl>
    <w:lvl w:ilvl="6" w:tplc="3A924E0C" w:tentative="1">
      <w:start w:val="1"/>
      <w:numFmt w:val="bullet"/>
      <w:lvlText w:val="•"/>
      <w:lvlJc w:val="left"/>
      <w:pPr>
        <w:tabs>
          <w:tab w:val="num" w:pos="5040"/>
        </w:tabs>
        <w:ind w:left="5040" w:hanging="360"/>
      </w:pPr>
      <w:rPr>
        <w:rFonts w:ascii="Arial" w:hAnsi="Arial" w:hint="default"/>
      </w:rPr>
    </w:lvl>
    <w:lvl w:ilvl="7" w:tplc="7C66D438" w:tentative="1">
      <w:start w:val="1"/>
      <w:numFmt w:val="bullet"/>
      <w:lvlText w:val="•"/>
      <w:lvlJc w:val="left"/>
      <w:pPr>
        <w:tabs>
          <w:tab w:val="num" w:pos="5760"/>
        </w:tabs>
        <w:ind w:left="5760" w:hanging="360"/>
      </w:pPr>
      <w:rPr>
        <w:rFonts w:ascii="Arial" w:hAnsi="Arial" w:hint="default"/>
      </w:rPr>
    </w:lvl>
    <w:lvl w:ilvl="8" w:tplc="25E8962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0D6DCC"/>
    <w:multiLevelType w:val="hybridMultilevel"/>
    <w:tmpl w:val="14F41B06"/>
    <w:lvl w:ilvl="0" w:tplc="169CB486">
      <w:start w:val="1"/>
      <w:numFmt w:val="decimal"/>
      <w:lvlText w:val="%1."/>
      <w:lvlJc w:val="left"/>
      <w:pPr>
        <w:tabs>
          <w:tab w:val="num" w:pos="720"/>
        </w:tabs>
        <w:ind w:left="720" w:hanging="360"/>
      </w:pPr>
    </w:lvl>
    <w:lvl w:ilvl="1" w:tplc="F418C7DE" w:tentative="1">
      <w:start w:val="1"/>
      <w:numFmt w:val="decimal"/>
      <w:lvlText w:val="%2."/>
      <w:lvlJc w:val="left"/>
      <w:pPr>
        <w:tabs>
          <w:tab w:val="num" w:pos="1440"/>
        </w:tabs>
        <w:ind w:left="1440" w:hanging="360"/>
      </w:pPr>
    </w:lvl>
    <w:lvl w:ilvl="2" w:tplc="02AE1AE6" w:tentative="1">
      <w:start w:val="1"/>
      <w:numFmt w:val="decimal"/>
      <w:lvlText w:val="%3."/>
      <w:lvlJc w:val="left"/>
      <w:pPr>
        <w:tabs>
          <w:tab w:val="num" w:pos="2160"/>
        </w:tabs>
        <w:ind w:left="2160" w:hanging="360"/>
      </w:pPr>
    </w:lvl>
    <w:lvl w:ilvl="3" w:tplc="5CA0DC64" w:tentative="1">
      <w:start w:val="1"/>
      <w:numFmt w:val="decimal"/>
      <w:lvlText w:val="%4."/>
      <w:lvlJc w:val="left"/>
      <w:pPr>
        <w:tabs>
          <w:tab w:val="num" w:pos="2880"/>
        </w:tabs>
        <w:ind w:left="2880" w:hanging="360"/>
      </w:pPr>
    </w:lvl>
    <w:lvl w:ilvl="4" w:tplc="6EBED688" w:tentative="1">
      <w:start w:val="1"/>
      <w:numFmt w:val="decimal"/>
      <w:lvlText w:val="%5."/>
      <w:lvlJc w:val="left"/>
      <w:pPr>
        <w:tabs>
          <w:tab w:val="num" w:pos="3600"/>
        </w:tabs>
        <w:ind w:left="3600" w:hanging="360"/>
      </w:pPr>
    </w:lvl>
    <w:lvl w:ilvl="5" w:tplc="CEE60520" w:tentative="1">
      <w:start w:val="1"/>
      <w:numFmt w:val="decimal"/>
      <w:lvlText w:val="%6."/>
      <w:lvlJc w:val="left"/>
      <w:pPr>
        <w:tabs>
          <w:tab w:val="num" w:pos="4320"/>
        </w:tabs>
        <w:ind w:left="4320" w:hanging="360"/>
      </w:pPr>
    </w:lvl>
    <w:lvl w:ilvl="6" w:tplc="10EC8BAC" w:tentative="1">
      <w:start w:val="1"/>
      <w:numFmt w:val="decimal"/>
      <w:lvlText w:val="%7."/>
      <w:lvlJc w:val="left"/>
      <w:pPr>
        <w:tabs>
          <w:tab w:val="num" w:pos="5040"/>
        </w:tabs>
        <w:ind w:left="5040" w:hanging="360"/>
      </w:pPr>
    </w:lvl>
    <w:lvl w:ilvl="7" w:tplc="D71A86A0" w:tentative="1">
      <w:start w:val="1"/>
      <w:numFmt w:val="decimal"/>
      <w:lvlText w:val="%8."/>
      <w:lvlJc w:val="left"/>
      <w:pPr>
        <w:tabs>
          <w:tab w:val="num" w:pos="5760"/>
        </w:tabs>
        <w:ind w:left="5760" w:hanging="360"/>
      </w:pPr>
    </w:lvl>
    <w:lvl w:ilvl="8" w:tplc="0F8A8B2C" w:tentative="1">
      <w:start w:val="1"/>
      <w:numFmt w:val="decimal"/>
      <w:lvlText w:val="%9."/>
      <w:lvlJc w:val="left"/>
      <w:pPr>
        <w:tabs>
          <w:tab w:val="num" w:pos="6480"/>
        </w:tabs>
        <w:ind w:left="6480" w:hanging="360"/>
      </w:pPr>
    </w:lvl>
  </w:abstractNum>
  <w:abstractNum w:abstractNumId="22" w15:restartNumberingAfterBreak="0">
    <w:nsid w:val="45407D2B"/>
    <w:multiLevelType w:val="hybridMultilevel"/>
    <w:tmpl w:val="3B50C67A"/>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3" w15:restartNumberingAfterBreak="0">
    <w:nsid w:val="4E5A28FE"/>
    <w:multiLevelType w:val="hybridMultilevel"/>
    <w:tmpl w:val="AF783BE4"/>
    <w:lvl w:ilvl="0" w:tplc="E74257BC">
      <w:start w:val="1"/>
      <w:numFmt w:val="bullet"/>
      <w:lvlText w:val=""/>
      <w:lvlJc w:val="left"/>
      <w:pPr>
        <w:tabs>
          <w:tab w:val="num" w:pos="720"/>
        </w:tabs>
        <w:ind w:left="720" w:hanging="360"/>
      </w:pPr>
      <w:rPr>
        <w:rFonts w:ascii="Wingdings" w:hAnsi="Wingdings" w:hint="default"/>
      </w:rPr>
    </w:lvl>
    <w:lvl w:ilvl="1" w:tplc="4E70A23E" w:tentative="1">
      <w:start w:val="1"/>
      <w:numFmt w:val="bullet"/>
      <w:lvlText w:val=""/>
      <w:lvlJc w:val="left"/>
      <w:pPr>
        <w:tabs>
          <w:tab w:val="num" w:pos="1440"/>
        </w:tabs>
        <w:ind w:left="1440" w:hanging="360"/>
      </w:pPr>
      <w:rPr>
        <w:rFonts w:ascii="Wingdings" w:hAnsi="Wingdings" w:hint="default"/>
      </w:rPr>
    </w:lvl>
    <w:lvl w:ilvl="2" w:tplc="9D729EB4" w:tentative="1">
      <w:start w:val="1"/>
      <w:numFmt w:val="bullet"/>
      <w:lvlText w:val=""/>
      <w:lvlJc w:val="left"/>
      <w:pPr>
        <w:tabs>
          <w:tab w:val="num" w:pos="2160"/>
        </w:tabs>
        <w:ind w:left="2160" w:hanging="360"/>
      </w:pPr>
      <w:rPr>
        <w:rFonts w:ascii="Wingdings" w:hAnsi="Wingdings" w:hint="default"/>
      </w:rPr>
    </w:lvl>
    <w:lvl w:ilvl="3" w:tplc="E2AA12C2" w:tentative="1">
      <w:start w:val="1"/>
      <w:numFmt w:val="bullet"/>
      <w:lvlText w:val=""/>
      <w:lvlJc w:val="left"/>
      <w:pPr>
        <w:tabs>
          <w:tab w:val="num" w:pos="2880"/>
        </w:tabs>
        <w:ind w:left="2880" w:hanging="360"/>
      </w:pPr>
      <w:rPr>
        <w:rFonts w:ascii="Wingdings" w:hAnsi="Wingdings" w:hint="default"/>
      </w:rPr>
    </w:lvl>
    <w:lvl w:ilvl="4" w:tplc="131C8AA4" w:tentative="1">
      <w:start w:val="1"/>
      <w:numFmt w:val="bullet"/>
      <w:lvlText w:val=""/>
      <w:lvlJc w:val="left"/>
      <w:pPr>
        <w:tabs>
          <w:tab w:val="num" w:pos="3600"/>
        </w:tabs>
        <w:ind w:left="3600" w:hanging="360"/>
      </w:pPr>
      <w:rPr>
        <w:rFonts w:ascii="Wingdings" w:hAnsi="Wingdings" w:hint="default"/>
      </w:rPr>
    </w:lvl>
    <w:lvl w:ilvl="5" w:tplc="16563916" w:tentative="1">
      <w:start w:val="1"/>
      <w:numFmt w:val="bullet"/>
      <w:lvlText w:val=""/>
      <w:lvlJc w:val="left"/>
      <w:pPr>
        <w:tabs>
          <w:tab w:val="num" w:pos="4320"/>
        </w:tabs>
        <w:ind w:left="4320" w:hanging="360"/>
      </w:pPr>
      <w:rPr>
        <w:rFonts w:ascii="Wingdings" w:hAnsi="Wingdings" w:hint="default"/>
      </w:rPr>
    </w:lvl>
    <w:lvl w:ilvl="6" w:tplc="6A70E15E" w:tentative="1">
      <w:start w:val="1"/>
      <w:numFmt w:val="bullet"/>
      <w:lvlText w:val=""/>
      <w:lvlJc w:val="left"/>
      <w:pPr>
        <w:tabs>
          <w:tab w:val="num" w:pos="5040"/>
        </w:tabs>
        <w:ind w:left="5040" w:hanging="360"/>
      </w:pPr>
      <w:rPr>
        <w:rFonts w:ascii="Wingdings" w:hAnsi="Wingdings" w:hint="default"/>
      </w:rPr>
    </w:lvl>
    <w:lvl w:ilvl="7" w:tplc="8B968046" w:tentative="1">
      <w:start w:val="1"/>
      <w:numFmt w:val="bullet"/>
      <w:lvlText w:val=""/>
      <w:lvlJc w:val="left"/>
      <w:pPr>
        <w:tabs>
          <w:tab w:val="num" w:pos="5760"/>
        </w:tabs>
        <w:ind w:left="5760" w:hanging="360"/>
      </w:pPr>
      <w:rPr>
        <w:rFonts w:ascii="Wingdings" w:hAnsi="Wingdings" w:hint="default"/>
      </w:rPr>
    </w:lvl>
    <w:lvl w:ilvl="8" w:tplc="94D4FE0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D67538"/>
    <w:multiLevelType w:val="multilevel"/>
    <w:tmpl w:val="80E42C0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1877FD3"/>
    <w:multiLevelType w:val="hybridMultilevel"/>
    <w:tmpl w:val="112AD5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2456CB"/>
    <w:multiLevelType w:val="hybridMultilevel"/>
    <w:tmpl w:val="C1766C4E"/>
    <w:lvl w:ilvl="0" w:tplc="8C2AB0C2">
      <w:start w:val="1"/>
      <w:numFmt w:val="bullet"/>
      <w:lvlText w:val=""/>
      <w:lvlJc w:val="left"/>
      <w:pPr>
        <w:tabs>
          <w:tab w:val="num" w:pos="720"/>
        </w:tabs>
        <w:ind w:left="720" w:hanging="360"/>
      </w:pPr>
      <w:rPr>
        <w:rFonts w:ascii="Wingdings" w:hAnsi="Wingdings" w:hint="default"/>
      </w:rPr>
    </w:lvl>
    <w:lvl w:ilvl="1" w:tplc="9F88C794">
      <w:numFmt w:val="bullet"/>
      <w:lvlText w:val=""/>
      <w:lvlJc w:val="left"/>
      <w:pPr>
        <w:tabs>
          <w:tab w:val="num" w:pos="1440"/>
        </w:tabs>
        <w:ind w:left="1440" w:hanging="360"/>
      </w:pPr>
      <w:rPr>
        <w:rFonts w:ascii="Wingdings" w:hAnsi="Wingdings" w:hint="default"/>
      </w:rPr>
    </w:lvl>
    <w:lvl w:ilvl="2" w:tplc="0E38E7D8" w:tentative="1">
      <w:start w:val="1"/>
      <w:numFmt w:val="bullet"/>
      <w:lvlText w:val=""/>
      <w:lvlJc w:val="left"/>
      <w:pPr>
        <w:tabs>
          <w:tab w:val="num" w:pos="2160"/>
        </w:tabs>
        <w:ind w:left="2160" w:hanging="360"/>
      </w:pPr>
      <w:rPr>
        <w:rFonts w:ascii="Wingdings" w:hAnsi="Wingdings" w:hint="default"/>
      </w:rPr>
    </w:lvl>
    <w:lvl w:ilvl="3" w:tplc="F9D4DFB6" w:tentative="1">
      <w:start w:val="1"/>
      <w:numFmt w:val="bullet"/>
      <w:lvlText w:val=""/>
      <w:lvlJc w:val="left"/>
      <w:pPr>
        <w:tabs>
          <w:tab w:val="num" w:pos="2880"/>
        </w:tabs>
        <w:ind w:left="2880" w:hanging="360"/>
      </w:pPr>
      <w:rPr>
        <w:rFonts w:ascii="Wingdings" w:hAnsi="Wingdings" w:hint="default"/>
      </w:rPr>
    </w:lvl>
    <w:lvl w:ilvl="4" w:tplc="05A038A6" w:tentative="1">
      <w:start w:val="1"/>
      <w:numFmt w:val="bullet"/>
      <w:lvlText w:val=""/>
      <w:lvlJc w:val="left"/>
      <w:pPr>
        <w:tabs>
          <w:tab w:val="num" w:pos="3600"/>
        </w:tabs>
        <w:ind w:left="3600" w:hanging="360"/>
      </w:pPr>
      <w:rPr>
        <w:rFonts w:ascii="Wingdings" w:hAnsi="Wingdings" w:hint="default"/>
      </w:rPr>
    </w:lvl>
    <w:lvl w:ilvl="5" w:tplc="C240821C" w:tentative="1">
      <w:start w:val="1"/>
      <w:numFmt w:val="bullet"/>
      <w:lvlText w:val=""/>
      <w:lvlJc w:val="left"/>
      <w:pPr>
        <w:tabs>
          <w:tab w:val="num" w:pos="4320"/>
        </w:tabs>
        <w:ind w:left="4320" w:hanging="360"/>
      </w:pPr>
      <w:rPr>
        <w:rFonts w:ascii="Wingdings" w:hAnsi="Wingdings" w:hint="default"/>
      </w:rPr>
    </w:lvl>
    <w:lvl w:ilvl="6" w:tplc="E554721E" w:tentative="1">
      <w:start w:val="1"/>
      <w:numFmt w:val="bullet"/>
      <w:lvlText w:val=""/>
      <w:lvlJc w:val="left"/>
      <w:pPr>
        <w:tabs>
          <w:tab w:val="num" w:pos="5040"/>
        </w:tabs>
        <w:ind w:left="5040" w:hanging="360"/>
      </w:pPr>
      <w:rPr>
        <w:rFonts w:ascii="Wingdings" w:hAnsi="Wingdings" w:hint="default"/>
      </w:rPr>
    </w:lvl>
    <w:lvl w:ilvl="7" w:tplc="4738B54C" w:tentative="1">
      <w:start w:val="1"/>
      <w:numFmt w:val="bullet"/>
      <w:lvlText w:val=""/>
      <w:lvlJc w:val="left"/>
      <w:pPr>
        <w:tabs>
          <w:tab w:val="num" w:pos="5760"/>
        </w:tabs>
        <w:ind w:left="5760" w:hanging="360"/>
      </w:pPr>
      <w:rPr>
        <w:rFonts w:ascii="Wingdings" w:hAnsi="Wingdings" w:hint="default"/>
      </w:rPr>
    </w:lvl>
    <w:lvl w:ilvl="8" w:tplc="9F3067D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EF770B"/>
    <w:multiLevelType w:val="hybridMultilevel"/>
    <w:tmpl w:val="86BC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D83992"/>
    <w:multiLevelType w:val="hybridMultilevel"/>
    <w:tmpl w:val="DBAA9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843A65"/>
    <w:multiLevelType w:val="multilevel"/>
    <w:tmpl w:val="03F4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3E1F70"/>
    <w:multiLevelType w:val="hybridMultilevel"/>
    <w:tmpl w:val="A9B8A616"/>
    <w:lvl w:ilvl="0" w:tplc="4992CDF0">
      <w:start w:val="1"/>
      <w:numFmt w:val="decimal"/>
      <w:lvlText w:val="%1."/>
      <w:lvlJc w:val="left"/>
      <w:pPr>
        <w:tabs>
          <w:tab w:val="num" w:pos="720"/>
        </w:tabs>
        <w:ind w:left="720" w:hanging="360"/>
      </w:pPr>
    </w:lvl>
    <w:lvl w:ilvl="1" w:tplc="05865D16" w:tentative="1">
      <w:start w:val="1"/>
      <w:numFmt w:val="decimal"/>
      <w:lvlText w:val="%2."/>
      <w:lvlJc w:val="left"/>
      <w:pPr>
        <w:tabs>
          <w:tab w:val="num" w:pos="1440"/>
        </w:tabs>
        <w:ind w:left="1440" w:hanging="360"/>
      </w:pPr>
    </w:lvl>
    <w:lvl w:ilvl="2" w:tplc="ABD0F138" w:tentative="1">
      <w:start w:val="1"/>
      <w:numFmt w:val="decimal"/>
      <w:lvlText w:val="%3."/>
      <w:lvlJc w:val="left"/>
      <w:pPr>
        <w:tabs>
          <w:tab w:val="num" w:pos="2160"/>
        </w:tabs>
        <w:ind w:left="2160" w:hanging="360"/>
      </w:pPr>
    </w:lvl>
    <w:lvl w:ilvl="3" w:tplc="7BBA2894" w:tentative="1">
      <w:start w:val="1"/>
      <w:numFmt w:val="decimal"/>
      <w:lvlText w:val="%4."/>
      <w:lvlJc w:val="left"/>
      <w:pPr>
        <w:tabs>
          <w:tab w:val="num" w:pos="2880"/>
        </w:tabs>
        <w:ind w:left="2880" w:hanging="360"/>
      </w:pPr>
    </w:lvl>
    <w:lvl w:ilvl="4" w:tplc="35043240" w:tentative="1">
      <w:start w:val="1"/>
      <w:numFmt w:val="decimal"/>
      <w:lvlText w:val="%5."/>
      <w:lvlJc w:val="left"/>
      <w:pPr>
        <w:tabs>
          <w:tab w:val="num" w:pos="3600"/>
        </w:tabs>
        <w:ind w:left="3600" w:hanging="360"/>
      </w:pPr>
    </w:lvl>
    <w:lvl w:ilvl="5" w:tplc="1C9C00AC" w:tentative="1">
      <w:start w:val="1"/>
      <w:numFmt w:val="decimal"/>
      <w:lvlText w:val="%6."/>
      <w:lvlJc w:val="left"/>
      <w:pPr>
        <w:tabs>
          <w:tab w:val="num" w:pos="4320"/>
        </w:tabs>
        <w:ind w:left="4320" w:hanging="360"/>
      </w:pPr>
    </w:lvl>
    <w:lvl w:ilvl="6" w:tplc="3BC6A7C0" w:tentative="1">
      <w:start w:val="1"/>
      <w:numFmt w:val="decimal"/>
      <w:lvlText w:val="%7."/>
      <w:lvlJc w:val="left"/>
      <w:pPr>
        <w:tabs>
          <w:tab w:val="num" w:pos="5040"/>
        </w:tabs>
        <w:ind w:left="5040" w:hanging="360"/>
      </w:pPr>
    </w:lvl>
    <w:lvl w:ilvl="7" w:tplc="1516411C" w:tentative="1">
      <w:start w:val="1"/>
      <w:numFmt w:val="decimal"/>
      <w:lvlText w:val="%8."/>
      <w:lvlJc w:val="left"/>
      <w:pPr>
        <w:tabs>
          <w:tab w:val="num" w:pos="5760"/>
        </w:tabs>
        <w:ind w:left="5760" w:hanging="360"/>
      </w:pPr>
    </w:lvl>
    <w:lvl w:ilvl="8" w:tplc="2D103D50" w:tentative="1">
      <w:start w:val="1"/>
      <w:numFmt w:val="decimal"/>
      <w:lvlText w:val="%9."/>
      <w:lvlJc w:val="left"/>
      <w:pPr>
        <w:tabs>
          <w:tab w:val="num" w:pos="6480"/>
        </w:tabs>
        <w:ind w:left="6480" w:hanging="360"/>
      </w:pPr>
    </w:lvl>
  </w:abstractNum>
  <w:abstractNum w:abstractNumId="31" w15:restartNumberingAfterBreak="0">
    <w:nsid w:val="609D4085"/>
    <w:multiLevelType w:val="multilevel"/>
    <w:tmpl w:val="D3DC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B1223B"/>
    <w:multiLevelType w:val="hybridMultilevel"/>
    <w:tmpl w:val="E2BCE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C6435B"/>
    <w:multiLevelType w:val="hybridMultilevel"/>
    <w:tmpl w:val="996094EE"/>
    <w:lvl w:ilvl="0" w:tplc="0B04E304">
      <w:start w:val="1"/>
      <w:numFmt w:val="bullet"/>
      <w:lvlText w:val=""/>
      <w:lvlJc w:val="left"/>
      <w:pPr>
        <w:tabs>
          <w:tab w:val="num" w:pos="720"/>
        </w:tabs>
        <w:ind w:left="720" w:hanging="360"/>
      </w:pPr>
      <w:rPr>
        <w:rFonts w:ascii="Wingdings" w:hAnsi="Wingdings" w:hint="default"/>
      </w:rPr>
    </w:lvl>
    <w:lvl w:ilvl="1" w:tplc="C8F6156C" w:tentative="1">
      <w:start w:val="1"/>
      <w:numFmt w:val="bullet"/>
      <w:lvlText w:val=""/>
      <w:lvlJc w:val="left"/>
      <w:pPr>
        <w:tabs>
          <w:tab w:val="num" w:pos="1440"/>
        </w:tabs>
        <w:ind w:left="1440" w:hanging="360"/>
      </w:pPr>
      <w:rPr>
        <w:rFonts w:ascii="Wingdings" w:hAnsi="Wingdings" w:hint="default"/>
      </w:rPr>
    </w:lvl>
    <w:lvl w:ilvl="2" w:tplc="1B7E0F4A" w:tentative="1">
      <w:start w:val="1"/>
      <w:numFmt w:val="bullet"/>
      <w:lvlText w:val=""/>
      <w:lvlJc w:val="left"/>
      <w:pPr>
        <w:tabs>
          <w:tab w:val="num" w:pos="2160"/>
        </w:tabs>
        <w:ind w:left="2160" w:hanging="360"/>
      </w:pPr>
      <w:rPr>
        <w:rFonts w:ascii="Wingdings" w:hAnsi="Wingdings" w:hint="default"/>
      </w:rPr>
    </w:lvl>
    <w:lvl w:ilvl="3" w:tplc="FFE82B64" w:tentative="1">
      <w:start w:val="1"/>
      <w:numFmt w:val="bullet"/>
      <w:lvlText w:val=""/>
      <w:lvlJc w:val="left"/>
      <w:pPr>
        <w:tabs>
          <w:tab w:val="num" w:pos="2880"/>
        </w:tabs>
        <w:ind w:left="2880" w:hanging="360"/>
      </w:pPr>
      <w:rPr>
        <w:rFonts w:ascii="Wingdings" w:hAnsi="Wingdings" w:hint="default"/>
      </w:rPr>
    </w:lvl>
    <w:lvl w:ilvl="4" w:tplc="E0BC5078" w:tentative="1">
      <w:start w:val="1"/>
      <w:numFmt w:val="bullet"/>
      <w:lvlText w:val=""/>
      <w:lvlJc w:val="left"/>
      <w:pPr>
        <w:tabs>
          <w:tab w:val="num" w:pos="3600"/>
        </w:tabs>
        <w:ind w:left="3600" w:hanging="360"/>
      </w:pPr>
      <w:rPr>
        <w:rFonts w:ascii="Wingdings" w:hAnsi="Wingdings" w:hint="default"/>
      </w:rPr>
    </w:lvl>
    <w:lvl w:ilvl="5" w:tplc="76C871F8" w:tentative="1">
      <w:start w:val="1"/>
      <w:numFmt w:val="bullet"/>
      <w:lvlText w:val=""/>
      <w:lvlJc w:val="left"/>
      <w:pPr>
        <w:tabs>
          <w:tab w:val="num" w:pos="4320"/>
        </w:tabs>
        <w:ind w:left="4320" w:hanging="360"/>
      </w:pPr>
      <w:rPr>
        <w:rFonts w:ascii="Wingdings" w:hAnsi="Wingdings" w:hint="default"/>
      </w:rPr>
    </w:lvl>
    <w:lvl w:ilvl="6" w:tplc="C916CC3C" w:tentative="1">
      <w:start w:val="1"/>
      <w:numFmt w:val="bullet"/>
      <w:lvlText w:val=""/>
      <w:lvlJc w:val="left"/>
      <w:pPr>
        <w:tabs>
          <w:tab w:val="num" w:pos="5040"/>
        </w:tabs>
        <w:ind w:left="5040" w:hanging="360"/>
      </w:pPr>
      <w:rPr>
        <w:rFonts w:ascii="Wingdings" w:hAnsi="Wingdings" w:hint="default"/>
      </w:rPr>
    </w:lvl>
    <w:lvl w:ilvl="7" w:tplc="CE8426FA" w:tentative="1">
      <w:start w:val="1"/>
      <w:numFmt w:val="bullet"/>
      <w:lvlText w:val=""/>
      <w:lvlJc w:val="left"/>
      <w:pPr>
        <w:tabs>
          <w:tab w:val="num" w:pos="5760"/>
        </w:tabs>
        <w:ind w:left="5760" w:hanging="360"/>
      </w:pPr>
      <w:rPr>
        <w:rFonts w:ascii="Wingdings" w:hAnsi="Wingdings" w:hint="default"/>
      </w:rPr>
    </w:lvl>
    <w:lvl w:ilvl="8" w:tplc="CACED50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660776"/>
    <w:multiLevelType w:val="hybridMultilevel"/>
    <w:tmpl w:val="01E89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EE67ED"/>
    <w:multiLevelType w:val="hybridMultilevel"/>
    <w:tmpl w:val="93EAE284"/>
    <w:lvl w:ilvl="0" w:tplc="68A2A0E6">
      <w:start w:val="1"/>
      <w:numFmt w:val="bullet"/>
      <w:lvlText w:val=""/>
      <w:lvlJc w:val="left"/>
      <w:pPr>
        <w:tabs>
          <w:tab w:val="num" w:pos="720"/>
        </w:tabs>
        <w:ind w:left="720" w:hanging="360"/>
      </w:pPr>
      <w:rPr>
        <w:rFonts w:ascii="Wingdings" w:hAnsi="Wingdings" w:hint="default"/>
      </w:rPr>
    </w:lvl>
    <w:lvl w:ilvl="1" w:tplc="2446E82A">
      <w:numFmt w:val="bullet"/>
      <w:lvlText w:val=""/>
      <w:lvlJc w:val="left"/>
      <w:pPr>
        <w:tabs>
          <w:tab w:val="num" w:pos="1440"/>
        </w:tabs>
        <w:ind w:left="1440" w:hanging="360"/>
      </w:pPr>
      <w:rPr>
        <w:rFonts w:ascii="Wingdings" w:hAnsi="Wingdings" w:hint="default"/>
      </w:rPr>
    </w:lvl>
    <w:lvl w:ilvl="2" w:tplc="3446BBFE" w:tentative="1">
      <w:start w:val="1"/>
      <w:numFmt w:val="bullet"/>
      <w:lvlText w:val=""/>
      <w:lvlJc w:val="left"/>
      <w:pPr>
        <w:tabs>
          <w:tab w:val="num" w:pos="2160"/>
        </w:tabs>
        <w:ind w:left="2160" w:hanging="360"/>
      </w:pPr>
      <w:rPr>
        <w:rFonts w:ascii="Wingdings" w:hAnsi="Wingdings" w:hint="default"/>
      </w:rPr>
    </w:lvl>
    <w:lvl w:ilvl="3" w:tplc="7C14A542" w:tentative="1">
      <w:start w:val="1"/>
      <w:numFmt w:val="bullet"/>
      <w:lvlText w:val=""/>
      <w:lvlJc w:val="left"/>
      <w:pPr>
        <w:tabs>
          <w:tab w:val="num" w:pos="2880"/>
        </w:tabs>
        <w:ind w:left="2880" w:hanging="360"/>
      </w:pPr>
      <w:rPr>
        <w:rFonts w:ascii="Wingdings" w:hAnsi="Wingdings" w:hint="default"/>
      </w:rPr>
    </w:lvl>
    <w:lvl w:ilvl="4" w:tplc="69AC7A7A" w:tentative="1">
      <w:start w:val="1"/>
      <w:numFmt w:val="bullet"/>
      <w:lvlText w:val=""/>
      <w:lvlJc w:val="left"/>
      <w:pPr>
        <w:tabs>
          <w:tab w:val="num" w:pos="3600"/>
        </w:tabs>
        <w:ind w:left="3600" w:hanging="360"/>
      </w:pPr>
      <w:rPr>
        <w:rFonts w:ascii="Wingdings" w:hAnsi="Wingdings" w:hint="default"/>
      </w:rPr>
    </w:lvl>
    <w:lvl w:ilvl="5" w:tplc="27A409DC" w:tentative="1">
      <w:start w:val="1"/>
      <w:numFmt w:val="bullet"/>
      <w:lvlText w:val=""/>
      <w:lvlJc w:val="left"/>
      <w:pPr>
        <w:tabs>
          <w:tab w:val="num" w:pos="4320"/>
        </w:tabs>
        <w:ind w:left="4320" w:hanging="360"/>
      </w:pPr>
      <w:rPr>
        <w:rFonts w:ascii="Wingdings" w:hAnsi="Wingdings" w:hint="default"/>
      </w:rPr>
    </w:lvl>
    <w:lvl w:ilvl="6" w:tplc="AC88583C" w:tentative="1">
      <w:start w:val="1"/>
      <w:numFmt w:val="bullet"/>
      <w:lvlText w:val=""/>
      <w:lvlJc w:val="left"/>
      <w:pPr>
        <w:tabs>
          <w:tab w:val="num" w:pos="5040"/>
        </w:tabs>
        <w:ind w:left="5040" w:hanging="360"/>
      </w:pPr>
      <w:rPr>
        <w:rFonts w:ascii="Wingdings" w:hAnsi="Wingdings" w:hint="default"/>
      </w:rPr>
    </w:lvl>
    <w:lvl w:ilvl="7" w:tplc="49D60EB6" w:tentative="1">
      <w:start w:val="1"/>
      <w:numFmt w:val="bullet"/>
      <w:lvlText w:val=""/>
      <w:lvlJc w:val="left"/>
      <w:pPr>
        <w:tabs>
          <w:tab w:val="num" w:pos="5760"/>
        </w:tabs>
        <w:ind w:left="5760" w:hanging="360"/>
      </w:pPr>
      <w:rPr>
        <w:rFonts w:ascii="Wingdings" w:hAnsi="Wingdings" w:hint="default"/>
      </w:rPr>
    </w:lvl>
    <w:lvl w:ilvl="8" w:tplc="A4C83BD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A3074D"/>
    <w:multiLevelType w:val="hybridMultilevel"/>
    <w:tmpl w:val="713EC3D0"/>
    <w:lvl w:ilvl="0" w:tplc="83B4F064">
      <w:start w:val="1"/>
      <w:numFmt w:val="bullet"/>
      <w:lvlText w:val="§"/>
      <w:lvlJc w:val="left"/>
      <w:pPr>
        <w:tabs>
          <w:tab w:val="num" w:pos="720"/>
        </w:tabs>
        <w:ind w:left="720" w:hanging="360"/>
      </w:pPr>
      <w:rPr>
        <w:rFonts w:ascii="Wingdings" w:hAnsi="Wingdings" w:hint="default"/>
      </w:rPr>
    </w:lvl>
    <w:lvl w:ilvl="1" w:tplc="E78C672C">
      <w:numFmt w:val="bullet"/>
      <w:lvlText w:val="§"/>
      <w:lvlJc w:val="left"/>
      <w:pPr>
        <w:tabs>
          <w:tab w:val="num" w:pos="1440"/>
        </w:tabs>
        <w:ind w:left="1440" w:hanging="360"/>
      </w:pPr>
      <w:rPr>
        <w:rFonts w:ascii="Wingdings" w:hAnsi="Wingdings" w:hint="default"/>
      </w:rPr>
    </w:lvl>
    <w:lvl w:ilvl="2" w:tplc="6DCA4F9A" w:tentative="1">
      <w:start w:val="1"/>
      <w:numFmt w:val="bullet"/>
      <w:lvlText w:val="§"/>
      <w:lvlJc w:val="left"/>
      <w:pPr>
        <w:tabs>
          <w:tab w:val="num" w:pos="2160"/>
        </w:tabs>
        <w:ind w:left="2160" w:hanging="360"/>
      </w:pPr>
      <w:rPr>
        <w:rFonts w:ascii="Wingdings" w:hAnsi="Wingdings" w:hint="default"/>
      </w:rPr>
    </w:lvl>
    <w:lvl w:ilvl="3" w:tplc="342CD018" w:tentative="1">
      <w:start w:val="1"/>
      <w:numFmt w:val="bullet"/>
      <w:lvlText w:val="§"/>
      <w:lvlJc w:val="left"/>
      <w:pPr>
        <w:tabs>
          <w:tab w:val="num" w:pos="2880"/>
        </w:tabs>
        <w:ind w:left="2880" w:hanging="360"/>
      </w:pPr>
      <w:rPr>
        <w:rFonts w:ascii="Wingdings" w:hAnsi="Wingdings" w:hint="default"/>
      </w:rPr>
    </w:lvl>
    <w:lvl w:ilvl="4" w:tplc="B080CF86" w:tentative="1">
      <w:start w:val="1"/>
      <w:numFmt w:val="bullet"/>
      <w:lvlText w:val="§"/>
      <w:lvlJc w:val="left"/>
      <w:pPr>
        <w:tabs>
          <w:tab w:val="num" w:pos="3600"/>
        </w:tabs>
        <w:ind w:left="3600" w:hanging="360"/>
      </w:pPr>
      <w:rPr>
        <w:rFonts w:ascii="Wingdings" w:hAnsi="Wingdings" w:hint="default"/>
      </w:rPr>
    </w:lvl>
    <w:lvl w:ilvl="5" w:tplc="CF9AD06C" w:tentative="1">
      <w:start w:val="1"/>
      <w:numFmt w:val="bullet"/>
      <w:lvlText w:val="§"/>
      <w:lvlJc w:val="left"/>
      <w:pPr>
        <w:tabs>
          <w:tab w:val="num" w:pos="4320"/>
        </w:tabs>
        <w:ind w:left="4320" w:hanging="360"/>
      </w:pPr>
      <w:rPr>
        <w:rFonts w:ascii="Wingdings" w:hAnsi="Wingdings" w:hint="default"/>
      </w:rPr>
    </w:lvl>
    <w:lvl w:ilvl="6" w:tplc="7304D6E2" w:tentative="1">
      <w:start w:val="1"/>
      <w:numFmt w:val="bullet"/>
      <w:lvlText w:val="§"/>
      <w:lvlJc w:val="left"/>
      <w:pPr>
        <w:tabs>
          <w:tab w:val="num" w:pos="5040"/>
        </w:tabs>
        <w:ind w:left="5040" w:hanging="360"/>
      </w:pPr>
      <w:rPr>
        <w:rFonts w:ascii="Wingdings" w:hAnsi="Wingdings" w:hint="default"/>
      </w:rPr>
    </w:lvl>
    <w:lvl w:ilvl="7" w:tplc="24FC3652" w:tentative="1">
      <w:start w:val="1"/>
      <w:numFmt w:val="bullet"/>
      <w:lvlText w:val="§"/>
      <w:lvlJc w:val="left"/>
      <w:pPr>
        <w:tabs>
          <w:tab w:val="num" w:pos="5760"/>
        </w:tabs>
        <w:ind w:left="5760" w:hanging="360"/>
      </w:pPr>
      <w:rPr>
        <w:rFonts w:ascii="Wingdings" w:hAnsi="Wingdings" w:hint="default"/>
      </w:rPr>
    </w:lvl>
    <w:lvl w:ilvl="8" w:tplc="5B66D6D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F516B8"/>
    <w:multiLevelType w:val="hybridMultilevel"/>
    <w:tmpl w:val="7004EBE6"/>
    <w:lvl w:ilvl="0" w:tplc="754C7CF8">
      <w:start w:val="1"/>
      <w:numFmt w:val="bullet"/>
      <w:lvlText w:val="§"/>
      <w:lvlJc w:val="left"/>
      <w:pPr>
        <w:tabs>
          <w:tab w:val="num" w:pos="720"/>
        </w:tabs>
        <w:ind w:left="720" w:hanging="360"/>
      </w:pPr>
      <w:rPr>
        <w:rFonts w:ascii="Wingdings" w:hAnsi="Wingdings" w:hint="default"/>
      </w:rPr>
    </w:lvl>
    <w:lvl w:ilvl="1" w:tplc="9FB45AE6">
      <w:numFmt w:val="bullet"/>
      <w:lvlText w:val="§"/>
      <w:lvlJc w:val="left"/>
      <w:pPr>
        <w:tabs>
          <w:tab w:val="num" w:pos="1440"/>
        </w:tabs>
        <w:ind w:left="1440" w:hanging="360"/>
      </w:pPr>
      <w:rPr>
        <w:rFonts w:ascii="Wingdings" w:hAnsi="Wingdings" w:hint="default"/>
      </w:rPr>
    </w:lvl>
    <w:lvl w:ilvl="2" w:tplc="B80887D8" w:tentative="1">
      <w:start w:val="1"/>
      <w:numFmt w:val="bullet"/>
      <w:lvlText w:val="§"/>
      <w:lvlJc w:val="left"/>
      <w:pPr>
        <w:tabs>
          <w:tab w:val="num" w:pos="2160"/>
        </w:tabs>
        <w:ind w:left="2160" w:hanging="360"/>
      </w:pPr>
      <w:rPr>
        <w:rFonts w:ascii="Wingdings" w:hAnsi="Wingdings" w:hint="default"/>
      </w:rPr>
    </w:lvl>
    <w:lvl w:ilvl="3" w:tplc="D424F214" w:tentative="1">
      <w:start w:val="1"/>
      <w:numFmt w:val="bullet"/>
      <w:lvlText w:val="§"/>
      <w:lvlJc w:val="left"/>
      <w:pPr>
        <w:tabs>
          <w:tab w:val="num" w:pos="2880"/>
        </w:tabs>
        <w:ind w:left="2880" w:hanging="360"/>
      </w:pPr>
      <w:rPr>
        <w:rFonts w:ascii="Wingdings" w:hAnsi="Wingdings" w:hint="default"/>
      </w:rPr>
    </w:lvl>
    <w:lvl w:ilvl="4" w:tplc="8ACE698A" w:tentative="1">
      <w:start w:val="1"/>
      <w:numFmt w:val="bullet"/>
      <w:lvlText w:val="§"/>
      <w:lvlJc w:val="left"/>
      <w:pPr>
        <w:tabs>
          <w:tab w:val="num" w:pos="3600"/>
        </w:tabs>
        <w:ind w:left="3600" w:hanging="360"/>
      </w:pPr>
      <w:rPr>
        <w:rFonts w:ascii="Wingdings" w:hAnsi="Wingdings" w:hint="default"/>
      </w:rPr>
    </w:lvl>
    <w:lvl w:ilvl="5" w:tplc="664014CA" w:tentative="1">
      <w:start w:val="1"/>
      <w:numFmt w:val="bullet"/>
      <w:lvlText w:val="§"/>
      <w:lvlJc w:val="left"/>
      <w:pPr>
        <w:tabs>
          <w:tab w:val="num" w:pos="4320"/>
        </w:tabs>
        <w:ind w:left="4320" w:hanging="360"/>
      </w:pPr>
      <w:rPr>
        <w:rFonts w:ascii="Wingdings" w:hAnsi="Wingdings" w:hint="default"/>
      </w:rPr>
    </w:lvl>
    <w:lvl w:ilvl="6" w:tplc="F8AC65CE" w:tentative="1">
      <w:start w:val="1"/>
      <w:numFmt w:val="bullet"/>
      <w:lvlText w:val="§"/>
      <w:lvlJc w:val="left"/>
      <w:pPr>
        <w:tabs>
          <w:tab w:val="num" w:pos="5040"/>
        </w:tabs>
        <w:ind w:left="5040" w:hanging="360"/>
      </w:pPr>
      <w:rPr>
        <w:rFonts w:ascii="Wingdings" w:hAnsi="Wingdings" w:hint="default"/>
      </w:rPr>
    </w:lvl>
    <w:lvl w:ilvl="7" w:tplc="2F6CB528" w:tentative="1">
      <w:start w:val="1"/>
      <w:numFmt w:val="bullet"/>
      <w:lvlText w:val="§"/>
      <w:lvlJc w:val="left"/>
      <w:pPr>
        <w:tabs>
          <w:tab w:val="num" w:pos="5760"/>
        </w:tabs>
        <w:ind w:left="5760" w:hanging="360"/>
      </w:pPr>
      <w:rPr>
        <w:rFonts w:ascii="Wingdings" w:hAnsi="Wingdings" w:hint="default"/>
      </w:rPr>
    </w:lvl>
    <w:lvl w:ilvl="8" w:tplc="5DA607A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5737DB"/>
    <w:multiLevelType w:val="multilevel"/>
    <w:tmpl w:val="0FB2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E25B3D"/>
    <w:multiLevelType w:val="hybridMultilevel"/>
    <w:tmpl w:val="E5DA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D763BB"/>
    <w:multiLevelType w:val="multilevel"/>
    <w:tmpl w:val="74C2AC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33769983">
    <w:abstractNumId w:val="16"/>
  </w:num>
  <w:num w:numId="2" w16cid:durableId="463933778">
    <w:abstractNumId w:val="29"/>
  </w:num>
  <w:num w:numId="3" w16cid:durableId="754135440">
    <w:abstractNumId w:val="38"/>
  </w:num>
  <w:num w:numId="4" w16cid:durableId="452211737">
    <w:abstractNumId w:val="31"/>
  </w:num>
  <w:num w:numId="5" w16cid:durableId="917982603">
    <w:abstractNumId w:val="4"/>
  </w:num>
  <w:num w:numId="6" w16cid:durableId="1445418870">
    <w:abstractNumId w:val="18"/>
  </w:num>
  <w:num w:numId="7" w16cid:durableId="922643601">
    <w:abstractNumId w:val="9"/>
  </w:num>
  <w:num w:numId="8" w16cid:durableId="1274828579">
    <w:abstractNumId w:val="19"/>
  </w:num>
  <w:num w:numId="9" w16cid:durableId="585769519">
    <w:abstractNumId w:val="30"/>
  </w:num>
  <w:num w:numId="10" w16cid:durableId="132985555">
    <w:abstractNumId w:val="1"/>
  </w:num>
  <w:num w:numId="11" w16cid:durableId="1137409379">
    <w:abstractNumId w:val="11"/>
  </w:num>
  <w:num w:numId="12" w16cid:durableId="38552825">
    <w:abstractNumId w:val="32"/>
  </w:num>
  <w:num w:numId="13" w16cid:durableId="1632708803">
    <w:abstractNumId w:val="39"/>
  </w:num>
  <w:num w:numId="14" w16cid:durableId="199779452">
    <w:abstractNumId w:val="2"/>
  </w:num>
  <w:num w:numId="15" w16cid:durableId="351152091">
    <w:abstractNumId w:val="24"/>
  </w:num>
  <w:num w:numId="16" w16cid:durableId="1709842253">
    <w:abstractNumId w:val="40"/>
  </w:num>
  <w:num w:numId="17" w16cid:durableId="1012805808">
    <w:abstractNumId w:val="14"/>
  </w:num>
  <w:num w:numId="18" w16cid:durableId="1458449754">
    <w:abstractNumId w:val="34"/>
  </w:num>
  <w:num w:numId="19" w16cid:durableId="1654488697">
    <w:abstractNumId w:val="20"/>
  </w:num>
  <w:num w:numId="20" w16cid:durableId="1826628596">
    <w:abstractNumId w:val="28"/>
  </w:num>
  <w:num w:numId="21" w16cid:durableId="1042634948">
    <w:abstractNumId w:val="15"/>
  </w:num>
  <w:num w:numId="22" w16cid:durableId="142241929">
    <w:abstractNumId w:val="12"/>
  </w:num>
  <w:num w:numId="23" w16cid:durableId="2012248706">
    <w:abstractNumId w:val="23"/>
  </w:num>
  <w:num w:numId="24" w16cid:durableId="954017924">
    <w:abstractNumId w:val="10"/>
  </w:num>
  <w:num w:numId="25" w16cid:durableId="1700282005">
    <w:abstractNumId w:val="27"/>
  </w:num>
  <w:num w:numId="26" w16cid:durableId="1663897851">
    <w:abstractNumId w:val="26"/>
  </w:num>
  <w:num w:numId="27" w16cid:durableId="1613710828">
    <w:abstractNumId w:val="21"/>
  </w:num>
  <w:num w:numId="28" w16cid:durableId="630089796">
    <w:abstractNumId w:val="7"/>
  </w:num>
  <w:num w:numId="29" w16cid:durableId="895507118">
    <w:abstractNumId w:val="33"/>
  </w:num>
  <w:num w:numId="30" w16cid:durableId="2022776728">
    <w:abstractNumId w:val="3"/>
  </w:num>
  <w:num w:numId="31" w16cid:durableId="130562945">
    <w:abstractNumId w:val="25"/>
  </w:num>
  <w:num w:numId="32" w16cid:durableId="1549875759">
    <w:abstractNumId w:val="13"/>
  </w:num>
  <w:num w:numId="33" w16cid:durableId="1423212007">
    <w:abstractNumId w:val="35"/>
  </w:num>
  <w:num w:numId="34" w16cid:durableId="1590890304">
    <w:abstractNumId w:val="5"/>
  </w:num>
  <w:num w:numId="35" w16cid:durableId="335155273">
    <w:abstractNumId w:val="6"/>
  </w:num>
  <w:num w:numId="36" w16cid:durableId="1982660649">
    <w:abstractNumId w:val="36"/>
  </w:num>
  <w:num w:numId="37" w16cid:durableId="2043942079">
    <w:abstractNumId w:val="8"/>
  </w:num>
  <w:num w:numId="38" w16cid:durableId="715391981">
    <w:abstractNumId w:val="37"/>
  </w:num>
  <w:num w:numId="39" w16cid:durableId="133067304">
    <w:abstractNumId w:val="17"/>
  </w:num>
  <w:num w:numId="40" w16cid:durableId="733478916">
    <w:abstractNumId w:val="22"/>
  </w:num>
  <w:num w:numId="41" w16cid:durableId="26280360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66E"/>
    <w:rsid w:val="00007536"/>
    <w:rsid w:val="000153DD"/>
    <w:rsid w:val="000377C0"/>
    <w:rsid w:val="00040F52"/>
    <w:rsid w:val="00046225"/>
    <w:rsid w:val="00047C9D"/>
    <w:rsid w:val="00051797"/>
    <w:rsid w:val="00051932"/>
    <w:rsid w:val="0006580D"/>
    <w:rsid w:val="00067038"/>
    <w:rsid w:val="0007655A"/>
    <w:rsid w:val="00077DE7"/>
    <w:rsid w:val="000806E1"/>
    <w:rsid w:val="000828AE"/>
    <w:rsid w:val="000A1CA3"/>
    <w:rsid w:val="000A4817"/>
    <w:rsid w:val="000A4A5E"/>
    <w:rsid w:val="000B660F"/>
    <w:rsid w:val="000C04F1"/>
    <w:rsid w:val="000C1E27"/>
    <w:rsid w:val="000C5060"/>
    <w:rsid w:val="000E68CA"/>
    <w:rsid w:val="000E7E03"/>
    <w:rsid w:val="000F0864"/>
    <w:rsid w:val="000F2BBC"/>
    <w:rsid w:val="000F351D"/>
    <w:rsid w:val="000F4057"/>
    <w:rsid w:val="000F5895"/>
    <w:rsid w:val="000F74AC"/>
    <w:rsid w:val="00106C57"/>
    <w:rsid w:val="00110C76"/>
    <w:rsid w:val="00113A46"/>
    <w:rsid w:val="0011537F"/>
    <w:rsid w:val="00117518"/>
    <w:rsid w:val="00124F8D"/>
    <w:rsid w:val="001333DA"/>
    <w:rsid w:val="00133C24"/>
    <w:rsid w:val="00144E45"/>
    <w:rsid w:val="0015113C"/>
    <w:rsid w:val="0015267F"/>
    <w:rsid w:val="00155B1A"/>
    <w:rsid w:val="00157F08"/>
    <w:rsid w:val="0016358D"/>
    <w:rsid w:val="00170533"/>
    <w:rsid w:val="00173CE1"/>
    <w:rsid w:val="001743C4"/>
    <w:rsid w:val="001808B8"/>
    <w:rsid w:val="00195E7F"/>
    <w:rsid w:val="001977A7"/>
    <w:rsid w:val="001A6BAC"/>
    <w:rsid w:val="001A701C"/>
    <w:rsid w:val="001B2D6E"/>
    <w:rsid w:val="001B3AD7"/>
    <w:rsid w:val="001C42FE"/>
    <w:rsid w:val="001C6F61"/>
    <w:rsid w:val="001D41EE"/>
    <w:rsid w:val="001E2CF3"/>
    <w:rsid w:val="001E3182"/>
    <w:rsid w:val="001E6F70"/>
    <w:rsid w:val="002022C2"/>
    <w:rsid w:val="0020535C"/>
    <w:rsid w:val="00211FCC"/>
    <w:rsid w:val="00215D5F"/>
    <w:rsid w:val="00226743"/>
    <w:rsid w:val="002276F1"/>
    <w:rsid w:val="00232CB4"/>
    <w:rsid w:val="00255F80"/>
    <w:rsid w:val="0026126F"/>
    <w:rsid w:val="00271AEA"/>
    <w:rsid w:val="002726B6"/>
    <w:rsid w:val="00274707"/>
    <w:rsid w:val="00276AD0"/>
    <w:rsid w:val="00280069"/>
    <w:rsid w:val="00281909"/>
    <w:rsid w:val="002904D3"/>
    <w:rsid w:val="00291B16"/>
    <w:rsid w:val="002940BC"/>
    <w:rsid w:val="002B4197"/>
    <w:rsid w:val="002C4095"/>
    <w:rsid w:val="002C6EC1"/>
    <w:rsid w:val="002D30B8"/>
    <w:rsid w:val="002D34AF"/>
    <w:rsid w:val="002D4482"/>
    <w:rsid w:val="002E76D9"/>
    <w:rsid w:val="00300FED"/>
    <w:rsid w:val="0030150B"/>
    <w:rsid w:val="00307971"/>
    <w:rsid w:val="00310E4E"/>
    <w:rsid w:val="00312B0D"/>
    <w:rsid w:val="003171DA"/>
    <w:rsid w:val="0032236B"/>
    <w:rsid w:val="003231FD"/>
    <w:rsid w:val="00323642"/>
    <w:rsid w:val="00324902"/>
    <w:rsid w:val="003308E0"/>
    <w:rsid w:val="0033732C"/>
    <w:rsid w:val="003430A5"/>
    <w:rsid w:val="00347C27"/>
    <w:rsid w:val="00350E0D"/>
    <w:rsid w:val="0035787D"/>
    <w:rsid w:val="00364F23"/>
    <w:rsid w:val="003652D6"/>
    <w:rsid w:val="003A7757"/>
    <w:rsid w:val="003B1762"/>
    <w:rsid w:val="003B4896"/>
    <w:rsid w:val="003C030C"/>
    <w:rsid w:val="003E4C48"/>
    <w:rsid w:val="003E4DAE"/>
    <w:rsid w:val="00401E27"/>
    <w:rsid w:val="004109F8"/>
    <w:rsid w:val="004114D9"/>
    <w:rsid w:val="00413AE9"/>
    <w:rsid w:val="0042035C"/>
    <w:rsid w:val="00443CE5"/>
    <w:rsid w:val="00454AA3"/>
    <w:rsid w:val="00455902"/>
    <w:rsid w:val="00460DCE"/>
    <w:rsid w:val="00465732"/>
    <w:rsid w:val="00465D13"/>
    <w:rsid w:val="004814E0"/>
    <w:rsid w:val="004828E9"/>
    <w:rsid w:val="00496592"/>
    <w:rsid w:val="004A0041"/>
    <w:rsid w:val="004B00AC"/>
    <w:rsid w:val="004B11D0"/>
    <w:rsid w:val="004B2F77"/>
    <w:rsid w:val="004B4244"/>
    <w:rsid w:val="004B5A7C"/>
    <w:rsid w:val="004C2541"/>
    <w:rsid w:val="004C4B58"/>
    <w:rsid w:val="004D01EF"/>
    <w:rsid w:val="004D6682"/>
    <w:rsid w:val="004D6A23"/>
    <w:rsid w:val="004D79C8"/>
    <w:rsid w:val="004E11D0"/>
    <w:rsid w:val="004E2000"/>
    <w:rsid w:val="004E3DC0"/>
    <w:rsid w:val="004E3E6B"/>
    <w:rsid w:val="004E5EA9"/>
    <w:rsid w:val="004E76C0"/>
    <w:rsid w:val="004F2646"/>
    <w:rsid w:val="0050347A"/>
    <w:rsid w:val="00507BD5"/>
    <w:rsid w:val="00513FCC"/>
    <w:rsid w:val="00522079"/>
    <w:rsid w:val="005226D1"/>
    <w:rsid w:val="00523E9F"/>
    <w:rsid w:val="00532EF5"/>
    <w:rsid w:val="0053726A"/>
    <w:rsid w:val="0053750C"/>
    <w:rsid w:val="005421FB"/>
    <w:rsid w:val="00551D80"/>
    <w:rsid w:val="00552AB6"/>
    <w:rsid w:val="0055436F"/>
    <w:rsid w:val="0055729F"/>
    <w:rsid w:val="00572291"/>
    <w:rsid w:val="005728C2"/>
    <w:rsid w:val="00576894"/>
    <w:rsid w:val="005823B4"/>
    <w:rsid w:val="00582ACB"/>
    <w:rsid w:val="00585E98"/>
    <w:rsid w:val="00586FC7"/>
    <w:rsid w:val="0058777B"/>
    <w:rsid w:val="00594306"/>
    <w:rsid w:val="005A16C5"/>
    <w:rsid w:val="005A5A9A"/>
    <w:rsid w:val="005B26E5"/>
    <w:rsid w:val="005B3F05"/>
    <w:rsid w:val="005B6D76"/>
    <w:rsid w:val="005C4087"/>
    <w:rsid w:val="005E0B06"/>
    <w:rsid w:val="005E4150"/>
    <w:rsid w:val="005E58E6"/>
    <w:rsid w:val="005E6919"/>
    <w:rsid w:val="00605CDB"/>
    <w:rsid w:val="00612883"/>
    <w:rsid w:val="00621E53"/>
    <w:rsid w:val="0062286A"/>
    <w:rsid w:val="00622BC8"/>
    <w:rsid w:val="00622D81"/>
    <w:rsid w:val="006314A3"/>
    <w:rsid w:val="00633D17"/>
    <w:rsid w:val="006349CB"/>
    <w:rsid w:val="00640100"/>
    <w:rsid w:val="006475C9"/>
    <w:rsid w:val="00654617"/>
    <w:rsid w:val="006717A2"/>
    <w:rsid w:val="00675AA4"/>
    <w:rsid w:val="0067625A"/>
    <w:rsid w:val="006814C3"/>
    <w:rsid w:val="006817DD"/>
    <w:rsid w:val="0069061C"/>
    <w:rsid w:val="00692B7E"/>
    <w:rsid w:val="0069318B"/>
    <w:rsid w:val="00696720"/>
    <w:rsid w:val="006B5EFF"/>
    <w:rsid w:val="006B7EDB"/>
    <w:rsid w:val="006C2881"/>
    <w:rsid w:val="006C3BCC"/>
    <w:rsid w:val="006D01FF"/>
    <w:rsid w:val="006D4E73"/>
    <w:rsid w:val="006E38D4"/>
    <w:rsid w:val="006E6461"/>
    <w:rsid w:val="006F43C3"/>
    <w:rsid w:val="006F60F9"/>
    <w:rsid w:val="006F761C"/>
    <w:rsid w:val="0070457F"/>
    <w:rsid w:val="00707C02"/>
    <w:rsid w:val="00710FFB"/>
    <w:rsid w:val="00711112"/>
    <w:rsid w:val="00711D6D"/>
    <w:rsid w:val="00717836"/>
    <w:rsid w:val="00722F47"/>
    <w:rsid w:val="0073095A"/>
    <w:rsid w:val="00731CB0"/>
    <w:rsid w:val="00754670"/>
    <w:rsid w:val="00763C20"/>
    <w:rsid w:val="00765CE3"/>
    <w:rsid w:val="00767EAD"/>
    <w:rsid w:val="00773DFD"/>
    <w:rsid w:val="0078006E"/>
    <w:rsid w:val="00782BA1"/>
    <w:rsid w:val="00786D91"/>
    <w:rsid w:val="00792018"/>
    <w:rsid w:val="0079203C"/>
    <w:rsid w:val="007935E0"/>
    <w:rsid w:val="007B17EB"/>
    <w:rsid w:val="007B31C4"/>
    <w:rsid w:val="007B4E8C"/>
    <w:rsid w:val="007C5C04"/>
    <w:rsid w:val="007C73B3"/>
    <w:rsid w:val="007D33F3"/>
    <w:rsid w:val="007D5636"/>
    <w:rsid w:val="007E1457"/>
    <w:rsid w:val="007E258C"/>
    <w:rsid w:val="007E7062"/>
    <w:rsid w:val="007F2AD6"/>
    <w:rsid w:val="007F4B02"/>
    <w:rsid w:val="007F6370"/>
    <w:rsid w:val="008108B2"/>
    <w:rsid w:val="008116A3"/>
    <w:rsid w:val="00811F9C"/>
    <w:rsid w:val="00820D01"/>
    <w:rsid w:val="00821A0C"/>
    <w:rsid w:val="0082404B"/>
    <w:rsid w:val="0083128C"/>
    <w:rsid w:val="00833C82"/>
    <w:rsid w:val="00834C4B"/>
    <w:rsid w:val="008503BF"/>
    <w:rsid w:val="00850913"/>
    <w:rsid w:val="00852351"/>
    <w:rsid w:val="008528AC"/>
    <w:rsid w:val="00856396"/>
    <w:rsid w:val="00856BDB"/>
    <w:rsid w:val="00863160"/>
    <w:rsid w:val="00865227"/>
    <w:rsid w:val="0086592E"/>
    <w:rsid w:val="0086782E"/>
    <w:rsid w:val="008701AB"/>
    <w:rsid w:val="00872564"/>
    <w:rsid w:val="00890A54"/>
    <w:rsid w:val="00891146"/>
    <w:rsid w:val="00893798"/>
    <w:rsid w:val="00895FCF"/>
    <w:rsid w:val="00896E95"/>
    <w:rsid w:val="008B3E64"/>
    <w:rsid w:val="008C3E5B"/>
    <w:rsid w:val="008C45DD"/>
    <w:rsid w:val="008D1184"/>
    <w:rsid w:val="008E26E0"/>
    <w:rsid w:val="008E3ACF"/>
    <w:rsid w:val="008E5999"/>
    <w:rsid w:val="008E5A7B"/>
    <w:rsid w:val="008E663B"/>
    <w:rsid w:val="008E7356"/>
    <w:rsid w:val="008F20C6"/>
    <w:rsid w:val="008F7788"/>
    <w:rsid w:val="008F7C5B"/>
    <w:rsid w:val="00900452"/>
    <w:rsid w:val="009018C9"/>
    <w:rsid w:val="00902432"/>
    <w:rsid w:val="00921D99"/>
    <w:rsid w:val="009273A7"/>
    <w:rsid w:val="0092744A"/>
    <w:rsid w:val="00930EB3"/>
    <w:rsid w:val="0093123C"/>
    <w:rsid w:val="00950453"/>
    <w:rsid w:val="00960E01"/>
    <w:rsid w:val="0096167E"/>
    <w:rsid w:val="00971FCF"/>
    <w:rsid w:val="00976355"/>
    <w:rsid w:val="009857B5"/>
    <w:rsid w:val="009861F2"/>
    <w:rsid w:val="00991DF5"/>
    <w:rsid w:val="00994B20"/>
    <w:rsid w:val="00997D1E"/>
    <w:rsid w:val="009A4783"/>
    <w:rsid w:val="009B1B6A"/>
    <w:rsid w:val="009C0D0F"/>
    <w:rsid w:val="009C29DD"/>
    <w:rsid w:val="009C320A"/>
    <w:rsid w:val="009C6753"/>
    <w:rsid w:val="009C67B2"/>
    <w:rsid w:val="009D3C0B"/>
    <w:rsid w:val="009D677A"/>
    <w:rsid w:val="009D7297"/>
    <w:rsid w:val="009E01E7"/>
    <w:rsid w:val="009E6E24"/>
    <w:rsid w:val="009F1ACF"/>
    <w:rsid w:val="009F471E"/>
    <w:rsid w:val="009F53F2"/>
    <w:rsid w:val="009F6AD9"/>
    <w:rsid w:val="009F7665"/>
    <w:rsid w:val="009F7F27"/>
    <w:rsid w:val="00A145D8"/>
    <w:rsid w:val="00A17A58"/>
    <w:rsid w:val="00A25549"/>
    <w:rsid w:val="00A26E91"/>
    <w:rsid w:val="00A30F22"/>
    <w:rsid w:val="00A31066"/>
    <w:rsid w:val="00A31D50"/>
    <w:rsid w:val="00A36282"/>
    <w:rsid w:val="00A445EB"/>
    <w:rsid w:val="00A53432"/>
    <w:rsid w:val="00A55756"/>
    <w:rsid w:val="00A657AE"/>
    <w:rsid w:val="00A72EB3"/>
    <w:rsid w:val="00A8417E"/>
    <w:rsid w:val="00A90C20"/>
    <w:rsid w:val="00A94A18"/>
    <w:rsid w:val="00A94CF9"/>
    <w:rsid w:val="00A94DB3"/>
    <w:rsid w:val="00AB1383"/>
    <w:rsid w:val="00AB4E02"/>
    <w:rsid w:val="00AC1A32"/>
    <w:rsid w:val="00AC6834"/>
    <w:rsid w:val="00AE3E9D"/>
    <w:rsid w:val="00AF2DE8"/>
    <w:rsid w:val="00B000F7"/>
    <w:rsid w:val="00B00B34"/>
    <w:rsid w:val="00B02CD7"/>
    <w:rsid w:val="00B02FF4"/>
    <w:rsid w:val="00B126DA"/>
    <w:rsid w:val="00B12F57"/>
    <w:rsid w:val="00B16EDB"/>
    <w:rsid w:val="00B17B5A"/>
    <w:rsid w:val="00B273BE"/>
    <w:rsid w:val="00B338AA"/>
    <w:rsid w:val="00B425E3"/>
    <w:rsid w:val="00B50D01"/>
    <w:rsid w:val="00B52A1B"/>
    <w:rsid w:val="00B579F4"/>
    <w:rsid w:val="00B6066E"/>
    <w:rsid w:val="00B61FDE"/>
    <w:rsid w:val="00B67523"/>
    <w:rsid w:val="00B72349"/>
    <w:rsid w:val="00B76958"/>
    <w:rsid w:val="00B83110"/>
    <w:rsid w:val="00B86186"/>
    <w:rsid w:val="00B901A6"/>
    <w:rsid w:val="00B91F25"/>
    <w:rsid w:val="00B93AF4"/>
    <w:rsid w:val="00B95A48"/>
    <w:rsid w:val="00B95B47"/>
    <w:rsid w:val="00B96237"/>
    <w:rsid w:val="00B96BA6"/>
    <w:rsid w:val="00B97774"/>
    <w:rsid w:val="00BA0260"/>
    <w:rsid w:val="00BA1DED"/>
    <w:rsid w:val="00BA27A5"/>
    <w:rsid w:val="00BB4088"/>
    <w:rsid w:val="00BD448B"/>
    <w:rsid w:val="00BE6155"/>
    <w:rsid w:val="00BE67C5"/>
    <w:rsid w:val="00BF7E11"/>
    <w:rsid w:val="00C05CE5"/>
    <w:rsid w:val="00C07582"/>
    <w:rsid w:val="00C14253"/>
    <w:rsid w:val="00C1490D"/>
    <w:rsid w:val="00C17C56"/>
    <w:rsid w:val="00C256F9"/>
    <w:rsid w:val="00C26F6C"/>
    <w:rsid w:val="00C33C5F"/>
    <w:rsid w:val="00C523D2"/>
    <w:rsid w:val="00C54981"/>
    <w:rsid w:val="00C54A00"/>
    <w:rsid w:val="00C5594A"/>
    <w:rsid w:val="00C56E1B"/>
    <w:rsid w:val="00C63EEC"/>
    <w:rsid w:val="00C7236E"/>
    <w:rsid w:val="00C723B2"/>
    <w:rsid w:val="00C73CFC"/>
    <w:rsid w:val="00C74C5B"/>
    <w:rsid w:val="00C824BA"/>
    <w:rsid w:val="00C84EFE"/>
    <w:rsid w:val="00C85CB6"/>
    <w:rsid w:val="00C8639D"/>
    <w:rsid w:val="00C90452"/>
    <w:rsid w:val="00CA51A8"/>
    <w:rsid w:val="00CB5D80"/>
    <w:rsid w:val="00CC1184"/>
    <w:rsid w:val="00CC13EA"/>
    <w:rsid w:val="00CE181D"/>
    <w:rsid w:val="00D07073"/>
    <w:rsid w:val="00D102D2"/>
    <w:rsid w:val="00D128F1"/>
    <w:rsid w:val="00D14A63"/>
    <w:rsid w:val="00D15A70"/>
    <w:rsid w:val="00D21751"/>
    <w:rsid w:val="00D27D33"/>
    <w:rsid w:val="00D30087"/>
    <w:rsid w:val="00D35FEB"/>
    <w:rsid w:val="00D41CE9"/>
    <w:rsid w:val="00D427AD"/>
    <w:rsid w:val="00D435A0"/>
    <w:rsid w:val="00D4374A"/>
    <w:rsid w:val="00D4555E"/>
    <w:rsid w:val="00D50284"/>
    <w:rsid w:val="00D62268"/>
    <w:rsid w:val="00D7378E"/>
    <w:rsid w:val="00D75DA5"/>
    <w:rsid w:val="00D814C9"/>
    <w:rsid w:val="00DA452B"/>
    <w:rsid w:val="00DB4D02"/>
    <w:rsid w:val="00DD09DE"/>
    <w:rsid w:val="00DD741A"/>
    <w:rsid w:val="00E01ECB"/>
    <w:rsid w:val="00E14A43"/>
    <w:rsid w:val="00E357AD"/>
    <w:rsid w:val="00E35F98"/>
    <w:rsid w:val="00E40C99"/>
    <w:rsid w:val="00E51F13"/>
    <w:rsid w:val="00E52834"/>
    <w:rsid w:val="00E72A8C"/>
    <w:rsid w:val="00E74B08"/>
    <w:rsid w:val="00E766B9"/>
    <w:rsid w:val="00E81507"/>
    <w:rsid w:val="00E82217"/>
    <w:rsid w:val="00E95118"/>
    <w:rsid w:val="00E95682"/>
    <w:rsid w:val="00EA048D"/>
    <w:rsid w:val="00EA09B2"/>
    <w:rsid w:val="00EA536F"/>
    <w:rsid w:val="00EB1C7C"/>
    <w:rsid w:val="00EC295A"/>
    <w:rsid w:val="00ED27DD"/>
    <w:rsid w:val="00ED6FF8"/>
    <w:rsid w:val="00EE0199"/>
    <w:rsid w:val="00EE184A"/>
    <w:rsid w:val="00EE3C80"/>
    <w:rsid w:val="00EF7A7C"/>
    <w:rsid w:val="00EF7E16"/>
    <w:rsid w:val="00F01021"/>
    <w:rsid w:val="00F03658"/>
    <w:rsid w:val="00F056BC"/>
    <w:rsid w:val="00F05AAC"/>
    <w:rsid w:val="00F07C4F"/>
    <w:rsid w:val="00F15187"/>
    <w:rsid w:val="00F2730E"/>
    <w:rsid w:val="00F3106E"/>
    <w:rsid w:val="00F32EA3"/>
    <w:rsid w:val="00F40533"/>
    <w:rsid w:val="00F5220E"/>
    <w:rsid w:val="00F52AAA"/>
    <w:rsid w:val="00F81B4A"/>
    <w:rsid w:val="00F85F18"/>
    <w:rsid w:val="00F8765C"/>
    <w:rsid w:val="00F94261"/>
    <w:rsid w:val="00FA4C38"/>
    <w:rsid w:val="00FA5096"/>
    <w:rsid w:val="00FB092D"/>
    <w:rsid w:val="00FB234F"/>
    <w:rsid w:val="00FB3FE0"/>
    <w:rsid w:val="00FB4FD9"/>
    <w:rsid w:val="00FC27F1"/>
    <w:rsid w:val="00FC4A6E"/>
    <w:rsid w:val="00FC4F29"/>
    <w:rsid w:val="00FD4A35"/>
    <w:rsid w:val="00FD6861"/>
    <w:rsid w:val="00FD7464"/>
    <w:rsid w:val="00FE30F7"/>
    <w:rsid w:val="00FE4AC5"/>
    <w:rsid w:val="00FF2D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2B227E"/>
  <w15:docId w15:val="{DE2DDD16-7E15-4614-BB75-AF3177B1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665"/>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EC29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C2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356"/>
    <w:pPr>
      <w:keepNext/>
      <w:keepLines/>
      <w:spacing w:before="200"/>
      <w:outlineLvl w:val="2"/>
    </w:pPr>
    <w:rPr>
      <w:rFonts w:asciiTheme="majorHAnsi" w:eastAsiaTheme="majorEastAsia" w:hAnsiTheme="majorHAnsi" w:cstheme="majorBidi"/>
      <w:b/>
      <w:bCs/>
      <w:color w:val="4F81BD" w:themeColor="accent1"/>
      <w:lang w:val="en-US"/>
    </w:rPr>
  </w:style>
  <w:style w:type="paragraph" w:styleId="Heading6">
    <w:name w:val="heading 6"/>
    <w:basedOn w:val="Normal"/>
    <w:next w:val="Normal"/>
    <w:link w:val="Heading6Char"/>
    <w:uiPriority w:val="9"/>
    <w:semiHidden/>
    <w:unhideWhenUsed/>
    <w:qFormat/>
    <w:rsid w:val="0093123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3D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53DD"/>
    <w:rPr>
      <w:rFonts w:ascii="Lucida Grande" w:eastAsiaTheme="minorHAnsi" w:hAnsi="Lucida Grande"/>
      <w:sz w:val="18"/>
      <w:szCs w:val="18"/>
      <w:lang w:val="en-GB"/>
    </w:rPr>
  </w:style>
  <w:style w:type="paragraph" w:styleId="Header">
    <w:name w:val="header"/>
    <w:basedOn w:val="Normal"/>
    <w:link w:val="HeaderChar"/>
    <w:uiPriority w:val="99"/>
    <w:unhideWhenUsed/>
    <w:rsid w:val="004F2646"/>
    <w:pPr>
      <w:tabs>
        <w:tab w:val="center" w:pos="4320"/>
        <w:tab w:val="right" w:pos="8640"/>
      </w:tabs>
    </w:pPr>
  </w:style>
  <w:style w:type="character" w:customStyle="1" w:styleId="HeaderChar">
    <w:name w:val="Header Char"/>
    <w:basedOn w:val="DefaultParagraphFont"/>
    <w:link w:val="Header"/>
    <w:uiPriority w:val="99"/>
    <w:rsid w:val="004F2646"/>
    <w:rPr>
      <w:rFonts w:eastAsiaTheme="minorHAnsi"/>
      <w:sz w:val="22"/>
      <w:szCs w:val="22"/>
      <w:lang w:val="en-GB"/>
    </w:rPr>
  </w:style>
  <w:style w:type="paragraph" w:styleId="Footer">
    <w:name w:val="footer"/>
    <w:basedOn w:val="Normal"/>
    <w:link w:val="FooterChar"/>
    <w:uiPriority w:val="99"/>
    <w:unhideWhenUsed/>
    <w:rsid w:val="004F2646"/>
    <w:pPr>
      <w:tabs>
        <w:tab w:val="center" w:pos="4320"/>
        <w:tab w:val="right" w:pos="8640"/>
      </w:tabs>
    </w:pPr>
  </w:style>
  <w:style w:type="character" w:customStyle="1" w:styleId="FooterChar">
    <w:name w:val="Footer Char"/>
    <w:basedOn w:val="DefaultParagraphFont"/>
    <w:link w:val="Footer"/>
    <w:uiPriority w:val="99"/>
    <w:rsid w:val="004F2646"/>
    <w:rPr>
      <w:rFonts w:eastAsiaTheme="minorHAnsi"/>
      <w:sz w:val="22"/>
      <w:szCs w:val="22"/>
      <w:lang w:val="en-GB"/>
    </w:rPr>
  </w:style>
  <w:style w:type="table" w:styleId="TableGrid">
    <w:name w:val="Table Grid"/>
    <w:basedOn w:val="TableNormal"/>
    <w:uiPriority w:val="39"/>
    <w:rsid w:val="004A0041"/>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95A"/>
    <w:pPr>
      <w:ind w:left="720"/>
      <w:contextualSpacing/>
    </w:pPr>
  </w:style>
  <w:style w:type="paragraph" w:customStyle="1" w:styleId="TableParagraph">
    <w:name w:val="Table Paragraph"/>
    <w:basedOn w:val="Normal"/>
    <w:uiPriority w:val="1"/>
    <w:qFormat/>
    <w:rsid w:val="0073095A"/>
    <w:pPr>
      <w:widowControl w:val="0"/>
    </w:pPr>
    <w:rPr>
      <w:lang w:val="en-US"/>
    </w:rPr>
  </w:style>
  <w:style w:type="character" w:styleId="Hyperlink">
    <w:name w:val="Hyperlink"/>
    <w:basedOn w:val="DefaultParagraphFont"/>
    <w:uiPriority w:val="99"/>
    <w:unhideWhenUsed/>
    <w:rsid w:val="00B50D01"/>
    <w:rPr>
      <w:color w:val="0000FF" w:themeColor="hyperlink"/>
      <w:u w:val="single"/>
    </w:rPr>
  </w:style>
  <w:style w:type="character" w:styleId="PageNumber">
    <w:name w:val="page number"/>
    <w:basedOn w:val="DefaultParagraphFont"/>
    <w:uiPriority w:val="99"/>
    <w:semiHidden/>
    <w:unhideWhenUsed/>
    <w:rsid w:val="006817DD"/>
  </w:style>
  <w:style w:type="character" w:styleId="FollowedHyperlink">
    <w:name w:val="FollowedHyperlink"/>
    <w:basedOn w:val="DefaultParagraphFont"/>
    <w:uiPriority w:val="99"/>
    <w:semiHidden/>
    <w:unhideWhenUsed/>
    <w:rsid w:val="0092744A"/>
    <w:rPr>
      <w:color w:val="800080" w:themeColor="followedHyperlink"/>
      <w:u w:val="single"/>
    </w:rPr>
  </w:style>
  <w:style w:type="character" w:customStyle="1" w:styleId="Heading1Char">
    <w:name w:val="Heading 1 Char"/>
    <w:basedOn w:val="DefaultParagraphFont"/>
    <w:link w:val="Heading1"/>
    <w:uiPriority w:val="9"/>
    <w:rsid w:val="00EC295A"/>
    <w:rPr>
      <w:rFonts w:asciiTheme="majorHAnsi" w:eastAsiaTheme="majorEastAsia" w:hAnsiTheme="majorHAnsi"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EC295A"/>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EC295A"/>
    <w:pPr>
      <w:spacing w:before="120"/>
    </w:pPr>
    <w:rPr>
      <w:b/>
    </w:rPr>
  </w:style>
  <w:style w:type="paragraph" w:styleId="TOC2">
    <w:name w:val="toc 2"/>
    <w:basedOn w:val="Normal"/>
    <w:next w:val="Normal"/>
    <w:autoRedefine/>
    <w:uiPriority w:val="39"/>
    <w:unhideWhenUsed/>
    <w:rsid w:val="00EC295A"/>
    <w:pPr>
      <w:ind w:left="220"/>
    </w:pPr>
    <w:rPr>
      <w:b/>
    </w:rPr>
  </w:style>
  <w:style w:type="paragraph" w:styleId="TOC3">
    <w:name w:val="toc 3"/>
    <w:basedOn w:val="Normal"/>
    <w:next w:val="Normal"/>
    <w:autoRedefine/>
    <w:uiPriority w:val="39"/>
    <w:unhideWhenUsed/>
    <w:rsid w:val="00EC295A"/>
    <w:pPr>
      <w:ind w:left="440"/>
    </w:pPr>
  </w:style>
  <w:style w:type="paragraph" w:styleId="TOC4">
    <w:name w:val="toc 4"/>
    <w:basedOn w:val="Normal"/>
    <w:next w:val="Normal"/>
    <w:autoRedefine/>
    <w:uiPriority w:val="39"/>
    <w:semiHidden/>
    <w:unhideWhenUsed/>
    <w:rsid w:val="00EC295A"/>
    <w:pPr>
      <w:ind w:left="660"/>
    </w:pPr>
    <w:rPr>
      <w:sz w:val="20"/>
      <w:szCs w:val="20"/>
    </w:rPr>
  </w:style>
  <w:style w:type="paragraph" w:styleId="TOC5">
    <w:name w:val="toc 5"/>
    <w:basedOn w:val="Normal"/>
    <w:next w:val="Normal"/>
    <w:autoRedefine/>
    <w:uiPriority w:val="39"/>
    <w:semiHidden/>
    <w:unhideWhenUsed/>
    <w:rsid w:val="00EC295A"/>
    <w:pPr>
      <w:ind w:left="880"/>
    </w:pPr>
    <w:rPr>
      <w:sz w:val="20"/>
      <w:szCs w:val="20"/>
    </w:rPr>
  </w:style>
  <w:style w:type="paragraph" w:styleId="TOC6">
    <w:name w:val="toc 6"/>
    <w:basedOn w:val="Normal"/>
    <w:next w:val="Normal"/>
    <w:autoRedefine/>
    <w:uiPriority w:val="39"/>
    <w:semiHidden/>
    <w:unhideWhenUsed/>
    <w:rsid w:val="00EC295A"/>
    <w:pPr>
      <w:ind w:left="1100"/>
    </w:pPr>
    <w:rPr>
      <w:sz w:val="20"/>
      <w:szCs w:val="20"/>
    </w:rPr>
  </w:style>
  <w:style w:type="paragraph" w:styleId="TOC7">
    <w:name w:val="toc 7"/>
    <w:basedOn w:val="Normal"/>
    <w:next w:val="Normal"/>
    <w:autoRedefine/>
    <w:uiPriority w:val="39"/>
    <w:semiHidden/>
    <w:unhideWhenUsed/>
    <w:rsid w:val="00EC295A"/>
    <w:pPr>
      <w:ind w:left="1320"/>
    </w:pPr>
    <w:rPr>
      <w:sz w:val="20"/>
      <w:szCs w:val="20"/>
    </w:rPr>
  </w:style>
  <w:style w:type="paragraph" w:styleId="TOC8">
    <w:name w:val="toc 8"/>
    <w:basedOn w:val="Normal"/>
    <w:next w:val="Normal"/>
    <w:autoRedefine/>
    <w:uiPriority w:val="39"/>
    <w:semiHidden/>
    <w:unhideWhenUsed/>
    <w:rsid w:val="00EC295A"/>
    <w:pPr>
      <w:ind w:left="1540"/>
    </w:pPr>
    <w:rPr>
      <w:sz w:val="20"/>
      <w:szCs w:val="20"/>
    </w:rPr>
  </w:style>
  <w:style w:type="paragraph" w:styleId="TOC9">
    <w:name w:val="toc 9"/>
    <w:basedOn w:val="Normal"/>
    <w:next w:val="Normal"/>
    <w:autoRedefine/>
    <w:uiPriority w:val="39"/>
    <w:semiHidden/>
    <w:unhideWhenUsed/>
    <w:rsid w:val="00EC295A"/>
    <w:pPr>
      <w:ind w:left="1760"/>
    </w:pPr>
    <w:rPr>
      <w:sz w:val="20"/>
      <w:szCs w:val="20"/>
    </w:rPr>
  </w:style>
  <w:style w:type="paragraph" w:styleId="Title">
    <w:name w:val="Title"/>
    <w:basedOn w:val="Normal"/>
    <w:next w:val="Normal"/>
    <w:link w:val="TitleChar"/>
    <w:uiPriority w:val="10"/>
    <w:qFormat/>
    <w:rsid w:val="00EC29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95A"/>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EC295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E7356"/>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300FED"/>
    <w:rPr>
      <w:rFonts w:eastAsiaTheme="minorHAnsi"/>
      <w:sz w:val="22"/>
      <w:szCs w:val="22"/>
      <w:lang w:val="en-GB"/>
    </w:rPr>
  </w:style>
  <w:style w:type="paragraph" w:styleId="NormalWeb">
    <w:name w:val="Normal (Web)"/>
    <w:basedOn w:val="Normal"/>
    <w:uiPriority w:val="99"/>
    <w:unhideWhenUsed/>
    <w:rsid w:val="00307971"/>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8701AB"/>
  </w:style>
  <w:style w:type="character" w:styleId="Emphasis">
    <w:name w:val="Emphasis"/>
    <w:basedOn w:val="DefaultParagraphFont"/>
    <w:uiPriority w:val="20"/>
    <w:qFormat/>
    <w:rsid w:val="004814E0"/>
    <w:rPr>
      <w:i/>
      <w:iCs/>
    </w:rPr>
  </w:style>
  <w:style w:type="character" w:styleId="Strong">
    <w:name w:val="Strong"/>
    <w:basedOn w:val="DefaultParagraphFont"/>
    <w:uiPriority w:val="22"/>
    <w:qFormat/>
    <w:rsid w:val="006B5EFF"/>
    <w:rPr>
      <w:b/>
      <w:bCs/>
    </w:rPr>
  </w:style>
  <w:style w:type="character" w:customStyle="1" w:styleId="Heading6Char">
    <w:name w:val="Heading 6 Char"/>
    <w:basedOn w:val="DefaultParagraphFont"/>
    <w:link w:val="Heading6"/>
    <w:uiPriority w:val="9"/>
    <w:semiHidden/>
    <w:rsid w:val="0093123C"/>
    <w:rPr>
      <w:rFonts w:asciiTheme="majorHAnsi" w:eastAsiaTheme="majorEastAsia" w:hAnsiTheme="majorHAnsi" w:cstheme="majorBidi"/>
      <w:color w:val="243F60" w:themeColor="accent1" w:themeShade="7F"/>
      <w:sz w:val="22"/>
      <w:szCs w:val="22"/>
      <w:lang w:val="en-GB"/>
    </w:rPr>
  </w:style>
  <w:style w:type="character" w:customStyle="1" w:styleId="UnresolvedMention1">
    <w:name w:val="Unresolved Mention1"/>
    <w:basedOn w:val="DefaultParagraphFont"/>
    <w:uiPriority w:val="99"/>
    <w:semiHidden/>
    <w:unhideWhenUsed/>
    <w:rsid w:val="000C1E27"/>
    <w:rPr>
      <w:color w:val="605E5C"/>
      <w:shd w:val="clear" w:color="auto" w:fill="E1DFDD"/>
    </w:rPr>
  </w:style>
  <w:style w:type="character" w:customStyle="1" w:styleId="UnresolvedMention2">
    <w:name w:val="Unresolved Mention2"/>
    <w:basedOn w:val="DefaultParagraphFont"/>
    <w:uiPriority w:val="99"/>
    <w:semiHidden/>
    <w:unhideWhenUsed/>
    <w:rsid w:val="00F8765C"/>
    <w:rPr>
      <w:color w:val="605E5C"/>
      <w:shd w:val="clear" w:color="auto" w:fill="E1DFDD"/>
    </w:rPr>
  </w:style>
  <w:style w:type="character" w:customStyle="1" w:styleId="wacimagecontainer">
    <w:name w:val="wacimagecontainer"/>
    <w:basedOn w:val="DefaultParagraphFont"/>
    <w:rsid w:val="008C3E5B"/>
  </w:style>
  <w:style w:type="character" w:customStyle="1" w:styleId="normaltextrun">
    <w:name w:val="normaltextrun"/>
    <w:basedOn w:val="DefaultParagraphFont"/>
    <w:rsid w:val="008C3E5B"/>
  </w:style>
  <w:style w:type="character" w:customStyle="1" w:styleId="eop">
    <w:name w:val="eop"/>
    <w:basedOn w:val="DefaultParagraphFont"/>
    <w:rsid w:val="008C3E5B"/>
  </w:style>
  <w:style w:type="paragraph" w:customStyle="1" w:styleId="paragraph">
    <w:name w:val="paragraph"/>
    <w:basedOn w:val="Normal"/>
    <w:rsid w:val="008C3E5B"/>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71339">
      <w:bodyDiv w:val="1"/>
      <w:marLeft w:val="0"/>
      <w:marRight w:val="0"/>
      <w:marTop w:val="0"/>
      <w:marBottom w:val="0"/>
      <w:divBdr>
        <w:top w:val="none" w:sz="0" w:space="0" w:color="auto"/>
        <w:left w:val="none" w:sz="0" w:space="0" w:color="auto"/>
        <w:bottom w:val="none" w:sz="0" w:space="0" w:color="auto"/>
        <w:right w:val="none" w:sz="0" w:space="0" w:color="auto"/>
      </w:divBdr>
    </w:div>
    <w:div w:id="161050727">
      <w:bodyDiv w:val="1"/>
      <w:marLeft w:val="0"/>
      <w:marRight w:val="0"/>
      <w:marTop w:val="0"/>
      <w:marBottom w:val="0"/>
      <w:divBdr>
        <w:top w:val="none" w:sz="0" w:space="0" w:color="auto"/>
        <w:left w:val="none" w:sz="0" w:space="0" w:color="auto"/>
        <w:bottom w:val="none" w:sz="0" w:space="0" w:color="auto"/>
        <w:right w:val="none" w:sz="0" w:space="0" w:color="auto"/>
      </w:divBdr>
    </w:div>
    <w:div w:id="195657574">
      <w:bodyDiv w:val="1"/>
      <w:marLeft w:val="0"/>
      <w:marRight w:val="0"/>
      <w:marTop w:val="0"/>
      <w:marBottom w:val="0"/>
      <w:divBdr>
        <w:top w:val="none" w:sz="0" w:space="0" w:color="auto"/>
        <w:left w:val="none" w:sz="0" w:space="0" w:color="auto"/>
        <w:bottom w:val="none" w:sz="0" w:space="0" w:color="auto"/>
        <w:right w:val="none" w:sz="0" w:space="0" w:color="auto"/>
      </w:divBdr>
      <w:divsChild>
        <w:div w:id="491063419">
          <w:marLeft w:val="288"/>
          <w:marRight w:val="0"/>
          <w:marTop w:val="240"/>
          <w:marBottom w:val="0"/>
          <w:divBdr>
            <w:top w:val="none" w:sz="0" w:space="0" w:color="auto"/>
            <w:left w:val="none" w:sz="0" w:space="0" w:color="auto"/>
            <w:bottom w:val="none" w:sz="0" w:space="0" w:color="auto"/>
            <w:right w:val="none" w:sz="0" w:space="0" w:color="auto"/>
          </w:divBdr>
        </w:div>
        <w:div w:id="574776886">
          <w:marLeft w:val="288"/>
          <w:marRight w:val="0"/>
          <w:marTop w:val="240"/>
          <w:marBottom w:val="0"/>
          <w:divBdr>
            <w:top w:val="none" w:sz="0" w:space="0" w:color="auto"/>
            <w:left w:val="none" w:sz="0" w:space="0" w:color="auto"/>
            <w:bottom w:val="none" w:sz="0" w:space="0" w:color="auto"/>
            <w:right w:val="none" w:sz="0" w:space="0" w:color="auto"/>
          </w:divBdr>
        </w:div>
        <w:div w:id="615524938">
          <w:marLeft w:val="720"/>
          <w:marRight w:val="0"/>
          <w:marTop w:val="80"/>
          <w:marBottom w:val="40"/>
          <w:divBdr>
            <w:top w:val="none" w:sz="0" w:space="0" w:color="auto"/>
            <w:left w:val="none" w:sz="0" w:space="0" w:color="auto"/>
            <w:bottom w:val="none" w:sz="0" w:space="0" w:color="auto"/>
            <w:right w:val="none" w:sz="0" w:space="0" w:color="auto"/>
          </w:divBdr>
        </w:div>
        <w:div w:id="1256357556">
          <w:marLeft w:val="288"/>
          <w:marRight w:val="0"/>
          <w:marTop w:val="240"/>
          <w:marBottom w:val="0"/>
          <w:divBdr>
            <w:top w:val="none" w:sz="0" w:space="0" w:color="auto"/>
            <w:left w:val="none" w:sz="0" w:space="0" w:color="auto"/>
            <w:bottom w:val="none" w:sz="0" w:space="0" w:color="auto"/>
            <w:right w:val="none" w:sz="0" w:space="0" w:color="auto"/>
          </w:divBdr>
        </w:div>
        <w:div w:id="1245258281">
          <w:marLeft w:val="288"/>
          <w:marRight w:val="0"/>
          <w:marTop w:val="240"/>
          <w:marBottom w:val="0"/>
          <w:divBdr>
            <w:top w:val="none" w:sz="0" w:space="0" w:color="auto"/>
            <w:left w:val="none" w:sz="0" w:space="0" w:color="auto"/>
            <w:bottom w:val="none" w:sz="0" w:space="0" w:color="auto"/>
            <w:right w:val="none" w:sz="0" w:space="0" w:color="auto"/>
          </w:divBdr>
        </w:div>
      </w:divsChild>
    </w:div>
    <w:div w:id="214004976">
      <w:bodyDiv w:val="1"/>
      <w:marLeft w:val="0"/>
      <w:marRight w:val="0"/>
      <w:marTop w:val="0"/>
      <w:marBottom w:val="0"/>
      <w:divBdr>
        <w:top w:val="none" w:sz="0" w:space="0" w:color="auto"/>
        <w:left w:val="none" w:sz="0" w:space="0" w:color="auto"/>
        <w:bottom w:val="none" w:sz="0" w:space="0" w:color="auto"/>
        <w:right w:val="none" w:sz="0" w:space="0" w:color="auto"/>
      </w:divBdr>
    </w:div>
    <w:div w:id="241138176">
      <w:bodyDiv w:val="1"/>
      <w:marLeft w:val="0"/>
      <w:marRight w:val="0"/>
      <w:marTop w:val="0"/>
      <w:marBottom w:val="0"/>
      <w:divBdr>
        <w:top w:val="none" w:sz="0" w:space="0" w:color="auto"/>
        <w:left w:val="none" w:sz="0" w:space="0" w:color="auto"/>
        <w:bottom w:val="none" w:sz="0" w:space="0" w:color="auto"/>
        <w:right w:val="none" w:sz="0" w:space="0" w:color="auto"/>
      </w:divBdr>
    </w:div>
    <w:div w:id="270213606">
      <w:bodyDiv w:val="1"/>
      <w:marLeft w:val="0"/>
      <w:marRight w:val="0"/>
      <w:marTop w:val="0"/>
      <w:marBottom w:val="0"/>
      <w:divBdr>
        <w:top w:val="none" w:sz="0" w:space="0" w:color="auto"/>
        <w:left w:val="none" w:sz="0" w:space="0" w:color="auto"/>
        <w:bottom w:val="none" w:sz="0" w:space="0" w:color="auto"/>
        <w:right w:val="none" w:sz="0" w:space="0" w:color="auto"/>
      </w:divBdr>
    </w:div>
    <w:div w:id="304166720">
      <w:bodyDiv w:val="1"/>
      <w:marLeft w:val="0"/>
      <w:marRight w:val="0"/>
      <w:marTop w:val="0"/>
      <w:marBottom w:val="0"/>
      <w:divBdr>
        <w:top w:val="none" w:sz="0" w:space="0" w:color="auto"/>
        <w:left w:val="none" w:sz="0" w:space="0" w:color="auto"/>
        <w:bottom w:val="none" w:sz="0" w:space="0" w:color="auto"/>
        <w:right w:val="none" w:sz="0" w:space="0" w:color="auto"/>
      </w:divBdr>
    </w:div>
    <w:div w:id="500119936">
      <w:bodyDiv w:val="1"/>
      <w:marLeft w:val="0"/>
      <w:marRight w:val="0"/>
      <w:marTop w:val="0"/>
      <w:marBottom w:val="0"/>
      <w:divBdr>
        <w:top w:val="none" w:sz="0" w:space="0" w:color="auto"/>
        <w:left w:val="none" w:sz="0" w:space="0" w:color="auto"/>
        <w:bottom w:val="none" w:sz="0" w:space="0" w:color="auto"/>
        <w:right w:val="none" w:sz="0" w:space="0" w:color="auto"/>
      </w:divBdr>
      <w:divsChild>
        <w:div w:id="1763454780">
          <w:marLeft w:val="0"/>
          <w:marRight w:val="0"/>
          <w:marTop w:val="0"/>
          <w:marBottom w:val="900"/>
          <w:divBdr>
            <w:top w:val="none" w:sz="0" w:space="0" w:color="auto"/>
            <w:left w:val="none" w:sz="0" w:space="0" w:color="auto"/>
            <w:bottom w:val="none" w:sz="0" w:space="0" w:color="auto"/>
            <w:right w:val="none" w:sz="0" w:space="0" w:color="auto"/>
          </w:divBdr>
        </w:div>
      </w:divsChild>
    </w:div>
    <w:div w:id="514392608">
      <w:bodyDiv w:val="1"/>
      <w:marLeft w:val="0"/>
      <w:marRight w:val="0"/>
      <w:marTop w:val="0"/>
      <w:marBottom w:val="0"/>
      <w:divBdr>
        <w:top w:val="none" w:sz="0" w:space="0" w:color="auto"/>
        <w:left w:val="none" w:sz="0" w:space="0" w:color="auto"/>
        <w:bottom w:val="none" w:sz="0" w:space="0" w:color="auto"/>
        <w:right w:val="none" w:sz="0" w:space="0" w:color="auto"/>
      </w:divBdr>
      <w:divsChild>
        <w:div w:id="452527582">
          <w:marLeft w:val="720"/>
          <w:marRight w:val="0"/>
          <w:marTop w:val="240"/>
          <w:marBottom w:val="0"/>
          <w:divBdr>
            <w:top w:val="none" w:sz="0" w:space="0" w:color="auto"/>
            <w:left w:val="none" w:sz="0" w:space="0" w:color="auto"/>
            <w:bottom w:val="none" w:sz="0" w:space="0" w:color="auto"/>
            <w:right w:val="none" w:sz="0" w:space="0" w:color="auto"/>
          </w:divBdr>
        </w:div>
      </w:divsChild>
    </w:div>
    <w:div w:id="516582280">
      <w:bodyDiv w:val="1"/>
      <w:marLeft w:val="0"/>
      <w:marRight w:val="0"/>
      <w:marTop w:val="0"/>
      <w:marBottom w:val="0"/>
      <w:divBdr>
        <w:top w:val="none" w:sz="0" w:space="0" w:color="auto"/>
        <w:left w:val="none" w:sz="0" w:space="0" w:color="auto"/>
        <w:bottom w:val="none" w:sz="0" w:space="0" w:color="auto"/>
        <w:right w:val="none" w:sz="0" w:space="0" w:color="auto"/>
      </w:divBdr>
    </w:div>
    <w:div w:id="529535615">
      <w:bodyDiv w:val="1"/>
      <w:marLeft w:val="0"/>
      <w:marRight w:val="0"/>
      <w:marTop w:val="0"/>
      <w:marBottom w:val="0"/>
      <w:divBdr>
        <w:top w:val="none" w:sz="0" w:space="0" w:color="auto"/>
        <w:left w:val="none" w:sz="0" w:space="0" w:color="auto"/>
        <w:bottom w:val="none" w:sz="0" w:space="0" w:color="auto"/>
        <w:right w:val="none" w:sz="0" w:space="0" w:color="auto"/>
      </w:divBdr>
      <w:divsChild>
        <w:div w:id="428163839">
          <w:marLeft w:val="288"/>
          <w:marRight w:val="0"/>
          <w:marTop w:val="240"/>
          <w:marBottom w:val="0"/>
          <w:divBdr>
            <w:top w:val="none" w:sz="0" w:space="0" w:color="auto"/>
            <w:left w:val="none" w:sz="0" w:space="0" w:color="auto"/>
            <w:bottom w:val="none" w:sz="0" w:space="0" w:color="auto"/>
            <w:right w:val="none" w:sz="0" w:space="0" w:color="auto"/>
          </w:divBdr>
        </w:div>
        <w:div w:id="333648794">
          <w:marLeft w:val="720"/>
          <w:marRight w:val="0"/>
          <w:marTop w:val="80"/>
          <w:marBottom w:val="40"/>
          <w:divBdr>
            <w:top w:val="none" w:sz="0" w:space="0" w:color="auto"/>
            <w:left w:val="none" w:sz="0" w:space="0" w:color="auto"/>
            <w:bottom w:val="none" w:sz="0" w:space="0" w:color="auto"/>
            <w:right w:val="none" w:sz="0" w:space="0" w:color="auto"/>
          </w:divBdr>
        </w:div>
        <w:div w:id="1487932901">
          <w:marLeft w:val="720"/>
          <w:marRight w:val="0"/>
          <w:marTop w:val="80"/>
          <w:marBottom w:val="40"/>
          <w:divBdr>
            <w:top w:val="none" w:sz="0" w:space="0" w:color="auto"/>
            <w:left w:val="none" w:sz="0" w:space="0" w:color="auto"/>
            <w:bottom w:val="none" w:sz="0" w:space="0" w:color="auto"/>
            <w:right w:val="none" w:sz="0" w:space="0" w:color="auto"/>
          </w:divBdr>
        </w:div>
      </w:divsChild>
    </w:div>
    <w:div w:id="611597588">
      <w:bodyDiv w:val="1"/>
      <w:marLeft w:val="0"/>
      <w:marRight w:val="0"/>
      <w:marTop w:val="0"/>
      <w:marBottom w:val="0"/>
      <w:divBdr>
        <w:top w:val="none" w:sz="0" w:space="0" w:color="auto"/>
        <w:left w:val="none" w:sz="0" w:space="0" w:color="auto"/>
        <w:bottom w:val="none" w:sz="0" w:space="0" w:color="auto"/>
        <w:right w:val="none" w:sz="0" w:space="0" w:color="auto"/>
      </w:divBdr>
    </w:div>
    <w:div w:id="636185431">
      <w:bodyDiv w:val="1"/>
      <w:marLeft w:val="0"/>
      <w:marRight w:val="0"/>
      <w:marTop w:val="0"/>
      <w:marBottom w:val="0"/>
      <w:divBdr>
        <w:top w:val="none" w:sz="0" w:space="0" w:color="auto"/>
        <w:left w:val="none" w:sz="0" w:space="0" w:color="auto"/>
        <w:bottom w:val="none" w:sz="0" w:space="0" w:color="auto"/>
        <w:right w:val="none" w:sz="0" w:space="0" w:color="auto"/>
      </w:divBdr>
    </w:div>
    <w:div w:id="669793776">
      <w:bodyDiv w:val="1"/>
      <w:marLeft w:val="0"/>
      <w:marRight w:val="0"/>
      <w:marTop w:val="0"/>
      <w:marBottom w:val="0"/>
      <w:divBdr>
        <w:top w:val="none" w:sz="0" w:space="0" w:color="auto"/>
        <w:left w:val="none" w:sz="0" w:space="0" w:color="auto"/>
        <w:bottom w:val="none" w:sz="0" w:space="0" w:color="auto"/>
        <w:right w:val="none" w:sz="0" w:space="0" w:color="auto"/>
      </w:divBdr>
      <w:divsChild>
        <w:div w:id="2128113285">
          <w:marLeft w:val="0"/>
          <w:marRight w:val="0"/>
          <w:marTop w:val="0"/>
          <w:marBottom w:val="150"/>
          <w:divBdr>
            <w:top w:val="none" w:sz="0" w:space="0" w:color="auto"/>
            <w:left w:val="none" w:sz="0" w:space="0" w:color="auto"/>
            <w:bottom w:val="none" w:sz="0" w:space="0" w:color="auto"/>
            <w:right w:val="none" w:sz="0" w:space="0" w:color="auto"/>
          </w:divBdr>
        </w:div>
      </w:divsChild>
    </w:div>
    <w:div w:id="738357758">
      <w:bodyDiv w:val="1"/>
      <w:marLeft w:val="0"/>
      <w:marRight w:val="0"/>
      <w:marTop w:val="0"/>
      <w:marBottom w:val="0"/>
      <w:divBdr>
        <w:top w:val="none" w:sz="0" w:space="0" w:color="auto"/>
        <w:left w:val="none" w:sz="0" w:space="0" w:color="auto"/>
        <w:bottom w:val="none" w:sz="0" w:space="0" w:color="auto"/>
        <w:right w:val="none" w:sz="0" w:space="0" w:color="auto"/>
      </w:divBdr>
      <w:divsChild>
        <w:div w:id="1526479914">
          <w:marLeft w:val="288"/>
          <w:marRight w:val="0"/>
          <w:marTop w:val="240"/>
          <w:marBottom w:val="0"/>
          <w:divBdr>
            <w:top w:val="none" w:sz="0" w:space="0" w:color="auto"/>
            <w:left w:val="none" w:sz="0" w:space="0" w:color="auto"/>
            <w:bottom w:val="none" w:sz="0" w:space="0" w:color="auto"/>
            <w:right w:val="none" w:sz="0" w:space="0" w:color="auto"/>
          </w:divBdr>
        </w:div>
      </w:divsChild>
    </w:div>
    <w:div w:id="775828168">
      <w:bodyDiv w:val="1"/>
      <w:marLeft w:val="0"/>
      <w:marRight w:val="0"/>
      <w:marTop w:val="0"/>
      <w:marBottom w:val="0"/>
      <w:divBdr>
        <w:top w:val="none" w:sz="0" w:space="0" w:color="auto"/>
        <w:left w:val="none" w:sz="0" w:space="0" w:color="auto"/>
        <w:bottom w:val="none" w:sz="0" w:space="0" w:color="auto"/>
        <w:right w:val="none" w:sz="0" w:space="0" w:color="auto"/>
      </w:divBdr>
      <w:divsChild>
        <w:div w:id="1810786392">
          <w:marLeft w:val="720"/>
          <w:marRight w:val="0"/>
          <w:marTop w:val="240"/>
          <w:marBottom w:val="0"/>
          <w:divBdr>
            <w:top w:val="none" w:sz="0" w:space="0" w:color="auto"/>
            <w:left w:val="none" w:sz="0" w:space="0" w:color="auto"/>
            <w:bottom w:val="none" w:sz="0" w:space="0" w:color="auto"/>
            <w:right w:val="none" w:sz="0" w:space="0" w:color="auto"/>
          </w:divBdr>
        </w:div>
      </w:divsChild>
    </w:div>
    <w:div w:id="857155447">
      <w:bodyDiv w:val="1"/>
      <w:marLeft w:val="0"/>
      <w:marRight w:val="0"/>
      <w:marTop w:val="0"/>
      <w:marBottom w:val="0"/>
      <w:divBdr>
        <w:top w:val="none" w:sz="0" w:space="0" w:color="auto"/>
        <w:left w:val="none" w:sz="0" w:space="0" w:color="auto"/>
        <w:bottom w:val="none" w:sz="0" w:space="0" w:color="auto"/>
        <w:right w:val="none" w:sz="0" w:space="0" w:color="auto"/>
      </w:divBdr>
    </w:div>
    <w:div w:id="943924517">
      <w:bodyDiv w:val="1"/>
      <w:marLeft w:val="0"/>
      <w:marRight w:val="0"/>
      <w:marTop w:val="0"/>
      <w:marBottom w:val="0"/>
      <w:divBdr>
        <w:top w:val="none" w:sz="0" w:space="0" w:color="auto"/>
        <w:left w:val="none" w:sz="0" w:space="0" w:color="auto"/>
        <w:bottom w:val="none" w:sz="0" w:space="0" w:color="auto"/>
        <w:right w:val="none" w:sz="0" w:space="0" w:color="auto"/>
      </w:divBdr>
    </w:div>
    <w:div w:id="984702783">
      <w:bodyDiv w:val="1"/>
      <w:marLeft w:val="0"/>
      <w:marRight w:val="0"/>
      <w:marTop w:val="0"/>
      <w:marBottom w:val="0"/>
      <w:divBdr>
        <w:top w:val="none" w:sz="0" w:space="0" w:color="auto"/>
        <w:left w:val="none" w:sz="0" w:space="0" w:color="auto"/>
        <w:bottom w:val="none" w:sz="0" w:space="0" w:color="auto"/>
        <w:right w:val="none" w:sz="0" w:space="0" w:color="auto"/>
      </w:divBdr>
      <w:divsChild>
        <w:div w:id="287710540">
          <w:marLeft w:val="288"/>
          <w:marRight w:val="0"/>
          <w:marTop w:val="240"/>
          <w:marBottom w:val="0"/>
          <w:divBdr>
            <w:top w:val="none" w:sz="0" w:space="0" w:color="auto"/>
            <w:left w:val="none" w:sz="0" w:space="0" w:color="auto"/>
            <w:bottom w:val="none" w:sz="0" w:space="0" w:color="auto"/>
            <w:right w:val="none" w:sz="0" w:space="0" w:color="auto"/>
          </w:divBdr>
        </w:div>
        <w:div w:id="890458818">
          <w:marLeft w:val="720"/>
          <w:marRight w:val="0"/>
          <w:marTop w:val="80"/>
          <w:marBottom w:val="40"/>
          <w:divBdr>
            <w:top w:val="none" w:sz="0" w:space="0" w:color="auto"/>
            <w:left w:val="none" w:sz="0" w:space="0" w:color="auto"/>
            <w:bottom w:val="none" w:sz="0" w:space="0" w:color="auto"/>
            <w:right w:val="none" w:sz="0" w:space="0" w:color="auto"/>
          </w:divBdr>
        </w:div>
        <w:div w:id="948195348">
          <w:marLeft w:val="720"/>
          <w:marRight w:val="0"/>
          <w:marTop w:val="80"/>
          <w:marBottom w:val="40"/>
          <w:divBdr>
            <w:top w:val="none" w:sz="0" w:space="0" w:color="auto"/>
            <w:left w:val="none" w:sz="0" w:space="0" w:color="auto"/>
            <w:bottom w:val="none" w:sz="0" w:space="0" w:color="auto"/>
            <w:right w:val="none" w:sz="0" w:space="0" w:color="auto"/>
          </w:divBdr>
        </w:div>
        <w:div w:id="1247034107">
          <w:marLeft w:val="720"/>
          <w:marRight w:val="0"/>
          <w:marTop w:val="80"/>
          <w:marBottom w:val="40"/>
          <w:divBdr>
            <w:top w:val="none" w:sz="0" w:space="0" w:color="auto"/>
            <w:left w:val="none" w:sz="0" w:space="0" w:color="auto"/>
            <w:bottom w:val="none" w:sz="0" w:space="0" w:color="auto"/>
            <w:right w:val="none" w:sz="0" w:space="0" w:color="auto"/>
          </w:divBdr>
        </w:div>
      </w:divsChild>
    </w:div>
    <w:div w:id="1004014878">
      <w:bodyDiv w:val="1"/>
      <w:marLeft w:val="0"/>
      <w:marRight w:val="0"/>
      <w:marTop w:val="0"/>
      <w:marBottom w:val="0"/>
      <w:divBdr>
        <w:top w:val="none" w:sz="0" w:space="0" w:color="auto"/>
        <w:left w:val="none" w:sz="0" w:space="0" w:color="auto"/>
        <w:bottom w:val="none" w:sz="0" w:space="0" w:color="auto"/>
        <w:right w:val="none" w:sz="0" w:space="0" w:color="auto"/>
      </w:divBdr>
    </w:div>
    <w:div w:id="1047026332">
      <w:bodyDiv w:val="1"/>
      <w:marLeft w:val="0"/>
      <w:marRight w:val="0"/>
      <w:marTop w:val="0"/>
      <w:marBottom w:val="0"/>
      <w:divBdr>
        <w:top w:val="none" w:sz="0" w:space="0" w:color="auto"/>
        <w:left w:val="none" w:sz="0" w:space="0" w:color="auto"/>
        <w:bottom w:val="none" w:sz="0" w:space="0" w:color="auto"/>
        <w:right w:val="none" w:sz="0" w:space="0" w:color="auto"/>
      </w:divBdr>
      <w:divsChild>
        <w:div w:id="1663658750">
          <w:marLeft w:val="0"/>
          <w:marRight w:val="0"/>
          <w:marTop w:val="0"/>
          <w:marBottom w:val="900"/>
          <w:divBdr>
            <w:top w:val="none" w:sz="0" w:space="0" w:color="auto"/>
            <w:left w:val="none" w:sz="0" w:space="0" w:color="auto"/>
            <w:bottom w:val="none" w:sz="0" w:space="0" w:color="auto"/>
            <w:right w:val="none" w:sz="0" w:space="0" w:color="auto"/>
          </w:divBdr>
        </w:div>
      </w:divsChild>
    </w:div>
    <w:div w:id="1069614999">
      <w:bodyDiv w:val="1"/>
      <w:marLeft w:val="0"/>
      <w:marRight w:val="0"/>
      <w:marTop w:val="0"/>
      <w:marBottom w:val="0"/>
      <w:divBdr>
        <w:top w:val="none" w:sz="0" w:space="0" w:color="auto"/>
        <w:left w:val="none" w:sz="0" w:space="0" w:color="auto"/>
        <w:bottom w:val="none" w:sz="0" w:space="0" w:color="auto"/>
        <w:right w:val="none" w:sz="0" w:space="0" w:color="auto"/>
      </w:divBdr>
    </w:div>
    <w:div w:id="1089159139">
      <w:bodyDiv w:val="1"/>
      <w:marLeft w:val="0"/>
      <w:marRight w:val="0"/>
      <w:marTop w:val="0"/>
      <w:marBottom w:val="0"/>
      <w:divBdr>
        <w:top w:val="none" w:sz="0" w:space="0" w:color="auto"/>
        <w:left w:val="none" w:sz="0" w:space="0" w:color="auto"/>
        <w:bottom w:val="none" w:sz="0" w:space="0" w:color="auto"/>
        <w:right w:val="none" w:sz="0" w:space="0" w:color="auto"/>
      </w:divBdr>
      <w:divsChild>
        <w:div w:id="1993946454">
          <w:marLeft w:val="288"/>
          <w:marRight w:val="0"/>
          <w:marTop w:val="240"/>
          <w:marBottom w:val="0"/>
          <w:divBdr>
            <w:top w:val="none" w:sz="0" w:space="0" w:color="auto"/>
            <w:left w:val="none" w:sz="0" w:space="0" w:color="auto"/>
            <w:bottom w:val="none" w:sz="0" w:space="0" w:color="auto"/>
            <w:right w:val="none" w:sz="0" w:space="0" w:color="auto"/>
          </w:divBdr>
        </w:div>
      </w:divsChild>
    </w:div>
    <w:div w:id="1093010444">
      <w:bodyDiv w:val="1"/>
      <w:marLeft w:val="0"/>
      <w:marRight w:val="0"/>
      <w:marTop w:val="0"/>
      <w:marBottom w:val="0"/>
      <w:divBdr>
        <w:top w:val="none" w:sz="0" w:space="0" w:color="auto"/>
        <w:left w:val="none" w:sz="0" w:space="0" w:color="auto"/>
        <w:bottom w:val="none" w:sz="0" w:space="0" w:color="auto"/>
        <w:right w:val="none" w:sz="0" w:space="0" w:color="auto"/>
      </w:divBdr>
      <w:divsChild>
        <w:div w:id="1925335052">
          <w:marLeft w:val="806"/>
          <w:marRight w:val="0"/>
          <w:marTop w:val="200"/>
          <w:marBottom w:val="0"/>
          <w:divBdr>
            <w:top w:val="none" w:sz="0" w:space="0" w:color="auto"/>
            <w:left w:val="none" w:sz="0" w:space="0" w:color="auto"/>
            <w:bottom w:val="none" w:sz="0" w:space="0" w:color="auto"/>
            <w:right w:val="none" w:sz="0" w:space="0" w:color="auto"/>
          </w:divBdr>
        </w:div>
        <w:div w:id="534974347">
          <w:marLeft w:val="806"/>
          <w:marRight w:val="0"/>
          <w:marTop w:val="200"/>
          <w:marBottom w:val="0"/>
          <w:divBdr>
            <w:top w:val="none" w:sz="0" w:space="0" w:color="auto"/>
            <w:left w:val="none" w:sz="0" w:space="0" w:color="auto"/>
            <w:bottom w:val="none" w:sz="0" w:space="0" w:color="auto"/>
            <w:right w:val="none" w:sz="0" w:space="0" w:color="auto"/>
          </w:divBdr>
        </w:div>
        <w:div w:id="1687633689">
          <w:marLeft w:val="806"/>
          <w:marRight w:val="0"/>
          <w:marTop w:val="200"/>
          <w:marBottom w:val="0"/>
          <w:divBdr>
            <w:top w:val="none" w:sz="0" w:space="0" w:color="auto"/>
            <w:left w:val="none" w:sz="0" w:space="0" w:color="auto"/>
            <w:bottom w:val="none" w:sz="0" w:space="0" w:color="auto"/>
            <w:right w:val="none" w:sz="0" w:space="0" w:color="auto"/>
          </w:divBdr>
        </w:div>
      </w:divsChild>
    </w:div>
    <w:div w:id="1095394372">
      <w:bodyDiv w:val="1"/>
      <w:marLeft w:val="0"/>
      <w:marRight w:val="0"/>
      <w:marTop w:val="0"/>
      <w:marBottom w:val="0"/>
      <w:divBdr>
        <w:top w:val="none" w:sz="0" w:space="0" w:color="auto"/>
        <w:left w:val="none" w:sz="0" w:space="0" w:color="auto"/>
        <w:bottom w:val="none" w:sz="0" w:space="0" w:color="auto"/>
        <w:right w:val="none" w:sz="0" w:space="0" w:color="auto"/>
      </w:divBdr>
      <w:divsChild>
        <w:div w:id="15932295">
          <w:marLeft w:val="288"/>
          <w:marRight w:val="0"/>
          <w:marTop w:val="240"/>
          <w:marBottom w:val="0"/>
          <w:divBdr>
            <w:top w:val="none" w:sz="0" w:space="0" w:color="auto"/>
            <w:left w:val="none" w:sz="0" w:space="0" w:color="auto"/>
            <w:bottom w:val="none" w:sz="0" w:space="0" w:color="auto"/>
            <w:right w:val="none" w:sz="0" w:space="0" w:color="auto"/>
          </w:divBdr>
        </w:div>
        <w:div w:id="1525167860">
          <w:marLeft w:val="288"/>
          <w:marRight w:val="0"/>
          <w:marTop w:val="240"/>
          <w:marBottom w:val="0"/>
          <w:divBdr>
            <w:top w:val="none" w:sz="0" w:space="0" w:color="auto"/>
            <w:left w:val="none" w:sz="0" w:space="0" w:color="auto"/>
            <w:bottom w:val="none" w:sz="0" w:space="0" w:color="auto"/>
            <w:right w:val="none" w:sz="0" w:space="0" w:color="auto"/>
          </w:divBdr>
        </w:div>
        <w:div w:id="1357459958">
          <w:marLeft w:val="288"/>
          <w:marRight w:val="0"/>
          <w:marTop w:val="240"/>
          <w:marBottom w:val="0"/>
          <w:divBdr>
            <w:top w:val="none" w:sz="0" w:space="0" w:color="auto"/>
            <w:left w:val="none" w:sz="0" w:space="0" w:color="auto"/>
            <w:bottom w:val="none" w:sz="0" w:space="0" w:color="auto"/>
            <w:right w:val="none" w:sz="0" w:space="0" w:color="auto"/>
          </w:divBdr>
        </w:div>
        <w:div w:id="287902662">
          <w:marLeft w:val="288"/>
          <w:marRight w:val="0"/>
          <w:marTop w:val="240"/>
          <w:marBottom w:val="0"/>
          <w:divBdr>
            <w:top w:val="none" w:sz="0" w:space="0" w:color="auto"/>
            <w:left w:val="none" w:sz="0" w:space="0" w:color="auto"/>
            <w:bottom w:val="none" w:sz="0" w:space="0" w:color="auto"/>
            <w:right w:val="none" w:sz="0" w:space="0" w:color="auto"/>
          </w:divBdr>
        </w:div>
        <w:div w:id="1532258266">
          <w:marLeft w:val="288"/>
          <w:marRight w:val="0"/>
          <w:marTop w:val="240"/>
          <w:marBottom w:val="0"/>
          <w:divBdr>
            <w:top w:val="none" w:sz="0" w:space="0" w:color="auto"/>
            <w:left w:val="none" w:sz="0" w:space="0" w:color="auto"/>
            <w:bottom w:val="none" w:sz="0" w:space="0" w:color="auto"/>
            <w:right w:val="none" w:sz="0" w:space="0" w:color="auto"/>
          </w:divBdr>
        </w:div>
      </w:divsChild>
    </w:div>
    <w:div w:id="1108237739">
      <w:bodyDiv w:val="1"/>
      <w:marLeft w:val="0"/>
      <w:marRight w:val="0"/>
      <w:marTop w:val="0"/>
      <w:marBottom w:val="0"/>
      <w:divBdr>
        <w:top w:val="none" w:sz="0" w:space="0" w:color="auto"/>
        <w:left w:val="none" w:sz="0" w:space="0" w:color="auto"/>
        <w:bottom w:val="none" w:sz="0" w:space="0" w:color="auto"/>
        <w:right w:val="none" w:sz="0" w:space="0" w:color="auto"/>
      </w:divBdr>
      <w:divsChild>
        <w:div w:id="1173256948">
          <w:marLeft w:val="288"/>
          <w:marRight w:val="0"/>
          <w:marTop w:val="240"/>
          <w:marBottom w:val="0"/>
          <w:divBdr>
            <w:top w:val="none" w:sz="0" w:space="0" w:color="auto"/>
            <w:left w:val="none" w:sz="0" w:space="0" w:color="auto"/>
            <w:bottom w:val="none" w:sz="0" w:space="0" w:color="auto"/>
            <w:right w:val="none" w:sz="0" w:space="0" w:color="auto"/>
          </w:divBdr>
        </w:div>
        <w:div w:id="1418789502">
          <w:marLeft w:val="720"/>
          <w:marRight w:val="0"/>
          <w:marTop w:val="80"/>
          <w:marBottom w:val="40"/>
          <w:divBdr>
            <w:top w:val="none" w:sz="0" w:space="0" w:color="auto"/>
            <w:left w:val="none" w:sz="0" w:space="0" w:color="auto"/>
            <w:bottom w:val="none" w:sz="0" w:space="0" w:color="auto"/>
            <w:right w:val="none" w:sz="0" w:space="0" w:color="auto"/>
          </w:divBdr>
        </w:div>
        <w:div w:id="1510756823">
          <w:marLeft w:val="720"/>
          <w:marRight w:val="0"/>
          <w:marTop w:val="80"/>
          <w:marBottom w:val="40"/>
          <w:divBdr>
            <w:top w:val="none" w:sz="0" w:space="0" w:color="auto"/>
            <w:left w:val="none" w:sz="0" w:space="0" w:color="auto"/>
            <w:bottom w:val="none" w:sz="0" w:space="0" w:color="auto"/>
            <w:right w:val="none" w:sz="0" w:space="0" w:color="auto"/>
          </w:divBdr>
        </w:div>
        <w:div w:id="1866869024">
          <w:marLeft w:val="720"/>
          <w:marRight w:val="0"/>
          <w:marTop w:val="80"/>
          <w:marBottom w:val="40"/>
          <w:divBdr>
            <w:top w:val="none" w:sz="0" w:space="0" w:color="auto"/>
            <w:left w:val="none" w:sz="0" w:space="0" w:color="auto"/>
            <w:bottom w:val="none" w:sz="0" w:space="0" w:color="auto"/>
            <w:right w:val="none" w:sz="0" w:space="0" w:color="auto"/>
          </w:divBdr>
        </w:div>
      </w:divsChild>
    </w:div>
    <w:div w:id="1137797861">
      <w:bodyDiv w:val="1"/>
      <w:marLeft w:val="0"/>
      <w:marRight w:val="0"/>
      <w:marTop w:val="0"/>
      <w:marBottom w:val="0"/>
      <w:divBdr>
        <w:top w:val="none" w:sz="0" w:space="0" w:color="auto"/>
        <w:left w:val="none" w:sz="0" w:space="0" w:color="auto"/>
        <w:bottom w:val="none" w:sz="0" w:space="0" w:color="auto"/>
        <w:right w:val="none" w:sz="0" w:space="0" w:color="auto"/>
      </w:divBdr>
    </w:div>
    <w:div w:id="1268393087">
      <w:bodyDiv w:val="1"/>
      <w:marLeft w:val="0"/>
      <w:marRight w:val="0"/>
      <w:marTop w:val="0"/>
      <w:marBottom w:val="0"/>
      <w:divBdr>
        <w:top w:val="none" w:sz="0" w:space="0" w:color="auto"/>
        <w:left w:val="none" w:sz="0" w:space="0" w:color="auto"/>
        <w:bottom w:val="none" w:sz="0" w:space="0" w:color="auto"/>
        <w:right w:val="none" w:sz="0" w:space="0" w:color="auto"/>
      </w:divBdr>
      <w:divsChild>
        <w:div w:id="2067755280">
          <w:marLeft w:val="0"/>
          <w:marRight w:val="0"/>
          <w:marTop w:val="0"/>
          <w:marBottom w:val="0"/>
          <w:divBdr>
            <w:top w:val="none" w:sz="0" w:space="0" w:color="auto"/>
            <w:left w:val="none" w:sz="0" w:space="0" w:color="auto"/>
            <w:bottom w:val="none" w:sz="0" w:space="0" w:color="auto"/>
            <w:right w:val="none" w:sz="0" w:space="0" w:color="auto"/>
          </w:divBdr>
        </w:div>
        <w:div w:id="231888111">
          <w:marLeft w:val="0"/>
          <w:marRight w:val="0"/>
          <w:marTop w:val="0"/>
          <w:marBottom w:val="0"/>
          <w:divBdr>
            <w:top w:val="none" w:sz="0" w:space="0" w:color="auto"/>
            <w:left w:val="none" w:sz="0" w:space="0" w:color="auto"/>
            <w:bottom w:val="none" w:sz="0" w:space="0" w:color="auto"/>
            <w:right w:val="none" w:sz="0" w:space="0" w:color="auto"/>
          </w:divBdr>
        </w:div>
        <w:div w:id="1691906249">
          <w:marLeft w:val="0"/>
          <w:marRight w:val="0"/>
          <w:marTop w:val="0"/>
          <w:marBottom w:val="0"/>
          <w:divBdr>
            <w:top w:val="none" w:sz="0" w:space="0" w:color="auto"/>
            <w:left w:val="none" w:sz="0" w:space="0" w:color="auto"/>
            <w:bottom w:val="none" w:sz="0" w:space="0" w:color="auto"/>
            <w:right w:val="none" w:sz="0" w:space="0" w:color="auto"/>
          </w:divBdr>
        </w:div>
        <w:div w:id="186796293">
          <w:marLeft w:val="0"/>
          <w:marRight w:val="0"/>
          <w:marTop w:val="0"/>
          <w:marBottom w:val="0"/>
          <w:divBdr>
            <w:top w:val="none" w:sz="0" w:space="0" w:color="auto"/>
            <w:left w:val="none" w:sz="0" w:space="0" w:color="auto"/>
            <w:bottom w:val="none" w:sz="0" w:space="0" w:color="auto"/>
            <w:right w:val="none" w:sz="0" w:space="0" w:color="auto"/>
          </w:divBdr>
        </w:div>
        <w:div w:id="1702244003">
          <w:marLeft w:val="0"/>
          <w:marRight w:val="0"/>
          <w:marTop w:val="0"/>
          <w:marBottom w:val="0"/>
          <w:divBdr>
            <w:top w:val="none" w:sz="0" w:space="0" w:color="auto"/>
            <w:left w:val="none" w:sz="0" w:space="0" w:color="auto"/>
            <w:bottom w:val="none" w:sz="0" w:space="0" w:color="auto"/>
            <w:right w:val="none" w:sz="0" w:space="0" w:color="auto"/>
          </w:divBdr>
        </w:div>
        <w:div w:id="906692482">
          <w:marLeft w:val="0"/>
          <w:marRight w:val="0"/>
          <w:marTop w:val="0"/>
          <w:marBottom w:val="0"/>
          <w:divBdr>
            <w:top w:val="none" w:sz="0" w:space="0" w:color="auto"/>
            <w:left w:val="none" w:sz="0" w:space="0" w:color="auto"/>
            <w:bottom w:val="none" w:sz="0" w:space="0" w:color="auto"/>
            <w:right w:val="none" w:sz="0" w:space="0" w:color="auto"/>
          </w:divBdr>
        </w:div>
        <w:div w:id="485977887">
          <w:marLeft w:val="0"/>
          <w:marRight w:val="0"/>
          <w:marTop w:val="0"/>
          <w:marBottom w:val="0"/>
          <w:divBdr>
            <w:top w:val="none" w:sz="0" w:space="0" w:color="auto"/>
            <w:left w:val="none" w:sz="0" w:space="0" w:color="auto"/>
            <w:bottom w:val="none" w:sz="0" w:space="0" w:color="auto"/>
            <w:right w:val="none" w:sz="0" w:space="0" w:color="auto"/>
          </w:divBdr>
        </w:div>
        <w:div w:id="389496251">
          <w:marLeft w:val="0"/>
          <w:marRight w:val="0"/>
          <w:marTop w:val="0"/>
          <w:marBottom w:val="0"/>
          <w:divBdr>
            <w:top w:val="none" w:sz="0" w:space="0" w:color="auto"/>
            <w:left w:val="none" w:sz="0" w:space="0" w:color="auto"/>
            <w:bottom w:val="none" w:sz="0" w:space="0" w:color="auto"/>
            <w:right w:val="none" w:sz="0" w:space="0" w:color="auto"/>
          </w:divBdr>
        </w:div>
        <w:div w:id="1422795639">
          <w:marLeft w:val="0"/>
          <w:marRight w:val="0"/>
          <w:marTop w:val="0"/>
          <w:marBottom w:val="0"/>
          <w:divBdr>
            <w:top w:val="none" w:sz="0" w:space="0" w:color="auto"/>
            <w:left w:val="none" w:sz="0" w:space="0" w:color="auto"/>
            <w:bottom w:val="none" w:sz="0" w:space="0" w:color="auto"/>
            <w:right w:val="none" w:sz="0" w:space="0" w:color="auto"/>
          </w:divBdr>
        </w:div>
        <w:div w:id="684865256">
          <w:marLeft w:val="0"/>
          <w:marRight w:val="0"/>
          <w:marTop w:val="0"/>
          <w:marBottom w:val="0"/>
          <w:divBdr>
            <w:top w:val="none" w:sz="0" w:space="0" w:color="auto"/>
            <w:left w:val="none" w:sz="0" w:space="0" w:color="auto"/>
            <w:bottom w:val="none" w:sz="0" w:space="0" w:color="auto"/>
            <w:right w:val="none" w:sz="0" w:space="0" w:color="auto"/>
          </w:divBdr>
        </w:div>
        <w:div w:id="87434894">
          <w:marLeft w:val="0"/>
          <w:marRight w:val="0"/>
          <w:marTop w:val="0"/>
          <w:marBottom w:val="0"/>
          <w:divBdr>
            <w:top w:val="none" w:sz="0" w:space="0" w:color="auto"/>
            <w:left w:val="none" w:sz="0" w:space="0" w:color="auto"/>
            <w:bottom w:val="none" w:sz="0" w:space="0" w:color="auto"/>
            <w:right w:val="none" w:sz="0" w:space="0" w:color="auto"/>
          </w:divBdr>
        </w:div>
        <w:div w:id="388500820">
          <w:marLeft w:val="0"/>
          <w:marRight w:val="0"/>
          <w:marTop w:val="0"/>
          <w:marBottom w:val="0"/>
          <w:divBdr>
            <w:top w:val="none" w:sz="0" w:space="0" w:color="auto"/>
            <w:left w:val="none" w:sz="0" w:space="0" w:color="auto"/>
            <w:bottom w:val="none" w:sz="0" w:space="0" w:color="auto"/>
            <w:right w:val="none" w:sz="0" w:space="0" w:color="auto"/>
          </w:divBdr>
        </w:div>
        <w:div w:id="1493132652">
          <w:marLeft w:val="0"/>
          <w:marRight w:val="0"/>
          <w:marTop w:val="0"/>
          <w:marBottom w:val="0"/>
          <w:divBdr>
            <w:top w:val="none" w:sz="0" w:space="0" w:color="auto"/>
            <w:left w:val="none" w:sz="0" w:space="0" w:color="auto"/>
            <w:bottom w:val="none" w:sz="0" w:space="0" w:color="auto"/>
            <w:right w:val="none" w:sz="0" w:space="0" w:color="auto"/>
          </w:divBdr>
        </w:div>
        <w:div w:id="2079279993">
          <w:marLeft w:val="0"/>
          <w:marRight w:val="0"/>
          <w:marTop w:val="0"/>
          <w:marBottom w:val="0"/>
          <w:divBdr>
            <w:top w:val="none" w:sz="0" w:space="0" w:color="auto"/>
            <w:left w:val="none" w:sz="0" w:space="0" w:color="auto"/>
            <w:bottom w:val="none" w:sz="0" w:space="0" w:color="auto"/>
            <w:right w:val="none" w:sz="0" w:space="0" w:color="auto"/>
          </w:divBdr>
        </w:div>
        <w:div w:id="1942839918">
          <w:marLeft w:val="0"/>
          <w:marRight w:val="0"/>
          <w:marTop w:val="0"/>
          <w:marBottom w:val="0"/>
          <w:divBdr>
            <w:top w:val="none" w:sz="0" w:space="0" w:color="auto"/>
            <w:left w:val="none" w:sz="0" w:space="0" w:color="auto"/>
            <w:bottom w:val="none" w:sz="0" w:space="0" w:color="auto"/>
            <w:right w:val="none" w:sz="0" w:space="0" w:color="auto"/>
          </w:divBdr>
        </w:div>
        <w:div w:id="947009958">
          <w:marLeft w:val="0"/>
          <w:marRight w:val="0"/>
          <w:marTop w:val="0"/>
          <w:marBottom w:val="0"/>
          <w:divBdr>
            <w:top w:val="none" w:sz="0" w:space="0" w:color="auto"/>
            <w:left w:val="none" w:sz="0" w:space="0" w:color="auto"/>
            <w:bottom w:val="none" w:sz="0" w:space="0" w:color="auto"/>
            <w:right w:val="none" w:sz="0" w:space="0" w:color="auto"/>
          </w:divBdr>
        </w:div>
        <w:div w:id="702512923">
          <w:marLeft w:val="0"/>
          <w:marRight w:val="0"/>
          <w:marTop w:val="0"/>
          <w:marBottom w:val="0"/>
          <w:divBdr>
            <w:top w:val="none" w:sz="0" w:space="0" w:color="auto"/>
            <w:left w:val="none" w:sz="0" w:space="0" w:color="auto"/>
            <w:bottom w:val="none" w:sz="0" w:space="0" w:color="auto"/>
            <w:right w:val="none" w:sz="0" w:space="0" w:color="auto"/>
          </w:divBdr>
        </w:div>
        <w:div w:id="1633822762">
          <w:marLeft w:val="0"/>
          <w:marRight w:val="0"/>
          <w:marTop w:val="0"/>
          <w:marBottom w:val="0"/>
          <w:divBdr>
            <w:top w:val="none" w:sz="0" w:space="0" w:color="auto"/>
            <w:left w:val="none" w:sz="0" w:space="0" w:color="auto"/>
            <w:bottom w:val="none" w:sz="0" w:space="0" w:color="auto"/>
            <w:right w:val="none" w:sz="0" w:space="0" w:color="auto"/>
          </w:divBdr>
        </w:div>
        <w:div w:id="1661813878">
          <w:marLeft w:val="0"/>
          <w:marRight w:val="0"/>
          <w:marTop w:val="0"/>
          <w:marBottom w:val="0"/>
          <w:divBdr>
            <w:top w:val="none" w:sz="0" w:space="0" w:color="auto"/>
            <w:left w:val="none" w:sz="0" w:space="0" w:color="auto"/>
            <w:bottom w:val="none" w:sz="0" w:space="0" w:color="auto"/>
            <w:right w:val="none" w:sz="0" w:space="0" w:color="auto"/>
          </w:divBdr>
        </w:div>
        <w:div w:id="1913658246">
          <w:marLeft w:val="0"/>
          <w:marRight w:val="0"/>
          <w:marTop w:val="0"/>
          <w:marBottom w:val="0"/>
          <w:divBdr>
            <w:top w:val="none" w:sz="0" w:space="0" w:color="auto"/>
            <w:left w:val="none" w:sz="0" w:space="0" w:color="auto"/>
            <w:bottom w:val="none" w:sz="0" w:space="0" w:color="auto"/>
            <w:right w:val="none" w:sz="0" w:space="0" w:color="auto"/>
          </w:divBdr>
        </w:div>
        <w:div w:id="103840911">
          <w:marLeft w:val="0"/>
          <w:marRight w:val="0"/>
          <w:marTop w:val="0"/>
          <w:marBottom w:val="0"/>
          <w:divBdr>
            <w:top w:val="none" w:sz="0" w:space="0" w:color="auto"/>
            <w:left w:val="none" w:sz="0" w:space="0" w:color="auto"/>
            <w:bottom w:val="none" w:sz="0" w:space="0" w:color="auto"/>
            <w:right w:val="none" w:sz="0" w:space="0" w:color="auto"/>
          </w:divBdr>
        </w:div>
        <w:div w:id="735006695">
          <w:marLeft w:val="0"/>
          <w:marRight w:val="0"/>
          <w:marTop w:val="0"/>
          <w:marBottom w:val="0"/>
          <w:divBdr>
            <w:top w:val="none" w:sz="0" w:space="0" w:color="auto"/>
            <w:left w:val="none" w:sz="0" w:space="0" w:color="auto"/>
            <w:bottom w:val="none" w:sz="0" w:space="0" w:color="auto"/>
            <w:right w:val="none" w:sz="0" w:space="0" w:color="auto"/>
          </w:divBdr>
        </w:div>
        <w:div w:id="3283598">
          <w:marLeft w:val="0"/>
          <w:marRight w:val="0"/>
          <w:marTop w:val="0"/>
          <w:marBottom w:val="0"/>
          <w:divBdr>
            <w:top w:val="none" w:sz="0" w:space="0" w:color="auto"/>
            <w:left w:val="none" w:sz="0" w:space="0" w:color="auto"/>
            <w:bottom w:val="none" w:sz="0" w:space="0" w:color="auto"/>
            <w:right w:val="none" w:sz="0" w:space="0" w:color="auto"/>
          </w:divBdr>
        </w:div>
        <w:div w:id="920484669">
          <w:marLeft w:val="0"/>
          <w:marRight w:val="0"/>
          <w:marTop w:val="0"/>
          <w:marBottom w:val="0"/>
          <w:divBdr>
            <w:top w:val="none" w:sz="0" w:space="0" w:color="auto"/>
            <w:left w:val="none" w:sz="0" w:space="0" w:color="auto"/>
            <w:bottom w:val="none" w:sz="0" w:space="0" w:color="auto"/>
            <w:right w:val="none" w:sz="0" w:space="0" w:color="auto"/>
          </w:divBdr>
        </w:div>
        <w:div w:id="1987320447">
          <w:marLeft w:val="0"/>
          <w:marRight w:val="0"/>
          <w:marTop w:val="0"/>
          <w:marBottom w:val="0"/>
          <w:divBdr>
            <w:top w:val="none" w:sz="0" w:space="0" w:color="auto"/>
            <w:left w:val="none" w:sz="0" w:space="0" w:color="auto"/>
            <w:bottom w:val="none" w:sz="0" w:space="0" w:color="auto"/>
            <w:right w:val="none" w:sz="0" w:space="0" w:color="auto"/>
          </w:divBdr>
        </w:div>
        <w:div w:id="461578906">
          <w:marLeft w:val="0"/>
          <w:marRight w:val="0"/>
          <w:marTop w:val="0"/>
          <w:marBottom w:val="0"/>
          <w:divBdr>
            <w:top w:val="none" w:sz="0" w:space="0" w:color="auto"/>
            <w:left w:val="none" w:sz="0" w:space="0" w:color="auto"/>
            <w:bottom w:val="none" w:sz="0" w:space="0" w:color="auto"/>
            <w:right w:val="none" w:sz="0" w:space="0" w:color="auto"/>
          </w:divBdr>
        </w:div>
        <w:div w:id="1940210737">
          <w:marLeft w:val="0"/>
          <w:marRight w:val="0"/>
          <w:marTop w:val="0"/>
          <w:marBottom w:val="0"/>
          <w:divBdr>
            <w:top w:val="none" w:sz="0" w:space="0" w:color="auto"/>
            <w:left w:val="none" w:sz="0" w:space="0" w:color="auto"/>
            <w:bottom w:val="none" w:sz="0" w:space="0" w:color="auto"/>
            <w:right w:val="none" w:sz="0" w:space="0" w:color="auto"/>
          </w:divBdr>
        </w:div>
        <w:div w:id="712731807">
          <w:marLeft w:val="0"/>
          <w:marRight w:val="0"/>
          <w:marTop w:val="0"/>
          <w:marBottom w:val="0"/>
          <w:divBdr>
            <w:top w:val="none" w:sz="0" w:space="0" w:color="auto"/>
            <w:left w:val="none" w:sz="0" w:space="0" w:color="auto"/>
            <w:bottom w:val="none" w:sz="0" w:space="0" w:color="auto"/>
            <w:right w:val="none" w:sz="0" w:space="0" w:color="auto"/>
          </w:divBdr>
        </w:div>
        <w:div w:id="836387796">
          <w:marLeft w:val="0"/>
          <w:marRight w:val="0"/>
          <w:marTop w:val="0"/>
          <w:marBottom w:val="0"/>
          <w:divBdr>
            <w:top w:val="none" w:sz="0" w:space="0" w:color="auto"/>
            <w:left w:val="none" w:sz="0" w:space="0" w:color="auto"/>
            <w:bottom w:val="none" w:sz="0" w:space="0" w:color="auto"/>
            <w:right w:val="none" w:sz="0" w:space="0" w:color="auto"/>
          </w:divBdr>
        </w:div>
        <w:div w:id="1202984333">
          <w:marLeft w:val="0"/>
          <w:marRight w:val="0"/>
          <w:marTop w:val="0"/>
          <w:marBottom w:val="0"/>
          <w:divBdr>
            <w:top w:val="none" w:sz="0" w:space="0" w:color="auto"/>
            <w:left w:val="none" w:sz="0" w:space="0" w:color="auto"/>
            <w:bottom w:val="none" w:sz="0" w:space="0" w:color="auto"/>
            <w:right w:val="none" w:sz="0" w:space="0" w:color="auto"/>
          </w:divBdr>
        </w:div>
      </w:divsChild>
    </w:div>
    <w:div w:id="1297637698">
      <w:bodyDiv w:val="1"/>
      <w:marLeft w:val="0"/>
      <w:marRight w:val="0"/>
      <w:marTop w:val="0"/>
      <w:marBottom w:val="0"/>
      <w:divBdr>
        <w:top w:val="none" w:sz="0" w:space="0" w:color="auto"/>
        <w:left w:val="none" w:sz="0" w:space="0" w:color="auto"/>
        <w:bottom w:val="none" w:sz="0" w:space="0" w:color="auto"/>
        <w:right w:val="none" w:sz="0" w:space="0" w:color="auto"/>
      </w:divBdr>
      <w:divsChild>
        <w:div w:id="773012539">
          <w:marLeft w:val="288"/>
          <w:marRight w:val="0"/>
          <w:marTop w:val="240"/>
          <w:marBottom w:val="0"/>
          <w:divBdr>
            <w:top w:val="none" w:sz="0" w:space="0" w:color="auto"/>
            <w:left w:val="none" w:sz="0" w:space="0" w:color="auto"/>
            <w:bottom w:val="none" w:sz="0" w:space="0" w:color="auto"/>
            <w:right w:val="none" w:sz="0" w:space="0" w:color="auto"/>
          </w:divBdr>
        </w:div>
      </w:divsChild>
    </w:div>
    <w:div w:id="1340542063">
      <w:bodyDiv w:val="1"/>
      <w:marLeft w:val="0"/>
      <w:marRight w:val="0"/>
      <w:marTop w:val="0"/>
      <w:marBottom w:val="0"/>
      <w:divBdr>
        <w:top w:val="none" w:sz="0" w:space="0" w:color="auto"/>
        <w:left w:val="none" w:sz="0" w:space="0" w:color="auto"/>
        <w:bottom w:val="none" w:sz="0" w:space="0" w:color="auto"/>
        <w:right w:val="none" w:sz="0" w:space="0" w:color="auto"/>
      </w:divBdr>
    </w:div>
    <w:div w:id="1463767718">
      <w:bodyDiv w:val="1"/>
      <w:marLeft w:val="0"/>
      <w:marRight w:val="0"/>
      <w:marTop w:val="0"/>
      <w:marBottom w:val="0"/>
      <w:divBdr>
        <w:top w:val="none" w:sz="0" w:space="0" w:color="auto"/>
        <w:left w:val="none" w:sz="0" w:space="0" w:color="auto"/>
        <w:bottom w:val="none" w:sz="0" w:space="0" w:color="auto"/>
        <w:right w:val="none" w:sz="0" w:space="0" w:color="auto"/>
      </w:divBdr>
      <w:divsChild>
        <w:div w:id="273752165">
          <w:marLeft w:val="1080"/>
          <w:marRight w:val="0"/>
          <w:marTop w:val="100"/>
          <w:marBottom w:val="0"/>
          <w:divBdr>
            <w:top w:val="none" w:sz="0" w:space="0" w:color="auto"/>
            <w:left w:val="none" w:sz="0" w:space="0" w:color="auto"/>
            <w:bottom w:val="none" w:sz="0" w:space="0" w:color="auto"/>
            <w:right w:val="none" w:sz="0" w:space="0" w:color="auto"/>
          </w:divBdr>
        </w:div>
      </w:divsChild>
    </w:div>
    <w:div w:id="1478721135">
      <w:bodyDiv w:val="1"/>
      <w:marLeft w:val="0"/>
      <w:marRight w:val="0"/>
      <w:marTop w:val="0"/>
      <w:marBottom w:val="0"/>
      <w:divBdr>
        <w:top w:val="none" w:sz="0" w:space="0" w:color="auto"/>
        <w:left w:val="none" w:sz="0" w:space="0" w:color="auto"/>
        <w:bottom w:val="none" w:sz="0" w:space="0" w:color="auto"/>
        <w:right w:val="none" w:sz="0" w:space="0" w:color="auto"/>
      </w:divBdr>
      <w:divsChild>
        <w:div w:id="848446058">
          <w:marLeft w:val="720"/>
          <w:marRight w:val="0"/>
          <w:marTop w:val="240"/>
          <w:marBottom w:val="0"/>
          <w:divBdr>
            <w:top w:val="none" w:sz="0" w:space="0" w:color="auto"/>
            <w:left w:val="none" w:sz="0" w:space="0" w:color="auto"/>
            <w:bottom w:val="none" w:sz="0" w:space="0" w:color="auto"/>
            <w:right w:val="none" w:sz="0" w:space="0" w:color="auto"/>
          </w:divBdr>
        </w:div>
        <w:div w:id="1375688760">
          <w:marLeft w:val="720"/>
          <w:marRight w:val="0"/>
          <w:marTop w:val="240"/>
          <w:marBottom w:val="0"/>
          <w:divBdr>
            <w:top w:val="none" w:sz="0" w:space="0" w:color="auto"/>
            <w:left w:val="none" w:sz="0" w:space="0" w:color="auto"/>
            <w:bottom w:val="none" w:sz="0" w:space="0" w:color="auto"/>
            <w:right w:val="none" w:sz="0" w:space="0" w:color="auto"/>
          </w:divBdr>
        </w:div>
        <w:div w:id="1911425761">
          <w:marLeft w:val="720"/>
          <w:marRight w:val="0"/>
          <w:marTop w:val="240"/>
          <w:marBottom w:val="0"/>
          <w:divBdr>
            <w:top w:val="none" w:sz="0" w:space="0" w:color="auto"/>
            <w:left w:val="none" w:sz="0" w:space="0" w:color="auto"/>
            <w:bottom w:val="none" w:sz="0" w:space="0" w:color="auto"/>
            <w:right w:val="none" w:sz="0" w:space="0" w:color="auto"/>
          </w:divBdr>
        </w:div>
      </w:divsChild>
    </w:div>
    <w:div w:id="1484152092">
      <w:bodyDiv w:val="1"/>
      <w:marLeft w:val="0"/>
      <w:marRight w:val="0"/>
      <w:marTop w:val="0"/>
      <w:marBottom w:val="0"/>
      <w:divBdr>
        <w:top w:val="none" w:sz="0" w:space="0" w:color="auto"/>
        <w:left w:val="none" w:sz="0" w:space="0" w:color="auto"/>
        <w:bottom w:val="none" w:sz="0" w:space="0" w:color="auto"/>
        <w:right w:val="none" w:sz="0" w:space="0" w:color="auto"/>
      </w:divBdr>
      <w:divsChild>
        <w:div w:id="479662697">
          <w:marLeft w:val="288"/>
          <w:marRight w:val="0"/>
          <w:marTop w:val="240"/>
          <w:marBottom w:val="0"/>
          <w:divBdr>
            <w:top w:val="none" w:sz="0" w:space="0" w:color="auto"/>
            <w:left w:val="none" w:sz="0" w:space="0" w:color="auto"/>
            <w:bottom w:val="none" w:sz="0" w:space="0" w:color="auto"/>
            <w:right w:val="none" w:sz="0" w:space="0" w:color="auto"/>
          </w:divBdr>
        </w:div>
        <w:div w:id="1249120451">
          <w:marLeft w:val="720"/>
          <w:marRight w:val="0"/>
          <w:marTop w:val="80"/>
          <w:marBottom w:val="40"/>
          <w:divBdr>
            <w:top w:val="none" w:sz="0" w:space="0" w:color="auto"/>
            <w:left w:val="none" w:sz="0" w:space="0" w:color="auto"/>
            <w:bottom w:val="none" w:sz="0" w:space="0" w:color="auto"/>
            <w:right w:val="none" w:sz="0" w:space="0" w:color="auto"/>
          </w:divBdr>
        </w:div>
        <w:div w:id="705257941">
          <w:marLeft w:val="288"/>
          <w:marRight w:val="0"/>
          <w:marTop w:val="240"/>
          <w:marBottom w:val="0"/>
          <w:divBdr>
            <w:top w:val="none" w:sz="0" w:space="0" w:color="auto"/>
            <w:left w:val="none" w:sz="0" w:space="0" w:color="auto"/>
            <w:bottom w:val="none" w:sz="0" w:space="0" w:color="auto"/>
            <w:right w:val="none" w:sz="0" w:space="0" w:color="auto"/>
          </w:divBdr>
        </w:div>
        <w:div w:id="122043869">
          <w:marLeft w:val="288"/>
          <w:marRight w:val="0"/>
          <w:marTop w:val="240"/>
          <w:marBottom w:val="0"/>
          <w:divBdr>
            <w:top w:val="none" w:sz="0" w:space="0" w:color="auto"/>
            <w:left w:val="none" w:sz="0" w:space="0" w:color="auto"/>
            <w:bottom w:val="none" w:sz="0" w:space="0" w:color="auto"/>
            <w:right w:val="none" w:sz="0" w:space="0" w:color="auto"/>
          </w:divBdr>
        </w:div>
        <w:div w:id="400296366">
          <w:marLeft w:val="288"/>
          <w:marRight w:val="0"/>
          <w:marTop w:val="240"/>
          <w:marBottom w:val="0"/>
          <w:divBdr>
            <w:top w:val="none" w:sz="0" w:space="0" w:color="auto"/>
            <w:left w:val="none" w:sz="0" w:space="0" w:color="auto"/>
            <w:bottom w:val="none" w:sz="0" w:space="0" w:color="auto"/>
            <w:right w:val="none" w:sz="0" w:space="0" w:color="auto"/>
          </w:divBdr>
        </w:div>
      </w:divsChild>
    </w:div>
    <w:div w:id="1599799323">
      <w:bodyDiv w:val="1"/>
      <w:marLeft w:val="0"/>
      <w:marRight w:val="0"/>
      <w:marTop w:val="0"/>
      <w:marBottom w:val="0"/>
      <w:divBdr>
        <w:top w:val="none" w:sz="0" w:space="0" w:color="auto"/>
        <w:left w:val="none" w:sz="0" w:space="0" w:color="auto"/>
        <w:bottom w:val="none" w:sz="0" w:space="0" w:color="auto"/>
        <w:right w:val="none" w:sz="0" w:space="0" w:color="auto"/>
      </w:divBdr>
    </w:div>
    <w:div w:id="1600866840">
      <w:bodyDiv w:val="1"/>
      <w:marLeft w:val="0"/>
      <w:marRight w:val="0"/>
      <w:marTop w:val="0"/>
      <w:marBottom w:val="0"/>
      <w:divBdr>
        <w:top w:val="none" w:sz="0" w:space="0" w:color="auto"/>
        <w:left w:val="none" w:sz="0" w:space="0" w:color="auto"/>
        <w:bottom w:val="none" w:sz="0" w:space="0" w:color="auto"/>
        <w:right w:val="none" w:sz="0" w:space="0" w:color="auto"/>
      </w:divBdr>
    </w:div>
    <w:div w:id="1606302759">
      <w:bodyDiv w:val="1"/>
      <w:marLeft w:val="0"/>
      <w:marRight w:val="0"/>
      <w:marTop w:val="0"/>
      <w:marBottom w:val="0"/>
      <w:divBdr>
        <w:top w:val="none" w:sz="0" w:space="0" w:color="auto"/>
        <w:left w:val="none" w:sz="0" w:space="0" w:color="auto"/>
        <w:bottom w:val="none" w:sz="0" w:space="0" w:color="auto"/>
        <w:right w:val="none" w:sz="0" w:space="0" w:color="auto"/>
      </w:divBdr>
    </w:div>
    <w:div w:id="1607735939">
      <w:bodyDiv w:val="1"/>
      <w:marLeft w:val="0"/>
      <w:marRight w:val="0"/>
      <w:marTop w:val="0"/>
      <w:marBottom w:val="0"/>
      <w:divBdr>
        <w:top w:val="none" w:sz="0" w:space="0" w:color="auto"/>
        <w:left w:val="none" w:sz="0" w:space="0" w:color="auto"/>
        <w:bottom w:val="none" w:sz="0" w:space="0" w:color="auto"/>
        <w:right w:val="none" w:sz="0" w:space="0" w:color="auto"/>
      </w:divBdr>
    </w:div>
    <w:div w:id="1611620231">
      <w:bodyDiv w:val="1"/>
      <w:marLeft w:val="0"/>
      <w:marRight w:val="0"/>
      <w:marTop w:val="0"/>
      <w:marBottom w:val="0"/>
      <w:divBdr>
        <w:top w:val="none" w:sz="0" w:space="0" w:color="auto"/>
        <w:left w:val="none" w:sz="0" w:space="0" w:color="auto"/>
        <w:bottom w:val="none" w:sz="0" w:space="0" w:color="auto"/>
        <w:right w:val="none" w:sz="0" w:space="0" w:color="auto"/>
      </w:divBdr>
      <w:divsChild>
        <w:div w:id="987587296">
          <w:marLeft w:val="720"/>
          <w:marRight w:val="0"/>
          <w:marTop w:val="240"/>
          <w:marBottom w:val="0"/>
          <w:divBdr>
            <w:top w:val="none" w:sz="0" w:space="0" w:color="auto"/>
            <w:left w:val="none" w:sz="0" w:space="0" w:color="auto"/>
            <w:bottom w:val="none" w:sz="0" w:space="0" w:color="auto"/>
            <w:right w:val="none" w:sz="0" w:space="0" w:color="auto"/>
          </w:divBdr>
        </w:div>
        <w:div w:id="854806314">
          <w:marLeft w:val="720"/>
          <w:marRight w:val="0"/>
          <w:marTop w:val="240"/>
          <w:marBottom w:val="0"/>
          <w:divBdr>
            <w:top w:val="none" w:sz="0" w:space="0" w:color="auto"/>
            <w:left w:val="none" w:sz="0" w:space="0" w:color="auto"/>
            <w:bottom w:val="none" w:sz="0" w:space="0" w:color="auto"/>
            <w:right w:val="none" w:sz="0" w:space="0" w:color="auto"/>
          </w:divBdr>
        </w:div>
        <w:div w:id="102582473">
          <w:marLeft w:val="720"/>
          <w:marRight w:val="0"/>
          <w:marTop w:val="240"/>
          <w:marBottom w:val="0"/>
          <w:divBdr>
            <w:top w:val="none" w:sz="0" w:space="0" w:color="auto"/>
            <w:left w:val="none" w:sz="0" w:space="0" w:color="auto"/>
            <w:bottom w:val="none" w:sz="0" w:space="0" w:color="auto"/>
            <w:right w:val="none" w:sz="0" w:space="0" w:color="auto"/>
          </w:divBdr>
        </w:div>
      </w:divsChild>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93992648">
      <w:bodyDiv w:val="1"/>
      <w:marLeft w:val="0"/>
      <w:marRight w:val="0"/>
      <w:marTop w:val="0"/>
      <w:marBottom w:val="0"/>
      <w:divBdr>
        <w:top w:val="none" w:sz="0" w:space="0" w:color="auto"/>
        <w:left w:val="none" w:sz="0" w:space="0" w:color="auto"/>
        <w:bottom w:val="none" w:sz="0" w:space="0" w:color="auto"/>
        <w:right w:val="none" w:sz="0" w:space="0" w:color="auto"/>
      </w:divBdr>
    </w:div>
    <w:div w:id="1728989689">
      <w:bodyDiv w:val="1"/>
      <w:marLeft w:val="0"/>
      <w:marRight w:val="0"/>
      <w:marTop w:val="0"/>
      <w:marBottom w:val="0"/>
      <w:divBdr>
        <w:top w:val="none" w:sz="0" w:space="0" w:color="auto"/>
        <w:left w:val="none" w:sz="0" w:space="0" w:color="auto"/>
        <w:bottom w:val="none" w:sz="0" w:space="0" w:color="auto"/>
        <w:right w:val="none" w:sz="0" w:space="0" w:color="auto"/>
      </w:divBdr>
      <w:divsChild>
        <w:div w:id="2079553399">
          <w:marLeft w:val="0"/>
          <w:marRight w:val="0"/>
          <w:marTop w:val="0"/>
          <w:marBottom w:val="900"/>
          <w:divBdr>
            <w:top w:val="none" w:sz="0" w:space="0" w:color="auto"/>
            <w:left w:val="none" w:sz="0" w:space="0" w:color="auto"/>
            <w:bottom w:val="none" w:sz="0" w:space="0" w:color="auto"/>
            <w:right w:val="none" w:sz="0" w:space="0" w:color="auto"/>
          </w:divBdr>
        </w:div>
        <w:div w:id="538013966">
          <w:marLeft w:val="0"/>
          <w:marRight w:val="0"/>
          <w:marTop w:val="0"/>
          <w:marBottom w:val="900"/>
          <w:divBdr>
            <w:top w:val="none" w:sz="0" w:space="0" w:color="auto"/>
            <w:left w:val="none" w:sz="0" w:space="0" w:color="auto"/>
            <w:bottom w:val="none" w:sz="0" w:space="0" w:color="auto"/>
            <w:right w:val="none" w:sz="0" w:space="0" w:color="auto"/>
          </w:divBdr>
        </w:div>
        <w:div w:id="496768068">
          <w:marLeft w:val="0"/>
          <w:marRight w:val="0"/>
          <w:marTop w:val="0"/>
          <w:marBottom w:val="900"/>
          <w:divBdr>
            <w:top w:val="none" w:sz="0" w:space="0" w:color="auto"/>
            <w:left w:val="none" w:sz="0" w:space="0" w:color="auto"/>
            <w:bottom w:val="none" w:sz="0" w:space="0" w:color="auto"/>
            <w:right w:val="none" w:sz="0" w:space="0" w:color="auto"/>
          </w:divBdr>
        </w:div>
        <w:div w:id="338432554">
          <w:marLeft w:val="0"/>
          <w:marRight w:val="0"/>
          <w:marTop w:val="0"/>
          <w:marBottom w:val="900"/>
          <w:divBdr>
            <w:top w:val="none" w:sz="0" w:space="0" w:color="auto"/>
            <w:left w:val="none" w:sz="0" w:space="0" w:color="auto"/>
            <w:bottom w:val="none" w:sz="0" w:space="0" w:color="auto"/>
            <w:right w:val="none" w:sz="0" w:space="0" w:color="auto"/>
          </w:divBdr>
        </w:div>
      </w:divsChild>
    </w:div>
    <w:div w:id="1732656899">
      <w:bodyDiv w:val="1"/>
      <w:marLeft w:val="0"/>
      <w:marRight w:val="0"/>
      <w:marTop w:val="0"/>
      <w:marBottom w:val="0"/>
      <w:divBdr>
        <w:top w:val="none" w:sz="0" w:space="0" w:color="auto"/>
        <w:left w:val="none" w:sz="0" w:space="0" w:color="auto"/>
        <w:bottom w:val="none" w:sz="0" w:space="0" w:color="auto"/>
        <w:right w:val="none" w:sz="0" w:space="0" w:color="auto"/>
      </w:divBdr>
    </w:div>
    <w:div w:id="1841770947">
      <w:bodyDiv w:val="1"/>
      <w:marLeft w:val="0"/>
      <w:marRight w:val="0"/>
      <w:marTop w:val="0"/>
      <w:marBottom w:val="0"/>
      <w:divBdr>
        <w:top w:val="none" w:sz="0" w:space="0" w:color="auto"/>
        <w:left w:val="none" w:sz="0" w:space="0" w:color="auto"/>
        <w:bottom w:val="none" w:sz="0" w:space="0" w:color="auto"/>
        <w:right w:val="none" w:sz="0" w:space="0" w:color="auto"/>
      </w:divBdr>
    </w:div>
    <w:div w:id="1844659074">
      <w:bodyDiv w:val="1"/>
      <w:marLeft w:val="0"/>
      <w:marRight w:val="0"/>
      <w:marTop w:val="0"/>
      <w:marBottom w:val="0"/>
      <w:divBdr>
        <w:top w:val="none" w:sz="0" w:space="0" w:color="auto"/>
        <w:left w:val="none" w:sz="0" w:space="0" w:color="auto"/>
        <w:bottom w:val="none" w:sz="0" w:space="0" w:color="auto"/>
        <w:right w:val="none" w:sz="0" w:space="0" w:color="auto"/>
      </w:divBdr>
      <w:divsChild>
        <w:div w:id="1839154978">
          <w:marLeft w:val="1080"/>
          <w:marRight w:val="0"/>
          <w:marTop w:val="100"/>
          <w:marBottom w:val="0"/>
          <w:divBdr>
            <w:top w:val="none" w:sz="0" w:space="0" w:color="auto"/>
            <w:left w:val="none" w:sz="0" w:space="0" w:color="auto"/>
            <w:bottom w:val="none" w:sz="0" w:space="0" w:color="auto"/>
            <w:right w:val="none" w:sz="0" w:space="0" w:color="auto"/>
          </w:divBdr>
        </w:div>
      </w:divsChild>
    </w:div>
    <w:div w:id="1872261049">
      <w:bodyDiv w:val="1"/>
      <w:marLeft w:val="0"/>
      <w:marRight w:val="0"/>
      <w:marTop w:val="0"/>
      <w:marBottom w:val="0"/>
      <w:divBdr>
        <w:top w:val="none" w:sz="0" w:space="0" w:color="auto"/>
        <w:left w:val="none" w:sz="0" w:space="0" w:color="auto"/>
        <w:bottom w:val="none" w:sz="0" w:space="0" w:color="auto"/>
        <w:right w:val="none" w:sz="0" w:space="0" w:color="auto"/>
      </w:divBdr>
    </w:div>
    <w:div w:id="1878465165">
      <w:bodyDiv w:val="1"/>
      <w:marLeft w:val="0"/>
      <w:marRight w:val="0"/>
      <w:marTop w:val="0"/>
      <w:marBottom w:val="0"/>
      <w:divBdr>
        <w:top w:val="none" w:sz="0" w:space="0" w:color="auto"/>
        <w:left w:val="none" w:sz="0" w:space="0" w:color="auto"/>
        <w:bottom w:val="none" w:sz="0" w:space="0" w:color="auto"/>
        <w:right w:val="none" w:sz="0" w:space="0" w:color="auto"/>
      </w:divBdr>
      <w:divsChild>
        <w:div w:id="80488439">
          <w:marLeft w:val="0"/>
          <w:marRight w:val="0"/>
          <w:marTop w:val="0"/>
          <w:marBottom w:val="150"/>
          <w:divBdr>
            <w:top w:val="none" w:sz="0" w:space="0" w:color="auto"/>
            <w:left w:val="none" w:sz="0" w:space="0" w:color="auto"/>
            <w:bottom w:val="none" w:sz="0" w:space="0" w:color="auto"/>
            <w:right w:val="none" w:sz="0" w:space="0" w:color="auto"/>
          </w:divBdr>
        </w:div>
      </w:divsChild>
    </w:div>
    <w:div w:id="1967620008">
      <w:bodyDiv w:val="1"/>
      <w:marLeft w:val="0"/>
      <w:marRight w:val="0"/>
      <w:marTop w:val="0"/>
      <w:marBottom w:val="0"/>
      <w:divBdr>
        <w:top w:val="none" w:sz="0" w:space="0" w:color="auto"/>
        <w:left w:val="none" w:sz="0" w:space="0" w:color="auto"/>
        <w:bottom w:val="none" w:sz="0" w:space="0" w:color="auto"/>
        <w:right w:val="none" w:sz="0" w:space="0" w:color="auto"/>
      </w:divBdr>
      <w:divsChild>
        <w:div w:id="406651718">
          <w:marLeft w:val="288"/>
          <w:marRight w:val="0"/>
          <w:marTop w:val="240"/>
          <w:marBottom w:val="0"/>
          <w:divBdr>
            <w:top w:val="none" w:sz="0" w:space="0" w:color="auto"/>
            <w:left w:val="none" w:sz="0" w:space="0" w:color="auto"/>
            <w:bottom w:val="none" w:sz="0" w:space="0" w:color="auto"/>
            <w:right w:val="none" w:sz="0" w:space="0" w:color="auto"/>
          </w:divBdr>
        </w:div>
        <w:div w:id="1162819284">
          <w:marLeft w:val="288"/>
          <w:marRight w:val="0"/>
          <w:marTop w:val="240"/>
          <w:marBottom w:val="0"/>
          <w:divBdr>
            <w:top w:val="none" w:sz="0" w:space="0" w:color="auto"/>
            <w:left w:val="none" w:sz="0" w:space="0" w:color="auto"/>
            <w:bottom w:val="none" w:sz="0" w:space="0" w:color="auto"/>
            <w:right w:val="none" w:sz="0" w:space="0" w:color="auto"/>
          </w:divBdr>
        </w:div>
      </w:divsChild>
    </w:div>
    <w:div w:id="1982953514">
      <w:bodyDiv w:val="1"/>
      <w:marLeft w:val="0"/>
      <w:marRight w:val="0"/>
      <w:marTop w:val="0"/>
      <w:marBottom w:val="0"/>
      <w:divBdr>
        <w:top w:val="none" w:sz="0" w:space="0" w:color="auto"/>
        <w:left w:val="none" w:sz="0" w:space="0" w:color="auto"/>
        <w:bottom w:val="none" w:sz="0" w:space="0" w:color="auto"/>
        <w:right w:val="none" w:sz="0" w:space="0" w:color="auto"/>
      </w:divBdr>
    </w:div>
    <w:div w:id="2019042148">
      <w:bodyDiv w:val="1"/>
      <w:marLeft w:val="0"/>
      <w:marRight w:val="0"/>
      <w:marTop w:val="0"/>
      <w:marBottom w:val="0"/>
      <w:divBdr>
        <w:top w:val="none" w:sz="0" w:space="0" w:color="auto"/>
        <w:left w:val="none" w:sz="0" w:space="0" w:color="auto"/>
        <w:bottom w:val="none" w:sz="0" w:space="0" w:color="auto"/>
        <w:right w:val="none" w:sz="0" w:space="0" w:color="auto"/>
      </w:divBdr>
    </w:div>
    <w:div w:id="2088647329">
      <w:bodyDiv w:val="1"/>
      <w:marLeft w:val="0"/>
      <w:marRight w:val="0"/>
      <w:marTop w:val="0"/>
      <w:marBottom w:val="0"/>
      <w:divBdr>
        <w:top w:val="none" w:sz="0" w:space="0" w:color="auto"/>
        <w:left w:val="none" w:sz="0" w:space="0" w:color="auto"/>
        <w:bottom w:val="none" w:sz="0" w:space="0" w:color="auto"/>
        <w:right w:val="none" w:sz="0" w:space="0" w:color="auto"/>
      </w:divBdr>
    </w:div>
    <w:div w:id="2134595778">
      <w:bodyDiv w:val="1"/>
      <w:marLeft w:val="0"/>
      <w:marRight w:val="0"/>
      <w:marTop w:val="0"/>
      <w:marBottom w:val="0"/>
      <w:divBdr>
        <w:top w:val="none" w:sz="0" w:space="0" w:color="auto"/>
        <w:left w:val="none" w:sz="0" w:space="0" w:color="auto"/>
        <w:bottom w:val="none" w:sz="0" w:space="0" w:color="auto"/>
        <w:right w:val="none" w:sz="0" w:space="0" w:color="auto"/>
      </w:divBdr>
      <w:divsChild>
        <w:div w:id="1229194047">
          <w:blockQuote w:val="1"/>
          <w:marLeft w:val="720"/>
          <w:marRight w:val="720"/>
          <w:marTop w:val="100"/>
          <w:marBottom w:val="450"/>
          <w:divBdr>
            <w:top w:val="none" w:sz="0" w:space="0" w:color="auto"/>
            <w:left w:val="none" w:sz="0" w:space="0" w:color="auto"/>
            <w:bottom w:val="none" w:sz="0" w:space="0" w:color="auto"/>
            <w:right w:val="none" w:sz="0" w:space="0" w:color="auto"/>
          </w:divBdr>
        </w:div>
      </w:divsChild>
    </w:div>
    <w:div w:id="2146310486">
      <w:bodyDiv w:val="1"/>
      <w:marLeft w:val="0"/>
      <w:marRight w:val="0"/>
      <w:marTop w:val="0"/>
      <w:marBottom w:val="0"/>
      <w:divBdr>
        <w:top w:val="none" w:sz="0" w:space="0" w:color="auto"/>
        <w:left w:val="none" w:sz="0" w:space="0" w:color="auto"/>
        <w:bottom w:val="none" w:sz="0" w:space="0" w:color="auto"/>
        <w:right w:val="none" w:sz="0" w:space="0" w:color="auto"/>
      </w:divBdr>
      <w:divsChild>
        <w:div w:id="883517139">
          <w:marLeft w:val="288"/>
          <w:marRight w:val="0"/>
          <w:marTop w:val="240"/>
          <w:marBottom w:val="0"/>
          <w:divBdr>
            <w:top w:val="none" w:sz="0" w:space="0" w:color="auto"/>
            <w:left w:val="none" w:sz="0" w:space="0" w:color="auto"/>
            <w:bottom w:val="none" w:sz="0" w:space="0" w:color="auto"/>
            <w:right w:val="none" w:sz="0" w:space="0" w:color="auto"/>
          </w:divBdr>
        </w:div>
        <w:div w:id="1317686758">
          <w:marLeft w:val="288"/>
          <w:marRight w:val="0"/>
          <w:marTop w:val="24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youtube.com/watch?v=M4Sz1NNvepk" TargetMode="External"/><Relationship Id="rId17" Type="http://schemas.openxmlformats.org/officeDocument/2006/relationships/image" Target="media/image6.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qGCZ4wmx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10" Type="http://schemas.openxmlformats.org/officeDocument/2006/relationships/hyperlink" Target="https://www.youtube.com/watch?v=Tzjn-v99fZw"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youtube.com/watch?v=wFO8FDvLoms" TargetMode="External"/><Relationship Id="rId22" Type="http://schemas.openxmlformats.org/officeDocument/2006/relationships/image" Target="media/image11.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537DE-574D-47F2-9CFB-3001B6DF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Cansfield</dc:creator>
  <cp:keywords/>
  <dc:description/>
  <cp:lastModifiedBy>Lorna Cansfield</cp:lastModifiedBy>
  <cp:revision>10</cp:revision>
  <cp:lastPrinted>2020-11-04T12:13:00Z</cp:lastPrinted>
  <dcterms:created xsi:type="dcterms:W3CDTF">2023-11-01T17:55:00Z</dcterms:created>
  <dcterms:modified xsi:type="dcterms:W3CDTF">2023-11-06T18:51:00Z</dcterms:modified>
</cp:coreProperties>
</file>