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648E9" w14:textId="77777777" w:rsidR="009978E3" w:rsidRDefault="009978E3">
      <w:pPr>
        <w:spacing w:after="160" w:line="259" w:lineRule="auto"/>
      </w:pPr>
      <w:bookmarkStart w:id="0" w:name="_GoBack"/>
      <w:bookmarkEnd w:id="0"/>
    </w:p>
    <w:tbl>
      <w:tblPr>
        <w:tblW w:w="99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2127"/>
        <w:gridCol w:w="1701"/>
      </w:tblGrid>
      <w:tr w:rsidR="009978E3" w14:paraId="3ADE76B9" w14:textId="77777777" w:rsidTr="002A6723">
        <w:trPr>
          <w:trHeight w:hRule="exact" w:val="1134"/>
          <w:jc w:val="center"/>
        </w:trPr>
        <w:tc>
          <w:tcPr>
            <w:tcW w:w="6142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0C07D988" w14:textId="77777777" w:rsidR="009978E3" w:rsidRDefault="009978E3" w:rsidP="00D17958">
            <w:pPr>
              <w:spacing w:before="50" w:line="240" w:lineRule="auto"/>
              <w:ind w:left="107" w:right="-1"/>
              <w:rPr>
                <w:rFonts w:ascii="AQA Chevin Pro DemiBold" w:eastAsia="AQA Chevin Pro DemiBold" w:hAnsi="AQA Chevin Pro DemiBold" w:cs="AQA Chevin Pro DemiBold"/>
                <w:sz w:val="24"/>
              </w:rPr>
            </w:pP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R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q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ui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r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ed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1"/>
                <w:sz w:val="24"/>
              </w:rPr>
              <w:t>c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tivity</w:t>
            </w:r>
          </w:p>
        </w:tc>
        <w:tc>
          <w:tcPr>
            <w:tcW w:w="2127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2430E371" w14:textId="77777777" w:rsidR="009978E3" w:rsidRDefault="009978E3" w:rsidP="00D17958">
            <w:pPr>
              <w:spacing w:before="69" w:line="280" w:lineRule="exact"/>
              <w:ind w:left="107" w:right="-1"/>
              <w:rPr>
                <w:rFonts w:ascii="AQA Chevin Pro DemiBold" w:eastAsia="AQA Chevin Pro DemiBold" w:hAnsi="AQA Chevin Pro DemiBold" w:cs="AQA Chevin Pro DemiBold"/>
                <w:sz w:val="24"/>
              </w:rPr>
            </w:pP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App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r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t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us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 xml:space="preserve"> 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 xml:space="preserve">nd 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t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echni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q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 xml:space="preserve">ue 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r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5"/>
                <w:sz w:val="24"/>
              </w:rPr>
              <w:t>f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r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en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c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02921FE6" w14:textId="77777777" w:rsidR="009978E3" w:rsidRDefault="009978E3" w:rsidP="00D17958">
            <w:pPr>
              <w:spacing w:before="69" w:line="280" w:lineRule="exact"/>
              <w:ind w:left="107" w:right="-1"/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</w:pP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Competency assessed</w:t>
            </w:r>
          </w:p>
        </w:tc>
      </w:tr>
      <w:tr w:rsidR="009978E3" w14:paraId="7283EE8A" w14:textId="77777777" w:rsidTr="00A604B9">
        <w:trPr>
          <w:trHeight w:hRule="exact" w:val="830"/>
          <w:jc w:val="center"/>
        </w:trPr>
        <w:tc>
          <w:tcPr>
            <w:tcW w:w="6142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037D6B95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1.  Investigation into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fect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named variable</w:t>
            </w:r>
            <w:r>
              <w:rPr>
                <w:rFonts w:eastAsia="Arial" w:cs="Arial"/>
                <w:spacing w:val="-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on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rate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 enzyme-cont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olled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w w:val="101"/>
                <w:szCs w:val="22"/>
              </w:rPr>
              <w:t>eaction</w:t>
            </w:r>
          </w:p>
        </w:tc>
        <w:tc>
          <w:tcPr>
            <w:tcW w:w="2127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7D94EB79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a,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b,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f,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</w:t>
            </w:r>
          </w:p>
        </w:tc>
        <w:tc>
          <w:tcPr>
            <w:tcW w:w="1701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551A7193" w14:textId="77777777" w:rsidR="009978E3" w:rsidRDefault="009978E3" w:rsidP="009978E3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1a; 4a</w:t>
            </w:r>
          </w:p>
        </w:tc>
      </w:tr>
      <w:tr w:rsidR="009978E3" w14:paraId="60B4F292" w14:textId="77777777" w:rsidTr="00A604B9">
        <w:trPr>
          <w:trHeight w:hRule="exact" w:val="1204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A6311AD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2.  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eparation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stained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squashes</w:t>
            </w:r>
            <w:r>
              <w:rPr>
                <w:rFonts w:eastAsia="Arial" w:cs="Arial"/>
                <w:spacing w:val="-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cells f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om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plant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oot</w:t>
            </w:r>
            <w:r>
              <w:rPr>
                <w:rFonts w:eastAsia="Arial" w:cs="Arial"/>
                <w:spacing w:val="1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tips;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w w:val="104"/>
                <w:szCs w:val="22"/>
              </w:rPr>
              <w:t>set-</w:t>
            </w:r>
            <w:r>
              <w:rPr>
                <w:rFonts w:eastAsia="Arial" w:cs="Arial"/>
                <w:szCs w:val="22"/>
              </w:rPr>
              <w:t>up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optical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mic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oscope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identify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stages 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 xml:space="preserve">mitosis </w:t>
            </w:r>
            <w:r>
              <w:rPr>
                <w:rFonts w:eastAsia="Arial" w:cs="Arial"/>
                <w:szCs w:val="22"/>
              </w:rPr>
              <w:t>in these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stained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squashes</w:t>
            </w:r>
            <w:r>
              <w:rPr>
                <w:rFonts w:eastAsia="Arial" w:cs="Arial"/>
                <w:spacing w:val="-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calculation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mitotic</w:t>
            </w:r>
            <w:r>
              <w:rPr>
                <w:rFonts w:eastAsia="Arial" w:cs="Arial"/>
                <w:spacing w:val="32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index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5AA0944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d,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e,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>f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732535C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1a; 3a; 3b</w:t>
            </w:r>
          </w:p>
        </w:tc>
      </w:tr>
      <w:tr w:rsidR="009978E3" w14:paraId="747F511E" w14:textId="77777777" w:rsidTr="00A604B9">
        <w:trPr>
          <w:trHeight w:hRule="exact" w:val="861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8CAB883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3.  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oduction</w:t>
            </w:r>
            <w:r>
              <w:rPr>
                <w:rFonts w:eastAsia="Arial" w:cs="Arial"/>
                <w:spacing w:val="2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dilution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series</w:t>
            </w:r>
            <w:r>
              <w:rPr>
                <w:rFonts w:eastAsia="Arial" w:cs="Arial"/>
                <w:spacing w:val="-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szCs w:val="22"/>
              </w:rPr>
              <w:t>solute</w:t>
            </w:r>
            <w:proofErr w:type="spellEnd"/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oduce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 xml:space="preserve">calibration </w:t>
            </w:r>
            <w:r>
              <w:rPr>
                <w:rFonts w:eastAsia="Arial" w:cs="Arial"/>
                <w:szCs w:val="22"/>
              </w:rPr>
              <w:t>curve with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which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identify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water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potential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plant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tissue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4153B87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c,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h, j, l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D997DE4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2a; 2b; 5a</w:t>
            </w:r>
          </w:p>
        </w:tc>
      </w:tr>
      <w:tr w:rsidR="009978E3" w14:paraId="2542869C" w14:textId="77777777" w:rsidTr="002A6723">
        <w:trPr>
          <w:trHeight w:hRule="exact" w:val="644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357DC11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4.  Investigation into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fect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named variable</w:t>
            </w:r>
            <w:r>
              <w:rPr>
                <w:rFonts w:eastAsia="Arial" w:cs="Arial"/>
                <w:spacing w:val="-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on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 xml:space="preserve">permeability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cell-surface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membranes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CA24EDE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a,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b,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j, l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9B87A8F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2c; 4b; 5b</w:t>
            </w:r>
          </w:p>
        </w:tc>
      </w:tr>
      <w:tr w:rsidR="009978E3" w14:paraId="44FCC426" w14:textId="77777777" w:rsidTr="002A6723">
        <w:trPr>
          <w:trHeight w:hRule="exact" w:val="644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432CD2B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5.  Dissection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animal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plant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gas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exchange 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mass </w:t>
            </w:r>
            <w:r>
              <w:rPr>
                <w:rFonts w:eastAsia="Arial" w:cs="Arial"/>
                <w:w w:val="102"/>
                <w:szCs w:val="22"/>
              </w:rPr>
              <w:t xml:space="preserve">transport </w:t>
            </w:r>
            <w:r>
              <w:rPr>
                <w:rFonts w:eastAsia="Arial" w:cs="Arial"/>
                <w:szCs w:val="22"/>
              </w:rPr>
              <w:t>system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</w:t>
            </w:r>
            <w:r>
              <w:rPr>
                <w:rFonts w:eastAsia="Arial" w:cs="Arial"/>
                <w:spacing w:val="-6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gan within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such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system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BF58A78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e,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h, j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5CDD8A4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1a; 3a</w:t>
            </w:r>
          </w:p>
        </w:tc>
      </w:tr>
      <w:tr w:rsidR="009978E3" w14:paraId="1F042039" w14:textId="77777777" w:rsidTr="002A6723">
        <w:trPr>
          <w:trHeight w:hRule="exact" w:val="644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FFDC4F7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6.  Use</w:t>
            </w:r>
            <w:r>
              <w:rPr>
                <w:rFonts w:eastAsia="Arial" w:cs="Arial"/>
                <w:spacing w:val="-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aseptic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techniques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investigate 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fect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antimic</w:t>
            </w:r>
            <w:r>
              <w:rPr>
                <w:rFonts w:eastAsia="Arial" w:cs="Arial"/>
                <w:spacing w:val="-4"/>
                <w:w w:val="102"/>
                <w:szCs w:val="22"/>
              </w:rPr>
              <w:t>r</w:t>
            </w:r>
            <w:r>
              <w:rPr>
                <w:rFonts w:eastAsia="Arial" w:cs="Arial"/>
                <w:w w:val="101"/>
                <w:szCs w:val="22"/>
              </w:rPr>
              <w:t xml:space="preserve">obial </w:t>
            </w:r>
            <w:r>
              <w:rPr>
                <w:rFonts w:eastAsia="Arial" w:cs="Arial"/>
                <w:szCs w:val="22"/>
              </w:rPr>
              <w:t>substances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on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mic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obial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g</w:t>
            </w:r>
            <w:r>
              <w:rPr>
                <w:rFonts w:eastAsia="Arial" w:cs="Arial"/>
                <w:spacing w:val="-4"/>
                <w:w w:val="102"/>
                <w:szCs w:val="22"/>
              </w:rPr>
              <w:t>r</w:t>
            </w:r>
            <w:r>
              <w:rPr>
                <w:rFonts w:eastAsia="Arial" w:cs="Arial"/>
                <w:w w:val="104"/>
                <w:szCs w:val="22"/>
              </w:rPr>
              <w:t>owth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57A056F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c,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52F34AA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3a; 3b; 5a</w:t>
            </w:r>
          </w:p>
        </w:tc>
      </w:tr>
      <w:tr w:rsidR="009978E3" w14:paraId="28C0A65B" w14:textId="77777777" w:rsidTr="00A604B9">
        <w:trPr>
          <w:trHeight w:hRule="exact" w:val="1125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C54E29A" w14:textId="77777777" w:rsidR="009978E3" w:rsidRDefault="009978E3" w:rsidP="00D17958">
            <w:pPr>
              <w:spacing w:before="58" w:line="246" w:lineRule="auto"/>
              <w:ind w:left="281" w:right="-1" w:hanging="281"/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7. Use</w:t>
            </w:r>
            <w:r>
              <w:rPr>
                <w:rFonts w:eastAsia="Arial" w:cs="Arial"/>
                <w:spacing w:val="-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ch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omatography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investigate 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pigments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isolated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f</w:t>
            </w:r>
            <w:r>
              <w:rPr>
                <w:rFonts w:eastAsia="Arial" w:cs="Arial"/>
                <w:spacing w:val="-4"/>
                <w:w w:val="102"/>
                <w:szCs w:val="22"/>
              </w:rPr>
              <w:t>r</w:t>
            </w:r>
            <w:r>
              <w:rPr>
                <w:rFonts w:eastAsia="Arial" w:cs="Arial"/>
                <w:w w:val="102"/>
                <w:szCs w:val="22"/>
              </w:rPr>
              <w:t xml:space="preserve">om </w:t>
            </w:r>
            <w:r>
              <w:rPr>
                <w:rFonts w:eastAsia="Arial" w:cs="Arial"/>
                <w:szCs w:val="22"/>
              </w:rPr>
              <w:t>leaves</w:t>
            </w:r>
            <w:r>
              <w:rPr>
                <w:rFonts w:eastAsia="Arial" w:cs="Arial"/>
                <w:spacing w:val="-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di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ent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plants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szCs w:val="22"/>
              </w:rPr>
              <w:t>eg</w:t>
            </w:r>
            <w:proofErr w:type="spellEnd"/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leaves</w:t>
            </w:r>
            <w:r>
              <w:rPr>
                <w:rFonts w:eastAsia="Arial" w:cs="Arial"/>
                <w:spacing w:val="-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om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shade-tolerant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 xml:space="preserve">shade- </w:t>
            </w:r>
            <w:r>
              <w:rPr>
                <w:rFonts w:eastAsia="Arial" w:cs="Arial"/>
                <w:szCs w:val="22"/>
              </w:rPr>
              <w:t>intolerant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plants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leaves</w:t>
            </w:r>
            <w:r>
              <w:rPr>
                <w:rFonts w:eastAsia="Arial" w:cs="Arial"/>
                <w:spacing w:val="-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di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ent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colours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F861B1D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b,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w w:val="103"/>
                <w:szCs w:val="22"/>
              </w:rPr>
              <w:t>g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6CB1A67" w14:textId="77777777" w:rsidR="009978E3" w:rsidRDefault="009978E3" w:rsidP="002A6723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2d</w:t>
            </w:r>
            <w:r w:rsidR="002A6723">
              <w:rPr>
                <w:rFonts w:eastAsia="Arial" w:cs="Arial"/>
                <w:szCs w:val="22"/>
              </w:rPr>
              <w:t xml:space="preserve">; 5a; </w:t>
            </w:r>
          </w:p>
        </w:tc>
      </w:tr>
      <w:tr w:rsidR="009978E3" w14:paraId="70FA1CA2" w14:textId="77777777" w:rsidTr="00A604B9">
        <w:trPr>
          <w:trHeight w:hRule="exact" w:val="840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1BAA8BC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8.  Investigation into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fect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named factor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on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rate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w w:val="104"/>
                <w:szCs w:val="22"/>
              </w:rPr>
              <w:t xml:space="preserve">of </w:t>
            </w:r>
            <w:r>
              <w:rPr>
                <w:rFonts w:eastAsia="Arial" w:cs="Arial"/>
                <w:szCs w:val="22"/>
              </w:rPr>
              <w:t>dehyd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ogenase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activity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 extracts</w:t>
            </w:r>
            <w:r>
              <w:rPr>
                <w:rFonts w:eastAsia="Arial" w:cs="Arial"/>
                <w:spacing w:val="1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chlo</w:t>
            </w:r>
            <w:r>
              <w:rPr>
                <w:rFonts w:eastAsia="Arial" w:cs="Arial"/>
                <w:spacing w:val="-4"/>
                <w:w w:val="102"/>
                <w:szCs w:val="22"/>
              </w:rPr>
              <w:t>r</w:t>
            </w:r>
            <w:r>
              <w:rPr>
                <w:rFonts w:eastAsia="Arial" w:cs="Arial"/>
                <w:w w:val="102"/>
                <w:szCs w:val="22"/>
              </w:rPr>
              <w:t>oplasts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0E7E632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a,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b,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w w:val="107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B770B53" w14:textId="77777777" w:rsidR="009978E3" w:rsidRDefault="002A672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2a; 2b; 4a</w:t>
            </w:r>
          </w:p>
        </w:tc>
      </w:tr>
      <w:tr w:rsidR="009978E3" w14:paraId="0762E168" w14:textId="77777777" w:rsidTr="00A604B9">
        <w:trPr>
          <w:trHeight w:hRule="exact" w:val="892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6295682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9.  Investigation into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fect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named variable</w:t>
            </w:r>
            <w:r>
              <w:rPr>
                <w:rFonts w:eastAsia="Arial" w:cs="Arial"/>
                <w:spacing w:val="-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on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rate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w w:val="104"/>
                <w:szCs w:val="22"/>
              </w:rPr>
              <w:t xml:space="preserve">of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espiration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cultu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single-celled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o</w:t>
            </w:r>
            <w:r>
              <w:rPr>
                <w:rFonts w:eastAsia="Arial" w:cs="Arial"/>
                <w:spacing w:val="-6"/>
                <w:w w:val="102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ganisms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AE8832E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a,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b,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4FD6045" w14:textId="77777777" w:rsidR="009978E3" w:rsidRDefault="002A672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2c; 4b; 5b</w:t>
            </w:r>
          </w:p>
        </w:tc>
      </w:tr>
      <w:tr w:rsidR="009978E3" w14:paraId="6AAFF407" w14:textId="77777777" w:rsidTr="00A604B9">
        <w:trPr>
          <w:trHeight w:hRule="exact" w:val="972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76DF7F1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10. Investigation into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fect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envi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onmental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variable</w:t>
            </w:r>
            <w:r>
              <w:rPr>
                <w:rFonts w:eastAsia="Arial" w:cs="Arial"/>
                <w:spacing w:val="-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on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 xml:space="preserve">the   </w:t>
            </w:r>
            <w:r>
              <w:rPr>
                <w:rFonts w:eastAsia="Arial" w:cs="Arial"/>
                <w:szCs w:val="22"/>
              </w:rPr>
              <w:t>movement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animal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using either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choice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chamber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maze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0CDDC59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h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48B2FA8" w14:textId="77777777" w:rsidR="009978E3" w:rsidRDefault="002A672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3b; 4a</w:t>
            </w:r>
          </w:p>
        </w:tc>
      </w:tr>
      <w:tr w:rsidR="009978E3" w14:paraId="14994D6B" w14:textId="77777777" w:rsidTr="00A604B9">
        <w:trPr>
          <w:trHeight w:hRule="exact" w:val="1407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B31B2FD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11. 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oduction</w:t>
            </w:r>
            <w:r>
              <w:rPr>
                <w:rFonts w:eastAsia="Arial" w:cs="Arial"/>
                <w:spacing w:val="2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dilution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series</w:t>
            </w:r>
            <w:r>
              <w:rPr>
                <w:rFonts w:eastAsia="Arial" w:cs="Arial"/>
                <w:spacing w:val="-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glucose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solution</w:t>
            </w:r>
            <w:r>
              <w:rPr>
                <w:rFonts w:eastAsia="Arial" w:cs="Arial"/>
                <w:spacing w:val="1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w w:val="104"/>
                <w:szCs w:val="22"/>
              </w:rPr>
              <w:t xml:space="preserve">of </w:t>
            </w:r>
            <w:r>
              <w:rPr>
                <w:rFonts w:eastAsia="Arial" w:cs="Arial"/>
                <w:szCs w:val="22"/>
              </w:rPr>
              <w:t>colorimetric</w:t>
            </w:r>
            <w:r>
              <w:rPr>
                <w:rFonts w:eastAsia="Arial" w:cs="Arial"/>
                <w:spacing w:val="2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techniques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oduce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calibration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curve with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which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 xml:space="preserve">to </w:t>
            </w:r>
            <w:r>
              <w:rPr>
                <w:rFonts w:eastAsia="Arial" w:cs="Arial"/>
                <w:szCs w:val="22"/>
              </w:rPr>
              <w:t>identify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concentration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glucose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 an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unknown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‘urine’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sample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CAC9D2E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b,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>f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516BE8F" w14:textId="77777777" w:rsidR="009978E3" w:rsidRDefault="002A672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2d; 3b; 4b; 5b</w:t>
            </w:r>
          </w:p>
        </w:tc>
      </w:tr>
      <w:tr w:rsidR="009978E3" w14:paraId="0CE4E1C5" w14:textId="77777777" w:rsidTr="00A604B9">
        <w:trPr>
          <w:trHeight w:hRule="exact" w:val="848"/>
          <w:jc w:val="center"/>
        </w:trPr>
        <w:tc>
          <w:tcPr>
            <w:tcW w:w="6142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83BB0B3" w14:textId="77777777" w:rsidR="009978E3" w:rsidRDefault="009978E3" w:rsidP="00D17958">
            <w:pPr>
              <w:spacing w:before="58" w:line="246" w:lineRule="auto"/>
              <w:ind w:left="281" w:right="-1" w:hanging="28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12. Investigation into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4"/>
                <w:szCs w:val="22"/>
              </w:rPr>
              <w:t>f</w:t>
            </w:r>
            <w:r>
              <w:rPr>
                <w:rFonts w:eastAsia="Arial" w:cs="Arial"/>
                <w:szCs w:val="22"/>
              </w:rPr>
              <w:t>fect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named envi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onmental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factor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 xml:space="preserve">on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distribution</w:t>
            </w:r>
            <w:r>
              <w:rPr>
                <w:rFonts w:eastAsia="Arial" w:cs="Arial"/>
                <w:spacing w:val="3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given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species</w:t>
            </w:r>
          </w:p>
        </w:tc>
        <w:tc>
          <w:tcPr>
            <w:tcW w:w="21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4F6B107" w14:textId="77777777" w:rsidR="009978E3" w:rsidRDefault="009978E3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a,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b,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h, k,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</w:t>
            </w:r>
          </w:p>
        </w:tc>
        <w:tc>
          <w:tcPr>
            <w:tcW w:w="170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6F1FF89" w14:textId="77777777" w:rsidR="009978E3" w:rsidRDefault="002A6723" w:rsidP="00D17958">
            <w:pPr>
              <w:spacing w:before="58" w:line="240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2c; 4a; </w:t>
            </w:r>
          </w:p>
        </w:tc>
      </w:tr>
    </w:tbl>
    <w:p w14:paraId="43B6027B" w14:textId="77777777" w:rsidR="009978E3" w:rsidRDefault="009978E3"/>
    <w:p w14:paraId="388A0033" w14:textId="77777777" w:rsidR="00DF481B" w:rsidRDefault="00DF481B">
      <w:pPr>
        <w:spacing w:after="160" w:line="259" w:lineRule="auto"/>
      </w:pPr>
      <w:r>
        <w:br w:type="page"/>
      </w:r>
    </w:p>
    <w:tbl>
      <w:tblPr>
        <w:tblW w:w="10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7027"/>
      </w:tblGrid>
      <w:tr w:rsidR="00DF481B" w14:paraId="264A33A9" w14:textId="77777777" w:rsidTr="00B572D9">
        <w:trPr>
          <w:trHeight w:hRule="exact" w:val="861"/>
        </w:trPr>
        <w:tc>
          <w:tcPr>
            <w:tcW w:w="3171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136845D" w14:textId="77777777" w:rsidR="00DF481B" w:rsidRDefault="00DF481B" w:rsidP="00D17958">
            <w:pPr>
              <w:spacing w:before="59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lastRenderedPageBreak/>
              <w:t xml:space="preserve">1.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Follows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w w:val="103"/>
                <w:szCs w:val="22"/>
              </w:rPr>
              <w:t xml:space="preserve">written </w:t>
            </w:r>
            <w:r>
              <w:rPr>
                <w:rFonts w:eastAsia="Arial" w:cs="Arial"/>
                <w:w w:val="104"/>
                <w:szCs w:val="22"/>
              </w:rPr>
              <w:t>p</w:t>
            </w:r>
            <w:r>
              <w:rPr>
                <w:rFonts w:eastAsia="Arial" w:cs="Arial"/>
                <w:spacing w:val="-4"/>
                <w:w w:val="104"/>
                <w:szCs w:val="22"/>
              </w:rPr>
              <w:t>r</w:t>
            </w:r>
            <w:r>
              <w:rPr>
                <w:rFonts w:eastAsia="Arial" w:cs="Arial"/>
                <w:w w:val="102"/>
                <w:szCs w:val="22"/>
              </w:rPr>
              <w:t>ocedu</w:t>
            </w:r>
            <w:r>
              <w:rPr>
                <w:rFonts w:eastAsia="Arial" w:cs="Arial"/>
                <w:spacing w:val="-4"/>
                <w:w w:val="102"/>
                <w:szCs w:val="22"/>
              </w:rPr>
              <w:t>r</w:t>
            </w:r>
            <w:r>
              <w:rPr>
                <w:rFonts w:eastAsia="Arial" w:cs="Arial"/>
                <w:w w:val="98"/>
                <w:szCs w:val="22"/>
              </w:rPr>
              <w:t>es</w:t>
            </w:r>
          </w:p>
        </w:tc>
        <w:tc>
          <w:tcPr>
            <w:tcW w:w="7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380A379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Correctly follows instructions to carry out experimental techniques or procedures.</w:t>
            </w:r>
          </w:p>
          <w:p w14:paraId="390C41EF" w14:textId="77777777" w:rsidR="00DF481B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</w:p>
        </w:tc>
      </w:tr>
      <w:tr w:rsidR="00DF481B" w14:paraId="438338EC" w14:textId="77777777" w:rsidTr="00B572D9">
        <w:trPr>
          <w:trHeight w:hRule="exact" w:val="4343"/>
        </w:trPr>
        <w:tc>
          <w:tcPr>
            <w:tcW w:w="3171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7AC98F7" w14:textId="77777777" w:rsidR="00DF481B" w:rsidRDefault="00DF481B" w:rsidP="00D17958">
            <w:pPr>
              <w:spacing w:before="59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2.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Applies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investigative 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oaches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 xml:space="preserve">methods </w:t>
            </w:r>
            <w:r>
              <w:rPr>
                <w:rFonts w:eastAsia="Arial" w:cs="Arial"/>
                <w:szCs w:val="22"/>
              </w:rPr>
              <w:t xml:space="preserve">when using </w:t>
            </w:r>
            <w:r>
              <w:rPr>
                <w:rFonts w:eastAsia="Arial" w:cs="Arial"/>
                <w:w w:val="101"/>
                <w:szCs w:val="22"/>
              </w:rPr>
              <w:t xml:space="preserve">instruments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equipment</w:t>
            </w:r>
          </w:p>
        </w:tc>
        <w:tc>
          <w:tcPr>
            <w:tcW w:w="7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374E28C" w14:textId="77777777" w:rsidR="00DF481B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Correctly uses appropriate instrumentation, apparatus and materials (including ICT) to carry out investigative activities, experimental techniques and procedures with minimal assistance or prompting. </w:t>
            </w:r>
          </w:p>
          <w:p w14:paraId="3623CBC8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  <w:p w14:paraId="164D96F8" w14:textId="77777777" w:rsidR="00DF481B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b.</w:t>
            </w:r>
            <w:r w:rsidRPr="00FC7C71">
              <w:rPr>
                <w:rFonts w:eastAsia="Arial" w:cs="Arial"/>
                <w:szCs w:val="22"/>
              </w:rPr>
              <w:t xml:space="preserve"> Carries out techniques or procedures methodically, in sequence and in combination, identifying practical issues and making adjustments when necessary. </w:t>
            </w:r>
          </w:p>
          <w:p w14:paraId="39A55D5E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  <w:p w14:paraId="17FBBE9C" w14:textId="77777777" w:rsidR="00DF481B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c.</w:t>
            </w:r>
            <w:r w:rsidRPr="00FC7C71">
              <w:rPr>
                <w:rFonts w:eastAsia="Arial" w:cs="Arial"/>
                <w:szCs w:val="22"/>
              </w:rPr>
              <w:t xml:space="preserve"> Identifies and controls significant quantitative variables where applicable, and plans approaches to take account of variables that cannot readily be controlled. </w:t>
            </w:r>
          </w:p>
          <w:p w14:paraId="2FCC29E2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  <w:p w14:paraId="466F9A51" w14:textId="77777777" w:rsidR="00DF481B" w:rsidRDefault="00DF481B" w:rsidP="00D17958">
            <w:pPr>
              <w:spacing w:before="59" w:line="246" w:lineRule="auto"/>
              <w:ind w:left="107" w:right="-1"/>
              <w:rPr>
                <w:szCs w:val="22"/>
              </w:rPr>
            </w:pPr>
            <w:r>
              <w:rPr>
                <w:rFonts w:eastAsia="Arial" w:cs="Arial"/>
                <w:szCs w:val="22"/>
              </w:rPr>
              <w:t>d.</w:t>
            </w:r>
            <w:r w:rsidRPr="00FC7C71">
              <w:rPr>
                <w:rFonts w:eastAsia="Arial" w:cs="Arial"/>
                <w:szCs w:val="22"/>
              </w:rPr>
              <w:t xml:space="preserve"> Selects appropriate equipment and measurement strategies in order to ensure suitably accurate results. </w:t>
            </w:r>
          </w:p>
          <w:p w14:paraId="427FFFC0" w14:textId="77777777" w:rsidR="00DF481B" w:rsidRDefault="00DF481B" w:rsidP="00D17958">
            <w:pPr>
              <w:spacing w:line="246" w:lineRule="auto"/>
              <w:ind w:left="107" w:right="-1"/>
              <w:rPr>
                <w:rFonts w:eastAsia="Arial" w:cs="Arial"/>
              </w:rPr>
            </w:pPr>
          </w:p>
        </w:tc>
      </w:tr>
      <w:tr w:rsidR="00DF481B" w14:paraId="50BD70AE" w14:textId="77777777" w:rsidTr="00D17958">
        <w:trPr>
          <w:trHeight w:hRule="exact" w:val="1931"/>
        </w:trPr>
        <w:tc>
          <w:tcPr>
            <w:tcW w:w="3171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C2B9D36" w14:textId="77777777" w:rsidR="00DF481B" w:rsidRDefault="00DF481B" w:rsidP="00D17958">
            <w:pPr>
              <w:spacing w:before="59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3.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Safely</w:t>
            </w:r>
            <w:r>
              <w:rPr>
                <w:rFonts w:eastAsia="Arial" w:cs="Arial"/>
                <w:spacing w:val="-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uses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range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w w:val="104"/>
                <w:szCs w:val="22"/>
              </w:rPr>
              <w:t xml:space="preserve">of </w:t>
            </w:r>
            <w:r>
              <w:rPr>
                <w:rFonts w:eastAsia="Arial" w:cs="Arial"/>
                <w:szCs w:val="22"/>
              </w:rPr>
              <w:t>practical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equipment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 xml:space="preserve">and </w:t>
            </w:r>
            <w:r>
              <w:rPr>
                <w:rFonts w:eastAsia="Arial" w:cs="Arial"/>
                <w:szCs w:val="22"/>
              </w:rPr>
              <w:t>materials</w:t>
            </w:r>
          </w:p>
        </w:tc>
        <w:tc>
          <w:tcPr>
            <w:tcW w:w="7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03AF489" w14:textId="77777777" w:rsidR="00DF481B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Identifies hazards and assesses risks associated with these hazards, making safety adjustments as necessary, when carrying out experimental techniques and procedures in the lab or field. </w:t>
            </w:r>
          </w:p>
          <w:p w14:paraId="00C41666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  <w:p w14:paraId="7D9BE65F" w14:textId="77777777" w:rsidR="00DF481B" w:rsidRDefault="00DF481B" w:rsidP="00D17958">
            <w:pPr>
              <w:spacing w:before="59" w:line="246" w:lineRule="auto"/>
              <w:ind w:left="107" w:right="-1"/>
              <w:rPr>
                <w:szCs w:val="22"/>
              </w:rPr>
            </w:pPr>
            <w:r>
              <w:rPr>
                <w:rFonts w:eastAsia="Arial" w:cs="Arial"/>
                <w:szCs w:val="22"/>
              </w:rPr>
              <w:t>b.</w:t>
            </w:r>
            <w:r w:rsidRPr="00FC7C71">
              <w:rPr>
                <w:rFonts w:eastAsia="Arial" w:cs="Arial"/>
                <w:szCs w:val="22"/>
              </w:rPr>
              <w:t xml:space="preserve"> Uses appropriate safety equipment and approaches to minimise risks with minimal prompting. </w:t>
            </w:r>
          </w:p>
          <w:p w14:paraId="60E1C7DE" w14:textId="77777777" w:rsidR="00DF481B" w:rsidRPr="00FC7C71" w:rsidRDefault="00DF481B" w:rsidP="00D17958">
            <w:pPr>
              <w:spacing w:before="59" w:line="246" w:lineRule="auto"/>
              <w:ind w:right="-1"/>
              <w:rPr>
                <w:rFonts w:eastAsia="Arial" w:cs="Arial"/>
                <w:szCs w:val="22"/>
              </w:rPr>
            </w:pPr>
          </w:p>
        </w:tc>
      </w:tr>
      <w:tr w:rsidR="00DF481B" w14:paraId="05C3D428" w14:textId="77777777" w:rsidTr="00B572D9">
        <w:trPr>
          <w:trHeight w:hRule="exact" w:val="2022"/>
        </w:trPr>
        <w:tc>
          <w:tcPr>
            <w:tcW w:w="3171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E98A5AC" w14:textId="77777777" w:rsidR="00DF481B" w:rsidRDefault="00DF481B" w:rsidP="00D17958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4.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Makes 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w w:val="101"/>
                <w:szCs w:val="22"/>
              </w:rPr>
              <w:t>eco</w:t>
            </w:r>
            <w:r>
              <w:rPr>
                <w:rFonts w:eastAsia="Arial" w:cs="Arial"/>
                <w:spacing w:val="-4"/>
                <w:w w:val="101"/>
                <w:szCs w:val="22"/>
              </w:rPr>
              <w:t>r</w:t>
            </w:r>
            <w:r>
              <w:rPr>
                <w:rFonts w:eastAsia="Arial" w:cs="Arial"/>
                <w:w w:val="103"/>
                <w:szCs w:val="22"/>
              </w:rPr>
              <w:t xml:space="preserve">ds </w:t>
            </w:r>
            <w:r>
              <w:rPr>
                <w:rFonts w:eastAsia="Arial" w:cs="Arial"/>
                <w:w w:val="101"/>
                <w:szCs w:val="22"/>
              </w:rPr>
              <w:t>observations</w:t>
            </w:r>
          </w:p>
        </w:tc>
        <w:tc>
          <w:tcPr>
            <w:tcW w:w="7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1185E86" w14:textId="77777777" w:rsidR="00DF481B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Makes accurate observations relevant to the experimental or investigative procedure. </w:t>
            </w:r>
          </w:p>
          <w:p w14:paraId="6EEF0681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  <w:p w14:paraId="62D97C2C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b.</w:t>
            </w:r>
            <w:r w:rsidRPr="00FC7C71">
              <w:rPr>
                <w:rFonts w:eastAsia="Arial" w:cs="Arial"/>
                <w:szCs w:val="22"/>
              </w:rPr>
              <w:t xml:space="preserve"> Obtains accurate, precise and sufficient data for experimental and investigative procedures and records this methodically using appropriate units and conventions. </w:t>
            </w:r>
          </w:p>
          <w:p w14:paraId="4C7D80D2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</w:tc>
      </w:tr>
      <w:tr w:rsidR="00DF481B" w14:paraId="37490B88" w14:textId="77777777" w:rsidTr="00B572D9">
        <w:trPr>
          <w:trHeight w:hRule="exact" w:val="1839"/>
        </w:trPr>
        <w:tc>
          <w:tcPr>
            <w:tcW w:w="3171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44AEAA2B" w14:textId="77777777" w:rsidR="00DF481B" w:rsidRDefault="00DF481B" w:rsidP="00D17958">
            <w:pPr>
              <w:spacing w:before="58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5.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Resea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ches,</w:t>
            </w:r>
            <w:r>
              <w:rPr>
                <w:rFonts w:eastAsia="Arial" w:cs="Arial"/>
                <w:spacing w:val="-21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efe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ences 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w w:val="102"/>
                <w:szCs w:val="22"/>
              </w:rPr>
              <w:t>eports</w:t>
            </w:r>
          </w:p>
        </w:tc>
        <w:tc>
          <w:tcPr>
            <w:tcW w:w="702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BC310D4" w14:textId="77777777" w:rsidR="00DF481B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Uses appropriate software and/or tools to process data, carry out research and report findings. </w:t>
            </w:r>
          </w:p>
          <w:p w14:paraId="056993B9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  <w:p w14:paraId="3E54D9AD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proofErr w:type="gramStart"/>
            <w:r>
              <w:rPr>
                <w:rFonts w:eastAsia="Arial" w:cs="Arial"/>
                <w:szCs w:val="22"/>
              </w:rPr>
              <w:t>b</w:t>
            </w:r>
            <w:proofErr w:type="gramEnd"/>
            <w:r>
              <w:rPr>
                <w:rFonts w:eastAsia="Arial" w:cs="Arial"/>
                <w:szCs w:val="22"/>
              </w:rPr>
              <w:t>.</w:t>
            </w:r>
            <w:r w:rsidRPr="00FC7C71">
              <w:rPr>
                <w:rFonts w:eastAsia="Arial" w:cs="Arial"/>
                <w:szCs w:val="22"/>
              </w:rPr>
              <w:t xml:space="preserve"> Cites sources of information demonstrating that research has taken place, supporting planning and conclusions.</w:t>
            </w:r>
          </w:p>
          <w:p w14:paraId="582FA7E6" w14:textId="77777777" w:rsidR="00DF481B" w:rsidRPr="00FC7C71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</w:p>
        </w:tc>
      </w:tr>
    </w:tbl>
    <w:p w14:paraId="084C263E" w14:textId="77777777" w:rsidR="00DF481B" w:rsidRDefault="00DF481B"/>
    <w:p w14:paraId="6C63D716" w14:textId="77777777" w:rsidR="00DF481B" w:rsidRDefault="00DF481B">
      <w:pPr>
        <w:spacing w:after="160" w:line="259" w:lineRule="auto"/>
      </w:pP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60"/>
      </w:tblGrid>
      <w:tr w:rsidR="00DF481B" w14:paraId="77A45559" w14:textId="77777777" w:rsidTr="00D17958">
        <w:trPr>
          <w:trHeight w:hRule="exact" w:val="407"/>
          <w:jc w:val="center"/>
        </w:trPr>
        <w:tc>
          <w:tcPr>
            <w:tcW w:w="84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4D3F5A88" w14:textId="77777777" w:rsidR="00DF481B" w:rsidRDefault="00DF481B" w:rsidP="00D17958">
            <w:pPr>
              <w:ind w:right="-1"/>
            </w:pPr>
          </w:p>
        </w:tc>
        <w:tc>
          <w:tcPr>
            <w:tcW w:w="9360" w:type="dxa"/>
            <w:tcBorders>
              <w:top w:val="nil"/>
              <w:left w:val="single" w:sz="4" w:space="0" w:color="939598"/>
              <w:bottom w:val="nil"/>
              <w:right w:val="single" w:sz="4" w:space="0" w:color="939598"/>
            </w:tcBorders>
            <w:shd w:val="clear" w:color="auto" w:fill="522E91"/>
          </w:tcPr>
          <w:p w14:paraId="1280F0D8" w14:textId="77777777" w:rsidR="00DF481B" w:rsidRDefault="00DF481B" w:rsidP="00D17958">
            <w:pPr>
              <w:spacing w:before="50" w:line="240" w:lineRule="auto"/>
              <w:ind w:left="107" w:right="-1"/>
              <w:rPr>
                <w:rFonts w:ascii="AQA Chevin Pro DemiBold" w:eastAsia="AQA Chevin Pro DemiBold" w:hAnsi="AQA Chevin Pro DemiBold" w:cs="AQA Chevin Pro DemiBold"/>
                <w:sz w:val="24"/>
              </w:rPr>
            </w:pP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App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r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t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us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 xml:space="preserve"> a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 xml:space="preserve">nd 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2"/>
                <w:sz w:val="24"/>
              </w:rPr>
              <w:t>t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echni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pacing w:val="-1"/>
                <w:sz w:val="24"/>
              </w:rPr>
              <w:t>q</w:t>
            </w:r>
            <w:r>
              <w:rPr>
                <w:rFonts w:ascii="AQA Chevin Pro DemiBold" w:eastAsia="AQA Chevin Pro DemiBold" w:hAnsi="AQA Chevin Pro DemiBold" w:cs="AQA Chevin Pro DemiBold"/>
                <w:color w:val="FFFFFF"/>
                <w:sz w:val="24"/>
              </w:rPr>
              <w:t>ues</w:t>
            </w:r>
          </w:p>
        </w:tc>
      </w:tr>
      <w:tr w:rsidR="00DF481B" w14:paraId="089599CB" w14:textId="77777777" w:rsidTr="00D17958">
        <w:trPr>
          <w:trHeight w:hRule="exact" w:val="638"/>
          <w:jc w:val="center"/>
        </w:trPr>
        <w:tc>
          <w:tcPr>
            <w:tcW w:w="840" w:type="dxa"/>
            <w:tcBorders>
              <w:top w:val="nil"/>
              <w:left w:val="nil"/>
              <w:bottom w:val="single" w:sz="4" w:space="0" w:color="939598"/>
              <w:right w:val="single" w:sz="4" w:space="0" w:color="939598"/>
            </w:tcBorders>
          </w:tcPr>
          <w:p w14:paraId="766B3116" w14:textId="77777777" w:rsidR="00DF481B" w:rsidRDefault="00DF481B" w:rsidP="00D179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</w:p>
        </w:tc>
        <w:tc>
          <w:tcPr>
            <w:tcW w:w="9360" w:type="dxa"/>
            <w:tcBorders>
              <w:top w:val="nil"/>
              <w:left w:val="single" w:sz="4" w:space="0" w:color="939598"/>
              <w:bottom w:val="single" w:sz="4" w:space="0" w:color="939598"/>
              <w:right w:val="nil"/>
            </w:tcBorders>
          </w:tcPr>
          <w:p w14:paraId="09471FA4" w14:textId="77777777" w:rsidR="00DF481B" w:rsidRDefault="00DF481B" w:rsidP="00D17958">
            <w:pPr>
              <w:spacing w:before="58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opriate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apparatus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eco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d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range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quantitative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measu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ements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(to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include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mass, time,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volume, temperatu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length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pH)</w:t>
            </w:r>
          </w:p>
        </w:tc>
      </w:tr>
      <w:tr w:rsidR="00DF481B" w14:paraId="7B17A887" w14:textId="77777777" w:rsidTr="00D17958">
        <w:trPr>
          <w:trHeight w:hRule="exact" w:val="64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39B199" w14:textId="77777777" w:rsidR="00DF481B" w:rsidRDefault="00DF481B" w:rsidP="00D179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>b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65F24E8" w14:textId="77777777" w:rsidR="00DF481B" w:rsidRDefault="00DF481B" w:rsidP="00D17958">
            <w:pPr>
              <w:spacing w:before="58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opriate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instrumentation</w:t>
            </w:r>
            <w:r>
              <w:rPr>
                <w:rFonts w:eastAsia="Arial" w:cs="Arial"/>
                <w:spacing w:val="1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eco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d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quantitative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measu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ements,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such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as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 xml:space="preserve">colorimeter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w w:val="102"/>
                <w:szCs w:val="22"/>
              </w:rPr>
              <w:t>potometer</w:t>
            </w:r>
            <w:proofErr w:type="spellEnd"/>
          </w:p>
        </w:tc>
      </w:tr>
      <w:tr w:rsidR="00DF481B" w14:paraId="5E3693FE" w14:textId="77777777" w:rsidTr="00D17958">
        <w:trPr>
          <w:trHeight w:hRule="exact" w:val="64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5A9317C" w14:textId="77777777" w:rsidR="00DF481B" w:rsidRDefault="00DF481B" w:rsidP="00D179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w w:val="107"/>
                <w:szCs w:val="22"/>
              </w:rPr>
              <w:t>c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56DC585C" w14:textId="77777777" w:rsidR="00DF481B" w:rsidRDefault="00DF481B" w:rsidP="00D17958">
            <w:pPr>
              <w:spacing w:before="58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laboratory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glasswa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apparatus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for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variety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experimental techniques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include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serial </w:t>
            </w:r>
            <w:r>
              <w:rPr>
                <w:rFonts w:eastAsia="Arial" w:cs="Arial"/>
                <w:w w:val="102"/>
                <w:szCs w:val="22"/>
              </w:rPr>
              <w:t>dilutions</w:t>
            </w:r>
          </w:p>
        </w:tc>
      </w:tr>
      <w:tr w:rsidR="00DF481B" w14:paraId="32D9383E" w14:textId="77777777" w:rsidTr="00D17958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ED8578E" w14:textId="77777777" w:rsidR="00DF481B" w:rsidRDefault="00DF481B" w:rsidP="00D179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>d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CA3CC15" w14:textId="77777777" w:rsidR="00DF481B" w:rsidRDefault="00DF481B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light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mic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oscope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at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high power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low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powe</w:t>
            </w:r>
            <w:r>
              <w:rPr>
                <w:rFonts w:eastAsia="Arial" w:cs="Arial"/>
                <w:spacing w:val="-20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including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w w:val="101"/>
                <w:szCs w:val="22"/>
              </w:rPr>
              <w:t>graticule</w:t>
            </w:r>
            <w:proofErr w:type="spellEnd"/>
          </w:p>
        </w:tc>
      </w:tr>
      <w:tr w:rsidR="00DF481B" w14:paraId="16873CB3" w14:textId="77777777" w:rsidTr="00D17958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24F6AAE" w14:textId="77777777" w:rsidR="00DF481B" w:rsidRDefault="00DF481B" w:rsidP="00D179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BBC6BFA" w14:textId="77777777" w:rsidR="00DF481B" w:rsidRDefault="00DF481B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oduce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scientific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drawing</w:t>
            </w:r>
            <w:r>
              <w:rPr>
                <w:rFonts w:eastAsia="Arial" w:cs="Arial"/>
                <w:spacing w:val="1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om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observation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with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annotations</w:t>
            </w:r>
          </w:p>
        </w:tc>
      </w:tr>
      <w:tr w:rsidR="00DF481B" w14:paraId="5636B52E" w14:textId="77777777" w:rsidTr="00D17958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D306190" w14:textId="77777777" w:rsidR="00DF481B" w:rsidRDefault="00DF481B" w:rsidP="00D179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>f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41BB68B" w14:textId="77777777" w:rsidR="00DF481B" w:rsidRDefault="00DF481B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qualitative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eagents</w:t>
            </w:r>
            <w:r>
              <w:rPr>
                <w:rFonts w:eastAsia="Arial" w:cs="Arial"/>
                <w:spacing w:val="-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identify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biological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molecules</w:t>
            </w:r>
          </w:p>
        </w:tc>
      </w:tr>
      <w:tr w:rsidR="00DF481B" w14:paraId="4CA79AA0" w14:textId="77777777" w:rsidTr="00D17958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0BD198E1" w14:textId="77777777" w:rsidR="00DF481B" w:rsidRDefault="00DF481B" w:rsidP="00D179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w w:val="103"/>
                <w:szCs w:val="22"/>
              </w:rPr>
              <w:t>g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2E2AA30" w14:textId="77777777" w:rsidR="00DF481B" w:rsidRDefault="00DF481B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separate</w:t>
            </w:r>
            <w:r>
              <w:rPr>
                <w:rFonts w:eastAsia="Arial" w:cs="Arial"/>
                <w:spacing w:val="-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biological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compounds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using thin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layer/paper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ch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omatography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elect</w:t>
            </w:r>
            <w:r>
              <w:rPr>
                <w:rFonts w:eastAsia="Arial" w:cs="Arial"/>
                <w:spacing w:val="-4"/>
                <w:w w:val="101"/>
                <w:szCs w:val="22"/>
              </w:rPr>
              <w:t>r</w:t>
            </w:r>
            <w:r>
              <w:rPr>
                <w:rFonts w:eastAsia="Arial" w:cs="Arial"/>
                <w:w w:val="102"/>
                <w:szCs w:val="22"/>
              </w:rPr>
              <w:t>opho</w:t>
            </w:r>
            <w:r>
              <w:rPr>
                <w:rFonts w:eastAsia="Arial" w:cs="Arial"/>
                <w:spacing w:val="-4"/>
                <w:w w:val="102"/>
                <w:szCs w:val="22"/>
              </w:rPr>
              <w:t>r</w:t>
            </w:r>
            <w:r>
              <w:rPr>
                <w:rFonts w:eastAsia="Arial" w:cs="Arial"/>
                <w:w w:val="98"/>
                <w:szCs w:val="22"/>
              </w:rPr>
              <w:t>esis</w:t>
            </w:r>
          </w:p>
        </w:tc>
      </w:tr>
      <w:tr w:rsidR="00DF481B" w14:paraId="6332A53B" w14:textId="77777777" w:rsidTr="00D17958">
        <w:trPr>
          <w:trHeight w:hRule="exact" w:val="1017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54E3C5E4" w14:textId="77777777" w:rsidR="00DF481B" w:rsidRDefault="00DF481B" w:rsidP="00D17958">
            <w:pPr>
              <w:spacing w:before="58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h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412B9D89" w14:textId="77777777" w:rsidR="00DF481B" w:rsidRDefault="00DF481B" w:rsidP="00D1795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safely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ethically 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</w:t>
            </w:r>
            <w:r>
              <w:rPr>
                <w:rFonts w:eastAsia="Arial" w:cs="Arial"/>
                <w:spacing w:val="-6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ganisms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measu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e:</w:t>
            </w:r>
          </w:p>
          <w:p w14:paraId="41476537" w14:textId="77777777" w:rsidR="00DF481B" w:rsidRPr="006766FB" w:rsidRDefault="00DF481B" w:rsidP="00DF481B">
            <w:pPr>
              <w:pStyle w:val="ListParagraph"/>
              <w:numPr>
                <w:ilvl w:val="0"/>
                <w:numId w:val="1"/>
              </w:numPr>
              <w:spacing w:before="64" w:line="240" w:lineRule="auto"/>
              <w:ind w:left="434" w:right="-1" w:hanging="284"/>
              <w:rPr>
                <w:rFonts w:eastAsia="Arial" w:cs="Arial"/>
              </w:rPr>
            </w:pPr>
            <w:r w:rsidRPr="006766FB">
              <w:rPr>
                <w:rFonts w:eastAsia="Arial" w:cs="Arial"/>
                <w:szCs w:val="22"/>
              </w:rPr>
              <w:t>plant</w:t>
            </w:r>
            <w:r w:rsidRPr="006766FB">
              <w:rPr>
                <w:rFonts w:eastAsia="Arial" w:cs="Arial"/>
                <w:spacing w:val="10"/>
                <w:szCs w:val="22"/>
              </w:rPr>
              <w:t xml:space="preserve"> </w:t>
            </w:r>
            <w:r w:rsidRPr="006766FB">
              <w:rPr>
                <w:rFonts w:eastAsia="Arial" w:cs="Arial"/>
                <w:szCs w:val="22"/>
              </w:rPr>
              <w:t>or</w:t>
            </w:r>
            <w:r w:rsidRPr="006766FB">
              <w:rPr>
                <w:rFonts w:eastAsia="Arial" w:cs="Arial"/>
                <w:spacing w:val="4"/>
                <w:szCs w:val="22"/>
              </w:rPr>
              <w:t xml:space="preserve"> </w:t>
            </w:r>
            <w:r w:rsidRPr="006766FB">
              <w:rPr>
                <w:rFonts w:eastAsia="Arial" w:cs="Arial"/>
                <w:szCs w:val="22"/>
              </w:rPr>
              <w:t>animal</w:t>
            </w:r>
            <w:r w:rsidRPr="006766FB">
              <w:rPr>
                <w:rFonts w:eastAsia="Arial" w:cs="Arial"/>
                <w:spacing w:val="-6"/>
                <w:szCs w:val="22"/>
              </w:rPr>
              <w:t xml:space="preserve"> </w:t>
            </w:r>
            <w:r w:rsidRPr="006766FB">
              <w:rPr>
                <w:rFonts w:eastAsia="Arial" w:cs="Arial"/>
                <w:spacing w:val="-4"/>
                <w:szCs w:val="22"/>
              </w:rPr>
              <w:t>r</w:t>
            </w:r>
            <w:r w:rsidRPr="006766FB">
              <w:rPr>
                <w:rFonts w:eastAsia="Arial" w:cs="Arial"/>
                <w:szCs w:val="22"/>
              </w:rPr>
              <w:t>esponses</w:t>
            </w:r>
          </w:p>
          <w:p w14:paraId="6B02BDA7" w14:textId="77777777" w:rsidR="00DF481B" w:rsidRPr="006766FB" w:rsidRDefault="00DF481B" w:rsidP="00DF481B">
            <w:pPr>
              <w:pStyle w:val="ListParagraph"/>
              <w:numPr>
                <w:ilvl w:val="0"/>
                <w:numId w:val="1"/>
              </w:numPr>
              <w:spacing w:before="63" w:line="240" w:lineRule="auto"/>
              <w:ind w:left="434" w:right="-1" w:hanging="284"/>
              <w:rPr>
                <w:rFonts w:eastAsia="Arial" w:cs="Arial"/>
              </w:rPr>
            </w:pPr>
            <w:r w:rsidRPr="006766FB">
              <w:rPr>
                <w:rFonts w:eastAsia="Arial" w:cs="Arial"/>
                <w:szCs w:val="22"/>
              </w:rPr>
              <w:t>physiological</w:t>
            </w:r>
            <w:r w:rsidRPr="006766FB">
              <w:rPr>
                <w:rFonts w:eastAsia="Arial" w:cs="Arial"/>
                <w:spacing w:val="13"/>
                <w:szCs w:val="22"/>
              </w:rPr>
              <w:t xml:space="preserve"> </w:t>
            </w:r>
            <w:r w:rsidRPr="006766FB">
              <w:rPr>
                <w:rFonts w:eastAsia="Arial" w:cs="Arial"/>
                <w:w w:val="102"/>
                <w:szCs w:val="22"/>
              </w:rPr>
              <w:t>functions</w:t>
            </w:r>
          </w:p>
        </w:tc>
      </w:tr>
      <w:tr w:rsidR="00DF481B" w14:paraId="624FD00D" w14:textId="77777777" w:rsidTr="00D17958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8F9A220" w14:textId="77777777" w:rsidR="00DF481B" w:rsidRDefault="00DF481B" w:rsidP="00D17958">
            <w:pPr>
              <w:spacing w:before="59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BCD695D" w14:textId="77777777" w:rsidR="00DF481B" w:rsidRDefault="00DF481B" w:rsidP="00D17958">
            <w:pPr>
              <w:spacing w:before="59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mic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obiological</w:t>
            </w:r>
            <w:r>
              <w:rPr>
                <w:rFonts w:eastAsia="Arial" w:cs="Arial"/>
                <w:spacing w:val="3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aseptic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techniques,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including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the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agar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plates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4"/>
                <w:szCs w:val="22"/>
              </w:rPr>
              <w:t>b</w:t>
            </w:r>
            <w:r>
              <w:rPr>
                <w:rFonts w:eastAsia="Arial" w:cs="Arial"/>
                <w:spacing w:val="-4"/>
                <w:w w:val="104"/>
                <w:szCs w:val="22"/>
              </w:rPr>
              <w:t>r</w:t>
            </w:r>
            <w:r>
              <w:rPr>
                <w:rFonts w:eastAsia="Arial" w:cs="Arial"/>
                <w:w w:val="103"/>
                <w:szCs w:val="22"/>
              </w:rPr>
              <w:t>oth</w:t>
            </w:r>
          </w:p>
        </w:tc>
      </w:tr>
      <w:tr w:rsidR="00DF481B" w14:paraId="206A1200" w14:textId="77777777" w:rsidTr="00D17958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AED7690" w14:textId="77777777" w:rsidR="00DF481B" w:rsidRDefault="00DF481B" w:rsidP="00D17958">
            <w:pPr>
              <w:spacing w:before="59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j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2EA451B" w14:textId="77777777" w:rsidR="00DF481B" w:rsidRDefault="00DF481B" w:rsidP="00D17958">
            <w:pPr>
              <w:spacing w:before="59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safely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instruments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for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dissection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animal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</w:t>
            </w:r>
            <w:r>
              <w:rPr>
                <w:rFonts w:eastAsia="Arial" w:cs="Arial"/>
                <w:spacing w:val="-6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gan, 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plant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o</w:t>
            </w:r>
            <w:r>
              <w:rPr>
                <w:rFonts w:eastAsia="Arial" w:cs="Arial"/>
                <w:spacing w:val="-6"/>
                <w:w w:val="102"/>
                <w:szCs w:val="22"/>
              </w:rPr>
              <w:t>r</w:t>
            </w:r>
            <w:r>
              <w:rPr>
                <w:rFonts w:eastAsia="Arial" w:cs="Arial"/>
                <w:w w:val="99"/>
                <w:szCs w:val="22"/>
              </w:rPr>
              <w:t>gan</w:t>
            </w:r>
          </w:p>
        </w:tc>
      </w:tr>
      <w:tr w:rsidR="00DF481B" w14:paraId="079116DB" w14:textId="77777777" w:rsidTr="00D17958">
        <w:trPr>
          <w:trHeight w:hRule="exact" w:val="38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04140C6" w14:textId="77777777" w:rsidR="00DF481B" w:rsidRDefault="00DF481B" w:rsidP="00D17958">
            <w:pPr>
              <w:spacing w:before="59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w w:val="103"/>
                <w:szCs w:val="22"/>
              </w:rPr>
              <w:t>k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025EBD4E" w14:textId="77777777" w:rsidR="00DF481B" w:rsidRDefault="00DF481B" w:rsidP="00D17958">
            <w:pPr>
              <w:spacing w:before="59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sampling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techniques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in </w:t>
            </w:r>
            <w:r>
              <w:rPr>
                <w:rFonts w:eastAsia="Arial" w:cs="Arial"/>
                <w:w w:val="102"/>
                <w:szCs w:val="22"/>
              </w:rPr>
              <w:t>fieldwork</w:t>
            </w:r>
          </w:p>
        </w:tc>
      </w:tr>
      <w:tr w:rsidR="00DF481B" w14:paraId="5AD9131E" w14:textId="77777777" w:rsidTr="00D17958">
        <w:trPr>
          <w:trHeight w:hRule="exact" w:val="644"/>
          <w:jc w:val="center"/>
        </w:trPr>
        <w:tc>
          <w:tcPr>
            <w:tcW w:w="840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42687E8" w14:textId="77777777" w:rsidR="00DF481B" w:rsidRDefault="00DF481B" w:rsidP="00D17958">
            <w:pPr>
              <w:spacing w:before="59" w:line="240" w:lineRule="auto"/>
              <w:ind w:left="113" w:right="-1"/>
              <w:rPr>
                <w:rFonts w:eastAsia="Arial" w:cs="Arial"/>
              </w:rPr>
            </w:pPr>
            <w:r>
              <w:rPr>
                <w:rFonts w:eastAsia="Arial" w:cs="Arial"/>
                <w:spacing w:val="-20"/>
                <w:szCs w:val="22"/>
              </w:rPr>
              <w:t>A</w:t>
            </w:r>
            <w:r>
              <w:rPr>
                <w:rFonts w:eastAsia="Arial" w:cs="Arial"/>
                <w:szCs w:val="22"/>
              </w:rPr>
              <w:t>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</w:t>
            </w:r>
          </w:p>
        </w:tc>
        <w:tc>
          <w:tcPr>
            <w:tcW w:w="936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538B088" w14:textId="77777777" w:rsidR="00DF481B" w:rsidRDefault="00DF481B" w:rsidP="00D1795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ICT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such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as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computer</w:t>
            </w:r>
            <w:r>
              <w:rPr>
                <w:rFonts w:eastAsia="Arial" w:cs="Arial"/>
                <w:spacing w:val="2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modelling,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data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logger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collect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data,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softwa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 xml:space="preserve">to </w:t>
            </w:r>
            <w:r>
              <w:rPr>
                <w:rFonts w:eastAsia="Arial" w:cs="Arial"/>
                <w:szCs w:val="22"/>
              </w:rPr>
              <w:t>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ocess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data</w:t>
            </w:r>
          </w:p>
        </w:tc>
      </w:tr>
    </w:tbl>
    <w:p w14:paraId="54BF4B33" w14:textId="77777777" w:rsidR="00DF481B" w:rsidRDefault="00DF481B"/>
    <w:sectPr w:rsidR="00DF4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43C04"/>
    <w:multiLevelType w:val="hybridMultilevel"/>
    <w:tmpl w:val="0A62BAC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E3"/>
    <w:rsid w:val="002A6723"/>
    <w:rsid w:val="009978E3"/>
    <w:rsid w:val="00A604B9"/>
    <w:rsid w:val="00B572D9"/>
    <w:rsid w:val="00CE193C"/>
    <w:rsid w:val="00D97A81"/>
    <w:rsid w:val="00D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6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9978E3"/>
    <w:pPr>
      <w:spacing w:after="0" w:line="260" w:lineRule="atLeas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~BodyText"/>
    <w:uiPriority w:val="4"/>
    <w:qFormat/>
    <w:rsid w:val="009978E3"/>
    <w:pPr>
      <w:spacing w:after="0" w:line="260" w:lineRule="atLeas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C4509-AE84-4BDA-BDEE-C550D76B8804}">
  <ds:schemaRefs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F40835-24EE-454E-BB64-0FED6B2AA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EB568-177F-4F7B-87ED-FC5543F86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D11C29FE</Template>
  <TotalTime>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cp:lastModifiedBy>Deborah Haggar</cp:lastModifiedBy>
  <cp:revision>4</cp:revision>
  <dcterms:created xsi:type="dcterms:W3CDTF">2015-09-02T16:20:00Z</dcterms:created>
  <dcterms:modified xsi:type="dcterms:W3CDTF">2015-09-02T16:45:00Z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