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2F" w:rsidRPr="007B1D47" w:rsidRDefault="00B93C2F" w:rsidP="00B93C2F">
      <w:pPr>
        <w:pBdr>
          <w:bottom w:val="single" w:sz="4" w:space="1" w:color="auto"/>
        </w:pBdr>
        <w:shd w:val="clear" w:color="auto" w:fill="FBD4B4" w:themeFill="accent6" w:themeFillTint="66"/>
        <w:jc w:val="center"/>
        <w:rPr>
          <w:sz w:val="32"/>
          <w:szCs w:val="32"/>
        </w:rPr>
      </w:pPr>
      <w:bookmarkStart w:id="0" w:name="_GoBack"/>
      <w:bookmarkEnd w:id="0"/>
      <w:r w:rsidRPr="007B1D47">
        <w:rPr>
          <w:sz w:val="32"/>
          <w:szCs w:val="32"/>
        </w:rPr>
        <w:t>Unit 1 Re</w:t>
      </w:r>
      <w:r>
        <w:rPr>
          <w:sz w:val="32"/>
          <w:szCs w:val="32"/>
        </w:rPr>
        <w:t>vision Work Sheet 5</w:t>
      </w:r>
    </w:p>
    <w:p w:rsidR="00B93C2F" w:rsidRPr="007B1D47" w:rsidRDefault="00B93C2F" w:rsidP="00B93C2F">
      <w:pPr>
        <w:pBdr>
          <w:bottom w:val="single" w:sz="4" w:space="1" w:color="auto"/>
        </w:pBdr>
        <w:shd w:val="clear" w:color="auto" w:fill="FBD4B4" w:themeFill="accent6" w:themeFillTint="66"/>
        <w:jc w:val="center"/>
        <w:rPr>
          <w:sz w:val="32"/>
          <w:szCs w:val="32"/>
        </w:rPr>
      </w:pPr>
      <w:r w:rsidRPr="007B1D47">
        <w:rPr>
          <w:sz w:val="32"/>
          <w:szCs w:val="32"/>
        </w:rPr>
        <w:t xml:space="preserve">Henry </w:t>
      </w:r>
      <w:proofErr w:type="spellStart"/>
      <w:r w:rsidRPr="007B1D47">
        <w:rPr>
          <w:sz w:val="32"/>
          <w:szCs w:val="32"/>
        </w:rPr>
        <w:t>VllI</w:t>
      </w:r>
      <w:proofErr w:type="spellEnd"/>
      <w:r w:rsidRPr="007B1D47">
        <w:rPr>
          <w:sz w:val="32"/>
          <w:szCs w:val="32"/>
        </w:rPr>
        <w:t xml:space="preserve"> and</w:t>
      </w:r>
      <w:r>
        <w:rPr>
          <w:sz w:val="32"/>
          <w:szCs w:val="32"/>
        </w:rPr>
        <w:t xml:space="preserve"> the Reformation</w:t>
      </w:r>
      <w:r w:rsidRPr="007B1D47">
        <w:rPr>
          <w:sz w:val="32"/>
          <w:szCs w:val="32"/>
        </w:rPr>
        <w:t xml:space="preserve"> </w:t>
      </w:r>
      <w:r>
        <w:rPr>
          <w:sz w:val="32"/>
          <w:szCs w:val="32"/>
        </w:rPr>
        <w:t>1529-1547</w:t>
      </w:r>
    </w:p>
    <w:p w:rsidR="00B93C2F" w:rsidRPr="007B1D47" w:rsidRDefault="00B93C2F" w:rsidP="00B93C2F">
      <w:pPr>
        <w:pBdr>
          <w:bottom w:val="single" w:sz="4" w:space="1" w:color="auto"/>
        </w:pBdr>
        <w:shd w:val="clear" w:color="auto" w:fill="FBD4B4" w:themeFill="accent6" w:themeFillTint="66"/>
        <w:jc w:val="center"/>
        <w:rPr>
          <w:sz w:val="32"/>
          <w:szCs w:val="32"/>
        </w:rPr>
      </w:pPr>
      <w:r>
        <w:rPr>
          <w:sz w:val="32"/>
          <w:szCs w:val="32"/>
        </w:rPr>
        <w:t>The later</w:t>
      </w:r>
      <w:r w:rsidRPr="007B1D47">
        <w:rPr>
          <w:sz w:val="32"/>
          <w:szCs w:val="32"/>
        </w:rPr>
        <w:t xml:space="preserve"> years </w:t>
      </w:r>
    </w:p>
    <w:p w:rsidR="00B93C2F" w:rsidRDefault="00B93C2F" w:rsidP="00B93C2F">
      <w:pPr>
        <w:rPr>
          <w:sz w:val="28"/>
          <w:szCs w:val="28"/>
        </w:rPr>
      </w:pPr>
      <w:r w:rsidRPr="007B1D47">
        <w:rPr>
          <w:b/>
          <w:sz w:val="28"/>
          <w:szCs w:val="28"/>
          <w:u w:val="single"/>
        </w:rPr>
        <w:t>Your task</w:t>
      </w:r>
      <w:r w:rsidRPr="007B1D47">
        <w:rPr>
          <w:sz w:val="28"/>
          <w:szCs w:val="28"/>
        </w:rPr>
        <w:t xml:space="preserve"> is to produce an attractive document or series of </w:t>
      </w:r>
      <w:proofErr w:type="spellStart"/>
      <w:r w:rsidRPr="007B1D47">
        <w:rPr>
          <w:sz w:val="28"/>
          <w:szCs w:val="28"/>
        </w:rPr>
        <w:t>Powerpoint</w:t>
      </w:r>
      <w:proofErr w:type="spellEnd"/>
      <w:r w:rsidRPr="007B1D47">
        <w:rPr>
          <w:sz w:val="28"/>
          <w:szCs w:val="28"/>
        </w:rPr>
        <w:t xml:space="preserve"> slides or timelines or mind maps</w:t>
      </w:r>
      <w:r>
        <w:rPr>
          <w:sz w:val="28"/>
          <w:szCs w:val="28"/>
        </w:rPr>
        <w:t xml:space="preserve"> whichever help you best </w:t>
      </w:r>
      <w:r w:rsidRPr="007B1D47">
        <w:rPr>
          <w:sz w:val="28"/>
          <w:szCs w:val="28"/>
        </w:rPr>
        <w:t xml:space="preserve">to revise. </w:t>
      </w:r>
      <w:r>
        <w:rPr>
          <w:sz w:val="28"/>
          <w:szCs w:val="28"/>
        </w:rPr>
        <w:t>The booklet is on GOL.</w:t>
      </w:r>
    </w:p>
    <w:p w:rsidR="00B93C2F" w:rsidRPr="007B1D47" w:rsidRDefault="00B93C2F" w:rsidP="00B93C2F">
      <w:pPr>
        <w:rPr>
          <w:b/>
          <w:sz w:val="28"/>
          <w:szCs w:val="28"/>
        </w:rPr>
      </w:pPr>
      <w:r w:rsidRPr="007B1D47">
        <w:rPr>
          <w:b/>
          <w:sz w:val="28"/>
          <w:szCs w:val="28"/>
        </w:rPr>
        <w:t>Focus for Revision/Tasks</w:t>
      </w:r>
    </w:p>
    <w:p w:rsidR="00B93C2F" w:rsidRDefault="00B93C2F" w:rsidP="00B93C2F">
      <w:pPr>
        <w:pStyle w:val="ListParagraph"/>
        <w:numPr>
          <w:ilvl w:val="1"/>
          <w:numId w:val="1"/>
        </w:numPr>
        <w:spacing w:after="0" w:line="240" w:lineRule="auto"/>
        <w:rPr>
          <w:sz w:val="28"/>
          <w:szCs w:val="28"/>
        </w:rPr>
      </w:pPr>
      <w:r>
        <w:rPr>
          <w:sz w:val="28"/>
          <w:szCs w:val="28"/>
        </w:rPr>
        <w:t>What was “the King’s great matter”? Why did Henry use the book of Leviticus?  Why did he ignore “Deuteronomy”?</w:t>
      </w:r>
    </w:p>
    <w:p w:rsidR="00B93C2F" w:rsidRDefault="00B93C2F" w:rsidP="00B93C2F">
      <w:pPr>
        <w:pStyle w:val="ListParagraph"/>
        <w:numPr>
          <w:ilvl w:val="1"/>
          <w:numId w:val="1"/>
        </w:numPr>
        <w:spacing w:after="0" w:line="240" w:lineRule="auto"/>
        <w:rPr>
          <w:sz w:val="28"/>
          <w:szCs w:val="28"/>
        </w:rPr>
      </w:pPr>
      <w:r>
        <w:rPr>
          <w:sz w:val="28"/>
          <w:szCs w:val="28"/>
        </w:rPr>
        <w:t>The Reformation Parliament opened in 1529.  At first it had no intention of breaking with Rome, but it did tap into anti-clerical sentiment.  Explain what we mean by “anti-clerical sentiment” and explain the measures they took.</w:t>
      </w:r>
    </w:p>
    <w:p w:rsidR="00B93C2F" w:rsidRDefault="00B93C2F" w:rsidP="00B93C2F">
      <w:pPr>
        <w:pStyle w:val="ListParagraph"/>
        <w:numPr>
          <w:ilvl w:val="1"/>
          <w:numId w:val="1"/>
        </w:numPr>
        <w:spacing w:after="0" w:line="240" w:lineRule="auto"/>
        <w:rPr>
          <w:sz w:val="28"/>
          <w:szCs w:val="28"/>
        </w:rPr>
      </w:pPr>
      <w:r>
        <w:rPr>
          <w:sz w:val="28"/>
          <w:szCs w:val="28"/>
        </w:rPr>
        <w:t>What is Convocation and what did it mean when it said it allowed that Henry was Head of the church “as far as God’s law allows”?</w:t>
      </w:r>
    </w:p>
    <w:p w:rsidR="00B93C2F" w:rsidRDefault="00B93C2F" w:rsidP="00B93C2F">
      <w:pPr>
        <w:pStyle w:val="ListParagraph"/>
        <w:numPr>
          <w:ilvl w:val="1"/>
          <w:numId w:val="1"/>
        </w:numPr>
        <w:spacing w:after="0" w:line="240" w:lineRule="auto"/>
        <w:rPr>
          <w:sz w:val="28"/>
          <w:szCs w:val="28"/>
        </w:rPr>
      </w:pPr>
      <w:r>
        <w:rPr>
          <w:sz w:val="28"/>
          <w:szCs w:val="28"/>
        </w:rPr>
        <w:t>Who was Thomas Cromwell?  What was his background and what radical new ideas did he introduce?</w:t>
      </w:r>
    </w:p>
    <w:p w:rsidR="00B93C2F" w:rsidRDefault="00B93C2F" w:rsidP="00B93C2F">
      <w:pPr>
        <w:pStyle w:val="ListParagraph"/>
        <w:numPr>
          <w:ilvl w:val="1"/>
          <w:numId w:val="1"/>
        </w:numPr>
        <w:spacing w:after="0" w:line="240" w:lineRule="auto"/>
        <w:rPr>
          <w:sz w:val="28"/>
          <w:szCs w:val="28"/>
        </w:rPr>
      </w:pPr>
      <w:r>
        <w:rPr>
          <w:sz w:val="28"/>
          <w:szCs w:val="28"/>
        </w:rPr>
        <w:t>Who was Thomas Cranmer and why is he also important?</w:t>
      </w:r>
    </w:p>
    <w:p w:rsidR="00B93C2F" w:rsidRDefault="00B93C2F" w:rsidP="00B93C2F">
      <w:pPr>
        <w:pStyle w:val="ListParagraph"/>
        <w:numPr>
          <w:ilvl w:val="1"/>
          <w:numId w:val="1"/>
        </w:numPr>
        <w:spacing w:after="0" w:line="240" w:lineRule="auto"/>
        <w:rPr>
          <w:sz w:val="28"/>
          <w:szCs w:val="28"/>
        </w:rPr>
      </w:pPr>
      <w:r>
        <w:rPr>
          <w:sz w:val="28"/>
          <w:szCs w:val="28"/>
        </w:rPr>
        <w:t>Explain the impact of the important measures taken in 1534:</w:t>
      </w:r>
    </w:p>
    <w:p w:rsidR="00B93C2F" w:rsidRPr="00B93C2F" w:rsidRDefault="00B93C2F" w:rsidP="00B93C2F">
      <w:pPr>
        <w:pStyle w:val="ListParagraph"/>
        <w:numPr>
          <w:ilvl w:val="2"/>
          <w:numId w:val="1"/>
        </w:numPr>
        <w:spacing w:after="0" w:line="240" w:lineRule="auto"/>
        <w:rPr>
          <w:sz w:val="28"/>
          <w:szCs w:val="28"/>
        </w:rPr>
      </w:pPr>
      <w:r w:rsidRPr="00B93C2F">
        <w:rPr>
          <w:sz w:val="28"/>
          <w:szCs w:val="28"/>
        </w:rPr>
        <w:t xml:space="preserve">Act of Succession, (ii) Act of supremacy, </w:t>
      </w:r>
      <w:r>
        <w:rPr>
          <w:sz w:val="28"/>
          <w:szCs w:val="28"/>
        </w:rPr>
        <w:t xml:space="preserve">(iii) </w:t>
      </w:r>
      <w:r w:rsidRPr="00B93C2F">
        <w:rPr>
          <w:sz w:val="28"/>
          <w:szCs w:val="28"/>
        </w:rPr>
        <w:t>Treason Law</w:t>
      </w:r>
    </w:p>
    <w:p w:rsidR="00B93C2F" w:rsidRDefault="00B93C2F" w:rsidP="00B93C2F">
      <w:pPr>
        <w:pStyle w:val="ListParagraph"/>
        <w:numPr>
          <w:ilvl w:val="1"/>
          <w:numId w:val="1"/>
        </w:numPr>
        <w:spacing w:after="0" w:line="240" w:lineRule="auto"/>
        <w:rPr>
          <w:sz w:val="28"/>
          <w:szCs w:val="28"/>
        </w:rPr>
      </w:pPr>
      <w:r>
        <w:rPr>
          <w:sz w:val="28"/>
          <w:szCs w:val="28"/>
        </w:rPr>
        <w:t>What kind of opposition to his reforms did Henry get?  Why didn’t he get more?  Explain the impact of the following:</w:t>
      </w:r>
    </w:p>
    <w:p w:rsidR="00B93C2F" w:rsidRPr="00027A7A" w:rsidRDefault="00B93C2F" w:rsidP="00B93C2F">
      <w:pPr>
        <w:pStyle w:val="ListParagraph"/>
        <w:numPr>
          <w:ilvl w:val="2"/>
          <w:numId w:val="1"/>
        </w:numPr>
        <w:spacing w:after="0" w:line="240" w:lineRule="auto"/>
        <w:rPr>
          <w:sz w:val="28"/>
          <w:szCs w:val="28"/>
        </w:rPr>
      </w:pPr>
      <w:r w:rsidRPr="00027A7A">
        <w:rPr>
          <w:sz w:val="28"/>
          <w:szCs w:val="28"/>
        </w:rPr>
        <w:t>Elizabeth Barton(ii) Bishop Fisher (iii)Thomas More</w:t>
      </w:r>
      <w:r>
        <w:rPr>
          <w:sz w:val="28"/>
          <w:szCs w:val="28"/>
        </w:rPr>
        <w:t xml:space="preserve"> (iv) </w:t>
      </w:r>
      <w:proofErr w:type="spellStart"/>
      <w:r w:rsidRPr="00027A7A">
        <w:rPr>
          <w:sz w:val="28"/>
          <w:szCs w:val="28"/>
        </w:rPr>
        <w:t>Carthusiasn</w:t>
      </w:r>
      <w:proofErr w:type="spellEnd"/>
      <w:r w:rsidRPr="00027A7A">
        <w:rPr>
          <w:sz w:val="28"/>
          <w:szCs w:val="28"/>
        </w:rPr>
        <w:t xml:space="preserve"> monks</w:t>
      </w:r>
    </w:p>
    <w:p w:rsidR="00B93C2F" w:rsidRDefault="00B93C2F" w:rsidP="00B93C2F">
      <w:pPr>
        <w:pStyle w:val="ListParagraph"/>
        <w:numPr>
          <w:ilvl w:val="1"/>
          <w:numId w:val="1"/>
        </w:numPr>
        <w:spacing w:after="0" w:line="240" w:lineRule="auto"/>
        <w:rPr>
          <w:sz w:val="28"/>
          <w:szCs w:val="28"/>
        </w:rPr>
      </w:pPr>
      <w:r>
        <w:rPr>
          <w:sz w:val="28"/>
          <w:szCs w:val="28"/>
        </w:rPr>
        <w:t xml:space="preserve">How many religious houses were in England in 1530?  What did the </w:t>
      </w:r>
      <w:proofErr w:type="spellStart"/>
      <w:r>
        <w:rPr>
          <w:sz w:val="28"/>
          <w:szCs w:val="28"/>
        </w:rPr>
        <w:t>Valor</w:t>
      </w:r>
      <w:proofErr w:type="spellEnd"/>
      <w:r>
        <w:rPr>
          <w:sz w:val="28"/>
          <w:szCs w:val="28"/>
        </w:rPr>
        <w:t xml:space="preserve"> </w:t>
      </w:r>
      <w:proofErr w:type="spellStart"/>
      <w:r>
        <w:rPr>
          <w:sz w:val="28"/>
          <w:szCs w:val="28"/>
        </w:rPr>
        <w:t>Ecclesiasticus</w:t>
      </w:r>
      <w:proofErr w:type="spellEnd"/>
      <w:r>
        <w:rPr>
          <w:sz w:val="28"/>
          <w:szCs w:val="28"/>
        </w:rPr>
        <w:t xml:space="preserve"> reveal about them in 1535?  What was the impact of their dissolution?</w:t>
      </w:r>
    </w:p>
    <w:p w:rsidR="00B93C2F" w:rsidRDefault="00B93C2F" w:rsidP="00B93C2F">
      <w:pPr>
        <w:pStyle w:val="ListParagraph"/>
        <w:numPr>
          <w:ilvl w:val="1"/>
          <w:numId w:val="1"/>
        </w:numPr>
        <w:spacing w:after="0" w:line="240" w:lineRule="auto"/>
        <w:rPr>
          <w:sz w:val="28"/>
          <w:szCs w:val="28"/>
        </w:rPr>
      </w:pPr>
      <w:r>
        <w:rPr>
          <w:sz w:val="28"/>
          <w:szCs w:val="28"/>
        </w:rPr>
        <w:t>Explain the differences between the Act of 10 Articles in 1536 and the Act of Six Articles in 1539.</w:t>
      </w:r>
    </w:p>
    <w:p w:rsidR="00B93C2F" w:rsidRDefault="00B93C2F" w:rsidP="00B93C2F">
      <w:pPr>
        <w:pStyle w:val="ListParagraph"/>
        <w:numPr>
          <w:ilvl w:val="1"/>
          <w:numId w:val="1"/>
        </w:numPr>
        <w:spacing w:after="0" w:line="240" w:lineRule="auto"/>
        <w:rPr>
          <w:sz w:val="28"/>
          <w:szCs w:val="28"/>
        </w:rPr>
      </w:pPr>
      <w:r>
        <w:rPr>
          <w:sz w:val="28"/>
          <w:szCs w:val="28"/>
        </w:rPr>
        <w:t>Did Thomas Cromwell initiate a “revolution in government”?  What is suggested by saying there was one?</w:t>
      </w:r>
    </w:p>
    <w:p w:rsidR="00B93C2F" w:rsidRDefault="00B93C2F" w:rsidP="00B93C2F">
      <w:pPr>
        <w:pStyle w:val="ListParagraph"/>
        <w:numPr>
          <w:ilvl w:val="1"/>
          <w:numId w:val="1"/>
        </w:numPr>
        <w:spacing w:after="0" w:line="240" w:lineRule="auto"/>
        <w:rPr>
          <w:sz w:val="28"/>
          <w:szCs w:val="28"/>
        </w:rPr>
      </w:pPr>
      <w:r>
        <w:rPr>
          <w:sz w:val="28"/>
          <w:szCs w:val="28"/>
        </w:rPr>
        <w:t xml:space="preserve"> What are considered to have been the major causes of The Pilgrimage of Grace?</w:t>
      </w:r>
    </w:p>
    <w:p w:rsidR="00B93C2F" w:rsidRDefault="00B93C2F" w:rsidP="00B93C2F">
      <w:pPr>
        <w:pStyle w:val="ListParagraph"/>
        <w:numPr>
          <w:ilvl w:val="1"/>
          <w:numId w:val="1"/>
        </w:numPr>
        <w:spacing w:after="0" w:line="240" w:lineRule="auto"/>
        <w:rPr>
          <w:sz w:val="28"/>
          <w:szCs w:val="28"/>
        </w:rPr>
      </w:pPr>
      <w:r>
        <w:rPr>
          <w:sz w:val="28"/>
          <w:szCs w:val="28"/>
        </w:rPr>
        <w:t>Why did the Pilgrimage fail?</w:t>
      </w:r>
    </w:p>
    <w:p w:rsidR="00B93C2F" w:rsidRDefault="00B93C2F" w:rsidP="00B93C2F">
      <w:pPr>
        <w:pStyle w:val="ListParagraph"/>
        <w:numPr>
          <w:ilvl w:val="1"/>
          <w:numId w:val="1"/>
        </w:numPr>
        <w:spacing w:after="0" w:line="240" w:lineRule="auto"/>
        <w:rPr>
          <w:sz w:val="28"/>
          <w:szCs w:val="28"/>
        </w:rPr>
      </w:pPr>
      <w:r>
        <w:rPr>
          <w:sz w:val="28"/>
          <w:szCs w:val="28"/>
        </w:rPr>
        <w:t>To what extent was Henry in control of the factions?  Ensure you know what a faction is and consider whether faction brought down Thomas Cromwell.  Look at the attacks on Cranmer and Katherine Parr and show how the reform faction triumphed at the time of Henry’s death.</w:t>
      </w:r>
    </w:p>
    <w:p w:rsidR="00B93C2F" w:rsidRDefault="00B93C2F" w:rsidP="00B93C2F">
      <w:pPr>
        <w:pStyle w:val="ListParagraph"/>
        <w:numPr>
          <w:ilvl w:val="1"/>
          <w:numId w:val="1"/>
        </w:numPr>
        <w:spacing w:after="0" w:line="240" w:lineRule="auto"/>
        <w:rPr>
          <w:sz w:val="28"/>
          <w:szCs w:val="28"/>
        </w:rPr>
      </w:pPr>
      <w:r>
        <w:rPr>
          <w:sz w:val="28"/>
          <w:szCs w:val="28"/>
        </w:rPr>
        <w:t>What was the impact of Henry’s foreign policy in the 1540’s?</w:t>
      </w:r>
    </w:p>
    <w:p w:rsidR="002863FC" w:rsidRDefault="002863FC" w:rsidP="002863FC">
      <w:pPr>
        <w:pStyle w:val="ListParagraph"/>
        <w:spacing w:after="0" w:line="240" w:lineRule="auto"/>
        <w:ind w:left="1440"/>
        <w:rPr>
          <w:sz w:val="28"/>
          <w:szCs w:val="28"/>
        </w:rPr>
      </w:pPr>
    </w:p>
    <w:p w:rsidR="00B93C2F" w:rsidRPr="002863FC" w:rsidRDefault="002863FC" w:rsidP="002863FC">
      <w:pPr>
        <w:spacing w:after="0" w:line="240" w:lineRule="auto"/>
        <w:rPr>
          <w:sz w:val="28"/>
          <w:szCs w:val="28"/>
        </w:rPr>
      </w:pPr>
      <w:r>
        <w:rPr>
          <w:sz w:val="28"/>
          <w:szCs w:val="28"/>
        </w:rPr>
        <w:t>T</w:t>
      </w:r>
      <w:r w:rsidRPr="002863FC">
        <w:rPr>
          <w:sz w:val="28"/>
          <w:szCs w:val="28"/>
        </w:rPr>
        <w:t>he OCR text book for this course (England 1485-1603) is on GOL. Please read it online</w:t>
      </w:r>
    </w:p>
    <w:p w:rsidR="00B93C2F" w:rsidRDefault="00B93C2F" w:rsidP="00B93C2F">
      <w:pPr>
        <w:pStyle w:val="Default"/>
        <w:jc w:val="center"/>
        <w:rPr>
          <w:b/>
        </w:rPr>
      </w:pPr>
      <w:r w:rsidRPr="004A35CC">
        <w:rPr>
          <w:b/>
        </w:rPr>
        <w:t>Further reading (Copies available in the ILC</w:t>
      </w:r>
      <w:r>
        <w:rPr>
          <w:b/>
        </w:rPr>
        <w:t>)</w:t>
      </w:r>
    </w:p>
    <w:p w:rsidR="00B93C2F" w:rsidRDefault="00B93C2F" w:rsidP="00B93C2F">
      <w:pPr>
        <w:pStyle w:val="Default"/>
      </w:pPr>
      <w:r>
        <w:rPr>
          <w:i/>
        </w:rPr>
        <w:t xml:space="preserve">The Tudor Century 1485 – 1603 </w:t>
      </w:r>
      <w:r>
        <w:t>Ian Dawson</w:t>
      </w:r>
    </w:p>
    <w:p w:rsidR="005D3B0D" w:rsidRDefault="00B93C2F" w:rsidP="002863FC">
      <w:pPr>
        <w:pStyle w:val="Default"/>
      </w:pPr>
      <w:r>
        <w:rPr>
          <w:i/>
        </w:rPr>
        <w:t xml:space="preserve">The Early Tudors England 1485 – 1558 </w:t>
      </w:r>
      <w:r>
        <w:t xml:space="preserve">David </w:t>
      </w:r>
      <w:proofErr w:type="spellStart"/>
      <w:r>
        <w:t>Rogerson</w:t>
      </w:r>
      <w:proofErr w:type="spellEnd"/>
      <w:r>
        <w:t xml:space="preserve">, Samantha </w:t>
      </w:r>
      <w:proofErr w:type="spellStart"/>
      <w:r>
        <w:t>Ellsmore</w:t>
      </w:r>
      <w:proofErr w:type="spellEnd"/>
      <w:r>
        <w:t>, David Hudson</w:t>
      </w:r>
    </w:p>
    <w:sectPr w:rsidR="005D3B0D" w:rsidSect="00B93C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F5BE1"/>
    <w:multiLevelType w:val="multilevel"/>
    <w:tmpl w:val="92EC0B52"/>
    <w:lvl w:ilvl="0">
      <w:start w:val="1"/>
      <w:numFmt w:val="lowerLetter"/>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2F"/>
    <w:rsid w:val="00051C30"/>
    <w:rsid w:val="002863FC"/>
    <w:rsid w:val="002D08BD"/>
    <w:rsid w:val="005D3B0D"/>
    <w:rsid w:val="00B47C27"/>
    <w:rsid w:val="00B93C2F"/>
    <w:rsid w:val="00C5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C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93C2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C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93C2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RuthNixon</dc:creator>
  <cp:lastModifiedBy>Andrew Nixon</cp:lastModifiedBy>
  <cp:revision>2</cp:revision>
  <dcterms:created xsi:type="dcterms:W3CDTF">2016-03-31T06:15:00Z</dcterms:created>
  <dcterms:modified xsi:type="dcterms:W3CDTF">2016-03-31T06:15:00Z</dcterms:modified>
</cp:coreProperties>
</file>