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7ED6" w:rsidRDefault="001764B6" w:rsidP="00CA4B31">
      <w:pPr>
        <w:jc w:val="center"/>
      </w:pPr>
      <w:r>
        <w:t xml:space="preserve">Timeline of the </w:t>
      </w:r>
      <w:r w:rsidR="00CA4B31">
        <w:t>key threats to government during the Mid Tudor Crisis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3260"/>
        <w:gridCol w:w="2514"/>
        <w:gridCol w:w="2254"/>
      </w:tblGrid>
      <w:tr w:rsidR="00CA4B31" w:rsidTr="004F43DB">
        <w:tc>
          <w:tcPr>
            <w:tcW w:w="988" w:type="dxa"/>
          </w:tcPr>
          <w:p w:rsidR="00CA4B31" w:rsidRDefault="00CA4B31" w:rsidP="00CA4B31">
            <w:pPr>
              <w:jc w:val="center"/>
            </w:pPr>
            <w:r>
              <w:t>Date</w:t>
            </w:r>
          </w:p>
        </w:tc>
        <w:tc>
          <w:tcPr>
            <w:tcW w:w="3260" w:type="dxa"/>
          </w:tcPr>
          <w:p w:rsidR="00CA4B31" w:rsidRDefault="00CA4B31" w:rsidP="00CA4B31">
            <w:pPr>
              <w:jc w:val="center"/>
            </w:pPr>
            <w:r>
              <w:t>Event</w:t>
            </w:r>
          </w:p>
        </w:tc>
        <w:tc>
          <w:tcPr>
            <w:tcW w:w="2514" w:type="dxa"/>
          </w:tcPr>
          <w:p w:rsidR="00CA4B31" w:rsidRDefault="00CA4B31" w:rsidP="00CA4B31">
            <w:pPr>
              <w:jc w:val="center"/>
            </w:pPr>
            <w:r>
              <w:t>Evaluation or evidence this caused instability</w:t>
            </w:r>
          </w:p>
        </w:tc>
        <w:tc>
          <w:tcPr>
            <w:tcW w:w="2254" w:type="dxa"/>
          </w:tcPr>
          <w:p w:rsidR="00CA4B31" w:rsidRDefault="00CA4B31" w:rsidP="00CA4B31">
            <w:pPr>
              <w:jc w:val="center"/>
            </w:pPr>
            <w:r>
              <w:t>Evaluation or evidence it was not serious</w:t>
            </w:r>
          </w:p>
        </w:tc>
      </w:tr>
      <w:tr w:rsidR="00CA4B31" w:rsidTr="004F43DB">
        <w:trPr>
          <w:trHeight w:val="699"/>
        </w:trPr>
        <w:tc>
          <w:tcPr>
            <w:tcW w:w="988" w:type="dxa"/>
          </w:tcPr>
          <w:p w:rsidR="00CA4B31" w:rsidRDefault="004F43DB" w:rsidP="00CA4B31">
            <w:pPr>
              <w:jc w:val="center"/>
            </w:pPr>
            <w:r>
              <w:t>1547</w:t>
            </w:r>
          </w:p>
        </w:tc>
        <w:tc>
          <w:tcPr>
            <w:tcW w:w="3260" w:type="dxa"/>
          </w:tcPr>
          <w:p w:rsidR="00CA4B31" w:rsidRDefault="00CA4B31" w:rsidP="00CA4B31">
            <w:pPr>
              <w:jc w:val="center"/>
            </w:pPr>
            <w:r>
              <w:t>Death of Henry VIII</w:t>
            </w:r>
          </w:p>
          <w:p w:rsidR="004F43DB" w:rsidRDefault="004F43DB" w:rsidP="00CA4B31">
            <w:pPr>
              <w:jc w:val="center"/>
            </w:pPr>
          </w:p>
          <w:p w:rsidR="007A78F3" w:rsidRDefault="007A78F3" w:rsidP="00CA4B31">
            <w:pPr>
              <w:jc w:val="center"/>
            </w:pPr>
          </w:p>
          <w:p w:rsidR="004F43DB" w:rsidRDefault="004F43DB" w:rsidP="00CA4B31">
            <w:pPr>
              <w:jc w:val="center"/>
            </w:pPr>
          </w:p>
        </w:tc>
        <w:tc>
          <w:tcPr>
            <w:tcW w:w="2514" w:type="dxa"/>
          </w:tcPr>
          <w:p w:rsidR="00CA4B31" w:rsidRDefault="00CA4B31" w:rsidP="00CA4B31">
            <w:pPr>
              <w:jc w:val="center"/>
            </w:pPr>
          </w:p>
        </w:tc>
        <w:tc>
          <w:tcPr>
            <w:tcW w:w="2254" w:type="dxa"/>
          </w:tcPr>
          <w:p w:rsidR="00CA4B31" w:rsidRDefault="00CA4B31" w:rsidP="00CA4B31">
            <w:pPr>
              <w:jc w:val="center"/>
            </w:pPr>
          </w:p>
        </w:tc>
      </w:tr>
      <w:tr w:rsidR="00CA4B31" w:rsidTr="004F43DB">
        <w:trPr>
          <w:trHeight w:val="836"/>
        </w:trPr>
        <w:tc>
          <w:tcPr>
            <w:tcW w:w="988" w:type="dxa"/>
          </w:tcPr>
          <w:p w:rsidR="00CA4B31" w:rsidRDefault="004F43DB" w:rsidP="00CA4B31">
            <w:pPr>
              <w:jc w:val="center"/>
            </w:pPr>
            <w:r>
              <w:t>1549</w:t>
            </w:r>
          </w:p>
        </w:tc>
        <w:tc>
          <w:tcPr>
            <w:tcW w:w="3260" w:type="dxa"/>
          </w:tcPr>
          <w:p w:rsidR="00CA4B31" w:rsidRDefault="00CA4B31" w:rsidP="004F43DB">
            <w:pPr>
              <w:jc w:val="center"/>
            </w:pPr>
            <w:r>
              <w:t>Western Prayer-book Rebellion</w:t>
            </w:r>
          </w:p>
          <w:p w:rsidR="004F43DB" w:rsidRDefault="004F43DB" w:rsidP="004F43DB">
            <w:pPr>
              <w:jc w:val="center"/>
            </w:pPr>
          </w:p>
          <w:p w:rsidR="004F43DB" w:rsidRDefault="004F43DB" w:rsidP="004F43DB">
            <w:pPr>
              <w:jc w:val="center"/>
            </w:pPr>
          </w:p>
          <w:p w:rsidR="007A78F3" w:rsidRDefault="007A78F3" w:rsidP="004F43DB">
            <w:pPr>
              <w:jc w:val="center"/>
            </w:pPr>
          </w:p>
          <w:p w:rsidR="004F43DB" w:rsidRDefault="004F43DB" w:rsidP="004F43DB">
            <w:pPr>
              <w:jc w:val="center"/>
            </w:pPr>
          </w:p>
        </w:tc>
        <w:tc>
          <w:tcPr>
            <w:tcW w:w="2514" w:type="dxa"/>
          </w:tcPr>
          <w:p w:rsidR="00CA4B31" w:rsidRDefault="00CA4B31" w:rsidP="00CA4B31">
            <w:pPr>
              <w:jc w:val="center"/>
            </w:pPr>
          </w:p>
        </w:tc>
        <w:tc>
          <w:tcPr>
            <w:tcW w:w="2254" w:type="dxa"/>
          </w:tcPr>
          <w:p w:rsidR="00CA4B31" w:rsidRDefault="00CA4B31" w:rsidP="00CA4B31">
            <w:pPr>
              <w:jc w:val="center"/>
            </w:pPr>
          </w:p>
        </w:tc>
      </w:tr>
      <w:tr w:rsidR="00CA4B31" w:rsidTr="004F43DB">
        <w:trPr>
          <w:trHeight w:val="848"/>
        </w:trPr>
        <w:tc>
          <w:tcPr>
            <w:tcW w:w="988" w:type="dxa"/>
          </w:tcPr>
          <w:p w:rsidR="00CA4B31" w:rsidRDefault="004F43DB" w:rsidP="00CA4B31">
            <w:pPr>
              <w:jc w:val="center"/>
            </w:pPr>
            <w:r>
              <w:t>1549</w:t>
            </w:r>
          </w:p>
        </w:tc>
        <w:tc>
          <w:tcPr>
            <w:tcW w:w="3260" w:type="dxa"/>
          </w:tcPr>
          <w:p w:rsidR="00CA4B31" w:rsidRDefault="00C419CF" w:rsidP="00CA4B31">
            <w:pPr>
              <w:jc w:val="center"/>
            </w:pPr>
            <w:proofErr w:type="spellStart"/>
            <w:r>
              <w:t>Kett’s</w:t>
            </w:r>
            <w:proofErr w:type="spellEnd"/>
            <w:r>
              <w:t xml:space="preserve"> Rebellion</w:t>
            </w:r>
          </w:p>
          <w:p w:rsidR="004F43DB" w:rsidRDefault="004F43DB" w:rsidP="00CA4B31">
            <w:pPr>
              <w:jc w:val="center"/>
            </w:pPr>
          </w:p>
          <w:p w:rsidR="004F43DB" w:rsidRDefault="004F43DB" w:rsidP="00CA4B31">
            <w:pPr>
              <w:jc w:val="center"/>
            </w:pPr>
          </w:p>
          <w:p w:rsidR="004F43DB" w:rsidRDefault="004F43DB" w:rsidP="00CA4B31">
            <w:pPr>
              <w:jc w:val="center"/>
            </w:pPr>
          </w:p>
        </w:tc>
        <w:tc>
          <w:tcPr>
            <w:tcW w:w="2514" w:type="dxa"/>
          </w:tcPr>
          <w:p w:rsidR="00CA4B31" w:rsidRDefault="00CA4B31" w:rsidP="00CA4B31">
            <w:pPr>
              <w:jc w:val="center"/>
            </w:pPr>
          </w:p>
        </w:tc>
        <w:tc>
          <w:tcPr>
            <w:tcW w:w="2254" w:type="dxa"/>
          </w:tcPr>
          <w:p w:rsidR="00CA4B31" w:rsidRDefault="00CA4B31" w:rsidP="00CA4B31">
            <w:pPr>
              <w:jc w:val="center"/>
            </w:pPr>
          </w:p>
        </w:tc>
      </w:tr>
      <w:tr w:rsidR="00CA4B31" w:rsidTr="004F43DB">
        <w:trPr>
          <w:trHeight w:val="832"/>
        </w:trPr>
        <w:tc>
          <w:tcPr>
            <w:tcW w:w="988" w:type="dxa"/>
          </w:tcPr>
          <w:p w:rsidR="00CA4B31" w:rsidRDefault="004F43DB" w:rsidP="00CA4B31">
            <w:pPr>
              <w:jc w:val="center"/>
            </w:pPr>
            <w:r>
              <w:t>1549</w:t>
            </w:r>
          </w:p>
        </w:tc>
        <w:tc>
          <w:tcPr>
            <w:tcW w:w="3260" w:type="dxa"/>
          </w:tcPr>
          <w:p w:rsidR="00CA4B31" w:rsidRDefault="00C419CF" w:rsidP="00CA4B31">
            <w:pPr>
              <w:jc w:val="center"/>
            </w:pPr>
            <w:r>
              <w:t>Somerset’s attempted Coup</w:t>
            </w:r>
          </w:p>
          <w:p w:rsidR="004F43DB" w:rsidRDefault="004F43DB" w:rsidP="00CA4B31">
            <w:pPr>
              <w:jc w:val="center"/>
            </w:pPr>
          </w:p>
          <w:p w:rsidR="004F43DB" w:rsidRDefault="004F43DB" w:rsidP="00CA4B31">
            <w:pPr>
              <w:jc w:val="center"/>
            </w:pPr>
          </w:p>
          <w:p w:rsidR="004F43DB" w:rsidRDefault="004F43DB" w:rsidP="00CA4B31">
            <w:pPr>
              <w:jc w:val="center"/>
            </w:pPr>
          </w:p>
        </w:tc>
        <w:tc>
          <w:tcPr>
            <w:tcW w:w="2514" w:type="dxa"/>
          </w:tcPr>
          <w:p w:rsidR="00CA4B31" w:rsidRDefault="00CA4B31" w:rsidP="00CA4B31">
            <w:pPr>
              <w:jc w:val="center"/>
            </w:pPr>
          </w:p>
        </w:tc>
        <w:tc>
          <w:tcPr>
            <w:tcW w:w="2254" w:type="dxa"/>
          </w:tcPr>
          <w:p w:rsidR="00CA4B31" w:rsidRDefault="00CA4B31" w:rsidP="00CA4B31">
            <w:pPr>
              <w:jc w:val="center"/>
            </w:pPr>
          </w:p>
        </w:tc>
      </w:tr>
      <w:tr w:rsidR="00CA4B31" w:rsidTr="004F43DB">
        <w:trPr>
          <w:trHeight w:val="702"/>
        </w:trPr>
        <w:tc>
          <w:tcPr>
            <w:tcW w:w="988" w:type="dxa"/>
          </w:tcPr>
          <w:p w:rsidR="00CA4B31" w:rsidRDefault="004F43DB" w:rsidP="00CA4B31">
            <w:pPr>
              <w:jc w:val="center"/>
            </w:pPr>
            <w:r>
              <w:t>1550</w:t>
            </w:r>
          </w:p>
        </w:tc>
        <w:tc>
          <w:tcPr>
            <w:tcW w:w="3260" w:type="dxa"/>
          </w:tcPr>
          <w:p w:rsidR="00CA4B31" w:rsidRDefault="00C419CF" w:rsidP="00CA4B31">
            <w:pPr>
              <w:jc w:val="center"/>
            </w:pPr>
            <w:r>
              <w:t>Northumberland seizes power</w:t>
            </w:r>
          </w:p>
          <w:p w:rsidR="004F43DB" w:rsidRDefault="004F43DB" w:rsidP="00CA4B31">
            <w:pPr>
              <w:jc w:val="center"/>
            </w:pPr>
          </w:p>
          <w:p w:rsidR="004F43DB" w:rsidRDefault="004F43DB" w:rsidP="00CA4B31">
            <w:pPr>
              <w:jc w:val="center"/>
            </w:pPr>
          </w:p>
          <w:p w:rsidR="007A78F3" w:rsidRDefault="007A78F3" w:rsidP="00CA4B31">
            <w:pPr>
              <w:jc w:val="center"/>
            </w:pPr>
          </w:p>
        </w:tc>
        <w:tc>
          <w:tcPr>
            <w:tcW w:w="2514" w:type="dxa"/>
          </w:tcPr>
          <w:p w:rsidR="00CA4B31" w:rsidRDefault="00CA4B31" w:rsidP="00CA4B31">
            <w:pPr>
              <w:jc w:val="center"/>
            </w:pPr>
          </w:p>
        </w:tc>
        <w:tc>
          <w:tcPr>
            <w:tcW w:w="2254" w:type="dxa"/>
          </w:tcPr>
          <w:p w:rsidR="00CA4B31" w:rsidRDefault="00CA4B31" w:rsidP="00CA4B31">
            <w:pPr>
              <w:jc w:val="center"/>
            </w:pPr>
          </w:p>
        </w:tc>
      </w:tr>
      <w:tr w:rsidR="00CA4B31" w:rsidTr="004F43DB">
        <w:trPr>
          <w:trHeight w:val="698"/>
        </w:trPr>
        <w:tc>
          <w:tcPr>
            <w:tcW w:w="988" w:type="dxa"/>
          </w:tcPr>
          <w:p w:rsidR="00CA4B31" w:rsidRDefault="004F43DB" w:rsidP="00CA4B31">
            <w:pPr>
              <w:jc w:val="center"/>
            </w:pPr>
            <w:r>
              <w:t>1553</w:t>
            </w:r>
          </w:p>
        </w:tc>
        <w:tc>
          <w:tcPr>
            <w:tcW w:w="3260" w:type="dxa"/>
          </w:tcPr>
          <w:p w:rsidR="00CA4B31" w:rsidRDefault="00C419CF" w:rsidP="00CA4B31">
            <w:pPr>
              <w:jc w:val="center"/>
            </w:pPr>
            <w:r>
              <w:t>Death of Edward</w:t>
            </w:r>
          </w:p>
          <w:p w:rsidR="004F43DB" w:rsidRDefault="004F43DB" w:rsidP="00CA4B31">
            <w:pPr>
              <w:jc w:val="center"/>
            </w:pPr>
          </w:p>
          <w:p w:rsidR="007A78F3" w:rsidRDefault="007A78F3" w:rsidP="00CA4B31">
            <w:pPr>
              <w:jc w:val="center"/>
            </w:pPr>
          </w:p>
          <w:p w:rsidR="004F43DB" w:rsidRDefault="004F43DB" w:rsidP="00CA4B31">
            <w:pPr>
              <w:jc w:val="center"/>
            </w:pPr>
          </w:p>
        </w:tc>
        <w:tc>
          <w:tcPr>
            <w:tcW w:w="2514" w:type="dxa"/>
          </w:tcPr>
          <w:p w:rsidR="00CA4B31" w:rsidRDefault="00CA4B31" w:rsidP="00CA4B31">
            <w:pPr>
              <w:jc w:val="center"/>
            </w:pPr>
          </w:p>
        </w:tc>
        <w:tc>
          <w:tcPr>
            <w:tcW w:w="2254" w:type="dxa"/>
          </w:tcPr>
          <w:p w:rsidR="00CA4B31" w:rsidRDefault="00CA4B31" w:rsidP="00CA4B31">
            <w:pPr>
              <w:jc w:val="center"/>
            </w:pPr>
          </w:p>
        </w:tc>
      </w:tr>
      <w:tr w:rsidR="00CA4B31" w:rsidTr="004F43DB">
        <w:trPr>
          <w:trHeight w:val="694"/>
        </w:trPr>
        <w:tc>
          <w:tcPr>
            <w:tcW w:w="988" w:type="dxa"/>
          </w:tcPr>
          <w:p w:rsidR="00CA4B31" w:rsidRDefault="004F43DB" w:rsidP="00CA4B31">
            <w:pPr>
              <w:jc w:val="center"/>
            </w:pPr>
            <w:r>
              <w:t>1553</w:t>
            </w:r>
          </w:p>
        </w:tc>
        <w:tc>
          <w:tcPr>
            <w:tcW w:w="3260" w:type="dxa"/>
          </w:tcPr>
          <w:p w:rsidR="00CA4B31" w:rsidRDefault="00C419CF" w:rsidP="00CA4B31">
            <w:pPr>
              <w:jc w:val="center"/>
            </w:pPr>
            <w:r>
              <w:t>Lady Jane Grey Affair</w:t>
            </w:r>
          </w:p>
          <w:p w:rsidR="004F43DB" w:rsidRDefault="004F43DB" w:rsidP="00CA4B31">
            <w:pPr>
              <w:jc w:val="center"/>
            </w:pPr>
          </w:p>
          <w:p w:rsidR="007A78F3" w:rsidRDefault="007A78F3" w:rsidP="00CA4B31">
            <w:pPr>
              <w:jc w:val="center"/>
            </w:pPr>
          </w:p>
          <w:p w:rsidR="004F43DB" w:rsidRDefault="004F43DB" w:rsidP="00CA4B31">
            <w:pPr>
              <w:jc w:val="center"/>
            </w:pPr>
          </w:p>
        </w:tc>
        <w:tc>
          <w:tcPr>
            <w:tcW w:w="2514" w:type="dxa"/>
          </w:tcPr>
          <w:p w:rsidR="00CA4B31" w:rsidRDefault="00CA4B31" w:rsidP="00CA4B31">
            <w:pPr>
              <w:jc w:val="center"/>
            </w:pPr>
          </w:p>
        </w:tc>
        <w:tc>
          <w:tcPr>
            <w:tcW w:w="2254" w:type="dxa"/>
          </w:tcPr>
          <w:p w:rsidR="00CA4B31" w:rsidRDefault="00CA4B31" w:rsidP="00CA4B31">
            <w:pPr>
              <w:jc w:val="center"/>
            </w:pPr>
          </w:p>
        </w:tc>
      </w:tr>
      <w:tr w:rsidR="00CA4B31" w:rsidTr="004F43DB">
        <w:trPr>
          <w:trHeight w:val="704"/>
        </w:trPr>
        <w:tc>
          <w:tcPr>
            <w:tcW w:w="988" w:type="dxa"/>
          </w:tcPr>
          <w:p w:rsidR="00CA4B31" w:rsidRDefault="004F43DB" w:rsidP="00CA4B31">
            <w:pPr>
              <w:jc w:val="center"/>
            </w:pPr>
            <w:r>
              <w:t>1553</w:t>
            </w:r>
          </w:p>
        </w:tc>
        <w:tc>
          <w:tcPr>
            <w:tcW w:w="3260" w:type="dxa"/>
          </w:tcPr>
          <w:p w:rsidR="00CA4B31" w:rsidRDefault="00C419CF" w:rsidP="00CA4B31">
            <w:pPr>
              <w:jc w:val="center"/>
            </w:pPr>
            <w:r>
              <w:t>Accession of Mary Tudor</w:t>
            </w:r>
          </w:p>
          <w:p w:rsidR="004F43DB" w:rsidRDefault="004F43DB" w:rsidP="00CA4B31">
            <w:pPr>
              <w:jc w:val="center"/>
            </w:pPr>
          </w:p>
          <w:p w:rsidR="007A78F3" w:rsidRDefault="007A78F3" w:rsidP="00CA4B31">
            <w:pPr>
              <w:jc w:val="center"/>
            </w:pPr>
          </w:p>
          <w:p w:rsidR="004F43DB" w:rsidRDefault="004F43DB" w:rsidP="00CA4B31">
            <w:pPr>
              <w:jc w:val="center"/>
            </w:pPr>
          </w:p>
        </w:tc>
        <w:tc>
          <w:tcPr>
            <w:tcW w:w="2514" w:type="dxa"/>
          </w:tcPr>
          <w:p w:rsidR="00CA4B31" w:rsidRDefault="00CA4B31" w:rsidP="00CA4B31">
            <w:pPr>
              <w:jc w:val="center"/>
            </w:pPr>
          </w:p>
        </w:tc>
        <w:tc>
          <w:tcPr>
            <w:tcW w:w="2254" w:type="dxa"/>
          </w:tcPr>
          <w:p w:rsidR="00CA4B31" w:rsidRDefault="00CA4B31" w:rsidP="00CA4B31">
            <w:pPr>
              <w:jc w:val="center"/>
            </w:pPr>
          </w:p>
        </w:tc>
      </w:tr>
      <w:tr w:rsidR="00CA4B31" w:rsidTr="004F43DB">
        <w:trPr>
          <w:trHeight w:val="686"/>
        </w:trPr>
        <w:tc>
          <w:tcPr>
            <w:tcW w:w="988" w:type="dxa"/>
          </w:tcPr>
          <w:p w:rsidR="00CA4B31" w:rsidRDefault="004F43DB" w:rsidP="00CA4B31">
            <w:pPr>
              <w:jc w:val="center"/>
            </w:pPr>
            <w:r>
              <w:t>1554</w:t>
            </w:r>
          </w:p>
        </w:tc>
        <w:tc>
          <w:tcPr>
            <w:tcW w:w="3260" w:type="dxa"/>
          </w:tcPr>
          <w:p w:rsidR="00CA4B31" w:rsidRDefault="00C419CF" w:rsidP="00CA4B31">
            <w:pPr>
              <w:jc w:val="center"/>
            </w:pPr>
            <w:r>
              <w:t>Wyatt’s rebellion</w:t>
            </w:r>
          </w:p>
          <w:p w:rsidR="004F43DB" w:rsidRDefault="004F43DB" w:rsidP="00CA4B31">
            <w:pPr>
              <w:jc w:val="center"/>
            </w:pPr>
          </w:p>
          <w:p w:rsidR="007A78F3" w:rsidRDefault="007A78F3" w:rsidP="00CA4B31">
            <w:pPr>
              <w:jc w:val="center"/>
            </w:pPr>
          </w:p>
          <w:p w:rsidR="004F43DB" w:rsidRDefault="004F43DB" w:rsidP="00CA4B31">
            <w:pPr>
              <w:jc w:val="center"/>
            </w:pPr>
          </w:p>
        </w:tc>
        <w:tc>
          <w:tcPr>
            <w:tcW w:w="2514" w:type="dxa"/>
          </w:tcPr>
          <w:p w:rsidR="00CA4B31" w:rsidRDefault="00CA4B31" w:rsidP="00CA4B31">
            <w:pPr>
              <w:jc w:val="center"/>
            </w:pPr>
          </w:p>
        </w:tc>
        <w:tc>
          <w:tcPr>
            <w:tcW w:w="2254" w:type="dxa"/>
          </w:tcPr>
          <w:p w:rsidR="00CA4B31" w:rsidRDefault="00CA4B31" w:rsidP="00CA4B31">
            <w:pPr>
              <w:jc w:val="center"/>
            </w:pPr>
          </w:p>
        </w:tc>
      </w:tr>
      <w:tr w:rsidR="00CA4B31" w:rsidTr="004F43DB">
        <w:trPr>
          <w:trHeight w:val="852"/>
        </w:trPr>
        <w:tc>
          <w:tcPr>
            <w:tcW w:w="988" w:type="dxa"/>
          </w:tcPr>
          <w:p w:rsidR="00CA4B31" w:rsidRDefault="004F43DB" w:rsidP="00CA4B31">
            <w:pPr>
              <w:jc w:val="center"/>
            </w:pPr>
            <w:r>
              <w:t>1554</w:t>
            </w:r>
          </w:p>
        </w:tc>
        <w:tc>
          <w:tcPr>
            <w:tcW w:w="3260" w:type="dxa"/>
          </w:tcPr>
          <w:p w:rsidR="00CA4B31" w:rsidRDefault="00C419CF" w:rsidP="007A78F3">
            <w:pPr>
              <w:jc w:val="center"/>
            </w:pPr>
            <w:r>
              <w:t>Mary’s marriage</w:t>
            </w:r>
          </w:p>
          <w:p w:rsidR="007A78F3" w:rsidRDefault="007A78F3" w:rsidP="007A78F3">
            <w:pPr>
              <w:jc w:val="center"/>
            </w:pPr>
          </w:p>
          <w:p w:rsidR="007A78F3" w:rsidRDefault="007A78F3" w:rsidP="007A78F3">
            <w:pPr>
              <w:jc w:val="center"/>
            </w:pPr>
          </w:p>
          <w:p w:rsidR="007A78F3" w:rsidRDefault="007A78F3" w:rsidP="007A78F3">
            <w:pPr>
              <w:jc w:val="center"/>
            </w:pPr>
            <w:bookmarkStart w:id="0" w:name="_GoBack"/>
            <w:bookmarkEnd w:id="0"/>
          </w:p>
        </w:tc>
        <w:tc>
          <w:tcPr>
            <w:tcW w:w="2514" w:type="dxa"/>
          </w:tcPr>
          <w:p w:rsidR="00CA4B31" w:rsidRDefault="00CA4B31" w:rsidP="00CA4B31">
            <w:pPr>
              <w:jc w:val="center"/>
            </w:pPr>
          </w:p>
        </w:tc>
        <w:tc>
          <w:tcPr>
            <w:tcW w:w="2254" w:type="dxa"/>
          </w:tcPr>
          <w:p w:rsidR="00CA4B31" w:rsidRDefault="00CA4B31" w:rsidP="00CA4B31">
            <w:pPr>
              <w:jc w:val="center"/>
            </w:pPr>
          </w:p>
        </w:tc>
      </w:tr>
      <w:tr w:rsidR="00CA4B31" w:rsidTr="004F43DB">
        <w:trPr>
          <w:trHeight w:val="978"/>
        </w:trPr>
        <w:tc>
          <w:tcPr>
            <w:tcW w:w="988" w:type="dxa"/>
          </w:tcPr>
          <w:p w:rsidR="00CA4B31" w:rsidRDefault="004F43DB" w:rsidP="00CA4B31">
            <w:pPr>
              <w:jc w:val="center"/>
            </w:pPr>
            <w:r>
              <w:t>1558</w:t>
            </w:r>
          </w:p>
        </w:tc>
        <w:tc>
          <w:tcPr>
            <w:tcW w:w="3260" w:type="dxa"/>
          </w:tcPr>
          <w:p w:rsidR="00CA4B31" w:rsidRDefault="00C419CF" w:rsidP="00CA4B31">
            <w:pPr>
              <w:jc w:val="center"/>
            </w:pPr>
            <w:r>
              <w:t>Mary’s Death</w:t>
            </w:r>
          </w:p>
          <w:p w:rsidR="007A78F3" w:rsidRDefault="007A78F3" w:rsidP="00CA4B31">
            <w:pPr>
              <w:jc w:val="center"/>
            </w:pPr>
          </w:p>
          <w:p w:rsidR="007A78F3" w:rsidRDefault="007A78F3" w:rsidP="00CA4B31">
            <w:pPr>
              <w:jc w:val="center"/>
            </w:pPr>
          </w:p>
          <w:p w:rsidR="007A78F3" w:rsidRDefault="007A78F3" w:rsidP="00CA4B31">
            <w:pPr>
              <w:jc w:val="center"/>
            </w:pPr>
          </w:p>
        </w:tc>
        <w:tc>
          <w:tcPr>
            <w:tcW w:w="2514" w:type="dxa"/>
          </w:tcPr>
          <w:p w:rsidR="00CA4B31" w:rsidRDefault="00CA4B31" w:rsidP="00CA4B31">
            <w:pPr>
              <w:jc w:val="center"/>
            </w:pPr>
          </w:p>
        </w:tc>
        <w:tc>
          <w:tcPr>
            <w:tcW w:w="2254" w:type="dxa"/>
          </w:tcPr>
          <w:p w:rsidR="00CA4B31" w:rsidRDefault="00CA4B31" w:rsidP="00CA4B31">
            <w:pPr>
              <w:jc w:val="center"/>
            </w:pPr>
          </w:p>
        </w:tc>
      </w:tr>
    </w:tbl>
    <w:p w:rsidR="00CA4B31" w:rsidRDefault="00CA4B31" w:rsidP="00CA4B31">
      <w:pPr>
        <w:jc w:val="center"/>
      </w:pPr>
    </w:p>
    <w:p w:rsidR="00CA4B31" w:rsidRDefault="00CA4B31"/>
    <w:sectPr w:rsidR="00CA4B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4B6"/>
    <w:rsid w:val="001764B6"/>
    <w:rsid w:val="004F43DB"/>
    <w:rsid w:val="006C1F07"/>
    <w:rsid w:val="007A78F3"/>
    <w:rsid w:val="00C419CF"/>
    <w:rsid w:val="00C97138"/>
    <w:rsid w:val="00CA4B31"/>
    <w:rsid w:val="00CD2E93"/>
    <w:rsid w:val="00D42765"/>
    <w:rsid w:val="00F27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70A1BE-F644-4195-96E7-6A1563DC7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A4B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556A7840</Template>
  <TotalTime>19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Winfrow</dc:creator>
  <cp:keywords/>
  <dc:description/>
  <cp:lastModifiedBy>Alex Winfrow</cp:lastModifiedBy>
  <cp:revision>7</cp:revision>
  <dcterms:created xsi:type="dcterms:W3CDTF">2016-04-12T13:22:00Z</dcterms:created>
  <dcterms:modified xsi:type="dcterms:W3CDTF">2016-04-12T13:42:00Z</dcterms:modified>
</cp:coreProperties>
</file>