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E7" w:rsidRPr="002C4890" w:rsidRDefault="006379A3" w:rsidP="002C4890">
      <w:pPr>
        <w:pBdr>
          <w:bottom w:val="single" w:sz="4" w:space="1" w:color="auto"/>
        </w:pBdr>
        <w:shd w:val="clear" w:color="auto" w:fill="C5E0B3" w:themeFill="accent6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Unit 2</w:t>
      </w:r>
      <w:r w:rsidR="0033692A" w:rsidRPr="002C4890">
        <w:rPr>
          <w:sz w:val="32"/>
          <w:szCs w:val="32"/>
        </w:rPr>
        <w:t xml:space="preserve"> R</w:t>
      </w:r>
      <w:r w:rsidR="00192926" w:rsidRPr="002C4890">
        <w:rPr>
          <w:sz w:val="32"/>
          <w:szCs w:val="32"/>
        </w:rPr>
        <w:t xml:space="preserve">evision </w:t>
      </w:r>
      <w:r w:rsidR="0033692A" w:rsidRPr="002C4890">
        <w:rPr>
          <w:sz w:val="32"/>
          <w:szCs w:val="32"/>
        </w:rPr>
        <w:t>Work S</w:t>
      </w:r>
      <w:r w:rsidR="00790CE7" w:rsidRPr="002C4890">
        <w:rPr>
          <w:sz w:val="32"/>
          <w:szCs w:val="32"/>
        </w:rPr>
        <w:t>heet</w:t>
      </w:r>
      <w:r w:rsidR="00192926" w:rsidRPr="002C4890">
        <w:rPr>
          <w:sz w:val="32"/>
          <w:szCs w:val="32"/>
        </w:rPr>
        <w:t xml:space="preserve"> 1</w:t>
      </w:r>
    </w:p>
    <w:p w:rsidR="0067537B" w:rsidRPr="002C4890" w:rsidRDefault="006379A3" w:rsidP="002C4890">
      <w:pPr>
        <w:pBdr>
          <w:bottom w:val="single" w:sz="4" w:space="1" w:color="auto"/>
        </w:pBdr>
        <w:shd w:val="clear" w:color="auto" w:fill="C5E0B3" w:themeFill="accent6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Weimar Germany</w:t>
      </w:r>
    </w:p>
    <w:p w:rsidR="002C4890" w:rsidRDefault="0033692A">
      <w:pPr>
        <w:rPr>
          <w:sz w:val="28"/>
          <w:szCs w:val="28"/>
        </w:rPr>
      </w:pPr>
      <w:r w:rsidRPr="002C4890">
        <w:rPr>
          <w:b/>
          <w:sz w:val="28"/>
          <w:szCs w:val="28"/>
          <w:u w:val="single"/>
        </w:rPr>
        <w:t>Your task</w:t>
      </w:r>
      <w:r w:rsidRPr="002C4890">
        <w:rPr>
          <w:sz w:val="28"/>
          <w:szCs w:val="28"/>
        </w:rPr>
        <w:t xml:space="preserve"> is to produce </w:t>
      </w:r>
      <w:r w:rsidR="00790CE7" w:rsidRPr="002C4890">
        <w:rPr>
          <w:sz w:val="28"/>
          <w:szCs w:val="28"/>
        </w:rPr>
        <w:t>a</w:t>
      </w:r>
      <w:r w:rsidRPr="002C4890">
        <w:rPr>
          <w:sz w:val="28"/>
          <w:szCs w:val="28"/>
        </w:rPr>
        <w:t xml:space="preserve">n attractive </w:t>
      </w:r>
      <w:r w:rsidR="00790CE7" w:rsidRPr="002C4890">
        <w:rPr>
          <w:sz w:val="28"/>
          <w:szCs w:val="28"/>
        </w:rPr>
        <w:t xml:space="preserve">document or series of </w:t>
      </w:r>
      <w:proofErr w:type="spellStart"/>
      <w:r w:rsidR="00192926" w:rsidRPr="002C4890">
        <w:rPr>
          <w:sz w:val="28"/>
          <w:szCs w:val="28"/>
        </w:rPr>
        <w:t>Powerpoint</w:t>
      </w:r>
      <w:proofErr w:type="spellEnd"/>
      <w:r w:rsidR="00192926" w:rsidRPr="002C4890">
        <w:rPr>
          <w:sz w:val="28"/>
          <w:szCs w:val="28"/>
        </w:rPr>
        <w:t xml:space="preserve"> slides </w:t>
      </w:r>
      <w:r w:rsidR="00790CE7" w:rsidRPr="002C4890">
        <w:rPr>
          <w:sz w:val="28"/>
          <w:szCs w:val="28"/>
        </w:rPr>
        <w:t xml:space="preserve">or timelines or </w:t>
      </w:r>
      <w:r w:rsidR="00192926" w:rsidRPr="002C4890">
        <w:rPr>
          <w:sz w:val="28"/>
          <w:szCs w:val="28"/>
        </w:rPr>
        <w:t>mind maps</w:t>
      </w:r>
      <w:r w:rsidR="00790CE7" w:rsidRPr="002C4890">
        <w:rPr>
          <w:sz w:val="28"/>
          <w:szCs w:val="28"/>
        </w:rPr>
        <w:t xml:space="preserve"> to help you to </w:t>
      </w:r>
      <w:r w:rsidRPr="002C4890">
        <w:rPr>
          <w:sz w:val="28"/>
          <w:szCs w:val="28"/>
        </w:rPr>
        <w:t>revise</w:t>
      </w:r>
      <w:r w:rsidR="00790CE7" w:rsidRPr="002C4890">
        <w:rPr>
          <w:sz w:val="28"/>
          <w:szCs w:val="28"/>
        </w:rPr>
        <w:t xml:space="preserve">. </w:t>
      </w:r>
    </w:p>
    <w:p w:rsid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You must decide </w:t>
      </w:r>
      <w:proofErr w:type="gramStart"/>
      <w:r w:rsidRPr="002C4890">
        <w:rPr>
          <w:sz w:val="28"/>
          <w:szCs w:val="28"/>
        </w:rPr>
        <w:t xml:space="preserve">what is the best way for you to learn but </w:t>
      </w:r>
      <w:r w:rsidRPr="002C4890">
        <w:rPr>
          <w:b/>
          <w:sz w:val="28"/>
          <w:szCs w:val="28"/>
        </w:rPr>
        <w:t>simply sitting down</w:t>
      </w:r>
      <w:proofErr w:type="gramEnd"/>
      <w:r w:rsidRPr="002C4890">
        <w:rPr>
          <w:b/>
          <w:sz w:val="28"/>
          <w:szCs w:val="28"/>
        </w:rPr>
        <w:t xml:space="preserve"> and reading</w:t>
      </w:r>
      <w:r w:rsidRPr="002C4890">
        <w:rPr>
          <w:sz w:val="28"/>
          <w:szCs w:val="28"/>
        </w:rPr>
        <w:t xml:space="preserve"> </w:t>
      </w:r>
      <w:r w:rsidRPr="002C4890">
        <w:rPr>
          <w:b/>
          <w:sz w:val="28"/>
          <w:szCs w:val="28"/>
        </w:rPr>
        <w:t>the booklet is not an option</w:t>
      </w:r>
      <w:r w:rsidRPr="002C4890">
        <w:rPr>
          <w:sz w:val="28"/>
          <w:szCs w:val="28"/>
        </w:rPr>
        <w:t xml:space="preserve">. </w:t>
      </w:r>
    </w:p>
    <w:p w:rsidR="0033692A" w:rsidRP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>You are to upload the notes you make on the relevant place on GOL for your tutor to assess.</w:t>
      </w:r>
    </w:p>
    <w:p w:rsidR="0033692A" w:rsidRPr="002C4890" w:rsidRDefault="0033692A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The booklet is on GOL if you have lost it. </w:t>
      </w:r>
    </w:p>
    <w:p w:rsidR="00790CE7" w:rsidRDefault="006379A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The key themes to revise for this period are:</w:t>
      </w:r>
    </w:p>
    <w:p w:rsidR="006379A3" w:rsidRDefault="006379A3" w:rsidP="006379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Why the Weimar government managed to survive the crisis years of 1919-1923</w:t>
      </w:r>
    </w:p>
    <w:p w:rsidR="006379A3" w:rsidRDefault="00074DF4" w:rsidP="006379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extent of recovery and growth of stability in the mid-1920s</w:t>
      </w:r>
    </w:p>
    <w:p w:rsidR="00074DF4" w:rsidRDefault="00074DF4" w:rsidP="006379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reasons why the Weimar government was able to survive the 1920s</w:t>
      </w:r>
    </w:p>
    <w:p w:rsidR="006379A3" w:rsidRDefault="006379A3" w:rsidP="006379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impact of the Great Depression</w:t>
      </w:r>
    </w:p>
    <w:p w:rsidR="006379A3" w:rsidRPr="00074DF4" w:rsidRDefault="006379A3" w:rsidP="006379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reasons for the Nazi Party’s rise to power</w:t>
      </w:r>
    </w:p>
    <w:p w:rsidR="002C4890" w:rsidRPr="002C4890" w:rsidRDefault="002C4890">
      <w:pPr>
        <w:rPr>
          <w:b/>
          <w:sz w:val="28"/>
          <w:szCs w:val="28"/>
        </w:rPr>
      </w:pPr>
      <w:r w:rsidRPr="002C4890">
        <w:rPr>
          <w:b/>
          <w:sz w:val="28"/>
          <w:szCs w:val="28"/>
        </w:rPr>
        <w:t>Focus for Revision</w:t>
      </w:r>
      <w:r>
        <w:rPr>
          <w:b/>
          <w:sz w:val="28"/>
          <w:szCs w:val="28"/>
        </w:rPr>
        <w:t>/Tasks</w:t>
      </w:r>
    </w:p>
    <w:p w:rsidR="00790CE7" w:rsidRDefault="006379A3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problems were caused for the German government by a) the First World War b) the ‘stab in the back’ myth c) the Weimar constitution d) the Treaty of Versailles?</w:t>
      </w:r>
    </w:p>
    <w:p w:rsidR="006379A3" w:rsidRDefault="006379A3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serious was the political opposition faced by the Weimar government in the period 1919-1923?</w:t>
      </w:r>
    </w:p>
    <w:p w:rsidR="006379A3" w:rsidRDefault="006379A3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did the government manage to survive the crisis years of 1919-1923?</w:t>
      </w:r>
      <w:r w:rsidR="00074DF4">
        <w:rPr>
          <w:sz w:val="28"/>
          <w:szCs w:val="28"/>
        </w:rPr>
        <w:t xml:space="preserve"> Identify 4 factors and rank these in order of importance.</w:t>
      </w:r>
    </w:p>
    <w:p w:rsidR="006379A3" w:rsidRDefault="006379A3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far did Germany recover economically and</w:t>
      </w:r>
      <w:r w:rsidR="00074DF4">
        <w:rPr>
          <w:sz w:val="28"/>
          <w:szCs w:val="28"/>
        </w:rPr>
        <w:t xml:space="preserve"> politically in the years 1923-2</w:t>
      </w:r>
      <w:r>
        <w:rPr>
          <w:sz w:val="28"/>
          <w:szCs w:val="28"/>
        </w:rPr>
        <w:t>9?</w:t>
      </w:r>
    </w:p>
    <w:p w:rsidR="006379A3" w:rsidRDefault="006379A3" w:rsidP="002C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the role of the following in the Nazi rise to power: a) the Great Depression b) the personal charisma of Hitler c) the strengths of the Nazi party d) the role of ‘backstairs intrigue’. </w:t>
      </w:r>
      <w:r w:rsidR="00074DF4">
        <w:rPr>
          <w:sz w:val="28"/>
          <w:szCs w:val="28"/>
        </w:rPr>
        <w:t>Which factor was most significant in the Nazis’ rise to popularity? Which factor was most significant in the appointment of Hitler as chancellor?</w:t>
      </w:r>
    </w:p>
    <w:p w:rsidR="00192926" w:rsidRDefault="00074DF4" w:rsidP="001929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did the government manage to survive the </w:t>
      </w:r>
      <w:r>
        <w:rPr>
          <w:sz w:val="28"/>
          <w:szCs w:val="28"/>
        </w:rPr>
        <w:t>1920s</w:t>
      </w:r>
      <w:r>
        <w:rPr>
          <w:sz w:val="28"/>
          <w:szCs w:val="28"/>
        </w:rPr>
        <w:t>? Identify 4 factors and rank these in order of importance.</w:t>
      </w:r>
    </w:p>
    <w:p w:rsidR="00074DF4" w:rsidRPr="00074DF4" w:rsidRDefault="00074DF4" w:rsidP="00074DF4">
      <w:pPr>
        <w:pStyle w:val="ListParagraph"/>
        <w:rPr>
          <w:sz w:val="28"/>
          <w:szCs w:val="28"/>
        </w:rPr>
      </w:pPr>
    </w:p>
    <w:p w:rsidR="00053F3B" w:rsidRPr="002C4890" w:rsidRDefault="00053F3B" w:rsidP="00053F3B">
      <w:pPr>
        <w:rPr>
          <w:sz w:val="28"/>
          <w:szCs w:val="28"/>
        </w:rPr>
      </w:pPr>
      <w:r w:rsidRPr="002C4890">
        <w:rPr>
          <w:sz w:val="28"/>
          <w:szCs w:val="28"/>
        </w:rPr>
        <w:t>The link to the OCR text book for this course (</w:t>
      </w:r>
      <w:r w:rsidR="00074DF4">
        <w:rPr>
          <w:sz w:val="28"/>
          <w:szCs w:val="28"/>
        </w:rPr>
        <w:t>Democracy and Dictatorships in Germany 1919-1963</w:t>
      </w:r>
      <w:r w:rsidRPr="002C4890">
        <w:rPr>
          <w:sz w:val="28"/>
          <w:szCs w:val="28"/>
        </w:rPr>
        <w:t xml:space="preserve">) is on GOL. Please read it online. Don’t download it as this is expensive. There are other recommendations for reading in your booklet and on GOL. </w:t>
      </w:r>
    </w:p>
    <w:p w:rsidR="00192926" w:rsidRPr="002C4890" w:rsidRDefault="00192926">
      <w:pPr>
        <w:rPr>
          <w:sz w:val="28"/>
          <w:szCs w:val="28"/>
        </w:rPr>
      </w:pPr>
    </w:p>
    <w:p w:rsidR="00790CE7" w:rsidRDefault="00790CE7">
      <w:bookmarkStart w:id="0" w:name="_GoBack"/>
      <w:bookmarkEnd w:id="0"/>
    </w:p>
    <w:sectPr w:rsidR="00790CE7" w:rsidSect="002C48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705"/>
    <w:multiLevelType w:val="hybridMultilevel"/>
    <w:tmpl w:val="33B4CCB0"/>
    <w:lvl w:ilvl="0" w:tplc="40881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F51"/>
    <w:multiLevelType w:val="hybridMultilevel"/>
    <w:tmpl w:val="759A2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0636"/>
    <w:multiLevelType w:val="hybridMultilevel"/>
    <w:tmpl w:val="DDB8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7"/>
    <w:rsid w:val="00053F3B"/>
    <w:rsid w:val="00074DF4"/>
    <w:rsid w:val="000915C3"/>
    <w:rsid w:val="00192926"/>
    <w:rsid w:val="0024015B"/>
    <w:rsid w:val="002C4890"/>
    <w:rsid w:val="0033692A"/>
    <w:rsid w:val="006379A3"/>
    <w:rsid w:val="0067537B"/>
    <w:rsid w:val="00790CE7"/>
    <w:rsid w:val="00A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6355-1D15-4B08-83F8-0CE9608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76A139FE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Smith</dc:creator>
  <cp:keywords/>
  <dc:description/>
  <cp:lastModifiedBy>Imogen St George</cp:lastModifiedBy>
  <cp:revision>2</cp:revision>
  <dcterms:created xsi:type="dcterms:W3CDTF">2016-03-08T15:59:00Z</dcterms:created>
  <dcterms:modified xsi:type="dcterms:W3CDTF">2016-03-08T15:59:00Z</dcterms:modified>
</cp:coreProperties>
</file>