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AD8" w:rsidRPr="00A31392" w:rsidRDefault="00682D54">
      <w:pPr>
        <w:rPr>
          <w:b/>
          <w:sz w:val="28"/>
          <w:lang w:val="en-GB"/>
        </w:rPr>
      </w:pPr>
      <w:proofErr w:type="spellStart"/>
      <w:r w:rsidRPr="00A31392">
        <w:rPr>
          <w:b/>
          <w:sz w:val="28"/>
          <w:lang w:val="en-GB"/>
        </w:rPr>
        <w:t>Jigsawing</w:t>
      </w:r>
      <w:proofErr w:type="spellEnd"/>
      <w:r w:rsidRPr="00A31392">
        <w:rPr>
          <w:b/>
          <w:sz w:val="28"/>
          <w:lang w:val="en-GB"/>
        </w:rPr>
        <w:t xml:space="preserve"> theories about power:-</w:t>
      </w:r>
    </w:p>
    <w:p w:rsidR="00682D54" w:rsidRDefault="00682D54">
      <w:pPr>
        <w:rPr>
          <w:lang w:val="en-GB"/>
        </w:rPr>
      </w:pPr>
      <w:r>
        <w:rPr>
          <w:lang w:val="en-GB"/>
        </w:rPr>
        <w:t>Group 1</w:t>
      </w:r>
    </w:p>
    <w:p w:rsidR="00A31392" w:rsidRDefault="00682D54">
      <w:pPr>
        <w:rPr>
          <w:lang w:val="en-GB"/>
        </w:rPr>
      </w:pPr>
      <w:r>
        <w:rPr>
          <w:lang w:val="en-GB"/>
        </w:rPr>
        <w:t xml:space="preserve">Explain </w:t>
      </w:r>
      <w:proofErr w:type="spellStart"/>
      <w:r>
        <w:rPr>
          <w:lang w:val="en-GB"/>
        </w:rPr>
        <w:t>Wareing’s</w:t>
      </w:r>
      <w:proofErr w:type="spellEnd"/>
      <w:r>
        <w:rPr>
          <w:lang w:val="en-GB"/>
        </w:rPr>
        <w:t xml:space="preserve"> distinction between political, personal and social power, using one example of each from the power texts we have just used, or from the power booklet.   Also revise for your next group the instrumental/influential concept, again using an example of each.  See page 67 of the AS textbook</w:t>
      </w:r>
      <w:r w:rsidR="00A31392">
        <w:rPr>
          <w:lang w:val="en-GB"/>
        </w:rPr>
        <w:t xml:space="preserve">.  You must use the </w:t>
      </w:r>
      <w:proofErr w:type="spellStart"/>
      <w:r w:rsidR="00A31392">
        <w:rPr>
          <w:lang w:val="en-GB"/>
        </w:rPr>
        <w:t>Waterstone’s</w:t>
      </w:r>
      <w:proofErr w:type="spellEnd"/>
      <w:r w:rsidR="00A31392">
        <w:rPr>
          <w:lang w:val="en-GB"/>
        </w:rPr>
        <w:t xml:space="preserve"> text at least once as your example.  For all examples you must:-</w:t>
      </w:r>
    </w:p>
    <w:p w:rsidR="00A31392" w:rsidRDefault="00A31392" w:rsidP="00A31392">
      <w:pPr>
        <w:pStyle w:val="ListParagraph"/>
        <w:numPr>
          <w:ilvl w:val="0"/>
          <w:numId w:val="1"/>
        </w:numPr>
        <w:rPr>
          <w:lang w:val="en-GB"/>
        </w:rPr>
      </w:pPr>
      <w:r>
        <w:rPr>
          <w:lang w:val="en-GB"/>
        </w:rPr>
        <w:t>Pick a language feature using one of the methods (discourse, grammar, lexis/semantics, pragmatics)</w:t>
      </w:r>
    </w:p>
    <w:p w:rsidR="00A31392" w:rsidRPr="00A31392" w:rsidRDefault="00A31392" w:rsidP="00A31392">
      <w:pPr>
        <w:pStyle w:val="ListParagraph"/>
        <w:numPr>
          <w:ilvl w:val="0"/>
          <w:numId w:val="1"/>
        </w:numPr>
        <w:rPr>
          <w:lang w:val="en-GB"/>
        </w:rPr>
      </w:pPr>
      <w:r>
        <w:rPr>
          <w:lang w:val="en-GB"/>
        </w:rPr>
        <w:t>Show what it does in its context</w:t>
      </w:r>
    </w:p>
    <w:p w:rsidR="00682D54" w:rsidRDefault="00682D54">
      <w:pPr>
        <w:rPr>
          <w:lang w:val="en-GB"/>
        </w:rPr>
      </w:pPr>
      <w:r>
        <w:rPr>
          <w:lang w:val="en-GB"/>
        </w:rPr>
        <w:t>Group 2</w:t>
      </w:r>
    </w:p>
    <w:p w:rsidR="00682D54" w:rsidRDefault="00682D54">
      <w:pPr>
        <w:rPr>
          <w:lang w:val="en-GB"/>
        </w:rPr>
      </w:pPr>
      <w:r>
        <w:rPr>
          <w:lang w:val="en-GB"/>
        </w:rPr>
        <w:t xml:space="preserve">Explain </w:t>
      </w:r>
      <w:r>
        <w:rPr>
          <w:i/>
          <w:lang w:val="en-GB"/>
        </w:rPr>
        <w:t xml:space="preserve">ideology </w:t>
      </w:r>
      <w:r>
        <w:rPr>
          <w:lang w:val="en-GB"/>
        </w:rPr>
        <w:t>with reference to 2 texts that we have used, or from the power booklet.  See page 67 of the AS textbook.</w:t>
      </w:r>
      <w:r w:rsidR="00A31392">
        <w:rPr>
          <w:lang w:val="en-GB"/>
        </w:rPr>
        <w:t xml:space="preserve">  One of your texts should be the </w:t>
      </w:r>
      <w:proofErr w:type="spellStart"/>
      <w:r w:rsidR="00A31392">
        <w:rPr>
          <w:lang w:val="en-GB"/>
        </w:rPr>
        <w:t>Waterstone’s</w:t>
      </w:r>
      <w:proofErr w:type="spellEnd"/>
      <w:r w:rsidR="00A31392">
        <w:rPr>
          <w:lang w:val="en-GB"/>
        </w:rPr>
        <w:t xml:space="preserve"> text.</w:t>
      </w:r>
    </w:p>
    <w:p w:rsidR="00A31392" w:rsidRDefault="00A31392" w:rsidP="00A31392">
      <w:pPr>
        <w:rPr>
          <w:lang w:val="en-GB"/>
        </w:rPr>
      </w:pPr>
      <w:r>
        <w:rPr>
          <w:lang w:val="en-GB"/>
        </w:rPr>
        <w:t>For all examples you must:-</w:t>
      </w:r>
    </w:p>
    <w:p w:rsidR="00A31392" w:rsidRDefault="00A31392" w:rsidP="00A31392">
      <w:pPr>
        <w:pStyle w:val="ListParagraph"/>
        <w:numPr>
          <w:ilvl w:val="0"/>
          <w:numId w:val="1"/>
        </w:numPr>
        <w:rPr>
          <w:lang w:val="en-GB"/>
        </w:rPr>
      </w:pPr>
      <w:r>
        <w:rPr>
          <w:lang w:val="en-GB"/>
        </w:rPr>
        <w:t>Pick a language feature using one of the methods (discourse, grammar, lexis/semantics, pragmatics)</w:t>
      </w:r>
    </w:p>
    <w:p w:rsidR="00A31392" w:rsidRPr="00A31392" w:rsidRDefault="00A31392" w:rsidP="00A31392">
      <w:pPr>
        <w:pStyle w:val="ListParagraph"/>
        <w:numPr>
          <w:ilvl w:val="0"/>
          <w:numId w:val="1"/>
        </w:numPr>
        <w:rPr>
          <w:lang w:val="en-GB"/>
        </w:rPr>
      </w:pPr>
      <w:r>
        <w:rPr>
          <w:lang w:val="en-GB"/>
        </w:rPr>
        <w:t>Show what it does in its context</w:t>
      </w:r>
    </w:p>
    <w:p w:rsidR="00682D54" w:rsidRDefault="00682D54">
      <w:pPr>
        <w:rPr>
          <w:lang w:val="en-GB"/>
        </w:rPr>
      </w:pPr>
      <w:r>
        <w:rPr>
          <w:lang w:val="en-GB"/>
        </w:rPr>
        <w:t>Group 3</w:t>
      </w:r>
    </w:p>
    <w:p w:rsidR="00682D54" w:rsidRDefault="00682D54">
      <w:pPr>
        <w:rPr>
          <w:lang w:val="en-GB"/>
        </w:rPr>
      </w:pPr>
      <w:r>
        <w:rPr>
          <w:lang w:val="en-GB"/>
        </w:rPr>
        <w:t xml:space="preserve">Explain and apply </w:t>
      </w:r>
      <w:proofErr w:type="spellStart"/>
      <w:r>
        <w:rPr>
          <w:lang w:val="en-GB"/>
        </w:rPr>
        <w:t>Fairclough’s</w:t>
      </w:r>
      <w:proofErr w:type="spellEnd"/>
      <w:r>
        <w:rPr>
          <w:lang w:val="en-GB"/>
        </w:rPr>
        <w:t xml:space="preserve"> model of deconstructing adverts to a different advert.  It is explained on pages 70-72 of the AS textbook and summarised on page 72.</w:t>
      </w:r>
    </w:p>
    <w:p w:rsidR="00A31392" w:rsidRDefault="00A31392" w:rsidP="00A31392">
      <w:pPr>
        <w:rPr>
          <w:lang w:val="en-GB"/>
        </w:rPr>
      </w:pPr>
      <w:r>
        <w:rPr>
          <w:lang w:val="en-GB"/>
        </w:rPr>
        <w:t>For all examples you must:-</w:t>
      </w:r>
    </w:p>
    <w:p w:rsidR="00A31392" w:rsidRDefault="00A31392" w:rsidP="00A31392">
      <w:pPr>
        <w:pStyle w:val="ListParagraph"/>
        <w:numPr>
          <w:ilvl w:val="0"/>
          <w:numId w:val="1"/>
        </w:numPr>
        <w:rPr>
          <w:lang w:val="en-GB"/>
        </w:rPr>
      </w:pPr>
      <w:r>
        <w:rPr>
          <w:lang w:val="en-GB"/>
        </w:rPr>
        <w:t>Pick a language feature using one of the methods (discourse, grammar, lexis/semantics, pragmatics)</w:t>
      </w:r>
    </w:p>
    <w:p w:rsidR="00A31392" w:rsidRPr="00A31392" w:rsidRDefault="00A31392" w:rsidP="00A31392">
      <w:pPr>
        <w:pStyle w:val="ListParagraph"/>
        <w:numPr>
          <w:ilvl w:val="0"/>
          <w:numId w:val="1"/>
        </w:numPr>
        <w:rPr>
          <w:lang w:val="en-GB"/>
        </w:rPr>
      </w:pPr>
      <w:r>
        <w:rPr>
          <w:lang w:val="en-GB"/>
        </w:rPr>
        <w:t>Show what it does in its context</w:t>
      </w:r>
    </w:p>
    <w:p w:rsidR="00A31392" w:rsidRDefault="00A31392">
      <w:pPr>
        <w:rPr>
          <w:lang w:val="en-GB"/>
        </w:rPr>
      </w:pPr>
    </w:p>
    <w:p w:rsidR="00682D54" w:rsidRDefault="00682D54">
      <w:pPr>
        <w:rPr>
          <w:lang w:val="en-GB"/>
        </w:rPr>
      </w:pPr>
      <w:r>
        <w:rPr>
          <w:lang w:val="en-GB"/>
        </w:rPr>
        <w:t>Group 4</w:t>
      </w:r>
    </w:p>
    <w:p w:rsidR="00682D54" w:rsidRDefault="00682D54">
      <w:pPr>
        <w:rPr>
          <w:lang w:val="en-GB"/>
        </w:rPr>
      </w:pPr>
      <w:r>
        <w:rPr>
          <w:lang w:val="en-GB"/>
        </w:rPr>
        <w:t>Revise the concept of pragmatics.  Use the questions on page 69 and pull out some examples from the examples of written power texts or from the power booklet.</w:t>
      </w:r>
      <w:r w:rsidR="00A31392">
        <w:rPr>
          <w:lang w:val="en-GB"/>
        </w:rPr>
        <w:t xml:space="preserve">  You must use the </w:t>
      </w:r>
      <w:proofErr w:type="spellStart"/>
      <w:r w:rsidR="00A31392">
        <w:rPr>
          <w:lang w:val="en-GB"/>
        </w:rPr>
        <w:t>Waterstone’s</w:t>
      </w:r>
      <w:proofErr w:type="spellEnd"/>
      <w:r w:rsidR="00A31392">
        <w:rPr>
          <w:lang w:val="en-GB"/>
        </w:rPr>
        <w:t xml:space="preserve"> text as one of your examples.</w:t>
      </w:r>
    </w:p>
    <w:p w:rsidR="00A31392" w:rsidRDefault="00A31392" w:rsidP="00A31392">
      <w:pPr>
        <w:rPr>
          <w:lang w:val="en-GB"/>
        </w:rPr>
      </w:pPr>
      <w:r>
        <w:rPr>
          <w:lang w:val="en-GB"/>
        </w:rPr>
        <w:t>For all examples you must:-</w:t>
      </w:r>
    </w:p>
    <w:p w:rsidR="00A31392" w:rsidRDefault="00A31392" w:rsidP="00A31392">
      <w:pPr>
        <w:pStyle w:val="ListParagraph"/>
        <w:numPr>
          <w:ilvl w:val="0"/>
          <w:numId w:val="1"/>
        </w:numPr>
        <w:rPr>
          <w:lang w:val="en-GB"/>
        </w:rPr>
      </w:pPr>
      <w:r>
        <w:rPr>
          <w:lang w:val="en-GB"/>
        </w:rPr>
        <w:t>Pick a language feature using one of the methods (discourse, grammar, lexis/semantics, pragmatics)</w:t>
      </w:r>
    </w:p>
    <w:p w:rsidR="00A31392" w:rsidRPr="00A31392" w:rsidRDefault="00A31392" w:rsidP="00A31392">
      <w:pPr>
        <w:pStyle w:val="ListParagraph"/>
        <w:numPr>
          <w:ilvl w:val="0"/>
          <w:numId w:val="1"/>
        </w:numPr>
        <w:rPr>
          <w:lang w:val="en-GB"/>
        </w:rPr>
      </w:pPr>
      <w:r>
        <w:rPr>
          <w:lang w:val="en-GB"/>
        </w:rPr>
        <w:t>Show what it does in its context</w:t>
      </w:r>
    </w:p>
    <w:p w:rsidR="00A31392" w:rsidRDefault="00A31392">
      <w:pPr>
        <w:rPr>
          <w:lang w:val="en-GB"/>
        </w:rPr>
      </w:pPr>
    </w:p>
    <w:p w:rsidR="00682D54" w:rsidRPr="00682D54" w:rsidRDefault="00682D54">
      <w:pPr>
        <w:rPr>
          <w:lang w:val="en-GB"/>
        </w:rPr>
      </w:pPr>
    </w:p>
    <w:p w:rsidR="00682D54" w:rsidRPr="00682D54" w:rsidRDefault="00682D54">
      <w:pPr>
        <w:rPr>
          <w:lang w:val="en-GB"/>
        </w:rPr>
      </w:pPr>
    </w:p>
    <w:sectPr w:rsidR="00682D54" w:rsidRPr="00682D54" w:rsidSect="00A31392">
      <w:pgSz w:w="12240" w:h="15840"/>
      <w:pgMar w:top="709"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0D86"/>
    <w:multiLevelType w:val="hybridMultilevel"/>
    <w:tmpl w:val="E91E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characterSpacingControl w:val="doNotCompress"/>
  <w:compat/>
  <w:rsids>
    <w:rsidRoot w:val="00682D54"/>
    <w:rsid w:val="00682D54"/>
    <w:rsid w:val="00772D85"/>
    <w:rsid w:val="00894AD8"/>
    <w:rsid w:val="00A31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A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3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341FA-D3C4-4770-B691-C22B5BDA446B}"/>
</file>

<file path=customXml/itemProps2.xml><?xml version="1.0" encoding="utf-8"?>
<ds:datastoreItem xmlns:ds="http://schemas.openxmlformats.org/officeDocument/2006/customXml" ds:itemID="{62E1AD1D-AD3B-48F6-BA6A-553B9557BE6D}"/>
</file>

<file path=customXml/itemProps3.xml><?xml version="1.0" encoding="utf-8"?>
<ds:datastoreItem xmlns:ds="http://schemas.openxmlformats.org/officeDocument/2006/customXml" ds:itemID="{CEEF8365-0209-4B3B-8920-0563802887D9}"/>
</file>

<file path=docProps/app.xml><?xml version="1.0" encoding="utf-8"?>
<Properties xmlns="http://schemas.openxmlformats.org/officeDocument/2006/extended-properties" xmlns:vt="http://schemas.openxmlformats.org/officeDocument/2006/docPropsVTypes">
  <Template>Normal</Template>
  <TotalTime>10</TotalTime>
  <Pages>2</Pages>
  <Words>244</Words>
  <Characters>1397</Characters>
  <Application>Microsoft Office Word</Application>
  <DocSecurity>0</DocSecurity>
  <Lines>11</Lines>
  <Paragraphs>3</Paragraphs>
  <ScaleCrop>false</ScaleCrop>
  <Company>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2010-03-22T22:06:00Z</cp:lastPrinted>
  <dcterms:created xsi:type="dcterms:W3CDTF">2010-03-22T21:49:00Z</dcterms:created>
  <dcterms:modified xsi:type="dcterms:W3CDTF">2010-03-22T22:06:00Z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