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63C" w:rsidRPr="00C70094" w:rsidRDefault="00C70094" w:rsidP="00A9380F">
      <w:pPr>
        <w:jc w:val="center"/>
        <w:rPr>
          <w:b/>
          <w:sz w:val="52"/>
          <w:szCs w:val="52"/>
        </w:rPr>
      </w:pPr>
      <w:r w:rsidRPr="00C70094">
        <w:rPr>
          <w:b/>
          <w:sz w:val="52"/>
          <w:szCs w:val="52"/>
        </w:rPr>
        <w:t xml:space="preserve">3.2.4 </w:t>
      </w:r>
      <w:r w:rsidR="00A9380F" w:rsidRPr="00C70094">
        <w:rPr>
          <w:b/>
          <w:sz w:val="52"/>
          <w:szCs w:val="52"/>
        </w:rPr>
        <w:t>The Immune system</w:t>
      </w:r>
    </w:p>
    <w:p w:rsidR="00A9380F" w:rsidRPr="00A9380F" w:rsidRDefault="00A9380F" w:rsidP="006B5850">
      <w:pPr>
        <w:pStyle w:val="ListParagraph"/>
        <w:numPr>
          <w:ilvl w:val="0"/>
          <w:numId w:val="1"/>
        </w:numPr>
        <w:spacing w:after="0"/>
        <w:jc w:val="both"/>
        <w:rPr>
          <w:b/>
        </w:rPr>
      </w:pPr>
      <w:r w:rsidRPr="00A9380F">
        <w:rPr>
          <w:b/>
        </w:rPr>
        <w:t>Pathogens cause infectious disease:</w:t>
      </w:r>
    </w:p>
    <w:p w:rsidR="00A9380F" w:rsidRDefault="00A9380F" w:rsidP="006B5850">
      <w:pPr>
        <w:pStyle w:val="ListParagraph"/>
        <w:spacing w:after="0"/>
        <w:jc w:val="both"/>
      </w:pPr>
    </w:p>
    <w:p w:rsidR="00A9380F" w:rsidRDefault="00A9380F" w:rsidP="006B5850">
      <w:pPr>
        <w:spacing w:after="0"/>
        <w:jc w:val="both"/>
      </w:pPr>
      <w:r>
        <w:t>A pathogen is an organism that causes disease. The pathogen could be a micro-organism (bacteria, viruses or fungi) or other organisms (tapeworm)</w:t>
      </w:r>
    </w:p>
    <w:p w:rsidR="00A9380F" w:rsidRDefault="00A9380F" w:rsidP="006B5850">
      <w:pPr>
        <w:spacing w:after="0"/>
        <w:jc w:val="both"/>
      </w:pPr>
    </w:p>
    <w:p w:rsidR="00A9380F" w:rsidRPr="00A9380F" w:rsidRDefault="00A9380F" w:rsidP="006B5850">
      <w:pPr>
        <w:pStyle w:val="ListParagraph"/>
        <w:numPr>
          <w:ilvl w:val="0"/>
          <w:numId w:val="1"/>
        </w:numPr>
        <w:spacing w:after="0"/>
        <w:jc w:val="both"/>
        <w:rPr>
          <w:b/>
        </w:rPr>
      </w:pPr>
      <w:r w:rsidRPr="00A9380F">
        <w:rPr>
          <w:b/>
        </w:rPr>
        <w:t>Pathogens enter the body by:</w:t>
      </w:r>
    </w:p>
    <w:p w:rsidR="00A9380F" w:rsidRDefault="00A9380F" w:rsidP="006B5850">
      <w:pPr>
        <w:pStyle w:val="ListParagraph"/>
        <w:spacing w:after="0"/>
        <w:jc w:val="both"/>
      </w:pPr>
    </w:p>
    <w:p w:rsidR="00E872BA" w:rsidRDefault="00E872BA" w:rsidP="006B5850">
      <w:pPr>
        <w:spacing w:after="0"/>
        <w:jc w:val="both"/>
        <w:sectPr w:rsidR="00E872BA" w:rsidSect="00E872BA">
          <w:pgSz w:w="11906" w:h="16838"/>
          <w:pgMar w:top="1134" w:right="1134" w:bottom="1134" w:left="1134" w:header="708" w:footer="708" w:gutter="0"/>
          <w:cols w:space="708"/>
          <w:docGrid w:linePitch="360"/>
        </w:sectPr>
      </w:pPr>
    </w:p>
    <w:p w:rsidR="00A9380F" w:rsidRDefault="00A9380F" w:rsidP="006B5850">
      <w:pPr>
        <w:spacing w:after="0"/>
        <w:jc w:val="both"/>
      </w:pPr>
      <w:r>
        <w:t>Nose</w:t>
      </w:r>
    </w:p>
    <w:p w:rsidR="00A9380F" w:rsidRDefault="00A9380F" w:rsidP="006B5850">
      <w:pPr>
        <w:spacing w:after="0"/>
        <w:jc w:val="both"/>
      </w:pPr>
      <w:r>
        <w:t>Mouth</w:t>
      </w:r>
    </w:p>
    <w:p w:rsidR="00A9380F" w:rsidRDefault="00A9380F" w:rsidP="006B5850">
      <w:pPr>
        <w:spacing w:after="0"/>
        <w:jc w:val="both"/>
      </w:pPr>
      <w:r>
        <w:t>Break in the skin</w:t>
      </w:r>
    </w:p>
    <w:p w:rsidR="00A9380F" w:rsidRDefault="00A9380F" w:rsidP="006B5850">
      <w:pPr>
        <w:spacing w:after="0"/>
        <w:jc w:val="both"/>
      </w:pPr>
      <w:r>
        <w:t xml:space="preserve">Vagina </w:t>
      </w:r>
    </w:p>
    <w:p w:rsidR="00E872BA" w:rsidRDefault="00E872BA" w:rsidP="006B5850">
      <w:pPr>
        <w:spacing w:after="0"/>
        <w:jc w:val="both"/>
        <w:sectPr w:rsidR="00E872BA" w:rsidSect="00E872BA">
          <w:type w:val="continuous"/>
          <w:pgSz w:w="11906" w:h="16838"/>
          <w:pgMar w:top="1134" w:right="1134" w:bottom="1134" w:left="1134" w:header="708" w:footer="708" w:gutter="0"/>
          <w:cols w:num="4" w:space="720"/>
          <w:docGrid w:linePitch="360"/>
        </w:sectPr>
      </w:pPr>
    </w:p>
    <w:p w:rsidR="00A9380F" w:rsidRDefault="00A9380F" w:rsidP="006B5850">
      <w:pPr>
        <w:spacing w:after="0"/>
        <w:jc w:val="both"/>
      </w:pPr>
    </w:p>
    <w:p w:rsidR="00A9380F" w:rsidRPr="00A9380F" w:rsidRDefault="00A9380F" w:rsidP="006B5850">
      <w:pPr>
        <w:pStyle w:val="ListParagraph"/>
        <w:numPr>
          <w:ilvl w:val="0"/>
          <w:numId w:val="1"/>
        </w:numPr>
        <w:spacing w:after="0"/>
        <w:jc w:val="both"/>
        <w:rPr>
          <w:b/>
        </w:rPr>
      </w:pPr>
      <w:r w:rsidRPr="00A9380F">
        <w:rPr>
          <w:b/>
        </w:rPr>
        <w:t>How pathogens effect the body:</w:t>
      </w:r>
    </w:p>
    <w:p w:rsidR="00A9380F" w:rsidRDefault="00A9380F" w:rsidP="006B5850">
      <w:pPr>
        <w:spacing w:after="0"/>
        <w:jc w:val="both"/>
      </w:pPr>
    </w:p>
    <w:p w:rsidR="00A9380F" w:rsidRPr="00FD1DCB" w:rsidRDefault="00A9380F" w:rsidP="006B5850">
      <w:pPr>
        <w:spacing w:after="0"/>
        <w:jc w:val="both"/>
        <w:rPr>
          <w:u w:val="single"/>
        </w:rPr>
      </w:pPr>
      <w:r w:rsidRPr="00FD1DCB">
        <w:rPr>
          <w:u w:val="single"/>
        </w:rPr>
        <w:t>Damage the gas exchange surface</w:t>
      </w:r>
    </w:p>
    <w:p w:rsidR="00A9380F" w:rsidRDefault="00A9380F" w:rsidP="006B5850">
      <w:pPr>
        <w:pStyle w:val="ListParagraph"/>
        <w:numPr>
          <w:ilvl w:val="0"/>
          <w:numId w:val="2"/>
        </w:numPr>
        <w:spacing w:after="0"/>
        <w:jc w:val="both"/>
      </w:pPr>
      <w:r>
        <w:t>Air containing pathogens is breathed in</w:t>
      </w:r>
    </w:p>
    <w:p w:rsidR="00A9380F" w:rsidRDefault="00A9380F" w:rsidP="006B5850">
      <w:pPr>
        <w:pStyle w:val="ListParagraph"/>
        <w:numPr>
          <w:ilvl w:val="0"/>
          <w:numId w:val="2"/>
        </w:numPr>
        <w:spacing w:after="0"/>
        <w:jc w:val="both"/>
      </w:pPr>
      <w:r>
        <w:t>Pathogens are trapped in the mucus of the epithelium</w:t>
      </w:r>
    </w:p>
    <w:p w:rsidR="00A9380F" w:rsidRDefault="00A9380F" w:rsidP="006B5850">
      <w:pPr>
        <w:pStyle w:val="ListParagraph"/>
        <w:numPr>
          <w:ilvl w:val="0"/>
          <w:numId w:val="2"/>
        </w:numPr>
        <w:spacing w:after="0"/>
        <w:jc w:val="both"/>
      </w:pPr>
      <w:r>
        <w:t>The cilia move the mucus up the trachea to the mouth</w:t>
      </w:r>
    </w:p>
    <w:p w:rsidR="00A9380F" w:rsidRDefault="00A9380F" w:rsidP="006B5850">
      <w:pPr>
        <w:pStyle w:val="ListParagraph"/>
        <w:numPr>
          <w:ilvl w:val="0"/>
          <w:numId w:val="2"/>
        </w:numPr>
        <w:spacing w:after="0"/>
        <w:jc w:val="both"/>
      </w:pPr>
      <w:r>
        <w:t>However, so</w:t>
      </w:r>
      <w:r w:rsidR="00E872BA">
        <w:t>me</w:t>
      </w:r>
      <w:r>
        <w:t xml:space="preserve"> pathogens make it to the alveoli</w:t>
      </w:r>
    </w:p>
    <w:p w:rsidR="00A9380F" w:rsidRDefault="00A9380F" w:rsidP="006B5850">
      <w:pPr>
        <w:spacing w:after="0"/>
        <w:jc w:val="both"/>
      </w:pPr>
    </w:p>
    <w:p w:rsidR="00FD1DCB" w:rsidRPr="00FD1DCB" w:rsidRDefault="00FD1DCB" w:rsidP="006B5850">
      <w:pPr>
        <w:spacing w:after="0"/>
        <w:jc w:val="both"/>
        <w:rPr>
          <w:u w:val="single"/>
        </w:rPr>
      </w:pPr>
      <w:r w:rsidRPr="00FD1DCB">
        <w:rPr>
          <w:u w:val="single"/>
        </w:rPr>
        <w:t>Damage the skin</w:t>
      </w:r>
    </w:p>
    <w:p w:rsidR="00FD1DCB" w:rsidRDefault="00FD1DCB" w:rsidP="006B5850">
      <w:pPr>
        <w:pStyle w:val="ListParagraph"/>
        <w:numPr>
          <w:ilvl w:val="0"/>
          <w:numId w:val="2"/>
        </w:numPr>
        <w:spacing w:after="0"/>
        <w:jc w:val="both"/>
      </w:pPr>
      <w:r>
        <w:t>Pathogens enter through a break in the skin</w:t>
      </w:r>
    </w:p>
    <w:p w:rsidR="00FD1DCB" w:rsidRDefault="00FD1DCB" w:rsidP="006B5850">
      <w:pPr>
        <w:pStyle w:val="ListParagraph"/>
        <w:numPr>
          <w:ilvl w:val="0"/>
          <w:numId w:val="2"/>
        </w:numPr>
        <w:spacing w:after="0"/>
        <w:jc w:val="both"/>
      </w:pPr>
      <w:r>
        <w:t>They enter into the blood stream</w:t>
      </w:r>
    </w:p>
    <w:p w:rsidR="00FD1DCB" w:rsidRDefault="00FD1DCB" w:rsidP="006B5850">
      <w:pPr>
        <w:pStyle w:val="ListParagraph"/>
        <w:numPr>
          <w:ilvl w:val="0"/>
          <w:numId w:val="2"/>
        </w:numPr>
        <w:spacing w:after="0"/>
        <w:jc w:val="both"/>
      </w:pPr>
      <w:r>
        <w:t>The blood clots at the damage to try and prevent more pathogens entering</w:t>
      </w:r>
    </w:p>
    <w:p w:rsidR="00FD1DCB" w:rsidRDefault="00FD1DCB" w:rsidP="006B5850">
      <w:pPr>
        <w:pStyle w:val="ListParagraph"/>
        <w:numPr>
          <w:ilvl w:val="0"/>
          <w:numId w:val="2"/>
        </w:numPr>
        <w:spacing w:after="0"/>
        <w:jc w:val="both"/>
      </w:pPr>
      <w:r>
        <w:t>However a few pathogens enter before the blood clot is fully formed</w:t>
      </w:r>
    </w:p>
    <w:p w:rsidR="00FD1DCB" w:rsidRDefault="00FD1DCB" w:rsidP="006B5850">
      <w:pPr>
        <w:spacing w:after="0"/>
        <w:jc w:val="both"/>
      </w:pPr>
    </w:p>
    <w:p w:rsidR="00FD1DCB" w:rsidRPr="00FD1DCB" w:rsidRDefault="00FD1DCB" w:rsidP="006B5850">
      <w:pPr>
        <w:spacing w:after="0"/>
        <w:jc w:val="both"/>
        <w:rPr>
          <w:u w:val="single"/>
        </w:rPr>
      </w:pPr>
      <w:r w:rsidRPr="00FD1DCB">
        <w:rPr>
          <w:u w:val="single"/>
        </w:rPr>
        <w:t>Damage the digestive system</w:t>
      </w:r>
    </w:p>
    <w:p w:rsidR="00FD1DCB" w:rsidRDefault="00FD1DCB" w:rsidP="006B5850">
      <w:pPr>
        <w:pStyle w:val="ListParagraph"/>
        <w:numPr>
          <w:ilvl w:val="0"/>
          <w:numId w:val="2"/>
        </w:numPr>
        <w:spacing w:after="0"/>
        <w:jc w:val="both"/>
      </w:pPr>
      <w:r>
        <w:t>Food or drink containing pathogens is ingested</w:t>
      </w:r>
    </w:p>
    <w:p w:rsidR="00FD1DCB" w:rsidRDefault="00FD1DCB" w:rsidP="006B5850">
      <w:pPr>
        <w:pStyle w:val="ListParagraph"/>
        <w:numPr>
          <w:ilvl w:val="0"/>
          <w:numId w:val="2"/>
        </w:numPr>
        <w:spacing w:after="0"/>
        <w:jc w:val="both"/>
      </w:pPr>
      <w:r>
        <w:t xml:space="preserve">Pathogens are destroyed in the </w:t>
      </w:r>
      <w:proofErr w:type="spellStart"/>
      <w:r>
        <w:t>HCl</w:t>
      </w:r>
      <w:proofErr w:type="spellEnd"/>
      <w:r>
        <w:t xml:space="preserve"> acidic conditions of the stomach</w:t>
      </w:r>
    </w:p>
    <w:p w:rsidR="00FD1DCB" w:rsidRDefault="00FD1DCB" w:rsidP="006B5850">
      <w:pPr>
        <w:pStyle w:val="ListParagraph"/>
        <w:numPr>
          <w:ilvl w:val="0"/>
          <w:numId w:val="2"/>
        </w:numPr>
        <w:spacing w:after="0"/>
        <w:jc w:val="both"/>
      </w:pPr>
      <w:r>
        <w:t>However, so</w:t>
      </w:r>
      <w:r w:rsidR="00E872BA">
        <w:t>me</w:t>
      </w:r>
      <w:r>
        <w:t xml:space="preserve"> pathogens make it to the</w:t>
      </w:r>
      <w:r w:rsidR="00E872BA">
        <w:t xml:space="preserve"> small intestine and invade the cells of the gut wall</w:t>
      </w:r>
    </w:p>
    <w:p w:rsidR="00E872BA" w:rsidRDefault="00E872BA" w:rsidP="006B5850">
      <w:pPr>
        <w:spacing w:after="0"/>
        <w:jc w:val="both"/>
      </w:pPr>
    </w:p>
    <w:p w:rsidR="00E872BA" w:rsidRPr="00E872BA" w:rsidRDefault="00E872BA" w:rsidP="006B5850">
      <w:pPr>
        <w:pStyle w:val="ListParagraph"/>
        <w:numPr>
          <w:ilvl w:val="0"/>
          <w:numId w:val="1"/>
        </w:numPr>
        <w:spacing w:after="0"/>
        <w:jc w:val="both"/>
        <w:rPr>
          <w:b/>
        </w:rPr>
      </w:pPr>
      <w:r w:rsidRPr="00E872BA">
        <w:rPr>
          <w:b/>
        </w:rPr>
        <w:t>What do pathogens do:</w:t>
      </w:r>
    </w:p>
    <w:p w:rsidR="00E872BA" w:rsidRDefault="00E872BA" w:rsidP="006B5850">
      <w:pPr>
        <w:spacing w:after="0"/>
        <w:jc w:val="both"/>
      </w:pPr>
    </w:p>
    <w:p w:rsidR="00E872BA" w:rsidRDefault="00E872BA" w:rsidP="006B5850">
      <w:pPr>
        <w:spacing w:after="0"/>
        <w:jc w:val="both"/>
      </w:pPr>
      <w:r>
        <w:t>Produce toxins – bacteria release toxins</w:t>
      </w:r>
    </w:p>
    <w:p w:rsidR="00E872BA" w:rsidRDefault="00E872BA" w:rsidP="006B5850">
      <w:pPr>
        <w:spacing w:after="0"/>
        <w:jc w:val="both"/>
      </w:pPr>
      <w:r>
        <w:t xml:space="preserve">Damage cells – </w:t>
      </w:r>
      <w:r>
        <w:tab/>
        <w:t>viruses replicate inside of cells and so they rupture</w:t>
      </w:r>
    </w:p>
    <w:p w:rsidR="00E872BA" w:rsidRDefault="00E872BA" w:rsidP="006B5850">
      <w:pPr>
        <w:spacing w:after="0"/>
        <w:ind w:left="1440"/>
        <w:jc w:val="both"/>
      </w:pPr>
      <w:r>
        <w:t>Ruptures the cells to release nutrients for their own use which starves the cell and so it eventually dies</w:t>
      </w:r>
    </w:p>
    <w:p w:rsidR="00FD1DCB" w:rsidRDefault="00FD1DCB" w:rsidP="006B5850">
      <w:pPr>
        <w:spacing w:after="0"/>
        <w:jc w:val="both"/>
      </w:pPr>
    </w:p>
    <w:p w:rsidR="00E872BA" w:rsidRPr="00E872BA" w:rsidRDefault="00E872BA" w:rsidP="006B5850">
      <w:pPr>
        <w:pStyle w:val="ListParagraph"/>
        <w:numPr>
          <w:ilvl w:val="0"/>
          <w:numId w:val="1"/>
        </w:numPr>
        <w:spacing w:after="0"/>
        <w:jc w:val="both"/>
        <w:rPr>
          <w:b/>
        </w:rPr>
      </w:pPr>
      <w:r w:rsidRPr="00E872BA">
        <w:rPr>
          <w:b/>
        </w:rPr>
        <w:t>Line of defence, when a pathogen enters:</w:t>
      </w:r>
    </w:p>
    <w:p w:rsidR="00FD1DCB" w:rsidRDefault="00FD1DCB" w:rsidP="006B5850">
      <w:pPr>
        <w:spacing w:after="0"/>
        <w:jc w:val="both"/>
      </w:pPr>
    </w:p>
    <w:p w:rsidR="00A9380F" w:rsidRDefault="00E872BA" w:rsidP="006B5850">
      <w:pPr>
        <w:spacing w:after="0"/>
        <w:jc w:val="both"/>
      </w:pPr>
      <w:r>
        <w:t xml:space="preserve">Non-specific </w:t>
      </w:r>
      <w:r>
        <w:sym w:font="Wingdings" w:char="F0E0"/>
      </w:r>
      <w:r>
        <w:t xml:space="preserve"> responds to all micro-organisms</w:t>
      </w:r>
      <w:r w:rsidR="00DE7191">
        <w:t xml:space="preserve"> </w:t>
      </w:r>
      <w:r>
        <w:t xml:space="preserve"> </w:t>
      </w:r>
      <w:r>
        <w:sym w:font="Wingdings" w:char="F0E0"/>
      </w:r>
      <w:r>
        <w:t xml:space="preserve"> </w:t>
      </w:r>
      <w:r>
        <w:tab/>
      </w:r>
      <w:r w:rsidR="00DE7191">
        <w:t>P</w:t>
      </w:r>
      <w:r>
        <w:t>hysical barrier</w:t>
      </w:r>
    </w:p>
    <w:p w:rsidR="00E872BA" w:rsidRDefault="00E872BA" w:rsidP="006B5850">
      <w:pPr>
        <w:spacing w:after="0"/>
        <w:jc w:val="both"/>
      </w:pPr>
      <w:r>
        <w:tab/>
      </w:r>
      <w:r>
        <w:tab/>
      </w:r>
      <w:r>
        <w:tab/>
      </w:r>
      <w:r>
        <w:tab/>
      </w:r>
      <w:r>
        <w:tab/>
      </w:r>
      <w:r>
        <w:tab/>
      </w:r>
      <w:r w:rsidR="00DE7191">
        <w:t xml:space="preserve">  </w:t>
      </w:r>
      <w:r w:rsidR="00DE7191">
        <w:sym w:font="Wingdings" w:char="F0E0"/>
      </w:r>
      <w:r>
        <w:tab/>
        <w:t>Phagocytosis</w:t>
      </w:r>
    </w:p>
    <w:p w:rsidR="00DE7191" w:rsidRDefault="00DE7191" w:rsidP="006B5850">
      <w:pPr>
        <w:spacing w:after="0"/>
        <w:jc w:val="both"/>
      </w:pPr>
      <w:r>
        <w:t xml:space="preserve">Specific </w:t>
      </w:r>
      <w:r>
        <w:sym w:font="Wingdings" w:char="F0E0"/>
      </w:r>
      <w:r>
        <w:t xml:space="preserve"> responds to specific micro-organisms </w:t>
      </w:r>
      <w:r>
        <w:sym w:font="Wingdings" w:char="F0E0"/>
      </w:r>
      <w:r>
        <w:tab/>
        <w:t>B-</w:t>
      </w:r>
      <w:proofErr w:type="spellStart"/>
      <w:r>
        <w:t>Lympocytes</w:t>
      </w:r>
      <w:proofErr w:type="spellEnd"/>
    </w:p>
    <w:p w:rsidR="00DE7191" w:rsidRDefault="00DE7191" w:rsidP="006B5850">
      <w:pPr>
        <w:spacing w:after="0"/>
        <w:jc w:val="both"/>
      </w:pPr>
      <w:r>
        <w:tab/>
      </w:r>
      <w:r>
        <w:tab/>
      </w:r>
      <w:r>
        <w:tab/>
      </w:r>
      <w:r>
        <w:tab/>
      </w:r>
      <w:r>
        <w:tab/>
      </w:r>
      <w:r>
        <w:tab/>
      </w:r>
      <w:r>
        <w:tab/>
        <w:t>T-</w:t>
      </w:r>
      <w:proofErr w:type="spellStart"/>
      <w:r>
        <w:t>Lympocytes</w:t>
      </w:r>
      <w:proofErr w:type="spellEnd"/>
    </w:p>
    <w:p w:rsidR="00C70094" w:rsidRDefault="00C70094">
      <w:pPr>
        <w:rPr>
          <w:b/>
        </w:rPr>
      </w:pPr>
      <w:r>
        <w:rPr>
          <w:b/>
        </w:rPr>
        <w:br w:type="page"/>
      </w:r>
    </w:p>
    <w:p w:rsidR="00DE7191" w:rsidRDefault="00DE7191" w:rsidP="00DE7191">
      <w:pPr>
        <w:pStyle w:val="ListParagraph"/>
        <w:numPr>
          <w:ilvl w:val="0"/>
          <w:numId w:val="1"/>
        </w:numPr>
        <w:spacing w:after="0"/>
        <w:rPr>
          <w:b/>
        </w:rPr>
      </w:pPr>
      <w:r w:rsidRPr="00C70C4E">
        <w:rPr>
          <w:b/>
        </w:rPr>
        <w:lastRenderedPageBreak/>
        <w:t>Non-specific responses:</w:t>
      </w:r>
    </w:p>
    <w:p w:rsidR="00AA2A9F" w:rsidRPr="00AA2A9F" w:rsidRDefault="00AA2A9F" w:rsidP="00AA2A9F">
      <w:pPr>
        <w:numPr>
          <w:ilvl w:val="0"/>
          <w:numId w:val="17"/>
        </w:numPr>
        <w:spacing w:before="100" w:beforeAutospacing="1" w:after="100" w:afterAutospacing="1" w:line="270" w:lineRule="atLeast"/>
        <w:rPr>
          <w:rFonts w:ascii="Arial" w:eastAsia="Times New Roman" w:hAnsi="Arial" w:cs="Arial"/>
          <w:sz w:val="18"/>
          <w:szCs w:val="18"/>
          <w:lang w:eastAsia="en-GB"/>
        </w:rPr>
      </w:pPr>
      <w:r w:rsidRPr="00AA2A9F">
        <w:rPr>
          <w:rFonts w:ascii="Arial" w:eastAsia="Times New Roman" w:hAnsi="Arial" w:cs="Arial"/>
          <w:color w:val="FF0000"/>
          <w:sz w:val="18"/>
          <w:szCs w:val="18"/>
          <w:lang w:eastAsia="en-GB"/>
        </w:rPr>
        <w:t>Skin</w:t>
      </w:r>
      <w:r w:rsidRPr="00AA2A9F">
        <w:rPr>
          <w:rFonts w:ascii="Arial" w:eastAsia="Times New Roman" w:hAnsi="Arial" w:cs="Arial"/>
          <w:sz w:val="18"/>
          <w:szCs w:val="18"/>
          <w:lang w:eastAsia="en-GB"/>
        </w:rPr>
        <w:t xml:space="preserve"> is composed of dead cells containing the indigestible protein </w:t>
      </w:r>
      <w:r w:rsidRPr="00AA2A9F">
        <w:rPr>
          <w:rFonts w:ascii="Arial" w:eastAsia="Times New Roman" w:hAnsi="Arial" w:cs="Arial"/>
          <w:color w:val="FF0000"/>
          <w:sz w:val="18"/>
          <w:szCs w:val="18"/>
          <w:lang w:eastAsia="en-GB"/>
        </w:rPr>
        <w:t>keratin</w:t>
      </w:r>
    </w:p>
    <w:p w:rsidR="00AA2A9F" w:rsidRPr="00AA2A9F" w:rsidRDefault="00AA2A9F" w:rsidP="00AA2A9F">
      <w:pPr>
        <w:numPr>
          <w:ilvl w:val="0"/>
          <w:numId w:val="17"/>
        </w:numPr>
        <w:spacing w:before="100" w:beforeAutospacing="1" w:after="100" w:afterAutospacing="1" w:line="270" w:lineRule="atLeast"/>
        <w:rPr>
          <w:rFonts w:ascii="Arial" w:eastAsia="Times New Roman" w:hAnsi="Arial" w:cs="Arial"/>
          <w:sz w:val="18"/>
          <w:szCs w:val="18"/>
          <w:lang w:eastAsia="en-GB"/>
        </w:rPr>
      </w:pPr>
      <w:r w:rsidRPr="00AA2A9F">
        <w:rPr>
          <w:rFonts w:ascii="Arial" w:eastAsia="Times New Roman" w:hAnsi="Arial" w:cs="Arial"/>
          <w:sz w:val="18"/>
          <w:szCs w:val="18"/>
          <w:lang w:eastAsia="en-GB"/>
        </w:rPr>
        <w:t xml:space="preserve">Sebum produced by the skin </w:t>
      </w:r>
      <w:r w:rsidRPr="00AA2A9F">
        <w:rPr>
          <w:rFonts w:ascii="Arial" w:eastAsia="Times New Roman" w:hAnsi="Arial" w:cs="Arial"/>
          <w:color w:val="FF0000"/>
          <w:sz w:val="18"/>
          <w:szCs w:val="18"/>
          <w:lang w:eastAsia="en-GB"/>
        </w:rPr>
        <w:t>lowers the pH</w:t>
      </w:r>
      <w:r w:rsidRPr="00AA2A9F">
        <w:rPr>
          <w:rFonts w:ascii="Arial" w:eastAsia="Times New Roman" w:hAnsi="Arial" w:cs="Arial"/>
          <w:sz w:val="18"/>
          <w:szCs w:val="18"/>
          <w:lang w:eastAsia="en-GB"/>
        </w:rPr>
        <w:t xml:space="preserve"> to inhibit growth of pathogens</w:t>
      </w:r>
    </w:p>
    <w:p w:rsidR="00AA2A9F" w:rsidRPr="00AA2A9F" w:rsidRDefault="00AA2A9F" w:rsidP="00AA2A9F">
      <w:pPr>
        <w:numPr>
          <w:ilvl w:val="0"/>
          <w:numId w:val="17"/>
        </w:numPr>
        <w:spacing w:before="100" w:beforeAutospacing="1" w:after="100" w:afterAutospacing="1" w:line="270" w:lineRule="atLeast"/>
        <w:rPr>
          <w:rFonts w:ascii="Arial" w:eastAsia="Times New Roman" w:hAnsi="Arial" w:cs="Arial"/>
          <w:sz w:val="18"/>
          <w:szCs w:val="18"/>
          <w:lang w:eastAsia="en-GB"/>
        </w:rPr>
      </w:pPr>
      <w:r w:rsidRPr="00AA2A9F">
        <w:rPr>
          <w:rFonts w:ascii="Arial" w:eastAsia="Times New Roman" w:hAnsi="Arial" w:cs="Arial"/>
          <w:sz w:val="18"/>
          <w:szCs w:val="18"/>
          <w:lang w:eastAsia="en-GB"/>
        </w:rPr>
        <w:t xml:space="preserve">Lysozymes in salvia, sweat and tears are </w:t>
      </w:r>
      <w:r w:rsidRPr="00AA2A9F">
        <w:rPr>
          <w:rFonts w:ascii="Arial" w:eastAsia="Times New Roman" w:hAnsi="Arial" w:cs="Arial"/>
          <w:color w:val="FF0000"/>
          <w:sz w:val="18"/>
          <w:szCs w:val="18"/>
          <w:lang w:eastAsia="en-GB"/>
        </w:rPr>
        <w:t>anti-bacterial enzymes</w:t>
      </w:r>
    </w:p>
    <w:p w:rsidR="00AA2A9F" w:rsidRPr="00AA2A9F" w:rsidRDefault="00AA2A9F" w:rsidP="00AA2A9F">
      <w:pPr>
        <w:numPr>
          <w:ilvl w:val="0"/>
          <w:numId w:val="17"/>
        </w:numPr>
        <w:spacing w:before="100" w:beforeAutospacing="1" w:after="100" w:afterAutospacing="1" w:line="270" w:lineRule="atLeast"/>
        <w:rPr>
          <w:rFonts w:ascii="Arial" w:eastAsia="Times New Roman" w:hAnsi="Arial" w:cs="Arial"/>
          <w:sz w:val="18"/>
          <w:szCs w:val="18"/>
          <w:lang w:eastAsia="en-GB"/>
        </w:rPr>
      </w:pPr>
      <w:r w:rsidRPr="00AA2A9F">
        <w:rPr>
          <w:rFonts w:ascii="Arial" w:eastAsia="Times New Roman" w:hAnsi="Arial" w:cs="Arial"/>
          <w:sz w:val="18"/>
          <w:szCs w:val="18"/>
          <w:lang w:eastAsia="en-GB"/>
        </w:rPr>
        <w:t xml:space="preserve">Many ingested bacteria in the stomach are destroyed by </w:t>
      </w:r>
      <w:r w:rsidRPr="00AA2A9F">
        <w:rPr>
          <w:rFonts w:ascii="Arial" w:eastAsia="Times New Roman" w:hAnsi="Arial" w:cs="Arial"/>
          <w:color w:val="FF0000"/>
          <w:sz w:val="18"/>
          <w:szCs w:val="18"/>
          <w:lang w:eastAsia="en-GB"/>
        </w:rPr>
        <w:t>acid</w:t>
      </w:r>
      <w:r w:rsidRPr="00AA2A9F">
        <w:rPr>
          <w:rFonts w:ascii="Arial" w:eastAsia="Times New Roman" w:hAnsi="Arial" w:cs="Arial"/>
          <w:sz w:val="18"/>
          <w:szCs w:val="18"/>
          <w:lang w:eastAsia="en-GB"/>
        </w:rPr>
        <w:t xml:space="preserve"> (</w:t>
      </w:r>
      <w:proofErr w:type="spellStart"/>
      <w:r w:rsidRPr="00AA2A9F">
        <w:rPr>
          <w:rFonts w:ascii="Arial" w:eastAsia="Times New Roman" w:hAnsi="Arial" w:cs="Arial"/>
          <w:sz w:val="18"/>
          <w:szCs w:val="18"/>
          <w:lang w:eastAsia="en-GB"/>
        </w:rPr>
        <w:t>HCl</w:t>
      </w:r>
      <w:proofErr w:type="spellEnd"/>
      <w:r w:rsidRPr="00AA2A9F">
        <w:rPr>
          <w:rFonts w:ascii="Arial" w:eastAsia="Times New Roman" w:hAnsi="Arial" w:cs="Arial"/>
          <w:sz w:val="18"/>
          <w:szCs w:val="18"/>
          <w:lang w:eastAsia="en-GB"/>
        </w:rPr>
        <w:t>)</w:t>
      </w:r>
    </w:p>
    <w:p w:rsidR="00AA2A9F" w:rsidRPr="00AA2A9F" w:rsidRDefault="00AA2A9F" w:rsidP="00AA2A9F">
      <w:pPr>
        <w:numPr>
          <w:ilvl w:val="0"/>
          <w:numId w:val="17"/>
        </w:numPr>
        <w:spacing w:before="100" w:beforeAutospacing="1" w:after="100" w:afterAutospacing="1" w:line="270" w:lineRule="atLeast"/>
        <w:rPr>
          <w:rFonts w:ascii="Arial" w:eastAsia="Times New Roman" w:hAnsi="Arial" w:cs="Arial"/>
          <w:sz w:val="18"/>
          <w:szCs w:val="18"/>
          <w:lang w:eastAsia="en-GB"/>
        </w:rPr>
      </w:pPr>
      <w:r w:rsidRPr="00AA2A9F">
        <w:rPr>
          <w:rFonts w:ascii="Arial" w:eastAsia="Times New Roman" w:hAnsi="Arial" w:cs="Arial"/>
          <w:sz w:val="18"/>
          <w:szCs w:val="18"/>
          <w:lang w:eastAsia="en-GB"/>
        </w:rPr>
        <w:t xml:space="preserve">A sticky substance, </w:t>
      </w:r>
      <w:r w:rsidRPr="00AA2A9F">
        <w:rPr>
          <w:rFonts w:ascii="Arial" w:eastAsia="Times New Roman" w:hAnsi="Arial" w:cs="Arial"/>
          <w:color w:val="FF0000"/>
          <w:sz w:val="18"/>
          <w:szCs w:val="18"/>
          <w:lang w:eastAsia="en-GB"/>
        </w:rPr>
        <w:t>mucus</w:t>
      </w:r>
      <w:r w:rsidRPr="00AA2A9F">
        <w:rPr>
          <w:rFonts w:ascii="Arial" w:eastAsia="Times New Roman" w:hAnsi="Arial" w:cs="Arial"/>
          <w:sz w:val="18"/>
          <w:szCs w:val="18"/>
          <w:lang w:eastAsia="en-GB"/>
        </w:rPr>
        <w:t>, traps pathogens in the respiratory tract</w:t>
      </w:r>
    </w:p>
    <w:p w:rsidR="00AA2A9F" w:rsidRPr="00AA2A9F" w:rsidRDefault="00AA2A9F" w:rsidP="00AA2A9F">
      <w:pPr>
        <w:numPr>
          <w:ilvl w:val="0"/>
          <w:numId w:val="17"/>
        </w:numPr>
        <w:spacing w:before="100" w:beforeAutospacing="1" w:after="100" w:afterAutospacing="1" w:line="270" w:lineRule="atLeast"/>
        <w:rPr>
          <w:rFonts w:ascii="Arial" w:eastAsia="Times New Roman" w:hAnsi="Arial" w:cs="Arial"/>
          <w:sz w:val="18"/>
          <w:szCs w:val="18"/>
          <w:lang w:eastAsia="en-GB"/>
        </w:rPr>
      </w:pPr>
      <w:r w:rsidRPr="00AA2A9F">
        <w:rPr>
          <w:rFonts w:ascii="Arial" w:eastAsia="Times New Roman" w:hAnsi="Arial" w:cs="Arial"/>
          <w:color w:val="FF0000"/>
          <w:sz w:val="18"/>
          <w:szCs w:val="18"/>
          <w:lang w:eastAsia="en-GB"/>
        </w:rPr>
        <w:t xml:space="preserve">Cilia </w:t>
      </w:r>
      <w:r w:rsidRPr="00AA2A9F">
        <w:rPr>
          <w:rFonts w:ascii="Arial" w:eastAsia="Times New Roman" w:hAnsi="Arial" w:cs="Arial"/>
          <w:sz w:val="18"/>
          <w:szCs w:val="18"/>
          <w:lang w:eastAsia="en-GB"/>
        </w:rPr>
        <w:t xml:space="preserve">moves away mucus towards the throat to protect </w:t>
      </w:r>
      <w:r w:rsidRPr="00AA2A9F">
        <w:rPr>
          <w:rFonts w:ascii="Arial" w:eastAsia="Times New Roman" w:hAnsi="Arial" w:cs="Arial"/>
          <w:color w:val="FF0000"/>
          <w:sz w:val="18"/>
          <w:szCs w:val="18"/>
          <w:lang w:eastAsia="en-GB"/>
        </w:rPr>
        <w:t>gas exchange surfaces</w:t>
      </w:r>
    </w:p>
    <w:p w:rsidR="00AA2A9F" w:rsidRPr="00AA2A9F" w:rsidRDefault="00AA2A9F" w:rsidP="00AA2A9F">
      <w:pPr>
        <w:spacing w:after="0"/>
        <w:rPr>
          <w:b/>
        </w:rPr>
      </w:pPr>
      <w:r w:rsidRPr="00AA2A9F">
        <w:rPr>
          <w:rFonts w:ascii="Arial" w:eastAsia="Times New Roman" w:hAnsi="Arial" w:cs="Arial"/>
          <w:sz w:val="18"/>
          <w:szCs w:val="18"/>
          <w:lang w:eastAsia="en-GB"/>
        </w:rPr>
        <w:t xml:space="preserve">The </w:t>
      </w:r>
      <w:r w:rsidRPr="00AA2A9F">
        <w:rPr>
          <w:rFonts w:ascii="Arial" w:eastAsia="Times New Roman" w:hAnsi="Arial" w:cs="Arial"/>
          <w:color w:val="FF0000"/>
          <w:sz w:val="18"/>
          <w:szCs w:val="18"/>
          <w:lang w:eastAsia="en-GB"/>
        </w:rPr>
        <w:t>immune system</w:t>
      </w:r>
      <w:r w:rsidRPr="00AA2A9F">
        <w:rPr>
          <w:rFonts w:ascii="Arial" w:eastAsia="Times New Roman" w:hAnsi="Arial" w:cs="Arial"/>
          <w:sz w:val="18"/>
          <w:szCs w:val="18"/>
          <w:lang w:eastAsia="en-GB"/>
        </w:rPr>
        <w:t xml:space="preserve"> targets foreign materials and pathogens</w:t>
      </w:r>
    </w:p>
    <w:p w:rsidR="00DE7191" w:rsidRDefault="00EC7FEC" w:rsidP="00DE7191">
      <w:pPr>
        <w:spacing w:after="0"/>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1648460</wp:posOffset>
                </wp:positionH>
                <wp:positionV relativeFrom="paragraph">
                  <wp:posOffset>141605</wp:posOffset>
                </wp:positionV>
                <wp:extent cx="0" cy="1905635"/>
                <wp:effectExtent l="44450" t="38735" r="41275" b="46355"/>
                <wp:wrapNone/>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635"/>
                        </a:xfrm>
                        <a:prstGeom prst="straightConnector1">
                          <a:avLst/>
                        </a:prstGeom>
                        <a:noFill/>
                        <a:ln w="76200">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C899D4" id="_x0000_t32" coordsize="21600,21600" o:spt="32" o:oned="t" path="m,l21600,21600e" filled="f">
                <v:path arrowok="t" fillok="f" o:connecttype="none"/>
                <o:lock v:ext="edit" shapetype="t"/>
              </v:shapetype>
              <v:shape id="AutoShape 2" o:spid="_x0000_s1026" type="#_x0000_t32" style="position:absolute;margin-left:129.8pt;margin-top:11.15pt;width:0;height:15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" strokecolor="#974706 [1609]" strokeweight="6pt"/>
            </w:pict>
          </mc:Fallback>
        </mc:AlternateContent>
      </w:r>
    </w:p>
    <w:p w:rsidR="00DE7191" w:rsidRDefault="00DE7191" w:rsidP="00DE7191">
      <w:pPr>
        <w:spacing w:after="0"/>
      </w:pPr>
      <w:r w:rsidRPr="00C70C4E">
        <w:rPr>
          <w:u w:val="single"/>
        </w:rPr>
        <w:t>Outside</w:t>
      </w:r>
      <w:r w:rsidRPr="00C70C4E">
        <w:rPr>
          <w:u w:val="single"/>
        </w:rPr>
        <w:tab/>
      </w:r>
      <w:r w:rsidRPr="00C70C4E">
        <w:tab/>
      </w:r>
      <w:r>
        <w:tab/>
      </w:r>
      <w:r>
        <w:tab/>
      </w:r>
      <w:r>
        <w:tab/>
      </w:r>
      <w:r>
        <w:tab/>
      </w:r>
      <w:r>
        <w:tab/>
      </w:r>
      <w:r w:rsidRPr="00C70C4E">
        <w:rPr>
          <w:u w:val="single"/>
        </w:rPr>
        <w:t>Inside</w:t>
      </w:r>
    </w:p>
    <w:p w:rsidR="00DE7191" w:rsidRDefault="00EC7FEC" w:rsidP="00DE7191">
      <w:pPr>
        <w:spacing w:after="0"/>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1053465</wp:posOffset>
                </wp:positionH>
                <wp:positionV relativeFrom="paragraph">
                  <wp:posOffset>167640</wp:posOffset>
                </wp:positionV>
                <wp:extent cx="594995" cy="88265"/>
                <wp:effectExtent l="11430" t="9525" r="12700" b="6985"/>
                <wp:wrapNone/>
                <wp:docPr id="6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11EE1" id="AutoShape 16" o:spid="_x0000_s1026" type="#_x0000_t32" style="position:absolute;margin-left:82.95pt;margin-top:13.2pt;width:46.85pt;height:6.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"/>
            </w:pict>
          </mc:Fallback>
        </mc:AlternateContent>
      </w:r>
    </w:p>
    <w:p w:rsidR="00C70C4E" w:rsidRDefault="00EC7FEC" w:rsidP="00DE7191">
      <w:pPr>
        <w:spacing w:after="0"/>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1403350</wp:posOffset>
                </wp:positionH>
                <wp:positionV relativeFrom="paragraph">
                  <wp:posOffset>126365</wp:posOffset>
                </wp:positionV>
                <wp:extent cx="539750" cy="440690"/>
                <wp:effectExtent l="0" t="11430" r="99060" b="138430"/>
                <wp:wrapNone/>
                <wp:docPr id="6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92607">
                          <a:off x="0" y="0"/>
                          <a:ext cx="539750" cy="440690"/>
                        </a:xfrm>
                        <a:prstGeom prst="triangle">
                          <a:avLst>
                            <a:gd name="adj" fmla="val 60889"/>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462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6" type="#_x0000_t5" style="position:absolute;margin-left:110.5pt;margin-top:9.95pt;width:42.5pt;height:34.7pt;rotation:-239491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" adj="13152" fillcolor="#e36c0a [2409]" strokecolor="#e36c0a [2409]"/>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1557655</wp:posOffset>
                </wp:positionH>
                <wp:positionV relativeFrom="paragraph">
                  <wp:posOffset>126365</wp:posOffset>
                </wp:positionV>
                <wp:extent cx="90805" cy="572770"/>
                <wp:effectExtent l="10795" t="11430" r="12700" b="6350"/>
                <wp:wrapNone/>
                <wp:docPr id="5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72770"/>
                        </a:xfrm>
                        <a:prstGeom prst="ellipse">
                          <a:avLst/>
                        </a:prstGeom>
                        <a:solidFill>
                          <a:schemeClr val="accent6">
                            <a:lumMod val="75000"/>
                            <a:lumOff val="0"/>
                          </a:schemeClr>
                        </a:solidFill>
                        <a:ln w="9525">
                          <a:solidFill>
                            <a:schemeClr val="accent6">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E55861" id="Oval 3" o:spid="_x0000_s1026" style="position:absolute;margin-left:122.65pt;margin-top:9.95pt;width:7.15pt;height:4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" fillcolor="#e36c0a [2409]" strokecolor="#e36c0a [2409]"/>
            </w:pict>
          </mc:Fallback>
        </mc:AlternateContent>
      </w:r>
      <w:r w:rsidR="00DE7191">
        <w:t>Barrier (</w:t>
      </w:r>
      <w:proofErr w:type="spellStart"/>
      <w:r w:rsidR="00DE7191">
        <w:t>eg</w:t>
      </w:r>
      <w:proofErr w:type="spellEnd"/>
      <w:r w:rsidR="00DE7191">
        <w:t>. Skin)</w:t>
      </w:r>
      <w:r w:rsidR="00AB7088">
        <w:tab/>
      </w:r>
      <w:r w:rsidR="00AB7088">
        <w:tab/>
        <w:t>Blood clot</w:t>
      </w:r>
      <w:r w:rsidR="00C70C4E">
        <w:tab/>
        <w:t>Pathogens inside</w:t>
      </w:r>
    </w:p>
    <w:p w:rsidR="00DE7191" w:rsidRDefault="00C70C4E" w:rsidP="00C70C4E">
      <w:pPr>
        <w:spacing w:after="0"/>
        <w:ind w:left="4320"/>
      </w:pPr>
      <w:r>
        <w:t xml:space="preserve"> </w:t>
      </w:r>
      <w:proofErr w:type="gramStart"/>
      <w:r>
        <w:t>the</w:t>
      </w:r>
      <w:proofErr w:type="gramEnd"/>
      <w:r>
        <w:t xml:space="preserve"> body</w:t>
      </w:r>
    </w:p>
    <w:p w:rsidR="00DE7191" w:rsidRDefault="00EC7FEC" w:rsidP="00DE7191">
      <w:pPr>
        <w:spacing w:after="0"/>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3411220</wp:posOffset>
                </wp:positionH>
                <wp:positionV relativeFrom="paragraph">
                  <wp:posOffset>110490</wp:posOffset>
                </wp:positionV>
                <wp:extent cx="1035685" cy="0"/>
                <wp:effectExtent l="26035" t="92710" r="33655" b="88265"/>
                <wp:wrapNone/>
                <wp:docPr id="5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68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B1F52" id="AutoShape 17" o:spid="_x0000_s1026" type="#_x0000_t32" style="position:absolute;margin-left:268.6pt;margin-top:8.7pt;width:81.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VNgIAAGA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" strokeweight="3pt">
                <v:stroke endarrow="block"/>
              </v:shape>
            </w:pict>
          </mc:Fallback>
        </mc:AlternateContent>
      </w:r>
      <w:r>
        <w:rPr>
          <w:noProof/>
          <w:lang w:eastAsia="en-GB"/>
        </w:rPr>
        <mc:AlternateContent>
          <mc:Choice Requires="wpg">
            <w:drawing>
              <wp:anchor distT="0" distB="0" distL="114300" distR="114300" simplePos="0" relativeHeight="251666432" behindDoc="0" locked="0" layoutInCell="1" allowOverlap="1">
                <wp:simplePos x="0" y="0"/>
                <wp:positionH relativeFrom="column">
                  <wp:posOffset>2155190</wp:posOffset>
                </wp:positionH>
                <wp:positionV relativeFrom="paragraph">
                  <wp:posOffset>0</wp:posOffset>
                </wp:positionV>
                <wp:extent cx="918845" cy="306705"/>
                <wp:effectExtent l="8255" t="10795" r="15875" b="53975"/>
                <wp:wrapNone/>
                <wp:docPr id="5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06705"/>
                          <a:chOff x="1214" y="3470"/>
                          <a:chExt cx="1447" cy="483"/>
                        </a:xfrm>
                      </wpg:grpSpPr>
                      <wps:wsp>
                        <wps:cNvPr id="54" name="Oval 11"/>
                        <wps:cNvSpPr>
                          <a:spLocks noChangeArrowheads="1"/>
                        </wps:cNvSpPr>
                        <wps:spPr bwMode="auto">
                          <a:xfrm>
                            <a:off x="1214" y="3470"/>
                            <a:ext cx="143" cy="364"/>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55" name="Oval 12"/>
                        <wps:cNvSpPr>
                          <a:spLocks noChangeArrowheads="1"/>
                        </wps:cNvSpPr>
                        <wps:spPr bwMode="auto">
                          <a:xfrm rot="1536971">
                            <a:off x="1956" y="3560"/>
                            <a:ext cx="285" cy="182"/>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56" name="Oval 13"/>
                        <wps:cNvSpPr>
                          <a:spLocks noChangeArrowheads="1"/>
                        </wps:cNvSpPr>
                        <wps:spPr bwMode="auto">
                          <a:xfrm rot="3876334">
                            <a:off x="2414" y="3607"/>
                            <a:ext cx="210" cy="284"/>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57" name="Oval 14"/>
                        <wps:cNvSpPr>
                          <a:spLocks noChangeArrowheads="1"/>
                        </wps:cNvSpPr>
                        <wps:spPr bwMode="auto">
                          <a:xfrm rot="17723666" flipV="1">
                            <a:off x="1796" y="3666"/>
                            <a:ext cx="99" cy="476"/>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BF4CB" id="Group 10" o:spid="_x0000_s1026" style="position:absolute;margin-left:169.7pt;margin-top:0;width:72.35pt;height:24.15pt;z-index:251666432" coordorigin="1214,3470" coordsize="144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">
                <v:oval id="Oval 11" o:spid="_x0000_s1027" style="position:absolute;left:1214;top:3470;width:143;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2ZSsYA&#10;AADbAAAADwAAAGRycy9kb3ducmV2LnhtbESPT2vCQBTE7wW/w/KE3upGq6WkbkQEwUM9xFja3h7Z&#10;lz81+zZmtyZ+e1co9DjMzG+Y5WowjbhQ52rLCqaTCARxbnXNpYJjtn16BeE8ssbGMim4koNVMnpY&#10;YqxtzyldDr4UAcIuRgWV920spcsrMugmtiUOXmE7gz7IrpS6wz7ATSNnUfQiDdYcFipsaVNRfjr8&#10;GgX9x/di/1602fnzZ3t8nn8NmzRLlXocD+s3EJ4G/x/+a++0gsUc7l/CD5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2ZSsYAAADbAAAADwAAAAAAAAAAAAAAAACYAgAAZHJz&#10;L2Rvd25yZXYueG1sUEsFBgAAAAAEAAQA9QAAAIsDAAAAAA==&#10;" fillcolor="yellow" strokecolor="yellow"/>
                <v:oval id="Oval 12" o:spid="_x0000_s1028" style="position:absolute;left:1956;top:3560;width:285;height:182;rotation:16787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josYA&#10;AADbAAAADwAAAGRycy9kb3ducmV2LnhtbESPQWvCQBSE7wX/w/KEXopuLBhKdBVbEATpwShFb8/s&#10;Mwlm38bs1sR/7wqCx2FmvmGm885U4kqNKy0rGA0jEMSZ1SXnCnbb5eALhPPIGivLpOBGDuaz3tsU&#10;E21b3tA19bkIEHYJKii8rxMpXVaQQTe0NXHwTrYx6INscqkbbAPcVPIzimJpsOSwUGBNPwVl5/Tf&#10;KEjj0fKw2e0/ftftNv4779eX7/qo1Hu/W0xAeOr8K/xsr7SC8RgeX8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5josYAAADbAAAADwAAAAAAAAAAAAAAAACYAgAAZHJz&#10;L2Rvd25yZXYueG1sUEsFBgAAAAAEAAQA9QAAAIsDAAAAAA==&#10;" fillcolor="yellow" strokecolor="yellow"/>
                <v:oval id="Oval 13" o:spid="_x0000_s1029" style="position:absolute;left:2414;top:3607;width:210;height:284;rotation:42339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LG8IA&#10;AADbAAAADwAAAGRycy9kb3ducmV2LnhtbESPQWsCMRSE74X+h/AK3mq2li5laxQRLPbYtRSPj81z&#10;s7h52SZxjf++EQSPw8x8w8yXyfZiJB86xwpepgUI4sbpjlsFP7vN8zuIEJE19o5JwYUCLBePD3Os&#10;tDvzN411bEWGcKhQgYlxqKQMjSGLYeoG4uwdnLcYs/St1B7PGW57OSuKUlrsOC8YHGhtqDnWJ6vA&#10;f5Xrz73eHP8SvaZofvf1GLZKTZ7S6gNEpBTv4Vt7qxW8lXD9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osbwgAAANsAAAAPAAAAAAAAAAAAAAAAAJgCAABkcnMvZG93&#10;bnJldi54bWxQSwUGAAAAAAQABAD1AAAAhwMAAAAA&#10;" fillcolor="yellow" strokecolor="yellow"/>
                <v:oval id="Oval 14" o:spid="_x0000_s1030" style="position:absolute;left:1796;top:3666;width:99;height:476;rotation:423399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rPsMA&#10;AADbAAAADwAAAGRycy9kb3ducmV2LnhtbESPT4vCMBTE74LfITxhL6LpLviHahRZFHYvilXvj+bZ&#10;FpuX2sRav70RBI/DzPyGmS9bU4qGaldYVvA9jEAQp1YXnCk4HjaDKQjnkTWWlknBgxwsF93OHGNt&#10;77ynJvGZCBB2MSrIva9iKV2ak0E3tBVx8M62NuiDrDOpa7wHuCnlTxSNpcGCw0KOFf3mlF6Sm1FQ&#10;7ZPxtS93bptkp+bxf1g361Wk1FevXc1AeGr9J/xu/2kFowm8vo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BrPsMAAADbAAAADwAAAAAAAAAAAAAAAACYAgAAZHJzL2Rv&#10;d25yZXYueG1sUEsFBgAAAAAEAAQA9QAAAIgDAAAAAA==&#10;" fillcolor="yellow" strokecolor="yellow"/>
              </v:group>
            </w:pict>
          </mc:Fallback>
        </mc:AlternateContent>
      </w:r>
      <w:r w:rsidR="00C70C4E">
        <w:tab/>
      </w:r>
      <w:r w:rsidR="00C70C4E">
        <w:tab/>
      </w:r>
      <w:r w:rsidR="00C70C4E">
        <w:tab/>
      </w:r>
      <w:r w:rsidR="00C70C4E">
        <w:tab/>
      </w:r>
      <w:r w:rsidR="00C70C4E">
        <w:tab/>
      </w:r>
      <w:r w:rsidR="00C70C4E">
        <w:tab/>
      </w:r>
      <w:r w:rsidR="00C70C4E">
        <w:tab/>
      </w:r>
      <w:r w:rsidR="00C70C4E">
        <w:tab/>
      </w:r>
      <w:r w:rsidR="00C70C4E">
        <w:tab/>
      </w:r>
      <w:r w:rsidR="00C70C4E">
        <w:tab/>
        <w:t>IMMUNE RESPONSE</w:t>
      </w:r>
    </w:p>
    <w:p w:rsidR="00DE7191" w:rsidRDefault="00EC7FEC" w:rsidP="00DE7191">
      <w:pPr>
        <w:spacing w:after="0"/>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4498340</wp:posOffset>
                </wp:positionH>
                <wp:positionV relativeFrom="paragraph">
                  <wp:posOffset>47625</wp:posOffset>
                </wp:positionV>
                <wp:extent cx="607695" cy="565785"/>
                <wp:effectExtent l="74930" t="26035" r="22225" b="74930"/>
                <wp:wrapNone/>
                <wp:docPr id="5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7695" cy="5657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80AAF" id="AutoShape 19" o:spid="_x0000_s1026" type="#_x0000_t32" style="position:absolute;margin-left:354.2pt;margin-top:3.75pt;width:47.85pt;height:44.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" strokeweight="3pt">
                <v:stroke endarrow="block"/>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5106035</wp:posOffset>
                </wp:positionH>
                <wp:positionV relativeFrom="paragraph">
                  <wp:posOffset>47625</wp:posOffset>
                </wp:positionV>
                <wp:extent cx="607695" cy="565785"/>
                <wp:effectExtent l="25400" t="26035" r="71755" b="74930"/>
                <wp:wrapNone/>
                <wp:docPr id="5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 cy="5657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C1258" id="AutoShape 18" o:spid="_x0000_s1026" type="#_x0000_t32" style="position:absolute;margin-left:402.05pt;margin-top:3.75pt;width:47.85pt;height:4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" strokeweight="3pt">
                <v:stroke endarrow="block"/>
              </v:shape>
            </w:pict>
          </mc:Fallback>
        </mc:AlternateContent>
      </w:r>
      <w:r w:rsidR="00DE7191">
        <w:t>Pathogens (</w:t>
      </w:r>
      <w:proofErr w:type="spellStart"/>
      <w:r w:rsidR="00DE7191">
        <w:t>eg</w:t>
      </w:r>
      <w:proofErr w:type="spellEnd"/>
      <w:r w:rsidR="00DE7191">
        <w:t>. Bacteria)</w:t>
      </w:r>
    </w:p>
    <w:p w:rsidR="00AB7088" w:rsidRDefault="00EC7FEC" w:rsidP="00DE7191">
      <w:pPr>
        <w:spacing w:after="0"/>
      </w:pPr>
      <w:r>
        <w:rPr>
          <w:noProof/>
          <w:lang w:eastAsia="en-GB"/>
        </w:rPr>
        <mc:AlternateContent>
          <mc:Choice Requires="wpg">
            <w:drawing>
              <wp:anchor distT="0" distB="0" distL="114300" distR="114300" simplePos="0" relativeHeight="251665408" behindDoc="0" locked="0" layoutInCell="1" allowOverlap="1">
                <wp:simplePos x="0" y="0"/>
                <wp:positionH relativeFrom="column">
                  <wp:posOffset>50800</wp:posOffset>
                </wp:positionH>
                <wp:positionV relativeFrom="paragraph">
                  <wp:posOffset>110490</wp:posOffset>
                </wp:positionV>
                <wp:extent cx="918845" cy="306705"/>
                <wp:effectExtent l="8890" t="8890" r="15240" b="55880"/>
                <wp:wrapNone/>
                <wp:docPr id="4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06705"/>
                          <a:chOff x="1214" y="3470"/>
                          <a:chExt cx="1447" cy="483"/>
                        </a:xfrm>
                      </wpg:grpSpPr>
                      <wps:wsp>
                        <wps:cNvPr id="47" name="Oval 5"/>
                        <wps:cNvSpPr>
                          <a:spLocks noChangeArrowheads="1"/>
                        </wps:cNvSpPr>
                        <wps:spPr bwMode="auto">
                          <a:xfrm>
                            <a:off x="1214" y="3470"/>
                            <a:ext cx="143" cy="364"/>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48" name="Oval 6"/>
                        <wps:cNvSpPr>
                          <a:spLocks noChangeArrowheads="1"/>
                        </wps:cNvSpPr>
                        <wps:spPr bwMode="auto">
                          <a:xfrm rot="1536971">
                            <a:off x="1956" y="3560"/>
                            <a:ext cx="285" cy="182"/>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49" name="Oval 7"/>
                        <wps:cNvSpPr>
                          <a:spLocks noChangeArrowheads="1"/>
                        </wps:cNvSpPr>
                        <wps:spPr bwMode="auto">
                          <a:xfrm rot="3876334">
                            <a:off x="2414" y="3607"/>
                            <a:ext cx="210" cy="284"/>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50" name="Oval 8"/>
                        <wps:cNvSpPr>
                          <a:spLocks noChangeArrowheads="1"/>
                        </wps:cNvSpPr>
                        <wps:spPr bwMode="auto">
                          <a:xfrm rot="17723666" flipV="1">
                            <a:off x="1796" y="3666"/>
                            <a:ext cx="99" cy="476"/>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5E284" id="Group 9" o:spid="_x0000_s1026" style="position:absolute;margin-left:4pt;margin-top:8.7pt;width:72.35pt;height:24.15pt;z-index:251665408" coordorigin="1214,3470" coordsize="144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">
                <v:oval id="Oval 5" o:spid="_x0000_s1027" style="position:absolute;left:1214;top:3470;width:143;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R4MYA&#10;AADbAAAADwAAAGRycy9kb3ducmV2LnhtbESPQWvCQBSE74X+h+UVvNVNq1ZJXUUEoQc9xKRob4/s&#10;M0nNvk2zWxP/vVsQehxm5htmvuxNLS7UusqygpdhBII4t7riQkGWbp5nIJxH1lhbJgVXcrBcPD7M&#10;Mda244Que1+IAGEXo4LS+yaW0uUlGXRD2xAH72Rbgz7ItpC6xS7ATS1fo+hNGqw4LJTY0Lqk/Lz/&#10;NQq6z6/Jbntq0p/D9yYbjY/9OkkTpQZP/eodhKfe/4fv7Q+tYDyFvy/hB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aR4MYAAADbAAAADwAAAAAAAAAAAAAAAACYAgAAZHJz&#10;L2Rvd25yZXYueG1sUEsFBgAAAAAEAAQA9QAAAIsDAAAAAA==&#10;" fillcolor="yellow" strokecolor="yellow"/>
                <v:oval id="Oval 6" o:spid="_x0000_s1028" style="position:absolute;left:1956;top:3560;width:285;height:182;rotation:16787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a4cQA&#10;AADbAAAADwAAAGRycy9kb3ducmV2LnhtbERPTWvCQBC9F/wPywheSrNRSpA0q1RBKEgPiSL2Ns1O&#10;k2B2Ns1uk/Tfdw8Fj4/3nW0n04qBetdYVrCMYhDEpdUNVwrOp8PTGoTzyBpby6TglxxsN7OHDFNt&#10;R85pKHwlQgi7FBXU3neplK6syaCLbEccuC/bG/QB9pXUPY4h3LRyFceJNNhwaKixo31N5a34MQqK&#10;ZHn4yM/Xx/fjeEout+vxe9d9KrWYT68vIDxN/i7+d79pBc9hbPg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WuHEAAAA2wAAAA8AAAAAAAAAAAAAAAAAmAIAAGRycy9k&#10;b3ducmV2LnhtbFBLBQYAAAAABAAEAPUAAACJAwAAAAA=&#10;" fillcolor="yellow" strokecolor="yellow"/>
                <v:oval id="Oval 7" o:spid="_x0000_s1029" style="position:absolute;left:2414;top:3607;width:210;height:284;rotation:42339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JtMIA&#10;AADbAAAADwAAAGRycy9kb3ducmV2LnhtbESPQWsCMRSE74X+h/AEbzVrLVJXoxTBYo+uRTw+Ns/N&#10;4uZlm6Rr+u8bodDjMDPfMKtNsp0YyIfWsYLppABBXDvdcqPg87h7egURIrLGzjEp+KEAm/XjwwpL&#10;7W58oKGKjcgQDiUqMDH2pZShNmQxTFxPnL2L8xZjlr6R2uMtw20nn4tiLi22nBcM9rQ1VF+rb6vA&#10;f8y372e9u34lmqVoTudqCHulxqP0tgQRKcX/8F97rxW8LOD+Jf8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Im0wgAAANsAAAAPAAAAAAAAAAAAAAAAAJgCAABkcnMvZG93&#10;bnJldi54bWxQSwUGAAAAAAQABAD1AAAAhwMAAAAA&#10;" fillcolor="yellow" strokecolor="yellow"/>
                <v:oval id="Oval 8" o:spid="_x0000_s1030" style="position:absolute;left:1796;top:3666;width:99;height:476;rotation:423399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zSsAA&#10;AADbAAAADwAAAGRycy9kb3ducmV2LnhtbERPTYvCMBC9L/gfwgh7WTRVWJFqWkQU3MuKrd6HZmyL&#10;zaQ2sdZ/vzkseHy873U6mEb01LnasoLZNAJBXFhdc6ngnO8nSxDOI2tsLJOCFzlIk9HHGmNtn3yi&#10;PvOlCCHsYlRQed/GUrqiIoNualviwF1tZ9AH2JVSd/gM4aaR8yhaSIM1h4YKW9pWVNyyh1HQnrLF&#10;/Use3W9WXvrXT77rd5tIqc/xsFmB8DT4t/jffdAKvsP68C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nzSsAAAADbAAAADwAAAAAAAAAAAAAAAACYAgAAZHJzL2Rvd25y&#10;ZXYueG1sUEsFBgAAAAAEAAQA9QAAAIUDAAAAAA==&#10;" fillcolor="yellow" strokecolor="yellow"/>
              </v:group>
            </w:pict>
          </mc:Fallback>
        </mc:AlternateContent>
      </w:r>
    </w:p>
    <w:p w:rsidR="00AB7088" w:rsidRDefault="00AB7088" w:rsidP="00DE7191">
      <w:pPr>
        <w:spacing w:after="0"/>
      </w:pPr>
    </w:p>
    <w:p w:rsidR="00DE7191" w:rsidRDefault="00EC7FEC" w:rsidP="00DE7191">
      <w:pPr>
        <w:spacing w:after="0"/>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1141730</wp:posOffset>
                </wp:positionH>
                <wp:positionV relativeFrom="paragraph">
                  <wp:posOffset>25400</wp:posOffset>
                </wp:positionV>
                <wp:extent cx="506730" cy="257175"/>
                <wp:effectExtent l="13970" t="10795" r="12700" b="8255"/>
                <wp:wrapNone/>
                <wp:docPr id="4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746DE" id="AutoShape 15" o:spid="_x0000_s1026" type="#_x0000_t32" style="position:absolute;margin-left:89.9pt;margin-top:2pt;width:39.9pt;height:20.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q1Kw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"/>
            </w:pict>
          </mc:Fallback>
        </mc:AlternateContent>
      </w:r>
    </w:p>
    <w:p w:rsidR="00DE7191" w:rsidRDefault="00C70094" w:rsidP="00DE7191">
      <w:pPr>
        <w:spacing w:after="0"/>
      </w:pPr>
      <w:r>
        <w:rPr>
          <w:noProof/>
          <w:lang w:eastAsia="en-GB"/>
        </w:rPr>
        <mc:AlternateContent>
          <mc:Choice Requires="wps">
            <w:drawing>
              <wp:anchor distT="45720" distB="45720" distL="114300" distR="114300" simplePos="0" relativeHeight="251702272" behindDoc="0" locked="0" layoutInCell="1" allowOverlap="1">
                <wp:simplePos x="0" y="0"/>
                <wp:positionH relativeFrom="margin">
                  <wp:align>right</wp:align>
                </wp:positionH>
                <wp:positionV relativeFrom="paragraph">
                  <wp:posOffset>8890</wp:posOffset>
                </wp:positionV>
                <wp:extent cx="1914525" cy="304800"/>
                <wp:effectExtent l="0" t="0" r="9525"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04800"/>
                        </a:xfrm>
                        <a:prstGeom prst="rect">
                          <a:avLst/>
                        </a:prstGeom>
                        <a:solidFill>
                          <a:srgbClr val="FFFFFF"/>
                        </a:solidFill>
                        <a:ln w="9525">
                          <a:noFill/>
                          <a:miter lim="800000"/>
                          <a:headEnd/>
                          <a:tailEnd/>
                        </a:ln>
                      </wps:spPr>
                      <wps:txbx>
                        <w:txbxContent>
                          <w:p w:rsidR="00E3266D" w:rsidRDefault="00E3266D" w:rsidP="00C70094">
                            <w:pPr>
                              <w:spacing w:after="0"/>
                            </w:pPr>
                            <w:r>
                              <w:t>Inflammation</w:t>
                            </w:r>
                            <w:r>
                              <w:tab/>
                              <w:t>Phagocytosis</w:t>
                            </w:r>
                          </w:p>
                          <w:p w:rsidR="00E3266D" w:rsidRDefault="00E326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9.55pt;margin-top:.7pt;width:150.75pt;height:24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" stroked="f">
                <v:textbox>
                  <w:txbxContent>
                    <w:p w:rsidR="00E3266D" w:rsidRDefault="00E3266D" w:rsidP="00C70094">
                      <w:pPr>
                        <w:spacing w:after="0"/>
                      </w:pPr>
                      <w:r>
                        <w:t>Inflammation</w:t>
                      </w:r>
                      <w:r>
                        <w:tab/>
                        <w:t>Phagocytosis</w:t>
                      </w:r>
                    </w:p>
                    <w:p w:rsidR="00E3266D" w:rsidRDefault="00E3266D"/>
                  </w:txbxContent>
                </v:textbox>
                <w10:wrap type="square" anchorx="margin"/>
              </v:shape>
            </w:pict>
          </mc:Fallback>
        </mc:AlternateContent>
      </w:r>
      <w:r>
        <w:rPr>
          <w:noProof/>
          <w:lang w:eastAsia="en-GB"/>
        </w:rPr>
        <mc:AlternateContent>
          <mc:Choice Requires="wps">
            <w:drawing>
              <wp:anchor distT="45720" distB="45720" distL="114300" distR="114300" simplePos="0" relativeHeight="251700224" behindDoc="0" locked="0" layoutInCell="1" allowOverlap="1">
                <wp:simplePos x="0" y="0"/>
                <wp:positionH relativeFrom="column">
                  <wp:posOffset>-2540</wp:posOffset>
                </wp:positionH>
                <wp:positionV relativeFrom="paragraph">
                  <wp:posOffset>11430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3266D" w:rsidRDefault="00E3266D">
                            <w:r>
                              <w:rPr>
                                <w:rFonts w:ascii="Arial" w:hAnsi="Arial" w:cs="Arial"/>
                                <w:sz w:val="18"/>
                                <w:szCs w:val="18"/>
                              </w:rPr>
                              <w:t xml:space="preserve">Lysozymes in salvia, sweat and tears are </w:t>
                            </w:r>
                            <w:r>
                              <w:rPr>
                                <w:rStyle w:val="key1"/>
                                <w:rFonts w:ascii="Arial" w:hAnsi="Arial" w:cs="Arial"/>
                                <w:sz w:val="18"/>
                                <w:szCs w:val="18"/>
                              </w:rPr>
                              <w:t>anti-bacterial enzymes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pt;margin-top:.9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">
                <v:textbox style="mso-fit-shape-to-text:t">
                  <w:txbxContent>
                    <w:p w:rsidR="00E3266D" w:rsidRDefault="00E3266D">
                      <w:r>
                        <w:rPr>
                          <w:rFonts w:ascii="Arial" w:hAnsi="Arial" w:cs="Arial"/>
                          <w:sz w:val="18"/>
                          <w:szCs w:val="18"/>
                        </w:rPr>
                        <w:t xml:space="preserve">Lysozymes in salvia, sweat and tears are </w:t>
                      </w:r>
                      <w:r>
                        <w:rPr>
                          <w:rStyle w:val="key1"/>
                          <w:rFonts w:ascii="Arial" w:hAnsi="Arial" w:cs="Arial"/>
                          <w:sz w:val="18"/>
                          <w:szCs w:val="18"/>
                        </w:rPr>
                        <w:t>anti-bacterial enzymes</w:t>
                      </w:r>
                    </w:p>
                  </w:txbxContent>
                </v:textbox>
                <w10:wrap type="square"/>
              </v:shape>
            </w:pict>
          </mc:Fallback>
        </mc:AlternateContent>
      </w:r>
      <w:r w:rsidR="00C70C4E">
        <w:tab/>
      </w:r>
      <w:r w:rsidR="00C70C4E">
        <w:tab/>
      </w:r>
      <w:r w:rsidR="00C70C4E">
        <w:tab/>
      </w:r>
      <w:r w:rsidR="00C70C4E">
        <w:tab/>
      </w:r>
      <w:r w:rsidR="00C70C4E">
        <w:tab/>
      </w:r>
    </w:p>
    <w:p w:rsidR="003F1054" w:rsidRDefault="003F1054" w:rsidP="00DE7191">
      <w:pPr>
        <w:spacing w:after="0"/>
      </w:pPr>
    </w:p>
    <w:p w:rsidR="003F1054" w:rsidRDefault="003F1054" w:rsidP="00DE7191">
      <w:pPr>
        <w:spacing w:after="0"/>
      </w:pPr>
    </w:p>
    <w:p w:rsidR="00FD46D0" w:rsidRPr="00FD46D0" w:rsidRDefault="00FD46D0" w:rsidP="006B5850">
      <w:pPr>
        <w:pStyle w:val="ListParagraph"/>
        <w:numPr>
          <w:ilvl w:val="0"/>
          <w:numId w:val="1"/>
        </w:numPr>
        <w:spacing w:after="0"/>
        <w:jc w:val="both"/>
        <w:rPr>
          <w:b/>
        </w:rPr>
      </w:pPr>
      <w:r w:rsidRPr="00FD46D0">
        <w:rPr>
          <w:b/>
        </w:rPr>
        <w:t>Immune response</w:t>
      </w:r>
    </w:p>
    <w:p w:rsidR="00FD46D0" w:rsidRDefault="00FD46D0" w:rsidP="006B5850">
      <w:pPr>
        <w:spacing w:after="0"/>
        <w:jc w:val="both"/>
      </w:pPr>
      <w:r>
        <w:t>Body temperature rises – damages pathogenic cells</w:t>
      </w:r>
    </w:p>
    <w:p w:rsidR="00FD46D0" w:rsidRDefault="00FD46D0" w:rsidP="006B5850">
      <w:pPr>
        <w:spacing w:after="0"/>
        <w:jc w:val="both"/>
      </w:pPr>
      <w:r>
        <w:t xml:space="preserve">Inflammation – due to the blood vessels in the affected area become more permeable and so more white blood cells and antibodies can come to the infected area </w:t>
      </w:r>
    </w:p>
    <w:p w:rsidR="00FD46D0" w:rsidRDefault="00FD46D0" w:rsidP="006B5850">
      <w:pPr>
        <w:spacing w:after="0"/>
        <w:jc w:val="both"/>
      </w:pPr>
    </w:p>
    <w:p w:rsidR="00C70094" w:rsidRDefault="00C70094" w:rsidP="006B5850">
      <w:pPr>
        <w:pStyle w:val="ListParagraph"/>
        <w:numPr>
          <w:ilvl w:val="0"/>
          <w:numId w:val="1"/>
        </w:numPr>
        <w:spacing w:after="0"/>
        <w:jc w:val="both"/>
        <w:rPr>
          <w:b/>
        </w:rPr>
      </w:pPr>
      <w:r>
        <w:rPr>
          <w:b/>
        </w:rPr>
        <w:t>Recognising your own cells</w:t>
      </w:r>
    </w:p>
    <w:p w:rsidR="00C70094" w:rsidRDefault="00C70094" w:rsidP="00C70094">
      <w:pPr>
        <w:spacing w:after="0"/>
        <w:jc w:val="both"/>
      </w:pPr>
      <w:r w:rsidRPr="00C70094">
        <w:t>It is important that your immune system recognises its own cells to prevent your immune system from destroying its own cells.</w:t>
      </w:r>
      <w:r>
        <w:t xml:space="preserve"> </w:t>
      </w:r>
      <w:r w:rsidR="00AA2A9F">
        <w:t>It needs to distinguish between the body’s own cells (self) and those that are foreign (non-self).</w:t>
      </w:r>
    </w:p>
    <w:p w:rsidR="00AA2A9F" w:rsidRDefault="00AA2A9F" w:rsidP="00C70094">
      <w:pPr>
        <w:spacing w:after="0"/>
        <w:jc w:val="both"/>
      </w:pPr>
      <w:r>
        <w:t>Each type of cell has specific protein molecules on its surface that identify it. The immune system identifies these protein molecules to that it can identify:</w:t>
      </w:r>
    </w:p>
    <w:p w:rsidR="00AA2A9F" w:rsidRDefault="00AA2A9F" w:rsidP="00AA2A9F">
      <w:pPr>
        <w:pStyle w:val="ListParagraph"/>
        <w:numPr>
          <w:ilvl w:val="0"/>
          <w:numId w:val="20"/>
        </w:numPr>
        <w:spacing w:after="0"/>
        <w:jc w:val="both"/>
      </w:pPr>
      <w:r>
        <w:t>Pathogens – e.g</w:t>
      </w:r>
      <w:r w:rsidR="00887DDC">
        <w:t>.</w:t>
      </w:r>
      <w:r>
        <w:t xml:space="preserve"> HIV</w:t>
      </w:r>
    </w:p>
    <w:p w:rsidR="00AA2A9F" w:rsidRDefault="00AA2A9F" w:rsidP="00AA2A9F">
      <w:pPr>
        <w:pStyle w:val="ListParagraph"/>
        <w:numPr>
          <w:ilvl w:val="0"/>
          <w:numId w:val="20"/>
        </w:numPr>
        <w:spacing w:after="0"/>
        <w:jc w:val="both"/>
      </w:pPr>
      <w:r>
        <w:t>Non-</w:t>
      </w:r>
      <w:proofErr w:type="spellStart"/>
      <w:r>
        <w:t>self material</w:t>
      </w:r>
      <w:proofErr w:type="spellEnd"/>
      <w:r>
        <w:t xml:space="preserve"> – e.g. cells from other organisms of the same species</w:t>
      </w:r>
    </w:p>
    <w:p w:rsidR="00AA2A9F" w:rsidRDefault="00AA2A9F" w:rsidP="00AA2A9F">
      <w:pPr>
        <w:pStyle w:val="ListParagraph"/>
        <w:numPr>
          <w:ilvl w:val="0"/>
          <w:numId w:val="20"/>
        </w:numPr>
        <w:spacing w:after="0"/>
        <w:jc w:val="both"/>
      </w:pPr>
      <w:r>
        <w:t>Toxins – e.g.</w:t>
      </w:r>
      <w:r w:rsidRPr="00AA2A9F">
        <w:t xml:space="preserve"> those produced by bacteria such as Cholera.</w:t>
      </w:r>
    </w:p>
    <w:p w:rsidR="00AA2A9F" w:rsidRPr="00AA2A9F" w:rsidRDefault="00AA2A9F" w:rsidP="00AA2A9F">
      <w:pPr>
        <w:pStyle w:val="ListParagraph"/>
        <w:numPr>
          <w:ilvl w:val="0"/>
          <w:numId w:val="20"/>
        </w:numPr>
        <w:spacing w:after="0"/>
        <w:jc w:val="both"/>
      </w:pPr>
      <w:r>
        <w:t>Abnormal body cells e.g</w:t>
      </w:r>
      <w:r w:rsidR="00887DDC">
        <w:t>.</w:t>
      </w:r>
      <w:r>
        <w:t xml:space="preserve"> cancer cells</w:t>
      </w:r>
    </w:p>
    <w:p w:rsidR="00AA2A9F" w:rsidRDefault="00AA2A9F" w:rsidP="00C70094">
      <w:pPr>
        <w:spacing w:after="0"/>
        <w:jc w:val="both"/>
      </w:pPr>
    </w:p>
    <w:p w:rsidR="00AA2A9F" w:rsidRDefault="00AA2A9F" w:rsidP="00C70094">
      <w:pPr>
        <w:spacing w:after="0"/>
        <w:jc w:val="both"/>
      </w:pPr>
      <w:r>
        <w:t xml:space="preserve">All the example above have the potential to cause harm so being able to identify these materials is the first step to removing the threat they pose. This does have implications for humans who have tissue or organ transplants. The immune system recognises these as non self even though they have come from individuals of the same species. It therefore attempts to destroy the transplant. This is way is important to match donors and recipients of transplants. The best matches come from individuals who are genetically close (relatives). Immunosuppressant drugs can also be given to reduce the level of immune response. </w:t>
      </w:r>
    </w:p>
    <w:p w:rsidR="00887DDC" w:rsidRDefault="00887DDC" w:rsidP="00C70094">
      <w:pPr>
        <w:spacing w:after="0"/>
        <w:jc w:val="both"/>
      </w:pPr>
    </w:p>
    <w:p w:rsidR="00887DDC" w:rsidRDefault="00887DDC" w:rsidP="00887DDC">
      <w:pPr>
        <w:spacing w:after="0"/>
        <w:jc w:val="both"/>
      </w:pPr>
      <w:r>
        <w:lastRenderedPageBreak/>
        <w:t xml:space="preserve">Specific Lymphocytes are not produced in response to an infection but already exist (10 million different types). As there are so many different types of lymphocyte there is a high probability that when a pathogen enters the body there will be a protein on the surface of a lymphocyte which will be complementary to a protein on a pathogen. As there are so many different types of lymphocytes there are only a few of each type in the body. When an infection occurs, the type of lymphocyte with a protein complementary to the pathogen’s proteins is stimulated to divide to build up its numbers to a level where it can be effective in destroying the pathogen. </w:t>
      </w:r>
    </w:p>
    <w:p w:rsidR="00887DDC" w:rsidRPr="00887DDC" w:rsidRDefault="00887DDC" w:rsidP="00887DDC">
      <w:pPr>
        <w:spacing w:after="0"/>
        <w:jc w:val="both"/>
        <w:rPr>
          <w:b/>
        </w:rPr>
      </w:pPr>
    </w:p>
    <w:p w:rsidR="00887DDC" w:rsidRPr="00887DDC" w:rsidRDefault="00887DDC" w:rsidP="00887DDC">
      <w:pPr>
        <w:pStyle w:val="ListParagraph"/>
        <w:numPr>
          <w:ilvl w:val="0"/>
          <w:numId w:val="1"/>
        </w:numPr>
        <w:spacing w:after="0"/>
        <w:jc w:val="both"/>
        <w:rPr>
          <w:b/>
        </w:rPr>
      </w:pPr>
      <w:r w:rsidRPr="00887DDC">
        <w:rPr>
          <w:b/>
        </w:rPr>
        <w:t>How lymphocytes recognise cells belonging to the body</w:t>
      </w:r>
    </w:p>
    <w:p w:rsidR="00887DDC" w:rsidRDefault="00887DDC" w:rsidP="00887DDC">
      <w:pPr>
        <w:spacing w:after="0"/>
        <w:jc w:val="both"/>
      </w:pPr>
      <w:r>
        <w:t>There are probably around ten million different lymphocytes in the body.</w:t>
      </w:r>
    </w:p>
    <w:p w:rsidR="00887DDC" w:rsidRDefault="00887DDC" w:rsidP="00887DDC">
      <w:pPr>
        <w:spacing w:after="0"/>
        <w:jc w:val="both"/>
      </w:pPr>
      <w:r>
        <w:t xml:space="preserve">During foetal development these lymphocytes are constantly colliding with other cells and as the </w:t>
      </w:r>
      <w:proofErr w:type="spellStart"/>
      <w:r>
        <w:t>fetus</w:t>
      </w:r>
      <w:proofErr w:type="spellEnd"/>
      <w:r>
        <w:t xml:space="preserve"> develops within the uterus it is protected from most pathogens or foreign materials.</w:t>
      </w:r>
    </w:p>
    <w:p w:rsidR="00887DDC" w:rsidRDefault="00887DDC" w:rsidP="00887DDC">
      <w:pPr>
        <w:spacing w:after="0"/>
        <w:jc w:val="both"/>
      </w:pPr>
      <w:r>
        <w:t>Lymphocytes therefore collide almost exclusively with the body’s own material (self)</w:t>
      </w:r>
    </w:p>
    <w:p w:rsidR="00887DDC" w:rsidRDefault="00887DDC" w:rsidP="00887DDC">
      <w:pPr>
        <w:spacing w:after="0"/>
        <w:jc w:val="both"/>
      </w:pPr>
      <w:r>
        <w:t>Some of the lymphocytes will have proteins on their surface (receptors) which are complementary to the body’s own cells.</w:t>
      </w:r>
    </w:p>
    <w:p w:rsidR="00887DDC" w:rsidRDefault="00887DDC" w:rsidP="00887DDC">
      <w:pPr>
        <w:spacing w:after="0"/>
        <w:jc w:val="both"/>
      </w:pPr>
      <w:r>
        <w:t>These lymphocytes either die or are suppressed</w:t>
      </w:r>
    </w:p>
    <w:p w:rsidR="00887DDC" w:rsidRDefault="00887DDC" w:rsidP="00887DDC">
      <w:pPr>
        <w:spacing w:after="0"/>
        <w:jc w:val="both"/>
      </w:pPr>
      <w:r>
        <w:t xml:space="preserve">Therefore </w:t>
      </w:r>
      <w:r w:rsidR="000E7531">
        <w:t>the only remaining lymphocytes are those that might fit foreign material (non self).</w:t>
      </w:r>
    </w:p>
    <w:p w:rsidR="000E7531" w:rsidRDefault="000E7531" w:rsidP="00887DDC">
      <w:pPr>
        <w:spacing w:after="0"/>
        <w:jc w:val="both"/>
      </w:pPr>
      <w:r>
        <w:t>In adults, lymphocytes produced in the bone marrow initially only encounter self- antigens and these lymphocytes undergo programmed cell death (apoptosis) before they differentiate into mature lymphocytes.</w:t>
      </w:r>
    </w:p>
    <w:p w:rsidR="00AA2A9F" w:rsidRDefault="00887DDC" w:rsidP="00AA2A9F">
      <w:pPr>
        <w:spacing w:after="0"/>
        <w:jc w:val="both"/>
      </w:pPr>
      <w:r>
        <w:t xml:space="preserve"> </w:t>
      </w:r>
    </w:p>
    <w:p w:rsidR="000E7531" w:rsidRPr="000E7531" w:rsidRDefault="000E7531" w:rsidP="00AA2A9F">
      <w:pPr>
        <w:spacing w:after="0"/>
        <w:jc w:val="both"/>
        <w:rPr>
          <w:b/>
          <w:sz w:val="40"/>
          <w:szCs w:val="40"/>
        </w:rPr>
      </w:pPr>
      <w:r w:rsidRPr="000E7531">
        <w:rPr>
          <w:b/>
          <w:sz w:val="40"/>
          <w:szCs w:val="40"/>
        </w:rPr>
        <w:t>When a pathogen enters the body</w:t>
      </w:r>
    </w:p>
    <w:p w:rsidR="00AA2A9F" w:rsidRDefault="000E7531" w:rsidP="00C70094">
      <w:pPr>
        <w:spacing w:after="0"/>
        <w:jc w:val="both"/>
      </w:pPr>
      <w:r>
        <w:t xml:space="preserve">If a pathogen has got through the body’s first lines of defence (physical barriers and lysozymes) then the body’s second line of defence – the white blood cells- are important. There are two main types of white blood cell: </w:t>
      </w:r>
      <w:r w:rsidRPr="000E7531">
        <w:rPr>
          <w:b/>
        </w:rPr>
        <w:t>Phagocytes</w:t>
      </w:r>
      <w:r>
        <w:t xml:space="preserve"> and </w:t>
      </w:r>
      <w:r w:rsidRPr="000E7531">
        <w:rPr>
          <w:b/>
        </w:rPr>
        <w:t>Lymphocytes</w:t>
      </w:r>
      <w:r>
        <w:t>.</w:t>
      </w:r>
    </w:p>
    <w:p w:rsidR="000E7531" w:rsidRPr="00C70094" w:rsidRDefault="000E7531" w:rsidP="00C70094">
      <w:pPr>
        <w:spacing w:after="0"/>
        <w:jc w:val="both"/>
      </w:pPr>
    </w:p>
    <w:p w:rsidR="00DE7191" w:rsidRPr="00DE7191" w:rsidRDefault="00FD46D0" w:rsidP="006B5850">
      <w:pPr>
        <w:pStyle w:val="ListParagraph"/>
        <w:numPr>
          <w:ilvl w:val="0"/>
          <w:numId w:val="1"/>
        </w:numPr>
        <w:spacing w:after="0"/>
        <w:jc w:val="both"/>
        <w:rPr>
          <w:b/>
        </w:rPr>
      </w:pPr>
      <w:r w:rsidRPr="00DE7191">
        <w:rPr>
          <w:b/>
        </w:rPr>
        <w:t>Phagocytosis</w:t>
      </w:r>
    </w:p>
    <w:p w:rsidR="00DE7191" w:rsidRDefault="00FD46D0" w:rsidP="006B5850">
      <w:pPr>
        <w:tabs>
          <w:tab w:val="left" w:pos="1371"/>
        </w:tabs>
        <w:spacing w:after="0"/>
        <w:jc w:val="both"/>
      </w:pPr>
      <w:r>
        <w:tab/>
      </w:r>
    </w:p>
    <w:p w:rsidR="00DE7191" w:rsidRDefault="00DE7191" w:rsidP="006B5850">
      <w:pPr>
        <w:spacing w:after="0"/>
        <w:jc w:val="both"/>
      </w:pPr>
      <w:r>
        <w:t>Type of white blood cell</w:t>
      </w:r>
      <w:r w:rsidR="003F1054">
        <w:t xml:space="preserve"> </w:t>
      </w:r>
    </w:p>
    <w:p w:rsidR="00DE7191" w:rsidRDefault="00DE7191" w:rsidP="006B5850">
      <w:pPr>
        <w:spacing w:after="0"/>
        <w:jc w:val="both"/>
      </w:pPr>
      <w:r>
        <w:t>Found in the blood and in tissues</w:t>
      </w:r>
    </w:p>
    <w:p w:rsidR="00DE7191" w:rsidRDefault="00DE7191" w:rsidP="006B5850">
      <w:pPr>
        <w:spacing w:after="0"/>
        <w:jc w:val="both"/>
      </w:pPr>
    </w:p>
    <w:p w:rsidR="003F1054" w:rsidRDefault="00CF3DC0" w:rsidP="00610388">
      <w:pPr>
        <w:pStyle w:val="ListParagraph"/>
        <w:numPr>
          <w:ilvl w:val="0"/>
          <w:numId w:val="3"/>
        </w:numPr>
        <w:spacing w:after="0"/>
        <w:jc w:val="both"/>
      </w:pPr>
      <w:r>
        <w:t>Chemical products of pat</w:t>
      </w:r>
      <w:r w:rsidR="00137C1C">
        <w:t>h</w:t>
      </w:r>
      <w:r>
        <w:t>ogens, or dead, damaged and a</w:t>
      </w:r>
      <w:r w:rsidR="00137C1C">
        <w:t>b</w:t>
      </w:r>
      <w:r>
        <w:t xml:space="preserve">normal cells act as attractants causing phagocytes to move towards them </w:t>
      </w:r>
      <w:r w:rsidR="00137C1C">
        <w:t>–</w:t>
      </w:r>
      <w:r>
        <w:t xml:space="preserve"> </w:t>
      </w:r>
      <w:r w:rsidRPr="00CF3DC0">
        <w:rPr>
          <w:rFonts w:ascii="Arial" w:hAnsi="Arial" w:cs="Arial"/>
          <w:color w:val="000080"/>
          <w:sz w:val="18"/>
          <w:szCs w:val="18"/>
        </w:rPr>
        <w:t>chemotaxis</w:t>
      </w:r>
      <w:r w:rsidR="00137C1C">
        <w:rPr>
          <w:rFonts w:ascii="Arial" w:hAnsi="Arial" w:cs="Arial"/>
          <w:color w:val="000080"/>
          <w:sz w:val="18"/>
          <w:szCs w:val="18"/>
        </w:rPr>
        <w:t>.</w:t>
      </w:r>
    </w:p>
    <w:p w:rsidR="00137C1C" w:rsidRDefault="003F1054" w:rsidP="006B5850">
      <w:pPr>
        <w:pStyle w:val="ListParagraph"/>
        <w:numPr>
          <w:ilvl w:val="0"/>
          <w:numId w:val="3"/>
        </w:numPr>
        <w:spacing w:after="0"/>
        <w:jc w:val="both"/>
      </w:pPr>
      <w:r>
        <w:t xml:space="preserve">The </w:t>
      </w:r>
      <w:r w:rsidR="00CF3DC0">
        <w:t xml:space="preserve">phagocytic </w:t>
      </w:r>
      <w:r>
        <w:t>cell</w:t>
      </w:r>
      <w:r w:rsidR="00CF3DC0">
        <w:t xml:space="preserve"> has receptors on</w:t>
      </w:r>
      <w:r w:rsidR="00137C1C">
        <w:t xml:space="preserve"> its cell-surface membrane</w:t>
      </w:r>
      <w:r>
        <w:t xml:space="preserve"> </w:t>
      </w:r>
      <w:r w:rsidR="00137C1C">
        <w:t>that’s recognise and attach to chemicals on the surface of the pathogen.</w:t>
      </w:r>
    </w:p>
    <w:p w:rsidR="00DE7191" w:rsidRDefault="00137C1C" w:rsidP="00610388">
      <w:pPr>
        <w:pStyle w:val="ListParagraph"/>
        <w:numPr>
          <w:ilvl w:val="0"/>
          <w:numId w:val="3"/>
        </w:numPr>
        <w:spacing w:after="0"/>
        <w:jc w:val="both"/>
      </w:pPr>
      <w:r>
        <w:t xml:space="preserve">The phagocytic cell then </w:t>
      </w:r>
      <w:r w:rsidR="003F1054">
        <w:t>engulfs the bacterium</w:t>
      </w:r>
      <w:r>
        <w:t xml:space="preserve"> forming a </w:t>
      </w:r>
      <w:r w:rsidR="003F1054">
        <w:t>phagocytic vesicle</w:t>
      </w:r>
      <w:r>
        <w:t>.</w:t>
      </w:r>
    </w:p>
    <w:p w:rsidR="003F1054" w:rsidRDefault="00814B67" w:rsidP="006B5850">
      <w:pPr>
        <w:pStyle w:val="ListParagraph"/>
        <w:numPr>
          <w:ilvl w:val="0"/>
          <w:numId w:val="3"/>
        </w:numPr>
        <w:spacing w:after="0"/>
        <w:jc w:val="both"/>
      </w:pPr>
      <w:r>
        <w:rPr>
          <w:noProof/>
          <w:lang w:eastAsia="en-GB"/>
        </w:rPr>
        <w:drawing>
          <wp:anchor distT="0" distB="0" distL="114300" distR="114300" simplePos="0" relativeHeight="251703296" behindDoc="1" locked="0" layoutInCell="1" allowOverlap="1">
            <wp:simplePos x="0" y="0"/>
            <wp:positionH relativeFrom="page">
              <wp:align>right</wp:align>
            </wp:positionH>
            <wp:positionV relativeFrom="paragraph">
              <wp:posOffset>191135</wp:posOffset>
            </wp:positionV>
            <wp:extent cx="2638425" cy="1998980"/>
            <wp:effectExtent l="0" t="0" r="9525" b="1270"/>
            <wp:wrapTight wrapText="bothSides">
              <wp:wrapPolygon edited="0">
                <wp:start x="0" y="0"/>
                <wp:lineTo x="0" y="21408"/>
                <wp:lineTo x="21522" y="21408"/>
                <wp:lineTo x="21522"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38425" cy="1998980"/>
                    </a:xfrm>
                    <a:prstGeom prst="rect">
                      <a:avLst/>
                    </a:prstGeom>
                  </pic:spPr>
                </pic:pic>
              </a:graphicData>
            </a:graphic>
            <wp14:sizeRelH relativeFrom="page">
              <wp14:pctWidth>0</wp14:pctWidth>
            </wp14:sizeRelH>
            <wp14:sizeRelV relativeFrom="page">
              <wp14:pctHeight>0</wp14:pctHeight>
            </wp14:sizeRelV>
          </wp:anchor>
        </w:drawing>
      </w:r>
      <w:r w:rsidR="00137C1C">
        <w:t>A</w:t>
      </w:r>
      <w:r w:rsidR="003F1054">
        <w:t xml:space="preserve"> lysosome</w:t>
      </w:r>
      <w:r w:rsidR="00137C1C">
        <w:t xml:space="preserve"> within the phagocyte</w:t>
      </w:r>
      <w:r w:rsidR="003F1054">
        <w:t xml:space="preserve"> fuse with the</w:t>
      </w:r>
      <w:r w:rsidR="00137C1C">
        <w:t xml:space="preserve"> phagocytic</w:t>
      </w:r>
      <w:r w:rsidR="003F1054">
        <w:t xml:space="preserve"> vesicle contents</w:t>
      </w:r>
      <w:r w:rsidR="00137C1C">
        <w:t>.</w:t>
      </w:r>
    </w:p>
    <w:p w:rsidR="00FD46D0" w:rsidRDefault="00137C1C" w:rsidP="006B5850">
      <w:pPr>
        <w:pStyle w:val="ListParagraph"/>
        <w:numPr>
          <w:ilvl w:val="0"/>
          <w:numId w:val="3"/>
        </w:numPr>
        <w:spacing w:after="0"/>
        <w:jc w:val="both"/>
      </w:pPr>
      <w:r>
        <w:t>Lysozyme e</w:t>
      </w:r>
      <w:r w:rsidR="003F1054">
        <w:t xml:space="preserve">nzymes from the lysosomes digest the </w:t>
      </w:r>
      <w:r w:rsidR="00FD46D0">
        <w:t xml:space="preserve">bacteria – they are absorbed into the cytoplasm </w:t>
      </w:r>
    </w:p>
    <w:p w:rsidR="003F1054" w:rsidRDefault="00FD46D0" w:rsidP="006B5850">
      <w:pPr>
        <w:pStyle w:val="ListParagraph"/>
        <w:numPr>
          <w:ilvl w:val="0"/>
          <w:numId w:val="3"/>
        </w:numPr>
        <w:spacing w:after="0"/>
        <w:jc w:val="both"/>
      </w:pPr>
      <w:r>
        <w:t xml:space="preserve">The waste products are expelled by exocytosis </w:t>
      </w:r>
    </w:p>
    <w:p w:rsidR="00FD46D0" w:rsidRDefault="00FD46D0" w:rsidP="006B5850">
      <w:pPr>
        <w:spacing w:after="0"/>
        <w:jc w:val="both"/>
      </w:pPr>
    </w:p>
    <w:p w:rsidR="00FD46D0" w:rsidRDefault="00FD46D0" w:rsidP="006B5850">
      <w:pPr>
        <w:spacing w:after="0"/>
        <w:jc w:val="both"/>
      </w:pPr>
      <w:r>
        <w:t>The phagocytes present the pathogen’s antigens on the surface to activate other immune systems cells</w:t>
      </w:r>
      <w:r w:rsidR="00EC25AB">
        <w:t xml:space="preserve">. They are </w:t>
      </w:r>
      <w:r w:rsidR="00EC25AB" w:rsidRPr="00EC25AB">
        <w:rPr>
          <w:b/>
        </w:rPr>
        <w:t>Antigen presenting cells</w:t>
      </w:r>
      <w:r w:rsidR="00EC25AB">
        <w:t>.</w:t>
      </w:r>
    </w:p>
    <w:p w:rsidR="00814B67" w:rsidRDefault="00814B67" w:rsidP="006B5850">
      <w:pPr>
        <w:spacing w:after="0"/>
        <w:jc w:val="both"/>
      </w:pPr>
    </w:p>
    <w:p w:rsidR="002320DB" w:rsidRDefault="002320DB">
      <w:r>
        <w:br w:type="page"/>
      </w:r>
    </w:p>
    <w:p w:rsidR="00FD46D0" w:rsidRPr="00522892" w:rsidRDefault="00522892" w:rsidP="00610388">
      <w:pPr>
        <w:pStyle w:val="ListParagraph"/>
        <w:numPr>
          <w:ilvl w:val="0"/>
          <w:numId w:val="1"/>
        </w:numPr>
        <w:spacing w:after="0" w:line="240" w:lineRule="auto"/>
        <w:ind w:left="0"/>
        <w:rPr>
          <w:b/>
        </w:rPr>
      </w:pPr>
      <w:r w:rsidRPr="00522892">
        <w:rPr>
          <w:b/>
        </w:rPr>
        <w:lastRenderedPageBreak/>
        <w:t>The specific response:</w:t>
      </w:r>
    </w:p>
    <w:p w:rsidR="00522892" w:rsidRDefault="00522892" w:rsidP="00610388">
      <w:pPr>
        <w:spacing w:after="0" w:line="240" w:lineRule="auto"/>
        <w:sectPr w:rsidR="00522892" w:rsidSect="00E872BA">
          <w:type w:val="continuous"/>
          <w:pgSz w:w="11906" w:h="16838"/>
          <w:pgMar w:top="1134" w:right="1134" w:bottom="1134" w:left="1134" w:header="708" w:footer="708" w:gutter="0"/>
          <w:cols w:space="708"/>
          <w:docGrid w:linePitch="360"/>
        </w:sectPr>
      </w:pPr>
    </w:p>
    <w:p w:rsidR="00522892" w:rsidRDefault="00522892" w:rsidP="00610388">
      <w:pPr>
        <w:spacing w:after="0" w:line="240" w:lineRule="auto"/>
        <w:sectPr w:rsidR="00522892" w:rsidSect="00522892">
          <w:type w:val="continuous"/>
          <w:pgSz w:w="11906" w:h="16838"/>
          <w:pgMar w:top="1134" w:right="1134" w:bottom="1134" w:left="1134" w:header="708" w:footer="708" w:gutter="0"/>
          <w:cols w:num="2" w:space="708"/>
          <w:docGrid w:linePitch="360"/>
        </w:sectPr>
      </w:pPr>
    </w:p>
    <w:p w:rsidR="00610388" w:rsidRPr="00736C80" w:rsidRDefault="00610388" w:rsidP="00610388">
      <w:pPr>
        <w:numPr>
          <w:ilvl w:val="0"/>
          <w:numId w:val="21"/>
        </w:numPr>
        <w:spacing w:before="100" w:beforeAutospacing="1" w:after="100" w:afterAutospacing="1" w:line="240" w:lineRule="auto"/>
        <w:ind w:left="0"/>
        <w:rPr>
          <w:rFonts w:eastAsia="Times New Roman" w:cs="Arial"/>
          <w:b/>
          <w:lang w:eastAsia="en-GB"/>
        </w:rPr>
      </w:pPr>
      <w:r w:rsidRPr="00610388">
        <w:rPr>
          <w:rFonts w:eastAsia="Times New Roman" w:cs="Arial"/>
          <w:b/>
          <w:lang w:eastAsia="en-GB"/>
        </w:rPr>
        <w:t>An Antigen is a m</w:t>
      </w:r>
      <w:r w:rsidRPr="00736C80">
        <w:rPr>
          <w:rFonts w:eastAsia="Times New Roman" w:cs="Arial"/>
          <w:b/>
          <w:lang w:eastAsia="en-GB"/>
        </w:rPr>
        <w:t xml:space="preserve">olecule that </w:t>
      </w:r>
      <w:r w:rsidRPr="00610388">
        <w:rPr>
          <w:rFonts w:eastAsia="Times New Roman" w:cs="Arial"/>
          <w:b/>
          <w:color w:val="FF0000"/>
          <w:lang w:eastAsia="en-GB"/>
        </w:rPr>
        <w:t>stimulates an immune response</w:t>
      </w:r>
    </w:p>
    <w:p w:rsidR="00610388" w:rsidRPr="00736C80" w:rsidRDefault="00610388" w:rsidP="00610388">
      <w:pPr>
        <w:numPr>
          <w:ilvl w:val="0"/>
          <w:numId w:val="21"/>
        </w:numPr>
        <w:spacing w:before="100" w:beforeAutospacing="1" w:after="100" w:afterAutospacing="1" w:line="240" w:lineRule="auto"/>
        <w:ind w:left="0"/>
        <w:rPr>
          <w:rFonts w:eastAsia="Times New Roman" w:cs="Arial"/>
          <w:lang w:eastAsia="en-GB"/>
        </w:rPr>
      </w:pPr>
      <w:r w:rsidRPr="00736C80">
        <w:rPr>
          <w:rFonts w:eastAsia="Times New Roman" w:cs="Arial"/>
          <w:lang w:eastAsia="en-GB"/>
        </w:rPr>
        <w:t xml:space="preserve">Usually proteins (polysaccharides, nucleic </w:t>
      </w:r>
      <w:r w:rsidRPr="00610388">
        <w:rPr>
          <w:rFonts w:eastAsia="Times New Roman" w:cs="Arial"/>
          <w:lang w:eastAsia="en-GB"/>
        </w:rPr>
        <w:t xml:space="preserve">  a</w:t>
      </w:r>
      <w:r w:rsidRPr="00736C80">
        <w:rPr>
          <w:rFonts w:eastAsia="Times New Roman" w:cs="Arial"/>
          <w:lang w:eastAsia="en-GB"/>
        </w:rPr>
        <w:t xml:space="preserve">cid, lipids can also act as antigens) and other inorganic molecules important for </w:t>
      </w:r>
      <w:r w:rsidRPr="00610388">
        <w:rPr>
          <w:rFonts w:eastAsia="Times New Roman" w:cs="Arial"/>
          <w:color w:val="FF0000"/>
          <w:lang w:eastAsia="en-GB"/>
        </w:rPr>
        <w:t>self-recognition</w:t>
      </w:r>
    </w:p>
    <w:p w:rsidR="00610388" w:rsidRPr="00736C80" w:rsidRDefault="00610388" w:rsidP="00610388">
      <w:pPr>
        <w:numPr>
          <w:ilvl w:val="0"/>
          <w:numId w:val="21"/>
        </w:numPr>
        <w:spacing w:before="100" w:beforeAutospacing="1" w:after="100" w:afterAutospacing="1" w:line="270" w:lineRule="atLeast"/>
        <w:rPr>
          <w:rFonts w:eastAsia="Times New Roman" w:cs="Arial"/>
          <w:lang w:eastAsia="en-GB"/>
        </w:rPr>
      </w:pPr>
      <w:r w:rsidRPr="00610388">
        <w:rPr>
          <w:rFonts w:eastAsia="Times New Roman" w:cs="Arial"/>
          <w:color w:val="FF0000"/>
          <w:lang w:eastAsia="en-GB"/>
        </w:rPr>
        <w:t>Self-antigen</w:t>
      </w:r>
    </w:p>
    <w:p w:rsidR="00610388" w:rsidRPr="00736C80" w:rsidRDefault="00610388" w:rsidP="00610388">
      <w:pPr>
        <w:numPr>
          <w:ilvl w:val="1"/>
          <w:numId w:val="21"/>
        </w:numPr>
        <w:spacing w:before="100" w:beforeAutospacing="1" w:after="100" w:afterAutospacing="1" w:line="270" w:lineRule="atLeast"/>
        <w:rPr>
          <w:rFonts w:eastAsia="Times New Roman" w:cs="Arial"/>
          <w:lang w:eastAsia="en-GB"/>
        </w:rPr>
      </w:pPr>
      <w:r w:rsidRPr="00736C80">
        <w:rPr>
          <w:rFonts w:eastAsia="Times New Roman" w:cs="Arial"/>
          <w:lang w:eastAsia="en-GB"/>
        </w:rPr>
        <w:t xml:space="preserve">Only found on the host's own cells and does </w:t>
      </w:r>
      <w:r w:rsidRPr="00736C80">
        <w:rPr>
          <w:rFonts w:eastAsia="Times New Roman" w:cs="Arial"/>
          <w:b/>
          <w:bCs/>
          <w:lang w:eastAsia="en-GB"/>
        </w:rPr>
        <w:t>not</w:t>
      </w:r>
      <w:r w:rsidRPr="00736C80">
        <w:rPr>
          <w:rFonts w:eastAsia="Times New Roman" w:cs="Arial"/>
          <w:lang w:eastAsia="en-GB"/>
        </w:rPr>
        <w:t xml:space="preserve"> trigger an immune response</w:t>
      </w:r>
    </w:p>
    <w:p w:rsidR="00610388" w:rsidRPr="00736C80" w:rsidRDefault="00610388" w:rsidP="00610388">
      <w:pPr>
        <w:numPr>
          <w:ilvl w:val="1"/>
          <w:numId w:val="21"/>
        </w:numPr>
        <w:spacing w:before="100" w:beforeAutospacing="1" w:after="100" w:afterAutospacing="1" w:line="270" w:lineRule="atLeast"/>
        <w:rPr>
          <w:rFonts w:eastAsia="Times New Roman" w:cs="Arial"/>
          <w:lang w:eastAsia="en-GB"/>
        </w:rPr>
      </w:pPr>
      <w:r w:rsidRPr="00736C80">
        <w:rPr>
          <w:rFonts w:eastAsia="Times New Roman" w:cs="Arial"/>
          <w:lang w:eastAsia="en-GB"/>
        </w:rPr>
        <w:t>As these are proteins, their structure depends on the amino acid sequence</w:t>
      </w:r>
    </w:p>
    <w:p w:rsidR="00610388" w:rsidRPr="00736C80" w:rsidRDefault="00610388" w:rsidP="00610388">
      <w:pPr>
        <w:numPr>
          <w:ilvl w:val="1"/>
          <w:numId w:val="21"/>
        </w:numPr>
        <w:spacing w:after="0" w:line="240" w:lineRule="auto"/>
        <w:ind w:left="851" w:firstLine="0"/>
        <w:rPr>
          <w:rFonts w:eastAsia="Times New Roman" w:cs="Arial"/>
          <w:lang w:eastAsia="en-GB"/>
        </w:rPr>
      </w:pPr>
      <w:r w:rsidRPr="00736C80">
        <w:rPr>
          <w:rFonts w:eastAsia="Times New Roman" w:cs="Arial"/>
          <w:lang w:eastAsia="en-GB"/>
        </w:rPr>
        <w:t>The gene for this sequence is highly polymorphic, having several alleles at each loci</w:t>
      </w:r>
    </w:p>
    <w:p w:rsidR="00610388" w:rsidRPr="00736C80" w:rsidRDefault="00610388" w:rsidP="00610388">
      <w:pPr>
        <w:numPr>
          <w:ilvl w:val="1"/>
          <w:numId w:val="21"/>
        </w:numPr>
        <w:spacing w:before="100" w:beforeAutospacing="1" w:after="100" w:afterAutospacing="1" w:line="270" w:lineRule="atLeast"/>
        <w:rPr>
          <w:rFonts w:eastAsia="Times New Roman" w:cs="Arial"/>
          <w:lang w:eastAsia="en-GB"/>
        </w:rPr>
      </w:pPr>
      <w:r w:rsidRPr="00736C80">
        <w:rPr>
          <w:rFonts w:eastAsia="Times New Roman" w:cs="Arial"/>
          <w:lang w:eastAsia="en-GB"/>
        </w:rPr>
        <w:t>There is great genetic variability between individuals</w:t>
      </w:r>
    </w:p>
    <w:p w:rsidR="00610388" w:rsidRPr="00736C80" w:rsidRDefault="00610388" w:rsidP="00610388">
      <w:pPr>
        <w:numPr>
          <w:ilvl w:val="1"/>
          <w:numId w:val="21"/>
        </w:numPr>
        <w:spacing w:before="100" w:beforeAutospacing="1" w:after="100" w:afterAutospacing="1" w:line="270" w:lineRule="atLeast"/>
        <w:rPr>
          <w:rFonts w:eastAsia="Times New Roman" w:cs="Arial"/>
          <w:lang w:eastAsia="en-GB"/>
        </w:rPr>
      </w:pPr>
      <w:r w:rsidRPr="00736C80">
        <w:rPr>
          <w:rFonts w:eastAsia="Times New Roman" w:cs="Arial"/>
          <w:lang w:eastAsia="en-GB"/>
        </w:rPr>
        <w:t>\ Antigen is different in other people → would cause an immune response</w:t>
      </w:r>
    </w:p>
    <w:p w:rsidR="00610388" w:rsidRPr="00736C80" w:rsidRDefault="00610388" w:rsidP="00610388">
      <w:pPr>
        <w:numPr>
          <w:ilvl w:val="1"/>
          <w:numId w:val="21"/>
        </w:numPr>
        <w:spacing w:before="100" w:beforeAutospacing="1" w:after="100" w:afterAutospacing="1" w:line="270" w:lineRule="atLeast"/>
        <w:rPr>
          <w:rFonts w:eastAsia="Times New Roman" w:cs="Arial"/>
          <w:lang w:eastAsia="en-GB"/>
        </w:rPr>
      </w:pPr>
      <w:r w:rsidRPr="00736C80">
        <w:rPr>
          <w:rFonts w:eastAsia="Times New Roman" w:cs="Arial"/>
          <w:lang w:eastAsia="en-GB"/>
        </w:rPr>
        <w:t>There is only 1:4 change that siblings will possess an identical antigen</w:t>
      </w:r>
    </w:p>
    <w:p w:rsidR="00610388" w:rsidRPr="00736C80" w:rsidRDefault="00610388" w:rsidP="00610388">
      <w:pPr>
        <w:numPr>
          <w:ilvl w:val="0"/>
          <w:numId w:val="21"/>
        </w:numPr>
        <w:spacing w:before="100" w:beforeAutospacing="1" w:after="100" w:afterAutospacing="1" w:line="270" w:lineRule="atLeast"/>
        <w:rPr>
          <w:rFonts w:eastAsia="Times New Roman" w:cs="Arial"/>
          <w:lang w:eastAsia="en-GB"/>
        </w:rPr>
      </w:pPr>
      <w:r w:rsidRPr="00610388">
        <w:rPr>
          <w:rFonts w:eastAsia="Times New Roman" w:cs="Arial"/>
          <w:color w:val="FF0000"/>
          <w:lang w:eastAsia="en-GB"/>
        </w:rPr>
        <w:t>Non-self-antigen</w:t>
      </w:r>
    </w:p>
    <w:p w:rsidR="00610388" w:rsidRPr="00736C80" w:rsidRDefault="00610388" w:rsidP="00610388">
      <w:pPr>
        <w:numPr>
          <w:ilvl w:val="1"/>
          <w:numId w:val="21"/>
        </w:numPr>
        <w:spacing w:before="100" w:beforeAutospacing="1" w:after="100" w:afterAutospacing="1" w:line="270" w:lineRule="atLeast"/>
        <w:rPr>
          <w:rFonts w:eastAsia="Times New Roman" w:cs="Arial"/>
          <w:lang w:eastAsia="en-GB"/>
        </w:rPr>
      </w:pPr>
      <w:r w:rsidRPr="00736C80">
        <w:rPr>
          <w:rFonts w:eastAsia="Times New Roman" w:cs="Arial"/>
          <w:lang w:eastAsia="en-GB"/>
        </w:rPr>
        <w:t>Found on cells entering the body (e.g. bacteria, viruses, another person's cell)</w:t>
      </w:r>
    </w:p>
    <w:p w:rsidR="00610388" w:rsidRPr="00610388" w:rsidRDefault="00610388" w:rsidP="00610388">
      <w:pPr>
        <w:pStyle w:val="ListParagraph"/>
        <w:spacing w:after="0"/>
        <w:ind w:left="360"/>
        <w:jc w:val="both"/>
      </w:pPr>
      <w:r w:rsidRPr="00610388">
        <w:t>Phagocytosis is a non-specific response and will occur whatever the infection.</w:t>
      </w:r>
      <w:r>
        <w:t xml:space="preserve"> The body also has specific responses that react to specific antigens. They are slower in action at first but can provide long-term immunity. This type of response depends on another type of white blood cell called a </w:t>
      </w:r>
      <w:r w:rsidRPr="00610388">
        <w:rPr>
          <w:b/>
        </w:rPr>
        <w:t>lymphocyte</w:t>
      </w:r>
      <w:r>
        <w:t>. Lymphocytes are produced by stem cells in the bone marrow. There are two main types of lymphocyte:</w:t>
      </w:r>
    </w:p>
    <w:p w:rsidR="00610388" w:rsidRPr="00610388" w:rsidRDefault="00610388" w:rsidP="00610388">
      <w:pPr>
        <w:pStyle w:val="ListParagraph"/>
        <w:spacing w:after="0"/>
        <w:ind w:left="360"/>
        <w:jc w:val="both"/>
      </w:pPr>
    </w:p>
    <w:p w:rsidR="00610388" w:rsidRPr="00610388" w:rsidRDefault="00610388" w:rsidP="00610388">
      <w:pPr>
        <w:pStyle w:val="ListParagraph"/>
        <w:spacing w:after="0"/>
        <w:ind w:left="360"/>
        <w:jc w:val="both"/>
        <w:rPr>
          <w:u w:val="single"/>
        </w:rPr>
      </w:pPr>
      <w:r w:rsidRPr="00610388">
        <w:rPr>
          <w:u w:val="single"/>
        </w:rPr>
        <w:t>T-</w:t>
      </w:r>
      <w:r>
        <w:rPr>
          <w:u w:val="single"/>
        </w:rPr>
        <w:t>lymphocytes (T-</w:t>
      </w:r>
      <w:r w:rsidRPr="00610388">
        <w:rPr>
          <w:u w:val="single"/>
        </w:rPr>
        <w:t>cells</w:t>
      </w:r>
      <w:r>
        <w:rPr>
          <w:u w:val="single"/>
        </w:rPr>
        <w:t>)</w:t>
      </w:r>
    </w:p>
    <w:p w:rsidR="00610388" w:rsidRPr="00610388" w:rsidRDefault="00610388" w:rsidP="00610388">
      <w:pPr>
        <w:pStyle w:val="ListParagraph"/>
        <w:spacing w:after="0"/>
        <w:ind w:left="360"/>
        <w:jc w:val="both"/>
      </w:pPr>
      <w:r w:rsidRPr="00610388">
        <w:t>Mature in the thymus gland</w:t>
      </w:r>
    </w:p>
    <w:p w:rsidR="006F3892" w:rsidRDefault="00610388" w:rsidP="00610388">
      <w:pPr>
        <w:pStyle w:val="ListParagraph"/>
        <w:spacing w:after="0"/>
        <w:ind w:left="360"/>
        <w:jc w:val="both"/>
      </w:pPr>
      <w:r w:rsidRPr="00610388">
        <w:t>Cell</w:t>
      </w:r>
      <w:r w:rsidR="006F3892">
        <w:t>ular response</w:t>
      </w:r>
    </w:p>
    <w:p w:rsidR="00610388" w:rsidRPr="00610388" w:rsidRDefault="00610388" w:rsidP="00610388">
      <w:pPr>
        <w:pStyle w:val="ListParagraph"/>
        <w:spacing w:after="0"/>
        <w:ind w:left="360"/>
        <w:jc w:val="both"/>
      </w:pPr>
      <w:bookmarkStart w:id="0" w:name="_GoBack"/>
      <w:bookmarkEnd w:id="0"/>
      <w:r w:rsidRPr="00610388">
        <w:t>T-cells have protein receptors on their cell surface which are complementary to antigens</w:t>
      </w:r>
    </w:p>
    <w:p w:rsidR="00610388" w:rsidRDefault="00610388" w:rsidP="00610388">
      <w:pPr>
        <w:pStyle w:val="ListParagraph"/>
        <w:spacing w:after="0"/>
        <w:ind w:left="360"/>
        <w:jc w:val="both"/>
      </w:pPr>
      <w:r w:rsidRPr="00610388">
        <w:t>The whole cell attacks the pathogen</w:t>
      </w:r>
    </w:p>
    <w:p w:rsidR="005C3CCB" w:rsidRDefault="005C3CCB" w:rsidP="00610388">
      <w:pPr>
        <w:pStyle w:val="ListParagraph"/>
        <w:spacing w:after="0"/>
        <w:ind w:left="360"/>
        <w:jc w:val="both"/>
      </w:pPr>
      <w:r>
        <w:t>T helper cells</w:t>
      </w:r>
    </w:p>
    <w:p w:rsidR="005C3CCB" w:rsidRDefault="005C3CCB" w:rsidP="00610388">
      <w:pPr>
        <w:pStyle w:val="ListParagraph"/>
        <w:spacing w:after="0"/>
        <w:ind w:left="360"/>
        <w:jc w:val="both"/>
      </w:pPr>
      <w:r>
        <w:t>Cytotoxic T cells (killer T cells)</w:t>
      </w:r>
    </w:p>
    <w:p w:rsidR="005C3CCB" w:rsidRPr="00610388" w:rsidRDefault="005C3CCB" w:rsidP="00610388">
      <w:pPr>
        <w:pStyle w:val="ListParagraph"/>
        <w:spacing w:after="0"/>
        <w:ind w:left="360"/>
        <w:jc w:val="both"/>
      </w:pPr>
      <w:r>
        <w:t>Memory cells</w:t>
      </w:r>
    </w:p>
    <w:p w:rsidR="00610388" w:rsidRPr="00610388" w:rsidRDefault="00610388" w:rsidP="00610388">
      <w:pPr>
        <w:pStyle w:val="ListParagraph"/>
        <w:spacing w:after="0"/>
        <w:ind w:left="360"/>
        <w:jc w:val="both"/>
        <w:rPr>
          <w:u w:val="single"/>
        </w:rPr>
      </w:pPr>
    </w:p>
    <w:p w:rsidR="00610388" w:rsidRPr="00610388" w:rsidRDefault="00610388" w:rsidP="00610388">
      <w:pPr>
        <w:pStyle w:val="ListParagraph"/>
        <w:spacing w:after="0"/>
        <w:ind w:left="360"/>
        <w:jc w:val="both"/>
        <w:rPr>
          <w:u w:val="single"/>
        </w:rPr>
      </w:pPr>
      <w:r w:rsidRPr="00610388">
        <w:rPr>
          <w:u w:val="single"/>
        </w:rPr>
        <w:t>B-</w:t>
      </w:r>
      <w:r>
        <w:rPr>
          <w:u w:val="single"/>
        </w:rPr>
        <w:t>lymphocytes (B-</w:t>
      </w:r>
      <w:r w:rsidRPr="00610388">
        <w:rPr>
          <w:u w:val="single"/>
        </w:rPr>
        <w:t>cells</w:t>
      </w:r>
      <w:r>
        <w:rPr>
          <w:u w:val="single"/>
        </w:rPr>
        <w:t>)</w:t>
      </w:r>
    </w:p>
    <w:p w:rsidR="00610388" w:rsidRPr="00610388" w:rsidRDefault="00610388" w:rsidP="00610388">
      <w:pPr>
        <w:pStyle w:val="ListParagraph"/>
        <w:spacing w:after="0"/>
        <w:ind w:left="360"/>
        <w:jc w:val="both"/>
        <w:rPr>
          <w:u w:val="single"/>
        </w:rPr>
      </w:pPr>
      <w:r w:rsidRPr="00610388">
        <w:t xml:space="preserve">Mature in the </w:t>
      </w:r>
      <w:r w:rsidR="005C3CCB">
        <w:t>bone marrow</w:t>
      </w:r>
    </w:p>
    <w:p w:rsidR="00610388" w:rsidRPr="00610388" w:rsidRDefault="00610388" w:rsidP="00610388">
      <w:pPr>
        <w:pStyle w:val="ListParagraph"/>
        <w:spacing w:after="0"/>
        <w:ind w:left="360"/>
        <w:jc w:val="both"/>
      </w:pPr>
      <w:r w:rsidRPr="00610388">
        <w:t>H</w:t>
      </w:r>
      <w:r w:rsidR="005C3CCB">
        <w:t>u</w:t>
      </w:r>
      <w:r w:rsidRPr="00610388">
        <w:t>moral immunity</w:t>
      </w:r>
    </w:p>
    <w:p w:rsidR="00610388" w:rsidRPr="00610388" w:rsidRDefault="00610388" w:rsidP="00610388">
      <w:pPr>
        <w:pStyle w:val="ListParagraph"/>
        <w:spacing w:after="0"/>
        <w:ind w:left="360"/>
        <w:jc w:val="both"/>
      </w:pPr>
      <w:r w:rsidRPr="00610388">
        <w:t>B-cells release antibodies</w:t>
      </w:r>
    </w:p>
    <w:p w:rsidR="00610388" w:rsidRPr="00610388" w:rsidRDefault="00610388" w:rsidP="00610388">
      <w:pPr>
        <w:pStyle w:val="ListParagraph"/>
        <w:spacing w:after="0"/>
        <w:ind w:left="360"/>
        <w:jc w:val="both"/>
      </w:pPr>
      <w:r w:rsidRPr="00610388">
        <w:t>Antibodies attack the pathogen</w:t>
      </w:r>
    </w:p>
    <w:p w:rsidR="00610388" w:rsidRDefault="00610388" w:rsidP="00610388">
      <w:pPr>
        <w:pStyle w:val="ListParagraph"/>
        <w:spacing w:after="0"/>
        <w:ind w:left="360"/>
        <w:jc w:val="both"/>
        <w:rPr>
          <w:b/>
        </w:rPr>
      </w:pPr>
    </w:p>
    <w:p w:rsidR="005C3CCB" w:rsidRDefault="006F3892" w:rsidP="006B5850">
      <w:pPr>
        <w:pStyle w:val="ListParagraph"/>
        <w:numPr>
          <w:ilvl w:val="0"/>
          <w:numId w:val="1"/>
        </w:numPr>
        <w:spacing w:after="0"/>
        <w:jc w:val="both"/>
        <w:rPr>
          <w:b/>
        </w:rPr>
      </w:pPr>
      <w:r>
        <w:rPr>
          <w:b/>
        </w:rPr>
        <w:t xml:space="preserve">The </w:t>
      </w:r>
      <w:r w:rsidR="005C3CCB">
        <w:rPr>
          <w:b/>
        </w:rPr>
        <w:t>Cell</w:t>
      </w:r>
      <w:r>
        <w:rPr>
          <w:b/>
        </w:rPr>
        <w:t>ular</w:t>
      </w:r>
      <w:r w:rsidR="005C3CCB">
        <w:rPr>
          <w:b/>
        </w:rPr>
        <w:t xml:space="preserve"> </w:t>
      </w:r>
      <w:r>
        <w:rPr>
          <w:b/>
        </w:rPr>
        <w:t>response</w:t>
      </w:r>
    </w:p>
    <w:p w:rsidR="005C3CCB" w:rsidRPr="005C3CCB" w:rsidRDefault="005C3CCB" w:rsidP="005C3CCB">
      <w:pPr>
        <w:pStyle w:val="ListParagraph"/>
        <w:numPr>
          <w:ilvl w:val="0"/>
          <w:numId w:val="4"/>
        </w:numPr>
        <w:spacing w:after="0"/>
        <w:jc w:val="both"/>
      </w:pPr>
      <w:r>
        <w:t xml:space="preserve">T lymphocytes only respond to antigen which are presented on a body cell – an antigen presenting cell. T cells have complementary protein receptors on the surface that bind to the antigens (presented on Antigen presenting cells). </w:t>
      </w:r>
    </w:p>
    <w:p w:rsidR="005C3CCB" w:rsidRDefault="005C3CCB" w:rsidP="005C3CCB">
      <w:pPr>
        <w:pStyle w:val="ListParagraph"/>
        <w:spacing w:after="0"/>
        <w:jc w:val="both"/>
      </w:pPr>
    </w:p>
    <w:p w:rsidR="005C3CCB" w:rsidRPr="005C3CCB" w:rsidRDefault="005C3CCB" w:rsidP="005C3CCB">
      <w:pPr>
        <w:pStyle w:val="ListParagraph"/>
        <w:spacing w:after="0"/>
        <w:ind w:left="360"/>
        <w:jc w:val="both"/>
      </w:pPr>
    </w:p>
    <w:p w:rsidR="00A9380F" w:rsidRPr="009212C9" w:rsidRDefault="00B70250" w:rsidP="006B5850">
      <w:pPr>
        <w:pStyle w:val="ListParagraph"/>
        <w:numPr>
          <w:ilvl w:val="0"/>
          <w:numId w:val="1"/>
        </w:numPr>
        <w:spacing w:after="0"/>
        <w:jc w:val="both"/>
        <w:rPr>
          <w:b/>
        </w:rPr>
      </w:pPr>
      <w:r w:rsidRPr="009212C9">
        <w:rPr>
          <w:b/>
        </w:rPr>
        <w:t xml:space="preserve">Phagocytes activate </w:t>
      </w:r>
      <w:r w:rsidR="00D71A79">
        <w:rPr>
          <w:b/>
        </w:rPr>
        <w:t>T</w:t>
      </w:r>
      <w:r w:rsidRPr="009212C9">
        <w:rPr>
          <w:b/>
        </w:rPr>
        <w:t>-cells:</w:t>
      </w:r>
    </w:p>
    <w:p w:rsidR="00B70250" w:rsidRDefault="00B70250" w:rsidP="006B5850">
      <w:pPr>
        <w:spacing w:after="0"/>
        <w:jc w:val="both"/>
      </w:pPr>
    </w:p>
    <w:p w:rsidR="006259CC" w:rsidRDefault="005C3CCB" w:rsidP="005C3CCB">
      <w:pPr>
        <w:pStyle w:val="ListParagraph"/>
        <w:numPr>
          <w:ilvl w:val="0"/>
          <w:numId w:val="4"/>
        </w:numPr>
        <w:spacing w:after="0"/>
        <w:jc w:val="both"/>
      </w:pPr>
      <w:r>
        <w:t>A pathogen invades the body and is engulfed by a phagocyte</w:t>
      </w:r>
    </w:p>
    <w:p w:rsidR="005C3CCB" w:rsidRDefault="005C3CCB" w:rsidP="005C3CCB">
      <w:pPr>
        <w:pStyle w:val="ListParagraph"/>
        <w:numPr>
          <w:ilvl w:val="0"/>
          <w:numId w:val="4"/>
        </w:numPr>
        <w:spacing w:after="0"/>
        <w:jc w:val="both"/>
      </w:pPr>
      <w:r>
        <w:t>The phagocyte places antigens from the pathogen on it cell surface membrane</w:t>
      </w:r>
    </w:p>
    <w:p w:rsidR="005C3CCB" w:rsidRDefault="005C3CCB" w:rsidP="005C3CCB">
      <w:pPr>
        <w:pStyle w:val="ListParagraph"/>
        <w:numPr>
          <w:ilvl w:val="0"/>
          <w:numId w:val="4"/>
        </w:numPr>
        <w:spacing w:after="0"/>
        <w:jc w:val="both"/>
      </w:pPr>
      <w:r>
        <w:t>Receptors on a specific helper T cell (T</w:t>
      </w:r>
      <w:r w:rsidRPr="005C3CCB">
        <w:rPr>
          <w:vertAlign w:val="subscript"/>
        </w:rPr>
        <w:t>H</w:t>
      </w:r>
      <w:r>
        <w:t>) fit exactly onto these antigens</w:t>
      </w:r>
    </w:p>
    <w:p w:rsidR="005C3CCB" w:rsidRDefault="005C3CCB" w:rsidP="005C3CCB">
      <w:pPr>
        <w:pStyle w:val="ListParagraph"/>
        <w:numPr>
          <w:ilvl w:val="0"/>
          <w:numId w:val="4"/>
        </w:numPr>
        <w:spacing w:after="0"/>
        <w:jc w:val="both"/>
      </w:pPr>
      <w:r>
        <w:t>This attachment activates the T cell to divide rapidly by mitosis and form a clone of genetically identical cells</w:t>
      </w:r>
    </w:p>
    <w:p w:rsidR="005C3CCB" w:rsidRDefault="005C3CCB" w:rsidP="00CD71CC">
      <w:pPr>
        <w:pStyle w:val="ListParagraph"/>
        <w:numPr>
          <w:ilvl w:val="0"/>
          <w:numId w:val="4"/>
        </w:numPr>
        <w:spacing w:after="0"/>
        <w:jc w:val="both"/>
      </w:pPr>
      <w:r>
        <w:lastRenderedPageBreak/>
        <w:t>The cloned T cells:</w:t>
      </w:r>
    </w:p>
    <w:p w:rsidR="00CD71CC" w:rsidRDefault="00CD71CC" w:rsidP="00CD71CC">
      <w:pPr>
        <w:pStyle w:val="ListParagraph"/>
        <w:numPr>
          <w:ilvl w:val="1"/>
          <w:numId w:val="4"/>
        </w:numPr>
        <w:spacing w:after="0"/>
        <w:jc w:val="both"/>
      </w:pPr>
      <w:r>
        <w:t>Develop into memory cells that enable a rapid response to future infections by the same pathogen</w:t>
      </w:r>
    </w:p>
    <w:p w:rsidR="00CD71CC" w:rsidRDefault="00CD71CC" w:rsidP="00CD71CC">
      <w:pPr>
        <w:pStyle w:val="ListParagraph"/>
        <w:numPr>
          <w:ilvl w:val="1"/>
          <w:numId w:val="4"/>
        </w:numPr>
        <w:spacing w:after="0"/>
        <w:jc w:val="both"/>
      </w:pPr>
      <w:r>
        <w:t>Stimulate phagocytes</w:t>
      </w:r>
    </w:p>
    <w:p w:rsidR="00CD71CC" w:rsidRDefault="00CD71CC" w:rsidP="00CD71CC">
      <w:pPr>
        <w:pStyle w:val="ListParagraph"/>
        <w:numPr>
          <w:ilvl w:val="1"/>
          <w:numId w:val="4"/>
        </w:numPr>
        <w:spacing w:after="0"/>
        <w:jc w:val="both"/>
      </w:pPr>
      <w:r>
        <w:t>Stimulate B cells divide and secrete their antibody</w:t>
      </w:r>
    </w:p>
    <w:p w:rsidR="00CD71CC" w:rsidRDefault="004B1C18" w:rsidP="00CD71CC">
      <w:pPr>
        <w:pStyle w:val="ListParagraph"/>
        <w:numPr>
          <w:ilvl w:val="1"/>
          <w:numId w:val="4"/>
        </w:numPr>
        <w:spacing w:after="0"/>
        <w:jc w:val="both"/>
        <w:rPr>
          <w:lang w:val="fr-FR"/>
        </w:rPr>
      </w:pPr>
      <w:r>
        <w:rPr>
          <w:noProof/>
          <w:lang w:eastAsia="en-GB"/>
        </w:rPr>
        <w:drawing>
          <wp:anchor distT="0" distB="0" distL="114300" distR="114300" simplePos="0" relativeHeight="251704320" behindDoc="1" locked="0" layoutInCell="1" allowOverlap="1">
            <wp:simplePos x="0" y="0"/>
            <wp:positionH relativeFrom="column">
              <wp:posOffset>-203835</wp:posOffset>
            </wp:positionH>
            <wp:positionV relativeFrom="paragraph">
              <wp:posOffset>368300</wp:posOffset>
            </wp:positionV>
            <wp:extent cx="6120130" cy="3956050"/>
            <wp:effectExtent l="0" t="0" r="0" b="6350"/>
            <wp:wrapTight wrapText="bothSides">
              <wp:wrapPolygon edited="0">
                <wp:start x="0" y="0"/>
                <wp:lineTo x="0" y="21531"/>
                <wp:lineTo x="21515" y="21531"/>
                <wp:lineTo x="21515"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120130" cy="39560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D71CC" w:rsidRPr="00CD71CC">
        <w:rPr>
          <w:lang w:val="fr-FR"/>
        </w:rPr>
        <w:t>Activate</w:t>
      </w:r>
      <w:proofErr w:type="spellEnd"/>
      <w:r w:rsidR="00CD71CC" w:rsidRPr="00CD71CC">
        <w:rPr>
          <w:lang w:val="fr-FR"/>
        </w:rPr>
        <w:t xml:space="preserve"> </w:t>
      </w:r>
      <w:proofErr w:type="spellStart"/>
      <w:r w:rsidR="00CD71CC" w:rsidRPr="00CD71CC">
        <w:rPr>
          <w:lang w:val="fr-FR"/>
        </w:rPr>
        <w:t>cytotoxic</w:t>
      </w:r>
      <w:proofErr w:type="spellEnd"/>
      <w:r w:rsidR="00CD71CC" w:rsidRPr="00CD71CC">
        <w:rPr>
          <w:lang w:val="fr-FR"/>
        </w:rPr>
        <w:t xml:space="preserve"> T </w:t>
      </w:r>
      <w:proofErr w:type="spellStart"/>
      <w:r w:rsidR="00CD71CC" w:rsidRPr="00CD71CC">
        <w:rPr>
          <w:lang w:val="fr-FR"/>
        </w:rPr>
        <w:t>cells</w:t>
      </w:r>
      <w:proofErr w:type="spellEnd"/>
      <w:r w:rsidR="00CD71CC" w:rsidRPr="00CD71CC">
        <w:rPr>
          <w:lang w:val="fr-FR"/>
        </w:rPr>
        <w:t xml:space="preserve"> (T</w:t>
      </w:r>
      <w:r w:rsidR="00CD71CC" w:rsidRPr="00CD71CC">
        <w:rPr>
          <w:vertAlign w:val="subscript"/>
          <w:lang w:val="fr-FR"/>
        </w:rPr>
        <w:t xml:space="preserve">C </w:t>
      </w:r>
      <w:proofErr w:type="spellStart"/>
      <w:r w:rsidR="00CD71CC" w:rsidRPr="00CD71CC">
        <w:rPr>
          <w:lang w:val="fr-FR"/>
        </w:rPr>
        <w:t>cells</w:t>
      </w:r>
      <w:proofErr w:type="spellEnd"/>
      <w:r w:rsidR="00CD71CC" w:rsidRPr="00CD71CC">
        <w:rPr>
          <w:lang w:val="fr-FR"/>
        </w:rPr>
        <w:t>)</w:t>
      </w:r>
    </w:p>
    <w:p w:rsidR="004B1C18" w:rsidRDefault="004B1C18" w:rsidP="004B1C18">
      <w:pPr>
        <w:pStyle w:val="ListParagraph"/>
        <w:spacing w:after="0"/>
        <w:ind w:left="1440"/>
        <w:jc w:val="both"/>
        <w:rPr>
          <w:lang w:val="fr-FR"/>
        </w:rPr>
      </w:pPr>
      <w:r w:rsidRPr="004B1C18">
        <w:rPr>
          <w:noProof/>
          <w:lang w:eastAsia="en-GB"/>
        </w:rPr>
        <mc:AlternateContent>
          <mc:Choice Requires="wps">
            <w:drawing>
              <wp:anchor distT="45720" distB="45720" distL="114300" distR="114300" simplePos="0" relativeHeight="251706368" behindDoc="0" locked="0" layoutInCell="1" allowOverlap="1">
                <wp:simplePos x="0" y="0"/>
                <wp:positionH relativeFrom="column">
                  <wp:posOffset>2861310</wp:posOffset>
                </wp:positionH>
                <wp:positionV relativeFrom="paragraph">
                  <wp:posOffset>3877310</wp:posOffset>
                </wp:positionV>
                <wp:extent cx="2276475" cy="1404620"/>
                <wp:effectExtent l="0" t="0" r="28575" b="1968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E3266D" w:rsidRDefault="00E3266D">
                            <w:r>
                              <w:t>Memory cells which circulate in the blood and tissue fluid in readiness to respond to a future infection by the same pathogen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25.3pt;margin-top:305.3pt;width:179.2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" fillcolor="white [3201]" strokecolor="#f79646 [3209]" strokeweight="2pt">
                <v:textbox style="mso-fit-shape-to-text:t">
                  <w:txbxContent>
                    <w:p w:rsidR="00E3266D" w:rsidRDefault="00E3266D">
                      <w:r>
                        <w:t>Memory cells which circulate in the blood and tissue fluid in readiness to respond to a future infection by the same pathogen</w:t>
                      </w:r>
                    </w:p>
                  </w:txbxContent>
                </v:textbox>
                <w10:wrap type="square"/>
              </v:shape>
            </w:pict>
          </mc:Fallback>
        </mc:AlternateContent>
      </w: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851535</wp:posOffset>
                </wp:positionH>
                <wp:positionV relativeFrom="paragraph">
                  <wp:posOffset>1667510</wp:posOffset>
                </wp:positionV>
                <wp:extent cx="1962150" cy="2438400"/>
                <wp:effectExtent l="0" t="0" r="76200" b="57150"/>
                <wp:wrapNone/>
                <wp:docPr id="195" name="Straight Arrow Connector 195"/>
                <wp:cNvGraphicFramePr/>
                <a:graphic xmlns:a="http://schemas.openxmlformats.org/drawingml/2006/main">
                  <a:graphicData uri="http://schemas.microsoft.com/office/word/2010/wordprocessingShape">
                    <wps:wsp>
                      <wps:cNvCnPr/>
                      <wps:spPr>
                        <a:xfrm>
                          <a:off x="0" y="0"/>
                          <a:ext cx="1962150" cy="2438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42DCB" id="Straight Arrow Connector 195" o:spid="_x0000_s1026" type="#_x0000_t32" style="position:absolute;margin-left:67.05pt;margin-top:131.3pt;width:154.5pt;height:19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" strokecolor="#4579b8 [3044]">
                <v:stroke endarrow="block"/>
              </v:shape>
            </w:pict>
          </mc:Fallback>
        </mc:AlternateContent>
      </w:r>
    </w:p>
    <w:p w:rsidR="004B1C18" w:rsidRDefault="004B1C18" w:rsidP="004B1C18">
      <w:pPr>
        <w:pStyle w:val="ListParagraph"/>
        <w:spacing w:after="0"/>
        <w:ind w:left="1440"/>
        <w:jc w:val="both"/>
        <w:rPr>
          <w:lang w:val="fr-FR"/>
        </w:rPr>
      </w:pPr>
    </w:p>
    <w:p w:rsidR="00CD71CC" w:rsidRPr="00CD71CC" w:rsidRDefault="00CD71CC" w:rsidP="006B5850">
      <w:pPr>
        <w:pStyle w:val="ListParagraph"/>
        <w:spacing w:after="0"/>
        <w:jc w:val="both"/>
        <w:rPr>
          <w:lang w:val="fr-FR"/>
        </w:rPr>
      </w:pPr>
    </w:p>
    <w:p w:rsidR="006259CC" w:rsidRPr="004B1C18" w:rsidRDefault="006259CC" w:rsidP="006B5850">
      <w:pPr>
        <w:spacing w:after="0"/>
        <w:jc w:val="both"/>
        <w:rPr>
          <w:lang w:val="fr-FR"/>
        </w:rPr>
      </w:pPr>
    </w:p>
    <w:p w:rsidR="003B2B67" w:rsidRPr="000E5062" w:rsidRDefault="003B2B67" w:rsidP="003B2B67">
      <w:pPr>
        <w:pStyle w:val="ListParagraph"/>
        <w:spacing w:after="0"/>
        <w:ind w:left="360"/>
        <w:jc w:val="both"/>
        <w:rPr>
          <w:b/>
          <w:lang w:val="fr-FR"/>
        </w:rPr>
      </w:pPr>
    </w:p>
    <w:p w:rsidR="003B2B67" w:rsidRPr="000E5062" w:rsidRDefault="003B2B67" w:rsidP="003B2B67">
      <w:pPr>
        <w:pStyle w:val="ListParagraph"/>
        <w:spacing w:after="0"/>
        <w:ind w:left="360"/>
        <w:jc w:val="both"/>
        <w:rPr>
          <w:b/>
          <w:lang w:val="fr-FR"/>
        </w:rPr>
      </w:pPr>
    </w:p>
    <w:p w:rsidR="003B2B67" w:rsidRPr="000E5062" w:rsidRDefault="003B2B67" w:rsidP="003B2B67">
      <w:pPr>
        <w:pStyle w:val="ListParagraph"/>
        <w:spacing w:after="0"/>
        <w:ind w:left="360"/>
        <w:jc w:val="both"/>
        <w:rPr>
          <w:b/>
          <w:lang w:val="fr-FR"/>
        </w:rPr>
      </w:pPr>
    </w:p>
    <w:p w:rsidR="004B1C18" w:rsidRPr="004B1C18" w:rsidRDefault="004B1C18" w:rsidP="006B5850">
      <w:pPr>
        <w:pStyle w:val="ListParagraph"/>
        <w:numPr>
          <w:ilvl w:val="0"/>
          <w:numId w:val="1"/>
        </w:numPr>
        <w:spacing w:after="0"/>
        <w:jc w:val="both"/>
        <w:rPr>
          <w:b/>
        </w:rPr>
      </w:pPr>
      <w:r w:rsidRPr="004B1C18">
        <w:rPr>
          <w:b/>
        </w:rPr>
        <w:t>How cytotoxic T cells kill infected cells</w:t>
      </w:r>
    </w:p>
    <w:p w:rsidR="004B1C18" w:rsidRPr="003B2B67" w:rsidRDefault="003B2B67" w:rsidP="004B1C18">
      <w:pPr>
        <w:pStyle w:val="ListParagraph"/>
        <w:spacing w:after="0"/>
        <w:ind w:left="360"/>
        <w:jc w:val="both"/>
      </w:pPr>
      <w:r w:rsidRPr="003B2B67">
        <w:t>Cytotoxic T cells kill abnormal cells and infected body cells by attaching to them via their specific protein receptors and then producing a protein called</w:t>
      </w:r>
      <w:r>
        <w:rPr>
          <w:b/>
        </w:rPr>
        <w:t xml:space="preserve"> perforin. </w:t>
      </w:r>
      <w:r>
        <w:t xml:space="preserve">The perforin makes holes in the cell-surface membrane of the infected body cell making the cell membrane of these cells fully permeable to all substances. This causes the cell to die. This type of immune response is </w:t>
      </w:r>
      <w:proofErr w:type="spellStart"/>
      <w:r>
        <w:t>particulary</w:t>
      </w:r>
      <w:proofErr w:type="spellEnd"/>
      <w:r>
        <w:t xml:space="preserve"> useful against viral infections as viruses can only replicate inside cells. The infected body cell is sacrificed to prevent further replication and spread of the virus.</w:t>
      </w:r>
    </w:p>
    <w:p w:rsidR="004B1C18" w:rsidRPr="004B1C18" w:rsidRDefault="004B1C18" w:rsidP="004B1C18">
      <w:pPr>
        <w:pStyle w:val="ListParagraph"/>
        <w:spacing w:after="0"/>
        <w:ind w:left="360"/>
        <w:jc w:val="both"/>
        <w:rPr>
          <w:b/>
        </w:rPr>
      </w:pPr>
    </w:p>
    <w:p w:rsidR="006259CC" w:rsidRPr="00D71A79" w:rsidRDefault="009212C9" w:rsidP="006B5850">
      <w:pPr>
        <w:pStyle w:val="ListParagraph"/>
        <w:numPr>
          <w:ilvl w:val="0"/>
          <w:numId w:val="1"/>
        </w:numPr>
        <w:spacing w:after="0"/>
        <w:jc w:val="both"/>
        <w:rPr>
          <w:b/>
          <w:lang w:val="fr-FR"/>
        </w:rPr>
      </w:pPr>
      <w:r w:rsidRPr="00D71A79">
        <w:rPr>
          <w:b/>
          <w:lang w:val="fr-FR"/>
        </w:rPr>
        <w:t>T</w:t>
      </w:r>
      <w:r w:rsidR="006259CC" w:rsidRPr="00D71A79">
        <w:rPr>
          <w:b/>
          <w:lang w:val="fr-FR"/>
        </w:rPr>
        <w:t>-</w:t>
      </w:r>
      <w:proofErr w:type="spellStart"/>
      <w:r w:rsidR="006259CC" w:rsidRPr="00D71A79">
        <w:rPr>
          <w:b/>
          <w:lang w:val="fr-FR"/>
        </w:rPr>
        <w:t>cells</w:t>
      </w:r>
      <w:proofErr w:type="spellEnd"/>
      <w:r w:rsidR="006259CC" w:rsidRPr="00D71A79">
        <w:rPr>
          <w:b/>
          <w:lang w:val="fr-FR"/>
        </w:rPr>
        <w:t xml:space="preserve"> </w:t>
      </w:r>
      <w:proofErr w:type="spellStart"/>
      <w:r w:rsidR="006259CC" w:rsidRPr="00D71A79">
        <w:rPr>
          <w:b/>
          <w:lang w:val="fr-FR"/>
        </w:rPr>
        <w:t>activate</w:t>
      </w:r>
      <w:proofErr w:type="spellEnd"/>
      <w:r w:rsidR="006259CC" w:rsidRPr="00D71A79">
        <w:rPr>
          <w:b/>
          <w:lang w:val="fr-FR"/>
        </w:rPr>
        <w:t xml:space="preserve"> </w:t>
      </w:r>
      <w:r w:rsidR="00D71A79">
        <w:rPr>
          <w:b/>
          <w:lang w:val="fr-FR"/>
        </w:rPr>
        <w:t>B</w:t>
      </w:r>
      <w:r w:rsidR="006259CC" w:rsidRPr="00D71A79">
        <w:rPr>
          <w:b/>
          <w:lang w:val="fr-FR"/>
        </w:rPr>
        <w:t>-</w:t>
      </w:r>
      <w:proofErr w:type="spellStart"/>
      <w:r w:rsidR="006259CC" w:rsidRPr="00D71A79">
        <w:rPr>
          <w:b/>
          <w:lang w:val="fr-FR"/>
        </w:rPr>
        <w:t>cells</w:t>
      </w:r>
      <w:proofErr w:type="spellEnd"/>
      <w:r w:rsidR="006259CC" w:rsidRPr="00D71A79">
        <w:rPr>
          <w:b/>
          <w:lang w:val="fr-FR"/>
        </w:rPr>
        <w:t>:</w:t>
      </w:r>
    </w:p>
    <w:p w:rsidR="006259CC" w:rsidRPr="00D71A79" w:rsidRDefault="006259CC" w:rsidP="006B5850">
      <w:pPr>
        <w:spacing w:after="0"/>
        <w:jc w:val="both"/>
        <w:rPr>
          <w:lang w:val="fr-FR"/>
        </w:rPr>
      </w:pPr>
    </w:p>
    <w:p w:rsidR="006259CC" w:rsidRDefault="006259CC" w:rsidP="006B5850">
      <w:pPr>
        <w:pStyle w:val="ListParagraph"/>
        <w:numPr>
          <w:ilvl w:val="0"/>
          <w:numId w:val="4"/>
        </w:numPr>
        <w:spacing w:after="0"/>
        <w:jc w:val="both"/>
      </w:pPr>
      <w:r>
        <w:t xml:space="preserve">A </w:t>
      </w:r>
      <w:r w:rsidR="00D71A79">
        <w:t>B</w:t>
      </w:r>
      <w:r>
        <w:t>-cell is another type of white blood cell</w:t>
      </w:r>
    </w:p>
    <w:p w:rsidR="006259CC" w:rsidRDefault="006259CC" w:rsidP="006B5850">
      <w:pPr>
        <w:pStyle w:val="ListParagraph"/>
        <w:numPr>
          <w:ilvl w:val="0"/>
          <w:numId w:val="4"/>
        </w:numPr>
        <w:spacing w:after="0"/>
        <w:jc w:val="both"/>
      </w:pPr>
      <w:r>
        <w:t>They are covered with antibodies on the surface that bind to the antigens (to form an antigen-antibody complex)</w:t>
      </w:r>
    </w:p>
    <w:p w:rsidR="000E5062" w:rsidRDefault="000E5062" w:rsidP="000E5062">
      <w:pPr>
        <w:pStyle w:val="ListParagraph"/>
        <w:spacing w:after="0"/>
        <w:jc w:val="both"/>
      </w:pPr>
    </w:p>
    <w:p w:rsidR="006259CC" w:rsidRDefault="006259CC" w:rsidP="006B5850">
      <w:pPr>
        <w:pStyle w:val="ListParagraph"/>
        <w:numPr>
          <w:ilvl w:val="0"/>
          <w:numId w:val="4"/>
        </w:numPr>
        <w:spacing w:after="0"/>
        <w:jc w:val="both"/>
      </w:pPr>
      <w:r>
        <w:lastRenderedPageBreak/>
        <w:t xml:space="preserve">Each </w:t>
      </w:r>
      <w:r w:rsidR="00D71A79">
        <w:t>B</w:t>
      </w:r>
      <w:r>
        <w:t>-cell has a different shaped antibody on its membrane so they all bind with different shaped antigens</w:t>
      </w:r>
      <w:r w:rsidR="003B2B67">
        <w:t>. Remember B-lymphocytes are not produced in response to an infection but already exist.</w:t>
      </w:r>
    </w:p>
    <w:p w:rsidR="003B2B67" w:rsidRDefault="003B2B67" w:rsidP="006B5850">
      <w:pPr>
        <w:pStyle w:val="ListParagraph"/>
        <w:numPr>
          <w:ilvl w:val="0"/>
          <w:numId w:val="4"/>
        </w:numPr>
        <w:spacing w:after="0"/>
        <w:jc w:val="both"/>
      </w:pPr>
      <w:r>
        <w:t xml:space="preserve">When an antibody on the surface of a B cell attaches to an antigen on the surface of a pathogen the antigen enters the B cell by </w:t>
      </w:r>
      <w:r w:rsidRPr="003B2B67">
        <w:rPr>
          <w:b/>
        </w:rPr>
        <w:t>endocytosis</w:t>
      </w:r>
      <w:r>
        <w:rPr>
          <w:b/>
        </w:rPr>
        <w:t xml:space="preserve"> </w:t>
      </w:r>
      <w:r>
        <w:t>and gets presented on its surface (processed).</w:t>
      </w:r>
    </w:p>
    <w:p w:rsidR="003B2B67" w:rsidRDefault="003B2B67" w:rsidP="006B5850">
      <w:pPr>
        <w:pStyle w:val="ListParagraph"/>
        <w:numPr>
          <w:ilvl w:val="0"/>
          <w:numId w:val="4"/>
        </w:numPr>
        <w:spacing w:after="0"/>
        <w:jc w:val="both"/>
      </w:pPr>
      <w:r>
        <w:t>T</w:t>
      </w:r>
      <w:r w:rsidRPr="003B2B67">
        <w:rPr>
          <w:vertAlign w:val="subscript"/>
        </w:rPr>
        <w:t>H</w:t>
      </w:r>
      <w:r>
        <w:t xml:space="preserve"> cells bind to these processed antigens </w:t>
      </w:r>
      <w:r w:rsidR="00F555C7">
        <w:t>and stimulate the B cell to divide by mitosis forming clones of the original B cell.</w:t>
      </w:r>
    </w:p>
    <w:p w:rsidR="00F555C7" w:rsidRDefault="00F555C7" w:rsidP="006B5850">
      <w:pPr>
        <w:pStyle w:val="ListParagraph"/>
        <w:numPr>
          <w:ilvl w:val="0"/>
          <w:numId w:val="4"/>
        </w:numPr>
        <w:spacing w:after="0"/>
        <w:jc w:val="both"/>
      </w:pPr>
      <w:r>
        <w:t xml:space="preserve">The </w:t>
      </w:r>
      <w:r w:rsidRPr="00F555C7">
        <w:rPr>
          <w:b/>
        </w:rPr>
        <w:t>cloned B cells</w:t>
      </w:r>
      <w:r>
        <w:t xml:space="preserve"> all have antibodies specific to the foreign antigen. </w:t>
      </w:r>
    </w:p>
    <w:p w:rsidR="00C10B0F" w:rsidRDefault="0050200F" w:rsidP="006B5850">
      <w:pPr>
        <w:pStyle w:val="ListParagraph"/>
        <w:numPr>
          <w:ilvl w:val="0"/>
          <w:numId w:val="4"/>
        </w:numPr>
        <w:spacing w:after="0"/>
        <w:jc w:val="both"/>
      </w:pPr>
      <w:r>
        <w:rPr>
          <w:noProof/>
          <w:lang w:eastAsia="en-GB"/>
        </w:rPr>
        <w:drawing>
          <wp:anchor distT="0" distB="0" distL="114300" distR="114300" simplePos="0" relativeHeight="251709440" behindDoc="1" locked="0" layoutInCell="1" allowOverlap="1">
            <wp:simplePos x="0" y="0"/>
            <wp:positionH relativeFrom="margin">
              <wp:posOffset>127000</wp:posOffset>
            </wp:positionH>
            <wp:positionV relativeFrom="paragraph">
              <wp:posOffset>476885</wp:posOffset>
            </wp:positionV>
            <wp:extent cx="5996305" cy="7348855"/>
            <wp:effectExtent l="0" t="0" r="4445" b="4445"/>
            <wp:wrapTight wrapText="bothSides">
              <wp:wrapPolygon edited="0">
                <wp:start x="0" y="0"/>
                <wp:lineTo x="0" y="21557"/>
                <wp:lineTo x="21547" y="21557"/>
                <wp:lineTo x="21547"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96305" cy="7348855"/>
                    </a:xfrm>
                    <a:prstGeom prst="rect">
                      <a:avLst/>
                    </a:prstGeom>
                  </pic:spPr>
                </pic:pic>
              </a:graphicData>
            </a:graphic>
            <wp14:sizeRelH relativeFrom="page">
              <wp14:pctWidth>0</wp14:pctWidth>
            </wp14:sizeRelH>
            <wp14:sizeRelV relativeFrom="page">
              <wp14:pctHeight>0</wp14:pctHeight>
            </wp14:sizeRelV>
          </wp:anchor>
        </w:drawing>
      </w:r>
      <w:r w:rsidR="00C10B0F">
        <w:t>This is called clonal selection and accounts for the body’s ability to respond rapidly to any of a vast number of antigens.</w:t>
      </w:r>
    </w:p>
    <w:p w:rsidR="00C10B0F" w:rsidRDefault="0050200F" w:rsidP="00C10B0F">
      <w:pPr>
        <w:spacing w:after="0"/>
        <w:jc w:val="both"/>
      </w:pPr>
      <w:r>
        <w:rPr>
          <w:noProof/>
          <w:lang w:eastAsia="en-GB"/>
        </w:rPr>
        <w:lastRenderedPageBreak/>
        <w:drawing>
          <wp:anchor distT="0" distB="0" distL="114300" distR="114300" simplePos="0" relativeHeight="251708416" behindDoc="1" locked="0" layoutInCell="1" allowOverlap="1">
            <wp:simplePos x="0" y="0"/>
            <wp:positionH relativeFrom="margin">
              <wp:posOffset>-572770</wp:posOffset>
            </wp:positionH>
            <wp:positionV relativeFrom="paragraph">
              <wp:posOffset>0</wp:posOffset>
            </wp:positionV>
            <wp:extent cx="5181600" cy="2683510"/>
            <wp:effectExtent l="0" t="0" r="0" b="2540"/>
            <wp:wrapTight wrapText="bothSides">
              <wp:wrapPolygon edited="0">
                <wp:start x="0" y="0"/>
                <wp:lineTo x="0" y="21467"/>
                <wp:lineTo x="21521" y="21467"/>
                <wp:lineTo x="21521"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81600" cy="2683510"/>
                    </a:xfrm>
                    <a:prstGeom prst="rect">
                      <a:avLst/>
                    </a:prstGeom>
                  </pic:spPr>
                </pic:pic>
              </a:graphicData>
            </a:graphic>
            <wp14:sizeRelH relativeFrom="page">
              <wp14:pctWidth>0</wp14:pctWidth>
            </wp14:sizeRelH>
            <wp14:sizeRelV relativeFrom="page">
              <wp14:pctHeight>0</wp14:pctHeight>
            </wp14:sizeRelV>
          </wp:anchor>
        </w:drawing>
      </w:r>
    </w:p>
    <w:p w:rsidR="00C10B0F" w:rsidRDefault="00C10B0F" w:rsidP="00C10B0F">
      <w:pPr>
        <w:spacing w:after="0"/>
        <w:jc w:val="both"/>
      </w:pPr>
    </w:p>
    <w:p w:rsidR="00C10B0F" w:rsidRDefault="00C10B0F" w:rsidP="00C10B0F">
      <w:pPr>
        <w:spacing w:after="0"/>
        <w:jc w:val="both"/>
      </w:pPr>
    </w:p>
    <w:p w:rsidR="001D6BA7" w:rsidRDefault="001D6BA7" w:rsidP="006B5850">
      <w:pPr>
        <w:spacing w:after="0"/>
        <w:jc w:val="both"/>
      </w:pPr>
    </w:p>
    <w:p w:rsidR="0050200F" w:rsidRDefault="0050200F" w:rsidP="0050200F">
      <w:pPr>
        <w:pStyle w:val="ListParagraph"/>
        <w:spacing w:after="0"/>
        <w:ind w:left="360"/>
        <w:jc w:val="both"/>
        <w:rPr>
          <w:b/>
        </w:rPr>
      </w:pPr>
    </w:p>
    <w:p w:rsidR="0050200F" w:rsidRDefault="0050200F" w:rsidP="0050200F">
      <w:pPr>
        <w:pStyle w:val="ListParagraph"/>
        <w:spacing w:after="0"/>
        <w:ind w:left="360"/>
        <w:jc w:val="both"/>
        <w:rPr>
          <w:b/>
        </w:rPr>
      </w:pPr>
    </w:p>
    <w:p w:rsidR="0050200F" w:rsidRDefault="0050200F" w:rsidP="0050200F">
      <w:pPr>
        <w:pStyle w:val="ListParagraph"/>
        <w:spacing w:after="0"/>
        <w:ind w:left="360"/>
        <w:jc w:val="both"/>
        <w:rPr>
          <w:b/>
        </w:rPr>
      </w:pPr>
    </w:p>
    <w:p w:rsidR="0050200F" w:rsidRDefault="0050200F" w:rsidP="0050200F">
      <w:pPr>
        <w:pStyle w:val="ListParagraph"/>
        <w:spacing w:after="0"/>
        <w:ind w:left="360"/>
        <w:jc w:val="both"/>
        <w:rPr>
          <w:b/>
        </w:rPr>
      </w:pPr>
    </w:p>
    <w:p w:rsidR="0050200F" w:rsidRDefault="0050200F" w:rsidP="0050200F">
      <w:pPr>
        <w:pStyle w:val="ListParagraph"/>
        <w:spacing w:after="0"/>
        <w:ind w:left="360"/>
        <w:jc w:val="both"/>
        <w:rPr>
          <w:b/>
        </w:rPr>
      </w:pPr>
    </w:p>
    <w:p w:rsidR="0050200F" w:rsidRDefault="0050200F" w:rsidP="0050200F">
      <w:pPr>
        <w:pStyle w:val="ListParagraph"/>
        <w:spacing w:after="0"/>
        <w:ind w:left="360"/>
        <w:jc w:val="both"/>
        <w:rPr>
          <w:b/>
        </w:rPr>
      </w:pPr>
    </w:p>
    <w:p w:rsidR="0050200F" w:rsidRDefault="0050200F" w:rsidP="0050200F">
      <w:pPr>
        <w:pStyle w:val="ListParagraph"/>
        <w:spacing w:after="0"/>
        <w:ind w:left="360"/>
        <w:jc w:val="both"/>
        <w:rPr>
          <w:b/>
        </w:rPr>
      </w:pPr>
    </w:p>
    <w:p w:rsidR="0050200F" w:rsidRDefault="0050200F" w:rsidP="0050200F">
      <w:pPr>
        <w:pStyle w:val="ListParagraph"/>
        <w:spacing w:after="0"/>
        <w:ind w:left="360"/>
        <w:jc w:val="both"/>
        <w:rPr>
          <w:b/>
        </w:rPr>
      </w:pPr>
    </w:p>
    <w:p w:rsidR="0050200F" w:rsidRDefault="0050200F" w:rsidP="0050200F">
      <w:pPr>
        <w:pStyle w:val="ListParagraph"/>
        <w:spacing w:after="0"/>
        <w:ind w:left="360"/>
        <w:jc w:val="both"/>
        <w:rPr>
          <w:b/>
        </w:rPr>
      </w:pPr>
      <w:r>
        <w:rPr>
          <w:noProof/>
          <w:lang w:eastAsia="en-GB"/>
        </w:rPr>
        <mc:AlternateContent>
          <mc:Choice Requires="wps">
            <w:drawing>
              <wp:anchor distT="0" distB="0" distL="114300" distR="114300" simplePos="0" relativeHeight="251692032" behindDoc="0" locked="0" layoutInCell="1" allowOverlap="1">
                <wp:simplePos x="0" y="0"/>
                <wp:positionH relativeFrom="page">
                  <wp:align>right</wp:align>
                </wp:positionH>
                <wp:positionV relativeFrom="paragraph">
                  <wp:posOffset>10795</wp:posOffset>
                </wp:positionV>
                <wp:extent cx="3569970" cy="1031240"/>
                <wp:effectExtent l="0" t="0" r="11430" b="16510"/>
                <wp:wrapNone/>
                <wp:docPr id="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1031240"/>
                        </a:xfrm>
                        <a:prstGeom prst="roundRect">
                          <a:avLst>
                            <a:gd name="adj" fmla="val 16667"/>
                          </a:avLst>
                        </a:prstGeom>
                        <a:solidFill>
                          <a:srgbClr val="FFFFFF"/>
                        </a:solidFill>
                        <a:ln w="9525">
                          <a:solidFill>
                            <a:srgbClr val="000000"/>
                          </a:solidFill>
                          <a:round/>
                          <a:headEnd/>
                          <a:tailEnd/>
                        </a:ln>
                      </wps:spPr>
                      <wps:txbx>
                        <w:txbxContent>
                          <w:p w:rsidR="00E3266D" w:rsidRPr="001D6BA7" w:rsidRDefault="00E3266D" w:rsidP="001D6BA7">
                            <w:pPr>
                              <w:jc w:val="center"/>
                              <w:rPr>
                                <w:b/>
                                <w:u w:val="single"/>
                              </w:rPr>
                            </w:pPr>
                            <w:r w:rsidRPr="001D6BA7">
                              <w:rPr>
                                <w:b/>
                                <w:u w:val="single"/>
                              </w:rPr>
                              <w:t>ANTIGEN</w:t>
                            </w:r>
                          </w:p>
                          <w:p w:rsidR="00E3266D" w:rsidRDefault="00E3266D">
                            <w:r>
                              <w:t>A protein or carbohydrate that is foreign to the host. Antigens stimulate the production of antibodies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29" style="position:absolute;left:0;text-align:left;margin-left:229.9pt;margin-top:.85pt;width:281.1pt;height:81.2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">
                <v:textbox>
                  <w:txbxContent>
                    <w:p w:rsidR="00E3266D" w:rsidRPr="001D6BA7" w:rsidRDefault="00E3266D" w:rsidP="001D6BA7">
                      <w:pPr>
                        <w:jc w:val="center"/>
                        <w:rPr>
                          <w:b/>
                          <w:u w:val="single"/>
                        </w:rPr>
                      </w:pPr>
                      <w:r w:rsidRPr="001D6BA7">
                        <w:rPr>
                          <w:b/>
                          <w:u w:val="single"/>
                        </w:rPr>
                        <w:t>ANTIGEN</w:t>
                      </w:r>
                    </w:p>
                    <w:p w:rsidR="00E3266D" w:rsidRDefault="00E3266D">
                      <w:r>
                        <w:t>A protein or carbohydrate that is foreign to the host. Antigens stimulate the production of antibodies</w:t>
                      </w:r>
                    </w:p>
                  </w:txbxContent>
                </v:textbox>
                <w10:wrap anchorx="page"/>
              </v:roundrect>
            </w:pict>
          </mc:Fallback>
        </mc:AlternateContent>
      </w:r>
    </w:p>
    <w:p w:rsidR="0050200F" w:rsidRDefault="0050200F" w:rsidP="0050200F">
      <w:pPr>
        <w:pStyle w:val="ListParagraph"/>
        <w:spacing w:after="0"/>
        <w:ind w:left="360"/>
        <w:jc w:val="both"/>
        <w:rPr>
          <w:b/>
        </w:rPr>
      </w:pPr>
    </w:p>
    <w:p w:rsidR="0050200F" w:rsidRDefault="0050200F" w:rsidP="0050200F">
      <w:pPr>
        <w:pStyle w:val="ListParagraph"/>
        <w:spacing w:after="0"/>
        <w:ind w:left="360"/>
        <w:jc w:val="both"/>
        <w:rPr>
          <w:b/>
        </w:rPr>
      </w:pPr>
    </w:p>
    <w:p w:rsidR="001D6BA7" w:rsidRPr="001D6BA7" w:rsidRDefault="001D6BA7" w:rsidP="006B5850">
      <w:pPr>
        <w:pStyle w:val="ListParagraph"/>
        <w:numPr>
          <w:ilvl w:val="0"/>
          <w:numId w:val="1"/>
        </w:numPr>
        <w:spacing w:after="0"/>
        <w:jc w:val="both"/>
        <w:rPr>
          <w:b/>
        </w:rPr>
      </w:pPr>
      <w:r w:rsidRPr="001D6BA7">
        <w:rPr>
          <w:b/>
        </w:rPr>
        <w:t>Primary and Secondary response:</w:t>
      </w:r>
    </w:p>
    <w:p w:rsidR="001D6BA7" w:rsidRDefault="001D6BA7" w:rsidP="006B5850">
      <w:pPr>
        <w:spacing w:after="0"/>
        <w:jc w:val="both"/>
      </w:pPr>
    </w:p>
    <w:p w:rsidR="001D6BA7" w:rsidRDefault="001D6BA7" w:rsidP="006B5850">
      <w:pPr>
        <w:pStyle w:val="ListParagraph"/>
        <w:numPr>
          <w:ilvl w:val="0"/>
          <w:numId w:val="5"/>
        </w:numPr>
        <w:spacing w:after="0"/>
        <w:jc w:val="both"/>
      </w:pPr>
      <w:r>
        <w:t>An antigen enters the body for the first time</w:t>
      </w:r>
    </w:p>
    <w:p w:rsidR="001D6BA7" w:rsidRDefault="001D6BA7" w:rsidP="006B5850">
      <w:pPr>
        <w:pStyle w:val="ListParagraph"/>
        <w:numPr>
          <w:ilvl w:val="0"/>
          <w:numId w:val="5"/>
        </w:numPr>
        <w:spacing w:after="0"/>
        <w:jc w:val="both"/>
      </w:pPr>
      <w:r>
        <w:t>Activates the immune system – primary response</w:t>
      </w:r>
    </w:p>
    <w:p w:rsidR="001D6BA7" w:rsidRDefault="001D6BA7" w:rsidP="006B5850">
      <w:pPr>
        <w:pStyle w:val="ListParagraph"/>
        <w:numPr>
          <w:ilvl w:val="0"/>
          <w:numId w:val="5"/>
        </w:numPr>
        <w:spacing w:after="0"/>
        <w:jc w:val="both"/>
      </w:pPr>
      <w:r>
        <w:t xml:space="preserve">There aren’t many </w:t>
      </w:r>
      <w:r w:rsidR="0050200F">
        <w:t>B</w:t>
      </w:r>
      <w:r>
        <w:t>-cells so few antibodies can bind to them and so it’s slow</w:t>
      </w:r>
    </w:p>
    <w:p w:rsidR="001D6BA7" w:rsidRDefault="001D6BA7" w:rsidP="006B5850">
      <w:pPr>
        <w:pStyle w:val="ListParagraph"/>
        <w:numPr>
          <w:ilvl w:val="0"/>
          <w:numId w:val="5"/>
        </w:numPr>
        <w:spacing w:after="0"/>
        <w:jc w:val="both"/>
      </w:pPr>
      <w:r>
        <w:t xml:space="preserve">Eventually the </w:t>
      </w:r>
      <w:r w:rsidR="0050200F">
        <w:t>B</w:t>
      </w:r>
      <w:r>
        <w:t>-cells are replicated into plasma cells and so there are enough antibodies to overcome the infection</w:t>
      </w:r>
    </w:p>
    <w:p w:rsidR="001D6BA7" w:rsidRDefault="001D6BA7" w:rsidP="006B5850">
      <w:pPr>
        <w:pStyle w:val="ListParagraph"/>
        <w:numPr>
          <w:ilvl w:val="1"/>
          <w:numId w:val="6"/>
        </w:numPr>
        <w:spacing w:after="0"/>
        <w:jc w:val="both"/>
      </w:pPr>
      <w:r>
        <w:t xml:space="preserve">The </w:t>
      </w:r>
      <w:r w:rsidR="0050200F">
        <w:t>T</w:t>
      </w:r>
      <w:r>
        <w:t xml:space="preserve">-cells and </w:t>
      </w:r>
      <w:r w:rsidR="0050200F">
        <w:t>B</w:t>
      </w:r>
      <w:r>
        <w:t>-cells produce memory cells</w:t>
      </w:r>
      <w:r w:rsidR="0050200F">
        <w:t>.</w:t>
      </w:r>
      <w:r w:rsidRPr="001D6BA7">
        <w:t xml:space="preserve"> </w:t>
      </w:r>
      <w:r>
        <w:t>They remain in the body for a long time</w:t>
      </w:r>
    </w:p>
    <w:p w:rsidR="001D6BA7" w:rsidRDefault="001D6BA7" w:rsidP="006B5850">
      <w:pPr>
        <w:pStyle w:val="ListParagraph"/>
        <w:numPr>
          <w:ilvl w:val="1"/>
          <w:numId w:val="6"/>
        </w:numPr>
        <w:spacing w:after="0"/>
        <w:jc w:val="both"/>
      </w:pPr>
      <w:r>
        <w:t xml:space="preserve">Memory </w:t>
      </w:r>
      <w:r w:rsidR="0050200F">
        <w:t>T</w:t>
      </w:r>
      <w:r>
        <w:t>-cells remember the specific antigen</w:t>
      </w:r>
    </w:p>
    <w:p w:rsidR="001D6BA7" w:rsidRDefault="001D6BA7" w:rsidP="006B5850">
      <w:pPr>
        <w:pStyle w:val="ListParagraph"/>
        <w:numPr>
          <w:ilvl w:val="1"/>
          <w:numId w:val="6"/>
        </w:numPr>
        <w:spacing w:after="0"/>
        <w:jc w:val="both"/>
      </w:pPr>
      <w:r>
        <w:t xml:space="preserve">Memory </w:t>
      </w:r>
      <w:r w:rsidR="0050200F">
        <w:t>B</w:t>
      </w:r>
      <w:r>
        <w:t>-cells remember the specific antibodies</w:t>
      </w:r>
    </w:p>
    <w:p w:rsidR="001D6BA7" w:rsidRDefault="001D6BA7" w:rsidP="006B5850">
      <w:pPr>
        <w:pStyle w:val="ListParagraph"/>
        <w:numPr>
          <w:ilvl w:val="0"/>
          <w:numId w:val="5"/>
        </w:numPr>
        <w:spacing w:after="0"/>
        <w:jc w:val="both"/>
      </w:pPr>
      <w:r>
        <w:t>If the same pathogen enters again the immune system produces a quicker, stronger response – secondary response</w:t>
      </w:r>
    </w:p>
    <w:p w:rsidR="001D6BA7" w:rsidRDefault="001D6BA7" w:rsidP="006B5850">
      <w:pPr>
        <w:pStyle w:val="ListParagraph"/>
        <w:numPr>
          <w:ilvl w:val="1"/>
          <w:numId w:val="5"/>
        </w:numPr>
        <w:spacing w:after="0"/>
        <w:jc w:val="both"/>
      </w:pPr>
      <w:r>
        <w:t xml:space="preserve">Memory </w:t>
      </w:r>
      <w:r w:rsidR="0050200F">
        <w:t>T</w:t>
      </w:r>
      <w:r>
        <w:t xml:space="preserve">-cells divide into the correct type of </w:t>
      </w:r>
      <w:r w:rsidR="0050200F">
        <w:t>T</w:t>
      </w:r>
      <w:r>
        <w:t>-cells to kill the cell carrying the antigen</w:t>
      </w:r>
    </w:p>
    <w:p w:rsidR="001D6BA7" w:rsidRDefault="001D6BA7" w:rsidP="006B5850">
      <w:pPr>
        <w:pStyle w:val="ListParagraph"/>
        <w:numPr>
          <w:ilvl w:val="1"/>
          <w:numId w:val="5"/>
        </w:numPr>
        <w:spacing w:after="0"/>
        <w:jc w:val="both"/>
      </w:pPr>
      <w:r>
        <w:t xml:space="preserve">Memory </w:t>
      </w:r>
      <w:r w:rsidR="0050200F">
        <w:t>B</w:t>
      </w:r>
      <w:r>
        <w:t xml:space="preserve">-cells </w:t>
      </w:r>
      <w:r w:rsidR="0050200F">
        <w:t xml:space="preserve">don’t produce antibodies directly but </w:t>
      </w:r>
      <w:r>
        <w:t>divide into plasma cells that produce the right antibody to the antigen</w:t>
      </w:r>
    </w:p>
    <w:p w:rsidR="001D6BA7" w:rsidRDefault="001D6BA7" w:rsidP="006B5850">
      <w:pPr>
        <w:pStyle w:val="ListParagraph"/>
        <w:numPr>
          <w:ilvl w:val="0"/>
          <w:numId w:val="5"/>
        </w:numPr>
        <w:spacing w:after="0"/>
        <w:jc w:val="both"/>
      </w:pPr>
      <w:r>
        <w:t>The secondary response removes the pathogen before any symptoms show</w:t>
      </w:r>
    </w:p>
    <w:p w:rsidR="004D4B0B" w:rsidRDefault="004D4B0B" w:rsidP="006B5850">
      <w:pPr>
        <w:spacing w:after="0"/>
        <w:jc w:val="both"/>
      </w:pPr>
      <w:r>
        <w:rPr>
          <w:noProof/>
          <w:lang w:eastAsia="en-GB"/>
        </w:rPr>
        <w:drawing>
          <wp:anchor distT="0" distB="0" distL="114300" distR="114300" simplePos="0" relativeHeight="251693056" behindDoc="1" locked="0" layoutInCell="1" allowOverlap="1">
            <wp:simplePos x="0" y="0"/>
            <wp:positionH relativeFrom="column">
              <wp:posOffset>-74295</wp:posOffset>
            </wp:positionH>
            <wp:positionV relativeFrom="paragraph">
              <wp:posOffset>73660</wp:posOffset>
            </wp:positionV>
            <wp:extent cx="3803015" cy="2764155"/>
            <wp:effectExtent l="19050" t="0" r="6985" b="0"/>
            <wp:wrapTight wrapText="bothSides">
              <wp:wrapPolygon edited="0">
                <wp:start x="-108" y="0"/>
                <wp:lineTo x="-108" y="21436"/>
                <wp:lineTo x="21640" y="21436"/>
                <wp:lineTo x="21640" y="0"/>
                <wp:lineTo x="-108" y="0"/>
              </wp:wrapPolygon>
            </wp:wrapTight>
            <wp:docPr id="5" name="il_fi" descr="http://www.biology-innovation.co.uk/wp-content/uploads/2011/09/immune_system_antibody2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logy-innovation.co.uk/wp-content/uploads/2011/09/immune_system_antibody2_400.jpg"/>
                    <pic:cNvPicPr>
                      <a:picLocks noChangeAspect="1" noChangeArrowheads="1"/>
                    </pic:cNvPicPr>
                  </pic:nvPicPr>
                  <pic:blipFill>
                    <a:blip r:embed="rId9" cstate="print"/>
                    <a:srcRect/>
                    <a:stretch>
                      <a:fillRect/>
                    </a:stretch>
                  </pic:blipFill>
                  <pic:spPr bwMode="auto">
                    <a:xfrm>
                      <a:off x="0" y="0"/>
                      <a:ext cx="3803015" cy="2764155"/>
                    </a:xfrm>
                    <a:prstGeom prst="rect">
                      <a:avLst/>
                    </a:prstGeom>
                    <a:noFill/>
                    <a:ln w="9525">
                      <a:noFill/>
                      <a:miter lim="800000"/>
                      <a:headEnd/>
                      <a:tailEnd/>
                    </a:ln>
                  </pic:spPr>
                </pic:pic>
              </a:graphicData>
            </a:graphic>
          </wp:anchor>
        </w:drawing>
      </w: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4D4B0B" w:rsidRDefault="004D4B0B" w:rsidP="006B5850">
      <w:pPr>
        <w:spacing w:after="0"/>
        <w:jc w:val="both"/>
      </w:pPr>
    </w:p>
    <w:p w:rsidR="001D6BA7" w:rsidRDefault="001D6BA7" w:rsidP="006B5850">
      <w:pPr>
        <w:spacing w:after="0"/>
        <w:ind w:left="1080"/>
        <w:jc w:val="both"/>
      </w:pPr>
    </w:p>
    <w:p w:rsidR="0050200F" w:rsidRPr="009212C9" w:rsidRDefault="0050200F" w:rsidP="0050200F">
      <w:pPr>
        <w:pStyle w:val="ListParagraph"/>
        <w:numPr>
          <w:ilvl w:val="0"/>
          <w:numId w:val="1"/>
        </w:numPr>
        <w:spacing w:after="0"/>
        <w:jc w:val="both"/>
        <w:rPr>
          <w:b/>
        </w:rPr>
      </w:pPr>
      <w:r>
        <w:rPr>
          <w:noProof/>
          <w:lang w:eastAsia="en-GB"/>
        </w:rPr>
        <w:lastRenderedPageBreak/>
        <mc:AlternateContent>
          <mc:Choice Requires="wps">
            <w:drawing>
              <wp:anchor distT="0" distB="0" distL="114300" distR="114300" simplePos="0" relativeHeight="251689984" behindDoc="1" locked="0" layoutInCell="1" allowOverlap="1">
                <wp:simplePos x="0" y="0"/>
                <wp:positionH relativeFrom="column">
                  <wp:posOffset>3225800</wp:posOffset>
                </wp:positionH>
                <wp:positionV relativeFrom="paragraph">
                  <wp:posOffset>0</wp:posOffset>
                </wp:positionV>
                <wp:extent cx="3360420" cy="7410450"/>
                <wp:effectExtent l="0" t="0" r="11430" b="19050"/>
                <wp:wrapTight wrapText="bothSides">
                  <wp:wrapPolygon edited="0">
                    <wp:start x="2571" y="0"/>
                    <wp:lineTo x="1837" y="111"/>
                    <wp:lineTo x="122" y="722"/>
                    <wp:lineTo x="0" y="1277"/>
                    <wp:lineTo x="0" y="20601"/>
                    <wp:lineTo x="980" y="21322"/>
                    <wp:lineTo x="2327" y="21600"/>
                    <wp:lineTo x="2449" y="21600"/>
                    <wp:lineTo x="19102" y="21600"/>
                    <wp:lineTo x="19224" y="21600"/>
                    <wp:lineTo x="20571" y="21322"/>
                    <wp:lineTo x="21551" y="20601"/>
                    <wp:lineTo x="21551" y="1166"/>
                    <wp:lineTo x="21429" y="722"/>
                    <wp:lineTo x="19837" y="111"/>
                    <wp:lineTo x="18980" y="0"/>
                    <wp:lineTo x="2571" y="0"/>
                  </wp:wrapPolygon>
                </wp:wrapTight>
                <wp:docPr id="4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7410450"/>
                        </a:xfrm>
                        <a:prstGeom prst="roundRect">
                          <a:avLst>
                            <a:gd name="adj" fmla="val 16667"/>
                          </a:avLst>
                        </a:prstGeom>
                        <a:solidFill>
                          <a:srgbClr val="FFFFFF"/>
                        </a:solidFill>
                        <a:ln w="9525">
                          <a:solidFill>
                            <a:srgbClr val="000000"/>
                          </a:solidFill>
                          <a:round/>
                          <a:headEnd/>
                          <a:tailEnd/>
                        </a:ln>
                      </wps:spPr>
                      <wps:txbx>
                        <w:txbxContent>
                          <w:p w:rsidR="00E3266D" w:rsidRPr="006358BB" w:rsidRDefault="00E3266D" w:rsidP="009212C9">
                            <w:pPr>
                              <w:jc w:val="center"/>
                              <w:rPr>
                                <w:b/>
                                <w:u w:val="single"/>
                              </w:rPr>
                            </w:pPr>
                            <w:r w:rsidRPr="006358BB">
                              <w:rPr>
                                <w:b/>
                                <w:u w:val="single"/>
                              </w:rPr>
                              <w:t>ANTIBODY</w:t>
                            </w:r>
                          </w:p>
                          <w:p w:rsidR="00E3266D" w:rsidRDefault="00E3266D" w:rsidP="009212C9">
                            <w:pPr>
                              <w:jc w:val="both"/>
                            </w:pPr>
                            <w:r>
                              <w:t>A protein made by the host’s B cells in response to a particular antigen.</w:t>
                            </w:r>
                          </w:p>
                          <w:p w:rsidR="00E3266D" w:rsidRDefault="00E3266D" w:rsidP="009212C9">
                            <w:pPr>
                              <w:jc w:val="both"/>
                            </w:pPr>
                            <w:r>
                              <w:t xml:space="preserve">An antibody is a protein that is made of 4 polypeptide chains of amino acid monomers, linked by peptide bonds. The chains of one pair are long and called </w:t>
                            </w:r>
                            <w:r w:rsidRPr="00087C76">
                              <w:rPr>
                                <w:b/>
                              </w:rPr>
                              <w:t>heavy chains</w:t>
                            </w:r>
                            <w:r>
                              <w:t xml:space="preserve">, while the chains of the other pair are short and called </w:t>
                            </w:r>
                            <w:r w:rsidRPr="00087C76">
                              <w:rPr>
                                <w:b/>
                              </w:rPr>
                              <w:t>light chains</w:t>
                            </w:r>
                            <w:r>
                              <w:t xml:space="preserve">. </w:t>
                            </w:r>
                          </w:p>
                          <w:p w:rsidR="00E3266D" w:rsidRDefault="00E3266D" w:rsidP="009212C9">
                            <w:pPr>
                              <w:jc w:val="both"/>
                            </w:pPr>
                            <w:r>
                              <w:t xml:space="preserve">Each antibody is specific due to its variable region – due to the different amino acid sequence. The constant regions are the same in all antibodies. </w:t>
                            </w:r>
                          </w:p>
                          <w:p w:rsidR="00E3266D" w:rsidRDefault="00E3266D" w:rsidP="009212C9">
                            <w:pPr>
                              <w:jc w:val="both"/>
                            </w:pPr>
                            <w:r>
                              <w:t xml:space="preserve">The antibody binds to a specific antigen to form an </w:t>
                            </w:r>
                            <w:r w:rsidRPr="007E142A">
                              <w:rPr>
                                <w:b/>
                              </w:rPr>
                              <w:t>antibody-antigen complex</w:t>
                            </w:r>
                            <w:r>
                              <w:t>. The binding site is different on each antibody and is therefore called the variable region.</w:t>
                            </w:r>
                          </w:p>
                          <w:p w:rsidR="00E3266D" w:rsidRDefault="00E3266D" w:rsidP="009212C9">
                            <w:pPr>
                              <w:jc w:val="both"/>
                            </w:pPr>
                            <w:r>
                              <w:t>The rest of the antibody is called the constant region. This binds to receptors on the B cell.</w:t>
                            </w:r>
                          </w:p>
                          <w:p w:rsidR="00E3266D" w:rsidRPr="006358BB" w:rsidRDefault="00E3266D" w:rsidP="006358BB">
                            <w:pPr>
                              <w:jc w:val="both"/>
                              <w:rPr>
                                <w:u w:val="single"/>
                              </w:rPr>
                            </w:pPr>
                            <w:r w:rsidRPr="006358BB">
                              <w:rPr>
                                <w:u w:val="single"/>
                              </w:rPr>
                              <w:t>The function of antibodies:</w:t>
                            </w:r>
                          </w:p>
                          <w:p w:rsidR="00E3266D" w:rsidRDefault="00E3266D" w:rsidP="006358BB">
                            <w:pPr>
                              <w:jc w:val="both"/>
                            </w:pPr>
                            <w:r>
                              <w:t>Antibodies do not destroy antigen directly but prepare them for destruction. They do this by:</w:t>
                            </w:r>
                          </w:p>
                          <w:p w:rsidR="00E3266D" w:rsidRDefault="00E3266D" w:rsidP="006358BB">
                            <w:pPr>
                              <w:jc w:val="both"/>
                            </w:pPr>
                            <w:r>
                              <w:t>Causing the cells to agglutinate (clump together). This makes it easier for phagocytes to locate them as they are less spread out.</w:t>
                            </w:r>
                          </w:p>
                          <w:p w:rsidR="00E3266D" w:rsidRPr="007E142A" w:rsidRDefault="00E3266D" w:rsidP="007E142A">
                            <w:pPr>
                              <w:jc w:val="both"/>
                            </w:pPr>
                            <w:r w:rsidRPr="007E142A">
                              <w:rPr>
                                <w:b/>
                                <w:bCs/>
                              </w:rPr>
                              <w:t xml:space="preserve">Attach to bacterial cells </w:t>
                            </w:r>
                            <w:r w:rsidRPr="007E142A">
                              <w:t>and act as markers for the phagocytes to engulf the cells.</w:t>
                            </w:r>
                          </w:p>
                          <w:p w:rsidR="00E3266D" w:rsidRDefault="00E3266D" w:rsidP="006358BB">
                            <w:pPr>
                              <w:jc w:val="both"/>
                            </w:pPr>
                            <w:r>
                              <w:t>They bind and neutralise the toxins produced from the pathogen</w:t>
                            </w:r>
                          </w:p>
                          <w:p w:rsidR="00E3266D" w:rsidRDefault="00E3266D" w:rsidP="006358BB">
                            <w:pPr>
                              <w:jc w:val="center"/>
                            </w:pPr>
                            <w:r>
                              <w:t>Antibody + antigen = neutralised pathogen</w:t>
                            </w:r>
                          </w:p>
                          <w:p w:rsidR="00E3266D" w:rsidRDefault="00E3266D" w:rsidP="006358B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30" style="position:absolute;left:0;text-align:left;margin-left:254pt;margin-top:0;width:264.6pt;height:58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">
                <v:textbox>
                  <w:txbxContent>
                    <w:p w:rsidR="00E3266D" w:rsidRPr="006358BB" w:rsidRDefault="00E3266D" w:rsidP="009212C9">
                      <w:pPr>
                        <w:jc w:val="center"/>
                        <w:rPr>
                          <w:b/>
                          <w:u w:val="single"/>
                        </w:rPr>
                      </w:pPr>
                      <w:r w:rsidRPr="006358BB">
                        <w:rPr>
                          <w:b/>
                          <w:u w:val="single"/>
                        </w:rPr>
                        <w:t>ANTIBODY</w:t>
                      </w:r>
                    </w:p>
                    <w:p w:rsidR="00E3266D" w:rsidRDefault="00E3266D" w:rsidP="009212C9">
                      <w:pPr>
                        <w:jc w:val="both"/>
                      </w:pPr>
                      <w:r>
                        <w:t>A protein made by the host’s B cells in response to a particular antigen.</w:t>
                      </w:r>
                    </w:p>
                    <w:p w:rsidR="00E3266D" w:rsidRDefault="00E3266D" w:rsidP="009212C9">
                      <w:pPr>
                        <w:jc w:val="both"/>
                      </w:pPr>
                      <w:r>
                        <w:t xml:space="preserve">An antibody is a protein that is made of 4 polypeptide chains of amino acid monomers, linked by peptide bonds. The chains of one pair are long and called </w:t>
                      </w:r>
                      <w:r w:rsidRPr="00087C76">
                        <w:rPr>
                          <w:b/>
                        </w:rPr>
                        <w:t>heavy chains</w:t>
                      </w:r>
                      <w:r>
                        <w:t xml:space="preserve">, while the chains of the other pair are short and called </w:t>
                      </w:r>
                      <w:r w:rsidRPr="00087C76">
                        <w:rPr>
                          <w:b/>
                        </w:rPr>
                        <w:t>light chains</w:t>
                      </w:r>
                      <w:r>
                        <w:t xml:space="preserve">. </w:t>
                      </w:r>
                    </w:p>
                    <w:p w:rsidR="00E3266D" w:rsidRDefault="00E3266D" w:rsidP="009212C9">
                      <w:pPr>
                        <w:jc w:val="both"/>
                      </w:pPr>
                      <w:r>
                        <w:t xml:space="preserve">Each antibody is specific due to its variable region – due to the different amino acid sequence. The constant regions are the same in all antibodies. </w:t>
                      </w:r>
                    </w:p>
                    <w:p w:rsidR="00E3266D" w:rsidRDefault="00E3266D" w:rsidP="009212C9">
                      <w:pPr>
                        <w:jc w:val="both"/>
                      </w:pPr>
                      <w:r>
                        <w:t xml:space="preserve">The antibody binds to a specific antigen to form an </w:t>
                      </w:r>
                      <w:r w:rsidRPr="007E142A">
                        <w:rPr>
                          <w:b/>
                        </w:rPr>
                        <w:t>antibody-antigen complex</w:t>
                      </w:r>
                      <w:r>
                        <w:t>. The binding site is different on each antibody and is therefore called the variable region.</w:t>
                      </w:r>
                    </w:p>
                    <w:p w:rsidR="00E3266D" w:rsidRDefault="00E3266D" w:rsidP="009212C9">
                      <w:pPr>
                        <w:jc w:val="both"/>
                      </w:pPr>
                      <w:r>
                        <w:t>The rest of the antibody is called the constant region. This binds to receptors on the B cell.</w:t>
                      </w:r>
                    </w:p>
                    <w:p w:rsidR="00E3266D" w:rsidRPr="006358BB" w:rsidRDefault="00E3266D" w:rsidP="006358BB">
                      <w:pPr>
                        <w:jc w:val="both"/>
                        <w:rPr>
                          <w:u w:val="single"/>
                        </w:rPr>
                      </w:pPr>
                      <w:r w:rsidRPr="006358BB">
                        <w:rPr>
                          <w:u w:val="single"/>
                        </w:rPr>
                        <w:t>The function of antibodies:</w:t>
                      </w:r>
                    </w:p>
                    <w:p w:rsidR="00E3266D" w:rsidRDefault="00E3266D" w:rsidP="006358BB">
                      <w:pPr>
                        <w:jc w:val="both"/>
                      </w:pPr>
                      <w:r>
                        <w:t>Antibodies do not destroy antigen directly but prepare them for destruction. They do this by:</w:t>
                      </w:r>
                    </w:p>
                    <w:p w:rsidR="00E3266D" w:rsidRDefault="00E3266D" w:rsidP="006358BB">
                      <w:pPr>
                        <w:jc w:val="both"/>
                      </w:pPr>
                      <w:r>
                        <w:t>Causing the cells to agglutinate (clump together). This makes it easier for phagocytes to locate them as they are less spread out.</w:t>
                      </w:r>
                    </w:p>
                    <w:p w:rsidR="00E3266D" w:rsidRPr="007E142A" w:rsidRDefault="00E3266D" w:rsidP="007E142A">
                      <w:pPr>
                        <w:jc w:val="both"/>
                      </w:pPr>
                      <w:r w:rsidRPr="007E142A">
                        <w:rPr>
                          <w:b/>
                          <w:bCs/>
                        </w:rPr>
                        <w:t xml:space="preserve">Attach to bacterial cells </w:t>
                      </w:r>
                      <w:r w:rsidRPr="007E142A">
                        <w:t>and act as markers for the phagocytes to engulf the cells.</w:t>
                      </w:r>
                    </w:p>
                    <w:p w:rsidR="00E3266D" w:rsidRDefault="00E3266D" w:rsidP="006358BB">
                      <w:pPr>
                        <w:jc w:val="both"/>
                      </w:pPr>
                      <w:r>
                        <w:t>They bind and neutralise the toxins produced from the pathogen</w:t>
                      </w:r>
                    </w:p>
                    <w:p w:rsidR="00E3266D" w:rsidRDefault="00E3266D" w:rsidP="006358BB">
                      <w:pPr>
                        <w:jc w:val="center"/>
                      </w:pPr>
                      <w:r>
                        <w:t>Antibody + antigen = neutralised pathogen</w:t>
                      </w:r>
                    </w:p>
                    <w:p w:rsidR="00E3266D" w:rsidRDefault="00E3266D" w:rsidP="006358BB">
                      <w:pPr>
                        <w:jc w:val="both"/>
                      </w:pPr>
                    </w:p>
                  </w:txbxContent>
                </v:textbox>
                <w10:wrap type="tight"/>
              </v:roundrect>
            </w:pict>
          </mc:Fallback>
        </mc:AlternateContent>
      </w:r>
      <w:r>
        <w:rPr>
          <w:b/>
        </w:rPr>
        <w:t>Antibodies</w:t>
      </w:r>
    </w:p>
    <w:p w:rsidR="0050200F" w:rsidRDefault="0050200F" w:rsidP="0050200F">
      <w:pPr>
        <w:spacing w:after="0"/>
        <w:jc w:val="both"/>
      </w:pPr>
      <w:r>
        <w:t>Plasma cells secrete antibodies that are specific to the antigen</w:t>
      </w:r>
    </w:p>
    <w:p w:rsidR="0050200F" w:rsidRDefault="0050200F" w:rsidP="0050200F">
      <w:pPr>
        <w:spacing w:after="0"/>
        <w:jc w:val="both"/>
      </w:pPr>
      <w:r>
        <w:t>Plasma cells are short-lived</w:t>
      </w:r>
    </w:p>
    <w:p w:rsidR="001D6BA7" w:rsidRDefault="0050200F" w:rsidP="006B5850">
      <w:pPr>
        <w:spacing w:after="0"/>
        <w:jc w:val="both"/>
      </w:pPr>
      <w:r>
        <w:rPr>
          <w:noProof/>
          <w:lang w:eastAsia="en-GB"/>
        </w:rPr>
        <w:drawing>
          <wp:anchor distT="0" distB="0" distL="114300" distR="114300" simplePos="0" relativeHeight="251711488" behindDoc="1" locked="0" layoutInCell="1" allowOverlap="1" wp14:anchorId="14638D1C" wp14:editId="4A291D99">
            <wp:simplePos x="0" y="0"/>
            <wp:positionH relativeFrom="column">
              <wp:posOffset>-553720</wp:posOffset>
            </wp:positionH>
            <wp:positionV relativeFrom="paragraph">
              <wp:posOffset>297180</wp:posOffset>
            </wp:positionV>
            <wp:extent cx="3747135" cy="2562225"/>
            <wp:effectExtent l="19050" t="0" r="5715" b="0"/>
            <wp:wrapTight wrapText="bothSides">
              <wp:wrapPolygon edited="0">
                <wp:start x="-110" y="0"/>
                <wp:lineTo x="-110" y="21520"/>
                <wp:lineTo x="21633" y="21520"/>
                <wp:lineTo x="21633" y="0"/>
                <wp:lineTo x="-11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747135" cy="2562225"/>
                    </a:xfrm>
                    <a:prstGeom prst="rect">
                      <a:avLst/>
                    </a:prstGeom>
                    <a:noFill/>
                    <a:ln w="9525">
                      <a:noFill/>
                      <a:miter lim="800000"/>
                      <a:headEnd/>
                      <a:tailEnd/>
                    </a:ln>
                  </pic:spPr>
                </pic:pic>
              </a:graphicData>
            </a:graphic>
          </wp:anchor>
        </w:drawing>
      </w: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50200F" w:rsidRDefault="007E142A" w:rsidP="006B5850">
      <w:pPr>
        <w:spacing w:after="0"/>
        <w:jc w:val="both"/>
      </w:pPr>
      <w:r>
        <w:rPr>
          <w:noProof/>
          <w:lang w:eastAsia="en-GB"/>
        </w:rPr>
        <w:drawing>
          <wp:inline distT="0" distB="0" distL="0" distR="0" wp14:anchorId="52F5D5FC" wp14:editId="26F57CB7">
            <wp:extent cx="2959775" cy="25527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7930" cy="2576983"/>
                    </a:xfrm>
                    <a:prstGeom prst="rect">
                      <a:avLst/>
                    </a:prstGeom>
                  </pic:spPr>
                </pic:pic>
              </a:graphicData>
            </a:graphic>
          </wp:inline>
        </w:drawing>
      </w: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50200F" w:rsidRDefault="0050200F" w:rsidP="006B5850">
      <w:pPr>
        <w:spacing w:after="0"/>
        <w:jc w:val="both"/>
      </w:pPr>
    </w:p>
    <w:p w:rsidR="003C15AC" w:rsidRDefault="003C15AC" w:rsidP="006B5850">
      <w:pPr>
        <w:pStyle w:val="ListParagraph"/>
        <w:numPr>
          <w:ilvl w:val="0"/>
          <w:numId w:val="1"/>
        </w:numPr>
        <w:spacing w:after="0"/>
        <w:jc w:val="both"/>
        <w:rPr>
          <w:b/>
        </w:rPr>
      </w:pPr>
      <w:r>
        <w:rPr>
          <w:b/>
        </w:rPr>
        <w:lastRenderedPageBreak/>
        <w:t>Monoclonal Antibodies</w:t>
      </w:r>
    </w:p>
    <w:p w:rsidR="003C15AC" w:rsidRDefault="003C15AC" w:rsidP="003C15AC">
      <w:pPr>
        <w:pStyle w:val="ListParagraph"/>
        <w:spacing w:after="0"/>
        <w:ind w:left="360"/>
        <w:jc w:val="both"/>
      </w:pPr>
      <w:r>
        <w:t>They are produced from a single group of genetically identical B-cells (plasma cells)</w:t>
      </w:r>
    </w:p>
    <w:p w:rsidR="003C15AC" w:rsidRDefault="003C15AC" w:rsidP="003C15AC">
      <w:pPr>
        <w:pStyle w:val="ListParagraph"/>
        <w:spacing w:after="0"/>
        <w:ind w:left="360"/>
        <w:jc w:val="both"/>
      </w:pPr>
      <w:r>
        <w:t>They are very specific (their binding sites have a unique structure that only one antigen will be complementary to)</w:t>
      </w:r>
    </w:p>
    <w:p w:rsidR="003C15AC" w:rsidRDefault="003C15AC" w:rsidP="003C15AC">
      <w:pPr>
        <w:pStyle w:val="ListParagraph"/>
        <w:spacing w:after="0"/>
        <w:ind w:left="360"/>
        <w:jc w:val="both"/>
      </w:pPr>
      <w:r>
        <w:t>They will bind to anything – an antigen or another substance as they will target and only bind to this molecule</w:t>
      </w:r>
    </w:p>
    <w:p w:rsidR="003C15AC" w:rsidRDefault="003C15AC" w:rsidP="003C15AC">
      <w:pPr>
        <w:pStyle w:val="ListParagraph"/>
        <w:spacing w:after="0"/>
        <w:ind w:left="360"/>
        <w:jc w:val="both"/>
      </w:pPr>
      <w:r>
        <w:t>Monoclonal antibodies can be used in a number of ways:</w:t>
      </w:r>
    </w:p>
    <w:p w:rsidR="00F51E7E" w:rsidRDefault="00F51E7E" w:rsidP="003C15AC">
      <w:pPr>
        <w:pStyle w:val="ListParagraph"/>
        <w:spacing w:after="0"/>
        <w:ind w:left="360"/>
        <w:jc w:val="both"/>
      </w:pPr>
    </w:p>
    <w:p w:rsidR="003C15AC" w:rsidRPr="00F51E7E" w:rsidRDefault="003C15AC" w:rsidP="00F51E7E">
      <w:pPr>
        <w:spacing w:after="0"/>
        <w:jc w:val="both"/>
        <w:rPr>
          <w:b/>
        </w:rPr>
      </w:pPr>
      <w:r w:rsidRPr="00F51E7E">
        <w:rPr>
          <w:b/>
        </w:rPr>
        <w:t>Cancer cells</w:t>
      </w:r>
    </w:p>
    <w:p w:rsidR="003C15AC" w:rsidRPr="003C15AC" w:rsidRDefault="003C15AC" w:rsidP="003C15AC">
      <w:pPr>
        <w:pStyle w:val="ListParagraph"/>
        <w:spacing w:after="0"/>
        <w:ind w:left="360"/>
        <w:jc w:val="both"/>
        <w:rPr>
          <w:b/>
        </w:rPr>
      </w:pPr>
      <w:r>
        <w:rPr>
          <w:b/>
        </w:rPr>
        <w:t>Direct monoclonal antibody therapy</w:t>
      </w:r>
    </w:p>
    <w:p w:rsidR="003C15AC" w:rsidRDefault="003C15AC" w:rsidP="003C15AC">
      <w:pPr>
        <w:pStyle w:val="ListParagraph"/>
        <w:numPr>
          <w:ilvl w:val="0"/>
          <w:numId w:val="14"/>
        </w:numPr>
        <w:spacing w:after="0"/>
        <w:jc w:val="both"/>
      </w:pPr>
      <w:r>
        <w:t>Different cells in the body have different antigens</w:t>
      </w:r>
    </w:p>
    <w:p w:rsidR="003C15AC" w:rsidRDefault="003C15AC" w:rsidP="003C15AC">
      <w:pPr>
        <w:pStyle w:val="ListParagraph"/>
        <w:numPr>
          <w:ilvl w:val="0"/>
          <w:numId w:val="14"/>
        </w:numPr>
        <w:spacing w:after="0"/>
        <w:jc w:val="both"/>
      </w:pPr>
      <w:r>
        <w:t>The tumour markers, found on cancer  cells, are foreign to the host</w:t>
      </w:r>
    </w:p>
    <w:p w:rsidR="003C15AC" w:rsidRDefault="003C15AC" w:rsidP="003C15AC">
      <w:pPr>
        <w:pStyle w:val="ListParagraph"/>
        <w:numPr>
          <w:ilvl w:val="0"/>
          <w:numId w:val="14"/>
        </w:numPr>
        <w:spacing w:after="0"/>
        <w:jc w:val="both"/>
      </w:pPr>
      <w:r>
        <w:t>Monoclonal antibodies are made so they will bind to the tumour markers</w:t>
      </w:r>
    </w:p>
    <w:p w:rsidR="003C15AC" w:rsidRDefault="003C15AC" w:rsidP="003C15AC">
      <w:pPr>
        <w:pStyle w:val="ListParagraph"/>
        <w:numPr>
          <w:ilvl w:val="0"/>
          <w:numId w:val="14"/>
        </w:numPr>
        <w:spacing w:after="0"/>
        <w:jc w:val="both"/>
      </w:pPr>
      <w:r>
        <w:t>They attach to the surface of their cancer cells and block the chemical signals that stimulate uncontrolled growth</w:t>
      </w:r>
    </w:p>
    <w:p w:rsidR="003C15AC" w:rsidRDefault="003C15AC" w:rsidP="003C15AC">
      <w:pPr>
        <w:spacing w:after="0"/>
        <w:ind w:left="360"/>
        <w:jc w:val="both"/>
      </w:pPr>
    </w:p>
    <w:p w:rsidR="003C15AC" w:rsidRPr="003C15AC" w:rsidRDefault="003C15AC" w:rsidP="00890C7E">
      <w:pPr>
        <w:spacing w:after="0"/>
        <w:jc w:val="both"/>
        <w:rPr>
          <w:b/>
        </w:rPr>
      </w:pPr>
      <w:r w:rsidRPr="003C15AC">
        <w:rPr>
          <w:b/>
        </w:rPr>
        <w:t>Indirect monoclonal antibody therapy</w:t>
      </w:r>
    </w:p>
    <w:p w:rsidR="003C15AC" w:rsidRDefault="003C15AC" w:rsidP="003C15AC">
      <w:pPr>
        <w:pStyle w:val="ListParagraph"/>
        <w:numPr>
          <w:ilvl w:val="0"/>
          <w:numId w:val="14"/>
        </w:numPr>
        <w:spacing w:after="0"/>
        <w:jc w:val="both"/>
      </w:pPr>
      <w:r>
        <w:t>Anti-cancer drugs are attached to the antibodies</w:t>
      </w:r>
    </w:p>
    <w:p w:rsidR="003C15AC" w:rsidRDefault="003C15AC" w:rsidP="003C15AC">
      <w:pPr>
        <w:pStyle w:val="ListParagraph"/>
        <w:numPr>
          <w:ilvl w:val="0"/>
          <w:numId w:val="14"/>
        </w:numPr>
        <w:spacing w:after="0"/>
        <w:jc w:val="both"/>
      </w:pPr>
      <w:r>
        <w:t>When the antibodies come into contact with the cancer cells they bind, forming an antigen-antibody complex</w:t>
      </w:r>
    </w:p>
    <w:p w:rsidR="003C15AC" w:rsidRDefault="003C15AC" w:rsidP="003C15AC">
      <w:pPr>
        <w:pStyle w:val="ListParagraph"/>
        <w:numPr>
          <w:ilvl w:val="0"/>
          <w:numId w:val="14"/>
        </w:numPr>
        <w:spacing w:after="0"/>
        <w:jc w:val="both"/>
      </w:pPr>
      <w:r>
        <w:t>The drug accumulates in the body where there are cancer cells</w:t>
      </w:r>
    </w:p>
    <w:p w:rsidR="003C15AC" w:rsidRDefault="003C15AC" w:rsidP="003C15AC">
      <w:pPr>
        <w:pStyle w:val="ListParagraph"/>
        <w:numPr>
          <w:ilvl w:val="0"/>
          <w:numId w:val="14"/>
        </w:numPr>
        <w:spacing w:after="0"/>
        <w:jc w:val="both"/>
      </w:pPr>
      <w:r>
        <w:t>So there are fewer side effects as they only accumulate near specific cells</w:t>
      </w:r>
      <w:r w:rsidR="00DB5987">
        <w:t xml:space="preserve"> and less drug can be used</w:t>
      </w:r>
    </w:p>
    <w:p w:rsidR="00DB5987" w:rsidRDefault="00DB5987" w:rsidP="003C15AC">
      <w:pPr>
        <w:pStyle w:val="ListParagraph"/>
        <w:numPr>
          <w:ilvl w:val="0"/>
          <w:numId w:val="14"/>
        </w:numPr>
        <w:spacing w:after="0"/>
        <w:jc w:val="both"/>
      </w:pPr>
      <w:r>
        <w:t>This is called a Magic bullet.</w:t>
      </w:r>
    </w:p>
    <w:p w:rsidR="00F51E7E" w:rsidRDefault="00F51E7E" w:rsidP="00F51E7E">
      <w:pPr>
        <w:pStyle w:val="ListParagraph"/>
        <w:spacing w:after="0"/>
        <w:jc w:val="both"/>
      </w:pPr>
    </w:p>
    <w:p w:rsidR="00F51E7E" w:rsidRDefault="00F51E7E" w:rsidP="00F51E7E">
      <w:pPr>
        <w:spacing w:after="0"/>
        <w:jc w:val="both"/>
        <w:rPr>
          <w:b/>
        </w:rPr>
      </w:pPr>
      <w:r w:rsidRPr="00F51E7E">
        <w:rPr>
          <w:b/>
        </w:rPr>
        <w:t>Medical diagnosis</w:t>
      </w:r>
    </w:p>
    <w:p w:rsidR="00890C7E" w:rsidRDefault="00890C7E" w:rsidP="00890C7E">
      <w:pPr>
        <w:pStyle w:val="ListParagraph"/>
        <w:numPr>
          <w:ilvl w:val="0"/>
          <w:numId w:val="24"/>
        </w:numPr>
        <w:spacing w:after="0"/>
        <w:jc w:val="both"/>
      </w:pPr>
      <w:r w:rsidRPr="00890C7E">
        <w:t>Monoclonal antibodies can be used to diagnose influenzas, hepatitis and chlamydia infections as well as certain cancers.</w:t>
      </w:r>
    </w:p>
    <w:p w:rsidR="003C15AC" w:rsidRDefault="003C15AC" w:rsidP="003C15AC">
      <w:pPr>
        <w:pStyle w:val="ListParagraph"/>
        <w:spacing w:after="0"/>
        <w:jc w:val="both"/>
      </w:pPr>
    </w:p>
    <w:p w:rsidR="003C15AC" w:rsidRDefault="003C15AC" w:rsidP="003C15AC">
      <w:pPr>
        <w:pStyle w:val="ListParagraph"/>
        <w:numPr>
          <w:ilvl w:val="0"/>
          <w:numId w:val="1"/>
        </w:numPr>
        <w:spacing w:after="0"/>
        <w:jc w:val="both"/>
        <w:rPr>
          <w:b/>
        </w:rPr>
      </w:pPr>
      <w:r>
        <w:rPr>
          <w:b/>
        </w:rPr>
        <w:t>Pregnancy test</w:t>
      </w:r>
      <w:r w:rsidR="00B12197">
        <w:rPr>
          <w:b/>
        </w:rPr>
        <w:t>ing</w:t>
      </w:r>
    </w:p>
    <w:p w:rsidR="003C15AC" w:rsidRDefault="003C15AC" w:rsidP="003C15AC">
      <w:pPr>
        <w:spacing w:after="0"/>
        <w:jc w:val="both"/>
        <w:rPr>
          <w:b/>
        </w:rPr>
      </w:pPr>
    </w:p>
    <w:p w:rsidR="003C15AC" w:rsidRDefault="003C15AC" w:rsidP="003C15AC">
      <w:pPr>
        <w:spacing w:after="0"/>
        <w:jc w:val="both"/>
      </w:pPr>
      <w:r w:rsidRPr="009425FF">
        <w:t xml:space="preserve">They </w:t>
      </w:r>
      <w:r>
        <w:t>detect</w:t>
      </w:r>
      <w:r w:rsidR="00B12197">
        <w:t xml:space="preserve"> the pregnancy hormone </w:t>
      </w:r>
      <w:proofErr w:type="spellStart"/>
      <w:proofErr w:type="gramStart"/>
      <w:r>
        <w:t>hCG</w:t>
      </w:r>
      <w:proofErr w:type="spellEnd"/>
      <w:proofErr w:type="gramEnd"/>
      <w:r w:rsidR="00B12197">
        <w:t xml:space="preserve"> (human chorionic </w:t>
      </w:r>
      <w:proofErr w:type="spellStart"/>
      <w:r w:rsidR="00B12197">
        <w:t>gonadatrophin</w:t>
      </w:r>
      <w:proofErr w:type="spellEnd"/>
      <w:r w:rsidR="00B12197">
        <w:t>)</w:t>
      </w:r>
      <w:r>
        <w:t xml:space="preserve"> in the urine</w:t>
      </w:r>
    </w:p>
    <w:p w:rsidR="003C15AC" w:rsidRDefault="003C15AC" w:rsidP="003C15AC">
      <w:pPr>
        <w:spacing w:after="0"/>
        <w:jc w:val="both"/>
      </w:pPr>
    </w:p>
    <w:p w:rsidR="003C15AC" w:rsidRDefault="003C15AC" w:rsidP="003C15AC">
      <w:pPr>
        <w:pStyle w:val="ListParagraph"/>
        <w:numPr>
          <w:ilvl w:val="0"/>
          <w:numId w:val="15"/>
        </w:numPr>
        <w:spacing w:after="0"/>
        <w:jc w:val="both"/>
      </w:pPr>
      <w:r>
        <w:t xml:space="preserve">An application area contains antibodies for </w:t>
      </w:r>
      <w:proofErr w:type="spellStart"/>
      <w:r>
        <w:t>hCG</w:t>
      </w:r>
      <w:proofErr w:type="spellEnd"/>
      <w:r>
        <w:t xml:space="preserve"> on the </w:t>
      </w:r>
      <w:r w:rsidRPr="009425FF">
        <w:rPr>
          <w:color w:val="00B0F0"/>
        </w:rPr>
        <w:t>blue head</w:t>
      </w:r>
    </w:p>
    <w:p w:rsidR="003C15AC" w:rsidRDefault="003C15AC" w:rsidP="003C15AC">
      <w:pPr>
        <w:pStyle w:val="ListParagraph"/>
        <w:numPr>
          <w:ilvl w:val="0"/>
          <w:numId w:val="15"/>
        </w:numPr>
        <w:spacing w:after="0"/>
        <w:jc w:val="both"/>
      </w:pPr>
      <w:r>
        <w:t xml:space="preserve">When the urine is applied to the head, any </w:t>
      </w:r>
      <w:proofErr w:type="spellStart"/>
      <w:r>
        <w:t>hCG</w:t>
      </w:r>
      <w:proofErr w:type="spellEnd"/>
      <w:r>
        <w:t xml:space="preserve"> binds to the antibody on the heads: forming antigen-antibody complexes</w:t>
      </w:r>
    </w:p>
    <w:p w:rsidR="003C15AC" w:rsidRDefault="003C15AC" w:rsidP="003C15AC">
      <w:pPr>
        <w:pStyle w:val="ListParagraph"/>
        <w:numPr>
          <w:ilvl w:val="0"/>
          <w:numId w:val="15"/>
        </w:numPr>
        <w:spacing w:after="0"/>
        <w:jc w:val="both"/>
      </w:pPr>
      <w:r>
        <w:t>The urine moves up the stick, with the beads</w:t>
      </w:r>
    </w:p>
    <w:p w:rsidR="003C15AC" w:rsidRDefault="003C15AC" w:rsidP="003C15AC">
      <w:pPr>
        <w:pStyle w:val="ListParagraph"/>
        <w:numPr>
          <w:ilvl w:val="0"/>
          <w:numId w:val="15"/>
        </w:numPr>
        <w:spacing w:after="0"/>
        <w:jc w:val="both"/>
      </w:pPr>
      <w:r>
        <w:t xml:space="preserve">The test strip contains antibodies to </w:t>
      </w:r>
      <w:proofErr w:type="spellStart"/>
      <w:r>
        <w:t>hCG</w:t>
      </w:r>
      <w:proofErr w:type="spellEnd"/>
      <w:r>
        <w:t xml:space="preserve"> that are immobilised</w:t>
      </w:r>
    </w:p>
    <w:p w:rsidR="003C15AC" w:rsidRDefault="003C15AC" w:rsidP="003C15AC">
      <w:pPr>
        <w:pStyle w:val="ListParagraph"/>
        <w:numPr>
          <w:ilvl w:val="0"/>
          <w:numId w:val="15"/>
        </w:numPr>
        <w:spacing w:after="0"/>
        <w:jc w:val="both"/>
      </w:pPr>
      <w:r>
        <w:t xml:space="preserve">I there is </w:t>
      </w:r>
      <w:proofErr w:type="spellStart"/>
      <w:proofErr w:type="gramStart"/>
      <w:r>
        <w:t>hCG</w:t>
      </w:r>
      <w:proofErr w:type="spellEnd"/>
      <w:proofErr w:type="gramEnd"/>
      <w:r>
        <w:t xml:space="preserve"> the strip turns </w:t>
      </w:r>
      <w:r w:rsidRPr="003A15A1">
        <w:rPr>
          <w:color w:val="00B0F0"/>
        </w:rPr>
        <w:t>blue</w:t>
      </w:r>
      <w:r>
        <w:t xml:space="preserve"> because the immobilised antibodies bind to any </w:t>
      </w:r>
      <w:proofErr w:type="spellStart"/>
      <w:r>
        <w:t>hCG</w:t>
      </w:r>
      <w:proofErr w:type="spellEnd"/>
      <w:r>
        <w:t>.</w:t>
      </w:r>
    </w:p>
    <w:p w:rsidR="003C15AC" w:rsidRDefault="003C15AC" w:rsidP="003C15AC">
      <w:pPr>
        <w:pStyle w:val="ListParagraph"/>
        <w:numPr>
          <w:ilvl w:val="0"/>
          <w:numId w:val="15"/>
        </w:numPr>
        <w:spacing w:after="0"/>
        <w:jc w:val="both"/>
      </w:pPr>
      <w:r>
        <w:t xml:space="preserve">If there is no </w:t>
      </w:r>
      <w:proofErr w:type="spellStart"/>
      <w:r>
        <w:t>hCG</w:t>
      </w:r>
      <w:proofErr w:type="spellEnd"/>
      <w:r>
        <w:t xml:space="preserve"> the beads pass through without binding to anything and so don’t turn blue</w:t>
      </w:r>
    </w:p>
    <w:p w:rsidR="003C15AC" w:rsidRDefault="003C15AC" w:rsidP="003C15AC">
      <w:pPr>
        <w:pStyle w:val="ListParagraph"/>
        <w:spacing w:after="0"/>
        <w:ind w:left="360"/>
        <w:jc w:val="both"/>
        <w:rPr>
          <w:b/>
        </w:rPr>
      </w:pPr>
    </w:p>
    <w:p w:rsidR="00B12197" w:rsidRDefault="00B12197" w:rsidP="003C15AC">
      <w:pPr>
        <w:pStyle w:val="ListParagraph"/>
        <w:spacing w:after="0"/>
        <w:ind w:left="360"/>
        <w:jc w:val="both"/>
        <w:rPr>
          <w:b/>
        </w:rPr>
      </w:pPr>
    </w:p>
    <w:p w:rsidR="00B12197" w:rsidRDefault="00B12197" w:rsidP="003C15AC">
      <w:pPr>
        <w:pStyle w:val="ListParagraph"/>
        <w:spacing w:after="0"/>
        <w:ind w:left="360"/>
        <w:jc w:val="both"/>
        <w:rPr>
          <w:b/>
        </w:rPr>
      </w:pPr>
    </w:p>
    <w:p w:rsidR="00B12197" w:rsidRDefault="00B12197" w:rsidP="003C15AC">
      <w:pPr>
        <w:pStyle w:val="ListParagraph"/>
        <w:spacing w:after="0"/>
        <w:ind w:left="360"/>
        <w:jc w:val="both"/>
        <w:rPr>
          <w:b/>
        </w:rPr>
      </w:pPr>
    </w:p>
    <w:p w:rsidR="00B12197" w:rsidRDefault="00B12197" w:rsidP="003C15AC">
      <w:pPr>
        <w:pStyle w:val="ListParagraph"/>
        <w:spacing w:after="0"/>
        <w:ind w:left="360"/>
        <w:jc w:val="both"/>
        <w:rPr>
          <w:b/>
        </w:rPr>
      </w:pPr>
    </w:p>
    <w:p w:rsidR="00B12197" w:rsidRDefault="00B12197" w:rsidP="003C15AC">
      <w:pPr>
        <w:pStyle w:val="ListParagraph"/>
        <w:spacing w:after="0"/>
        <w:ind w:left="360"/>
        <w:jc w:val="both"/>
        <w:rPr>
          <w:b/>
        </w:rPr>
      </w:pPr>
    </w:p>
    <w:p w:rsidR="00B12197" w:rsidRDefault="00B12197" w:rsidP="003C15AC">
      <w:pPr>
        <w:pStyle w:val="ListParagraph"/>
        <w:spacing w:after="0"/>
        <w:ind w:left="360"/>
        <w:jc w:val="both"/>
        <w:rPr>
          <w:b/>
        </w:rPr>
      </w:pPr>
    </w:p>
    <w:p w:rsidR="009519D4" w:rsidRDefault="009519D4" w:rsidP="006B5850">
      <w:pPr>
        <w:pStyle w:val="ListParagraph"/>
        <w:numPr>
          <w:ilvl w:val="0"/>
          <w:numId w:val="1"/>
        </w:numPr>
        <w:spacing w:after="0"/>
        <w:jc w:val="both"/>
        <w:rPr>
          <w:b/>
        </w:rPr>
      </w:pPr>
      <w:r>
        <w:rPr>
          <w:noProof/>
          <w:lang w:eastAsia="en-GB"/>
        </w:rPr>
        <w:lastRenderedPageBreak/>
        <w:drawing>
          <wp:anchor distT="0" distB="0" distL="114300" distR="114300" simplePos="0" relativeHeight="251712512" behindDoc="1" locked="0" layoutInCell="1" allowOverlap="1">
            <wp:simplePos x="0" y="0"/>
            <wp:positionH relativeFrom="page">
              <wp:posOffset>142875</wp:posOffset>
            </wp:positionH>
            <wp:positionV relativeFrom="paragraph">
              <wp:posOffset>1905</wp:posOffset>
            </wp:positionV>
            <wp:extent cx="7308850" cy="3486150"/>
            <wp:effectExtent l="0" t="0" r="6350" b="0"/>
            <wp:wrapTight wrapText="bothSides">
              <wp:wrapPolygon edited="0">
                <wp:start x="0" y="0"/>
                <wp:lineTo x="0" y="21482"/>
                <wp:lineTo x="21562" y="21482"/>
                <wp:lineTo x="21562"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308850" cy="3486150"/>
                    </a:xfrm>
                    <a:prstGeom prst="rect">
                      <a:avLst/>
                    </a:prstGeom>
                  </pic:spPr>
                </pic:pic>
              </a:graphicData>
            </a:graphic>
            <wp14:sizeRelH relativeFrom="page">
              <wp14:pctWidth>0</wp14:pctWidth>
            </wp14:sizeRelH>
            <wp14:sizeRelV relativeFrom="page">
              <wp14:pctHeight>0</wp14:pctHeight>
            </wp14:sizeRelV>
          </wp:anchor>
        </w:drawing>
      </w:r>
      <w:r>
        <w:rPr>
          <w:b/>
        </w:rPr>
        <w:t>Ethical use of monoclonal antibodies</w:t>
      </w:r>
    </w:p>
    <w:p w:rsidR="009519D4" w:rsidRPr="00851B6B" w:rsidRDefault="00851B6B" w:rsidP="000E385B">
      <w:pPr>
        <w:pStyle w:val="ListParagraph"/>
        <w:numPr>
          <w:ilvl w:val="0"/>
          <w:numId w:val="25"/>
        </w:numPr>
        <w:spacing w:after="0"/>
        <w:jc w:val="both"/>
      </w:pPr>
      <w:r w:rsidRPr="00851B6B">
        <w:t>Production of monoclonal antibodies involves the use of mice. They are used to produce both antibodies and tumour cells.</w:t>
      </w:r>
    </w:p>
    <w:p w:rsidR="00851B6B" w:rsidRDefault="00851B6B" w:rsidP="000E385B">
      <w:pPr>
        <w:pStyle w:val="ListParagraph"/>
        <w:numPr>
          <w:ilvl w:val="0"/>
          <w:numId w:val="25"/>
        </w:numPr>
        <w:spacing w:after="0"/>
        <w:jc w:val="both"/>
      </w:pPr>
      <w:r w:rsidRPr="00851B6B">
        <w:t>Monoclonal antibodies have been used to successfully treat a variety of diseases including cancer and diabetes. However, there have been some deaths associated with their use in the treatment of multiple sclerosis. It is therefore important to gain informed consent from the patient before the treatment starts.</w:t>
      </w:r>
    </w:p>
    <w:p w:rsidR="000E385B" w:rsidRPr="00851B6B" w:rsidRDefault="000E385B" w:rsidP="000E385B">
      <w:pPr>
        <w:pStyle w:val="ListParagraph"/>
        <w:numPr>
          <w:ilvl w:val="0"/>
          <w:numId w:val="25"/>
        </w:numPr>
        <w:spacing w:after="0"/>
        <w:jc w:val="both"/>
      </w:pPr>
      <w:r>
        <w:t>Testing new drugs also presents certain dangers as these need to be tested on volunteers first</w:t>
      </w:r>
    </w:p>
    <w:p w:rsidR="00851B6B" w:rsidRDefault="00851B6B" w:rsidP="009519D4">
      <w:pPr>
        <w:pStyle w:val="ListParagraph"/>
        <w:spacing w:after="0"/>
        <w:ind w:left="360"/>
        <w:jc w:val="both"/>
        <w:rPr>
          <w:b/>
        </w:rPr>
      </w:pPr>
    </w:p>
    <w:p w:rsidR="001D6BA7" w:rsidRPr="004D4B0B" w:rsidRDefault="004D4B0B" w:rsidP="006B5850">
      <w:pPr>
        <w:pStyle w:val="ListParagraph"/>
        <w:numPr>
          <w:ilvl w:val="0"/>
          <w:numId w:val="1"/>
        </w:numPr>
        <w:spacing w:after="0"/>
        <w:jc w:val="both"/>
        <w:rPr>
          <w:b/>
        </w:rPr>
      </w:pPr>
      <w:r w:rsidRPr="004D4B0B">
        <w:rPr>
          <w:b/>
        </w:rPr>
        <w:t>Passive and active immunity:</w:t>
      </w:r>
    </w:p>
    <w:p w:rsidR="001D6BA7" w:rsidRDefault="001D6BA7" w:rsidP="006B5850">
      <w:pPr>
        <w:spacing w:after="0"/>
        <w:jc w:val="both"/>
      </w:pPr>
    </w:p>
    <w:p w:rsidR="004D4B0B" w:rsidRDefault="004D4B0B" w:rsidP="006B5850">
      <w:pPr>
        <w:spacing w:after="0"/>
        <w:jc w:val="both"/>
        <w:sectPr w:rsidR="004D4B0B" w:rsidSect="00E872BA">
          <w:type w:val="continuous"/>
          <w:pgSz w:w="11906" w:h="16838"/>
          <w:pgMar w:top="1134" w:right="1134" w:bottom="1134" w:left="1134" w:header="708" w:footer="708" w:gutter="0"/>
          <w:cols w:space="708"/>
          <w:docGrid w:linePitch="360"/>
        </w:sectPr>
      </w:pPr>
    </w:p>
    <w:p w:rsidR="001D6BA7" w:rsidRPr="004D4B0B" w:rsidRDefault="004D4B0B" w:rsidP="006B5850">
      <w:pPr>
        <w:spacing w:after="0"/>
        <w:jc w:val="both"/>
        <w:rPr>
          <w:u w:val="single"/>
        </w:rPr>
      </w:pPr>
      <w:r w:rsidRPr="004D4B0B">
        <w:rPr>
          <w:u w:val="single"/>
        </w:rPr>
        <w:t>Passive</w:t>
      </w:r>
    </w:p>
    <w:p w:rsidR="004D4B0B" w:rsidRDefault="004D4B0B" w:rsidP="006B5850">
      <w:pPr>
        <w:spacing w:after="0"/>
        <w:jc w:val="both"/>
      </w:pPr>
      <w:r>
        <w:t>Antibodies are ready</w:t>
      </w:r>
      <w:r w:rsidR="000E385B">
        <w:t xml:space="preserve"> </w:t>
      </w:r>
      <w:r>
        <w:t>made</w:t>
      </w:r>
    </w:p>
    <w:p w:rsidR="004D4B0B" w:rsidRDefault="004D4B0B" w:rsidP="006B5850">
      <w:pPr>
        <w:spacing w:after="0"/>
        <w:jc w:val="both"/>
      </w:pPr>
      <w:r>
        <w:t xml:space="preserve">Mother </w:t>
      </w:r>
      <w:r>
        <w:sym w:font="Wingdings" w:char="F0E0"/>
      </w:r>
      <w:r>
        <w:t xml:space="preserve"> </w:t>
      </w:r>
      <w:proofErr w:type="gramStart"/>
      <w:r>
        <w:t>child</w:t>
      </w:r>
      <w:proofErr w:type="gramEnd"/>
      <w:r>
        <w:t xml:space="preserve"> (placenta and milk)</w:t>
      </w:r>
    </w:p>
    <w:p w:rsidR="004D4B0B" w:rsidRDefault="004D4B0B" w:rsidP="006B5850">
      <w:pPr>
        <w:spacing w:after="0"/>
        <w:jc w:val="both"/>
      </w:pPr>
      <w:r>
        <w:t>Artificially (injected)</w:t>
      </w:r>
    </w:p>
    <w:p w:rsidR="004D4B0B" w:rsidRPr="004D4B0B" w:rsidRDefault="004D4B0B" w:rsidP="006B5850">
      <w:pPr>
        <w:spacing w:after="0"/>
        <w:jc w:val="both"/>
      </w:pPr>
      <w:r w:rsidRPr="004D4B0B">
        <w:t>Tempor</w:t>
      </w:r>
      <w:r>
        <w:t>ar</w:t>
      </w:r>
      <w:r w:rsidRPr="004D4B0B">
        <w:t>y (they only last until they leave the body)</w:t>
      </w:r>
    </w:p>
    <w:p w:rsidR="004D4B0B" w:rsidRPr="004D4B0B" w:rsidRDefault="004D4B0B" w:rsidP="006B5850">
      <w:pPr>
        <w:spacing w:after="0"/>
        <w:jc w:val="both"/>
        <w:rPr>
          <w:u w:val="single"/>
        </w:rPr>
      </w:pPr>
      <w:r w:rsidRPr="004D4B0B">
        <w:rPr>
          <w:u w:val="single"/>
        </w:rPr>
        <w:t>Active</w:t>
      </w:r>
    </w:p>
    <w:p w:rsidR="004D4B0B" w:rsidRDefault="004D4B0B" w:rsidP="006B5850">
      <w:pPr>
        <w:spacing w:after="0"/>
        <w:jc w:val="both"/>
      </w:pPr>
      <w:r>
        <w:t>Individuals make their own antibodies</w:t>
      </w:r>
    </w:p>
    <w:p w:rsidR="004D4B0B" w:rsidRDefault="004D4B0B" w:rsidP="006B5850">
      <w:pPr>
        <w:spacing w:after="0"/>
        <w:jc w:val="both"/>
      </w:pPr>
      <w:r>
        <w:t>Long term</w:t>
      </w:r>
    </w:p>
    <w:p w:rsidR="004D4B0B" w:rsidRDefault="004D4B0B" w:rsidP="006B5850">
      <w:pPr>
        <w:spacing w:after="0"/>
        <w:jc w:val="both"/>
      </w:pPr>
      <w:r>
        <w:t>A vaccination</w:t>
      </w:r>
    </w:p>
    <w:p w:rsidR="004D4B0B" w:rsidRDefault="004D4B0B" w:rsidP="006B5850">
      <w:pPr>
        <w:spacing w:after="0"/>
        <w:jc w:val="both"/>
        <w:sectPr w:rsidR="004D4B0B" w:rsidSect="004D4B0B">
          <w:type w:val="continuous"/>
          <w:pgSz w:w="11906" w:h="16838"/>
          <w:pgMar w:top="1134" w:right="1134" w:bottom="1134" w:left="1134" w:header="708" w:footer="708" w:gutter="0"/>
          <w:cols w:num="2" w:space="708"/>
          <w:docGrid w:linePitch="360"/>
        </w:sectPr>
      </w:pPr>
    </w:p>
    <w:p w:rsidR="004D4B0B" w:rsidRDefault="00EC7FEC" w:rsidP="006B5850">
      <w:pPr>
        <w:spacing w:after="0"/>
        <w:jc w:val="both"/>
      </w:pP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1798955</wp:posOffset>
                </wp:positionH>
                <wp:positionV relativeFrom="paragraph">
                  <wp:posOffset>45720</wp:posOffset>
                </wp:positionV>
                <wp:extent cx="2520950" cy="1062990"/>
                <wp:effectExtent l="13970" t="8890" r="8255" b="13970"/>
                <wp:wrapNone/>
                <wp:docPr id="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1062990"/>
                        </a:xfrm>
                        <a:prstGeom prst="rect">
                          <a:avLst/>
                        </a:prstGeom>
                        <a:solidFill>
                          <a:srgbClr val="FFFFFF"/>
                        </a:solidFill>
                        <a:ln w="9525">
                          <a:solidFill>
                            <a:srgbClr val="000000"/>
                          </a:solidFill>
                          <a:miter lim="800000"/>
                          <a:headEnd/>
                          <a:tailEnd/>
                        </a:ln>
                      </wps:spPr>
                      <wps:txbx>
                        <w:txbxContent>
                          <w:p w:rsidR="00E3266D" w:rsidRDefault="00E3266D" w:rsidP="006B65F8">
                            <w:pPr>
                              <w:jc w:val="both"/>
                            </w:pPr>
                            <w:r>
                              <w:t xml:space="preserve">Passive immunity can be given by an antiserum that contains particular antibodies (e.g. Snake bites can be treated with an </w:t>
                            </w:r>
                            <w:proofErr w:type="spellStart"/>
                            <w:r>
                              <w:t>antiera</w:t>
                            </w:r>
                            <w:proofErr w:type="spellEnd"/>
                            <w:r>
                              <w:t xml:space="preserve"> that contains antibodies to neutralise the snake toxin)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1" style="position:absolute;left:0;text-align:left;margin-left:141.65pt;margin-top:3.6pt;width:198.5pt;height:8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">
                <v:textbox>
                  <w:txbxContent>
                    <w:p w:rsidR="00E3266D" w:rsidRDefault="00E3266D" w:rsidP="006B65F8">
                      <w:pPr>
                        <w:jc w:val="both"/>
                      </w:pPr>
                      <w:r>
                        <w:t xml:space="preserve">Passive immunity can be given by an antiserum that contains particular antibodies (e.g. Snake bites can be treated with an </w:t>
                      </w:r>
                      <w:proofErr w:type="spellStart"/>
                      <w:r>
                        <w:t>antiera</w:t>
                      </w:r>
                      <w:proofErr w:type="spellEnd"/>
                      <w:r>
                        <w:t xml:space="preserve"> that contains antibodies to neutralise the snake toxin) </w:t>
                      </w:r>
                    </w:p>
                  </w:txbxContent>
                </v:textbox>
              </v:rect>
            </w:pict>
          </mc:Fallback>
        </mc:AlternateContent>
      </w: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4445635</wp:posOffset>
                </wp:positionH>
                <wp:positionV relativeFrom="paragraph">
                  <wp:posOffset>45720</wp:posOffset>
                </wp:positionV>
                <wp:extent cx="2105025" cy="914400"/>
                <wp:effectExtent l="12700" t="8890" r="6350" b="10160"/>
                <wp:wrapNone/>
                <wp:docPr id="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914400"/>
                        </a:xfrm>
                        <a:prstGeom prst="rect">
                          <a:avLst/>
                        </a:prstGeom>
                        <a:solidFill>
                          <a:srgbClr val="FFFFFF"/>
                        </a:solidFill>
                        <a:ln w="9525">
                          <a:solidFill>
                            <a:srgbClr val="000000"/>
                          </a:solidFill>
                          <a:miter lim="800000"/>
                          <a:headEnd/>
                          <a:tailEnd/>
                        </a:ln>
                      </wps:spPr>
                      <wps:txbx>
                        <w:txbxContent>
                          <w:p w:rsidR="00E3266D" w:rsidRDefault="00E3266D" w:rsidP="006B65F8">
                            <w:pPr>
                              <w:jc w:val="both"/>
                            </w:pPr>
                            <w:r>
                              <w:t>It isn’t the same as a vaccine, as vaccines don’t contain antibodies. Antiserum provides instant antibodies to cope.</w:t>
                            </w:r>
                          </w:p>
                          <w:p w:rsidR="00E3266D" w:rsidRPr="006B65F8" w:rsidRDefault="00E3266D" w:rsidP="006B6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2" style="position:absolute;left:0;text-align:left;margin-left:350.05pt;margin-top:3.6pt;width:165.7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">
                <v:textbox>
                  <w:txbxContent>
                    <w:p w:rsidR="00E3266D" w:rsidRDefault="00E3266D" w:rsidP="006B65F8">
                      <w:pPr>
                        <w:jc w:val="both"/>
                      </w:pPr>
                      <w:r>
                        <w:t>It isn’t the same as a vaccine, as vaccines don’t contain antibodies. Antiserum provides instant antibodies to cope.</w:t>
                      </w:r>
                    </w:p>
                    <w:p w:rsidR="00E3266D" w:rsidRPr="006B65F8" w:rsidRDefault="00E3266D" w:rsidP="006B65F8"/>
                  </w:txbxContent>
                </v:textbox>
              </v:rect>
            </w:pict>
          </mc:Fallback>
        </mc:AlternateContent>
      </w: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-444500</wp:posOffset>
                </wp:positionH>
                <wp:positionV relativeFrom="paragraph">
                  <wp:posOffset>45720</wp:posOffset>
                </wp:positionV>
                <wp:extent cx="2105025" cy="914400"/>
                <wp:effectExtent l="8890" t="8890" r="10160" b="10160"/>
                <wp:wrapNone/>
                <wp:docPr id="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914400"/>
                        </a:xfrm>
                        <a:prstGeom prst="rect">
                          <a:avLst/>
                        </a:prstGeom>
                        <a:solidFill>
                          <a:srgbClr val="FFFFFF"/>
                        </a:solidFill>
                        <a:ln w="9525">
                          <a:solidFill>
                            <a:srgbClr val="000000"/>
                          </a:solidFill>
                          <a:miter lim="800000"/>
                          <a:headEnd/>
                          <a:tailEnd/>
                        </a:ln>
                      </wps:spPr>
                      <wps:txbx>
                        <w:txbxContent>
                          <w:p w:rsidR="00E3266D" w:rsidRDefault="00E3266D" w:rsidP="006B65F8">
                            <w:pPr>
                              <w:jc w:val="both"/>
                            </w:pPr>
                            <w:r>
                              <w:t>Antibodies are proteins and should be digested in the baby’s gut – however, it is adapted to absorb the antibodies unchanged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3" style="position:absolute;left:0;text-align:left;margin-left:-35pt;margin-top:3.6pt;width:165.7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">
                <v:textbox>
                  <w:txbxContent>
                    <w:p w:rsidR="00E3266D" w:rsidRDefault="00E3266D" w:rsidP="006B65F8">
                      <w:pPr>
                        <w:jc w:val="both"/>
                      </w:pPr>
                      <w:r>
                        <w:t>Antibodies are proteins and should be digested in the baby’s gut – however, it is adapted to absorb the antibodies unchanged</w:t>
                      </w:r>
                    </w:p>
                  </w:txbxContent>
                </v:textbox>
              </v:rect>
            </w:pict>
          </mc:Fallback>
        </mc:AlternateContent>
      </w:r>
    </w:p>
    <w:p w:rsidR="006B65F8" w:rsidRDefault="006B65F8" w:rsidP="006B5850">
      <w:pPr>
        <w:spacing w:after="0"/>
        <w:jc w:val="both"/>
      </w:pPr>
    </w:p>
    <w:p w:rsidR="006B65F8" w:rsidRDefault="00EC7FEC" w:rsidP="006B5850">
      <w:pPr>
        <w:spacing w:after="0"/>
        <w:jc w:val="both"/>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4319905</wp:posOffset>
                </wp:positionH>
                <wp:positionV relativeFrom="paragraph">
                  <wp:posOffset>35560</wp:posOffset>
                </wp:positionV>
                <wp:extent cx="125730" cy="0"/>
                <wp:effectExtent l="10795" t="57785" r="15875" b="56515"/>
                <wp:wrapNone/>
                <wp:docPr id="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8C406" id="AutoShape 64" o:spid="_x0000_s1026" type="#_x0000_t32" style="position:absolute;margin-left:340.15pt;margin-top:2.8pt;width:9.9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vNNA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">
                <v:stroke endarrow="block"/>
              </v:shape>
            </w:pict>
          </mc:Fallback>
        </mc:AlternateContent>
      </w:r>
    </w:p>
    <w:p w:rsidR="006B65F8" w:rsidRDefault="006B65F8" w:rsidP="006B5850">
      <w:pPr>
        <w:spacing w:after="0"/>
        <w:jc w:val="both"/>
      </w:pPr>
    </w:p>
    <w:p w:rsidR="006B65F8" w:rsidRDefault="006B65F8" w:rsidP="006B5850">
      <w:pPr>
        <w:spacing w:after="0"/>
        <w:jc w:val="both"/>
      </w:pPr>
    </w:p>
    <w:p w:rsidR="006B65F8" w:rsidRDefault="006B65F8" w:rsidP="006B5850">
      <w:pPr>
        <w:spacing w:after="0"/>
        <w:jc w:val="both"/>
      </w:pPr>
    </w:p>
    <w:p w:rsidR="00A022C4" w:rsidRDefault="00A022C4">
      <w:r>
        <w:t xml:space="preserve">Active Immunity is produced by stimulating the production of antibodies by the individual’s own immune system. Direct contact with the pathogen or its antigen is needed. </w:t>
      </w:r>
    </w:p>
    <w:p w:rsidR="00365519" w:rsidRDefault="00365519"/>
    <w:p w:rsidR="00365519" w:rsidRDefault="00365519"/>
    <w:p w:rsidR="00A022C4" w:rsidRPr="00365519" w:rsidRDefault="00A022C4">
      <w:pPr>
        <w:rPr>
          <w:b/>
        </w:rPr>
      </w:pPr>
      <w:r w:rsidRPr="00365519">
        <w:rPr>
          <w:b/>
        </w:rPr>
        <w:lastRenderedPageBreak/>
        <w:t>Natural active immunity</w:t>
      </w:r>
    </w:p>
    <w:p w:rsidR="00365519" w:rsidRDefault="00365519">
      <w:r>
        <w:t>This results from an individual becoming infected with a disease under normal circumstances. The body produces its own antibodies and may continue to do so for many years.</w:t>
      </w:r>
    </w:p>
    <w:p w:rsidR="00365519" w:rsidRPr="00365519" w:rsidRDefault="00365519">
      <w:pPr>
        <w:rPr>
          <w:b/>
        </w:rPr>
      </w:pPr>
      <w:r w:rsidRPr="00365519">
        <w:rPr>
          <w:b/>
        </w:rPr>
        <w:t>Artificial active immunity</w:t>
      </w:r>
    </w:p>
    <w:p w:rsidR="00365519" w:rsidRDefault="00365519">
      <w:r>
        <w:t>This results from immunisation. It involves inducing an immune response in an individual, without them suffering the symptoms of the disease.</w:t>
      </w:r>
    </w:p>
    <w:p w:rsidR="006B65F8" w:rsidRDefault="006B65F8" w:rsidP="006B5850">
      <w:pPr>
        <w:pStyle w:val="ListParagraph"/>
        <w:numPr>
          <w:ilvl w:val="0"/>
          <w:numId w:val="1"/>
        </w:numPr>
        <w:spacing w:after="0"/>
        <w:jc w:val="both"/>
        <w:rPr>
          <w:b/>
        </w:rPr>
      </w:pPr>
      <w:r w:rsidRPr="006B65F8">
        <w:rPr>
          <w:b/>
        </w:rPr>
        <w:t>Vaccinations:</w:t>
      </w:r>
    </w:p>
    <w:p w:rsidR="006B65F8" w:rsidRDefault="006B65F8" w:rsidP="006B5850">
      <w:pPr>
        <w:pStyle w:val="ListParagraph"/>
        <w:numPr>
          <w:ilvl w:val="0"/>
          <w:numId w:val="7"/>
        </w:numPr>
        <w:spacing w:after="0"/>
        <w:jc w:val="both"/>
      </w:pPr>
      <w:r>
        <w:t xml:space="preserve">Vaccines contain either a pathogen or </w:t>
      </w:r>
      <w:r w:rsidR="00D716C8">
        <w:t xml:space="preserve">one of more of </w:t>
      </w:r>
      <w:r>
        <w:t>their antigens</w:t>
      </w:r>
      <w:r w:rsidR="00D716C8">
        <w:t>.</w:t>
      </w:r>
    </w:p>
    <w:p w:rsidR="006B5850" w:rsidRDefault="006B5850" w:rsidP="006B5850">
      <w:pPr>
        <w:pStyle w:val="ListParagraph"/>
        <w:numPr>
          <w:ilvl w:val="0"/>
          <w:numId w:val="7"/>
        </w:numPr>
        <w:spacing w:after="0"/>
        <w:jc w:val="both"/>
      </w:pPr>
      <w:r>
        <w:t>They stimulate primary response so that when the actual pathogen is encountered, the secondary response is strong enough to prevent the disease developing</w:t>
      </w:r>
      <w:r w:rsidR="00D716C8">
        <w:t>.</w:t>
      </w:r>
    </w:p>
    <w:p w:rsidR="006B5850" w:rsidRDefault="006B5850" w:rsidP="006B5850">
      <w:pPr>
        <w:spacing w:after="0"/>
        <w:jc w:val="both"/>
      </w:pPr>
    </w:p>
    <w:p w:rsidR="006B5850" w:rsidRDefault="006B5850" w:rsidP="006B5850">
      <w:pPr>
        <w:spacing w:after="0"/>
        <w:jc w:val="both"/>
      </w:pPr>
      <w:r>
        <w:t>Types of vaccine:</w:t>
      </w:r>
    </w:p>
    <w:p w:rsidR="006B5850" w:rsidRDefault="006B5850" w:rsidP="006B5850">
      <w:pPr>
        <w:pStyle w:val="ListParagraph"/>
        <w:numPr>
          <w:ilvl w:val="0"/>
          <w:numId w:val="8"/>
        </w:numPr>
        <w:spacing w:after="0"/>
        <w:jc w:val="both"/>
      </w:pPr>
      <w:r>
        <w:t>Live vaccines</w:t>
      </w:r>
    </w:p>
    <w:p w:rsidR="006B5850" w:rsidRDefault="006B5850" w:rsidP="006B5850">
      <w:pPr>
        <w:pStyle w:val="ListParagraph"/>
        <w:numPr>
          <w:ilvl w:val="1"/>
          <w:numId w:val="8"/>
        </w:numPr>
        <w:spacing w:after="0"/>
        <w:jc w:val="both"/>
      </w:pPr>
      <w:r>
        <w:t>The pathogens in the vaccine are treated so they only divide a few times, and don’t create the infection</w:t>
      </w:r>
    </w:p>
    <w:p w:rsidR="006B5850" w:rsidRDefault="006B5850" w:rsidP="006B5850">
      <w:pPr>
        <w:pStyle w:val="ListParagraph"/>
        <w:numPr>
          <w:ilvl w:val="1"/>
          <w:numId w:val="8"/>
        </w:numPr>
        <w:spacing w:after="0"/>
        <w:jc w:val="both"/>
      </w:pPr>
      <w:proofErr w:type="spellStart"/>
      <w:r>
        <w:t>Eg</w:t>
      </w:r>
      <w:proofErr w:type="spellEnd"/>
      <w:r>
        <w:t xml:space="preserve">. Mumps, </w:t>
      </w:r>
      <w:proofErr w:type="spellStart"/>
      <w:r>
        <w:t>rebella</w:t>
      </w:r>
      <w:proofErr w:type="spellEnd"/>
    </w:p>
    <w:p w:rsidR="006B5850" w:rsidRDefault="006B5850" w:rsidP="006B5850">
      <w:pPr>
        <w:pStyle w:val="ListParagraph"/>
        <w:numPr>
          <w:ilvl w:val="0"/>
          <w:numId w:val="8"/>
        </w:numPr>
        <w:spacing w:after="0"/>
        <w:jc w:val="both"/>
      </w:pPr>
      <w:r>
        <w:t>Dead micro-organisms</w:t>
      </w:r>
    </w:p>
    <w:p w:rsidR="006B5850" w:rsidRDefault="006B5850" w:rsidP="006B5850">
      <w:pPr>
        <w:pStyle w:val="ListParagraph"/>
        <w:numPr>
          <w:ilvl w:val="1"/>
          <w:numId w:val="8"/>
        </w:numPr>
        <w:spacing w:after="0"/>
        <w:jc w:val="both"/>
      </w:pPr>
      <w:r>
        <w:t>They don’t cause the disease but contain the antigens to stimulate an immune response</w:t>
      </w:r>
    </w:p>
    <w:p w:rsidR="006B5850" w:rsidRDefault="006B5850" w:rsidP="006B5850">
      <w:pPr>
        <w:pStyle w:val="ListParagraph"/>
        <w:numPr>
          <w:ilvl w:val="1"/>
          <w:numId w:val="8"/>
        </w:numPr>
        <w:spacing w:after="0"/>
        <w:jc w:val="both"/>
      </w:pPr>
      <w:proofErr w:type="spellStart"/>
      <w:r>
        <w:t>Eg</w:t>
      </w:r>
      <w:proofErr w:type="spellEnd"/>
      <w:r>
        <w:t xml:space="preserve">. </w:t>
      </w:r>
      <w:proofErr w:type="spellStart"/>
      <w:r>
        <w:t>diptheria</w:t>
      </w:r>
      <w:proofErr w:type="spellEnd"/>
    </w:p>
    <w:p w:rsidR="006B5850" w:rsidRDefault="006B5850" w:rsidP="006B5850">
      <w:pPr>
        <w:pStyle w:val="ListParagraph"/>
        <w:numPr>
          <w:ilvl w:val="0"/>
          <w:numId w:val="8"/>
        </w:numPr>
        <w:spacing w:after="0"/>
        <w:jc w:val="both"/>
      </w:pPr>
      <w:r>
        <w:t>Purified antigens</w:t>
      </w:r>
    </w:p>
    <w:p w:rsidR="006B5850" w:rsidRDefault="006B5850" w:rsidP="006B5850">
      <w:pPr>
        <w:pStyle w:val="ListParagraph"/>
        <w:numPr>
          <w:ilvl w:val="1"/>
          <w:numId w:val="8"/>
        </w:numPr>
        <w:spacing w:after="0"/>
        <w:jc w:val="both"/>
      </w:pPr>
      <w:r>
        <w:t>Made by genetic engineering</w:t>
      </w:r>
    </w:p>
    <w:p w:rsidR="006B5850" w:rsidRDefault="006B5850" w:rsidP="006B5850">
      <w:pPr>
        <w:pStyle w:val="ListParagraph"/>
        <w:numPr>
          <w:ilvl w:val="1"/>
          <w:numId w:val="8"/>
        </w:numPr>
        <w:spacing w:after="0"/>
        <w:jc w:val="both"/>
      </w:pPr>
      <w:proofErr w:type="spellStart"/>
      <w:r>
        <w:t>Eg</w:t>
      </w:r>
      <w:proofErr w:type="spellEnd"/>
      <w:r>
        <w:t>. Hepatitis B</w:t>
      </w:r>
    </w:p>
    <w:p w:rsidR="006B5850" w:rsidRDefault="006B5850" w:rsidP="006B5850">
      <w:pPr>
        <w:spacing w:after="0"/>
        <w:jc w:val="both"/>
      </w:pPr>
    </w:p>
    <w:p w:rsidR="006B5850" w:rsidRDefault="006B5850" w:rsidP="006B5850">
      <w:pPr>
        <w:spacing w:after="0"/>
        <w:jc w:val="both"/>
      </w:pPr>
      <w:r>
        <w:t>How they work:</w:t>
      </w:r>
    </w:p>
    <w:p w:rsidR="006B5850" w:rsidRDefault="00612609" w:rsidP="00B07C76">
      <w:pPr>
        <w:pStyle w:val="ListParagraph"/>
        <w:numPr>
          <w:ilvl w:val="0"/>
          <w:numId w:val="27"/>
        </w:numPr>
        <w:spacing w:after="0"/>
        <w:jc w:val="both"/>
      </w:pPr>
      <w:r>
        <w:t xml:space="preserve">They stimulate </w:t>
      </w:r>
      <w:r w:rsidR="00D716C8">
        <w:t>B</w:t>
      </w:r>
      <w:r>
        <w:t xml:space="preserve">-cells to produce antibodies </w:t>
      </w:r>
    </w:p>
    <w:p w:rsidR="00612609" w:rsidRDefault="00612609" w:rsidP="00612609">
      <w:pPr>
        <w:pStyle w:val="ListParagraph"/>
        <w:numPr>
          <w:ilvl w:val="0"/>
          <w:numId w:val="10"/>
        </w:numPr>
        <w:spacing w:after="0"/>
        <w:jc w:val="both"/>
      </w:pPr>
      <w:r>
        <w:t>They divide by mitosis to make plasma cells</w:t>
      </w:r>
    </w:p>
    <w:p w:rsidR="00612609" w:rsidRDefault="00612609" w:rsidP="00612609">
      <w:pPr>
        <w:pStyle w:val="ListParagraph"/>
        <w:numPr>
          <w:ilvl w:val="0"/>
          <w:numId w:val="10"/>
        </w:numPr>
        <w:spacing w:after="0"/>
        <w:jc w:val="both"/>
      </w:pPr>
      <w:r>
        <w:t>More antibodies are therefore made</w:t>
      </w:r>
    </w:p>
    <w:p w:rsidR="00612609" w:rsidRDefault="00612609" w:rsidP="00612609">
      <w:pPr>
        <w:pStyle w:val="ListParagraph"/>
        <w:numPr>
          <w:ilvl w:val="0"/>
          <w:numId w:val="10"/>
        </w:numPr>
        <w:spacing w:after="0"/>
        <w:jc w:val="both"/>
      </w:pPr>
      <w:r>
        <w:t>The antibodies bind to the antigens and destroy them</w:t>
      </w:r>
    </w:p>
    <w:p w:rsidR="00E168B4" w:rsidRDefault="00612609" w:rsidP="00E168B4">
      <w:pPr>
        <w:pStyle w:val="ListParagraph"/>
        <w:numPr>
          <w:ilvl w:val="0"/>
          <w:numId w:val="10"/>
        </w:numPr>
        <w:spacing w:after="0"/>
        <w:jc w:val="both"/>
      </w:pPr>
      <w:r>
        <w:t>This makes memory cells for secondary response</w:t>
      </w:r>
    </w:p>
    <w:p w:rsidR="008905F9" w:rsidRDefault="008905F9" w:rsidP="00E168B4">
      <w:pPr>
        <w:pStyle w:val="ListParagraph"/>
        <w:numPr>
          <w:ilvl w:val="0"/>
          <w:numId w:val="10"/>
        </w:numPr>
        <w:spacing w:after="0"/>
        <w:jc w:val="both"/>
      </w:pPr>
      <w:r>
        <w:t>Booster vaccines are given later to ensure that memory cells are produced</w:t>
      </w:r>
    </w:p>
    <w:p w:rsidR="00DD1FEE" w:rsidRDefault="00DD1FEE" w:rsidP="00DD1FEE">
      <w:pPr>
        <w:spacing w:after="0"/>
        <w:jc w:val="both"/>
      </w:pPr>
    </w:p>
    <w:p w:rsidR="00E168B4" w:rsidRDefault="00E168B4" w:rsidP="00DD1FEE">
      <w:pPr>
        <w:spacing w:after="0"/>
        <w:jc w:val="both"/>
      </w:pPr>
      <w:r>
        <w:t>How they are taken:</w:t>
      </w:r>
    </w:p>
    <w:p w:rsidR="00E168B4" w:rsidRDefault="00E168B4" w:rsidP="00DD1FEE">
      <w:pPr>
        <w:spacing w:after="0"/>
        <w:jc w:val="both"/>
      </w:pPr>
    </w:p>
    <w:p w:rsidR="00E168B4" w:rsidRDefault="00E168B4" w:rsidP="00E168B4">
      <w:pPr>
        <w:pStyle w:val="ListParagraph"/>
        <w:numPr>
          <w:ilvl w:val="0"/>
          <w:numId w:val="12"/>
        </w:numPr>
        <w:spacing w:after="0"/>
        <w:jc w:val="both"/>
        <w:rPr>
          <w:u w:val="single"/>
        </w:rPr>
        <w:sectPr w:rsidR="00E168B4" w:rsidSect="00E872BA">
          <w:type w:val="continuous"/>
          <w:pgSz w:w="11906" w:h="16838"/>
          <w:pgMar w:top="1134" w:right="1134" w:bottom="1134" w:left="1134" w:header="708" w:footer="708" w:gutter="0"/>
          <w:cols w:space="708"/>
          <w:docGrid w:linePitch="360"/>
        </w:sectPr>
      </w:pPr>
    </w:p>
    <w:p w:rsidR="00E168B4" w:rsidRDefault="00E168B4" w:rsidP="00E168B4">
      <w:pPr>
        <w:pStyle w:val="ListParagraph"/>
        <w:numPr>
          <w:ilvl w:val="0"/>
          <w:numId w:val="12"/>
        </w:numPr>
        <w:spacing w:after="0"/>
        <w:jc w:val="both"/>
        <w:rPr>
          <w:u w:val="single"/>
        </w:rPr>
      </w:pPr>
      <w:r w:rsidRPr="00E168B4">
        <w:rPr>
          <w:u w:val="single"/>
        </w:rPr>
        <w:t>Orally</w:t>
      </w:r>
    </w:p>
    <w:p w:rsidR="00E168B4" w:rsidRPr="008905F9" w:rsidRDefault="008905F9" w:rsidP="00E168B4">
      <w:pPr>
        <w:pStyle w:val="ListParagraph"/>
        <w:numPr>
          <w:ilvl w:val="0"/>
          <w:numId w:val="12"/>
        </w:numPr>
        <w:spacing w:after="0"/>
        <w:jc w:val="both"/>
      </w:pPr>
      <w:r w:rsidRPr="008905F9">
        <w:rPr>
          <w:color w:val="FF0000"/>
        </w:rPr>
        <w:t>Enzyme</w:t>
      </w:r>
      <w:r>
        <w:rPr>
          <w:color w:val="FF0000"/>
        </w:rPr>
        <w:t>s break down the molecules</w:t>
      </w:r>
    </w:p>
    <w:p w:rsidR="008905F9" w:rsidRPr="008905F9" w:rsidRDefault="009425FF" w:rsidP="00E168B4">
      <w:pPr>
        <w:pStyle w:val="ListParagraph"/>
        <w:numPr>
          <w:ilvl w:val="0"/>
          <w:numId w:val="12"/>
        </w:numPr>
        <w:spacing w:after="0"/>
        <w:jc w:val="both"/>
      </w:pPr>
      <w:r>
        <w:rPr>
          <w:color w:val="FF0000"/>
        </w:rPr>
        <w:t>T</w:t>
      </w:r>
      <w:r w:rsidR="008905F9">
        <w:rPr>
          <w:color w:val="FF0000"/>
        </w:rPr>
        <w:t>oo large to be absorbed into the blood</w:t>
      </w:r>
    </w:p>
    <w:p w:rsidR="00E168B4" w:rsidRPr="00E168B4" w:rsidRDefault="00B07C76" w:rsidP="00E168B4">
      <w:pPr>
        <w:pStyle w:val="ListParagraph"/>
        <w:numPr>
          <w:ilvl w:val="0"/>
          <w:numId w:val="12"/>
        </w:numPr>
        <w:spacing w:after="0"/>
        <w:jc w:val="both"/>
        <w:rPr>
          <w:u w:val="single"/>
        </w:rPr>
      </w:pPr>
      <w:r>
        <w:rPr>
          <w:noProof/>
          <w:lang w:eastAsia="en-GB"/>
        </w:rPr>
        <mc:AlternateContent>
          <mc:Choice Requires="wps">
            <w:drawing>
              <wp:anchor distT="0" distB="0" distL="114300" distR="114300" simplePos="0" relativeHeight="251698176" behindDoc="0" locked="0" layoutInCell="1" allowOverlap="1" wp14:anchorId="3F525331" wp14:editId="544E5E7C">
                <wp:simplePos x="0" y="0"/>
                <wp:positionH relativeFrom="column">
                  <wp:posOffset>1701800</wp:posOffset>
                </wp:positionH>
                <wp:positionV relativeFrom="paragraph">
                  <wp:posOffset>10795</wp:posOffset>
                </wp:positionV>
                <wp:extent cx="1764665" cy="1722120"/>
                <wp:effectExtent l="6985" t="5080" r="9525" b="6350"/>
                <wp:wrapNone/>
                <wp:docPr id="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1722120"/>
                        </a:xfrm>
                        <a:prstGeom prst="roundRect">
                          <a:avLst>
                            <a:gd name="adj" fmla="val 16667"/>
                          </a:avLst>
                        </a:prstGeom>
                        <a:solidFill>
                          <a:srgbClr val="FFFFFF"/>
                        </a:solidFill>
                        <a:ln w="9525">
                          <a:solidFill>
                            <a:srgbClr val="000000"/>
                          </a:solidFill>
                          <a:round/>
                          <a:headEnd/>
                          <a:tailEnd/>
                        </a:ln>
                      </wps:spPr>
                      <wps:txbx>
                        <w:txbxContent>
                          <w:p w:rsidR="00E3266D" w:rsidRPr="00E168B4" w:rsidRDefault="00E3266D" w:rsidP="00E168B4">
                            <w:pPr>
                              <w:jc w:val="center"/>
                              <w:rPr>
                                <w:b/>
                                <w:u w:val="single"/>
                              </w:rPr>
                            </w:pPr>
                            <w:r w:rsidRPr="00E168B4">
                              <w:rPr>
                                <w:b/>
                                <w:u w:val="single"/>
                              </w:rPr>
                              <w:t>HERD IMMUNITY:</w:t>
                            </w:r>
                          </w:p>
                          <w:p w:rsidR="00E3266D" w:rsidRDefault="00E3266D" w:rsidP="00E168B4">
                            <w:pPr>
                              <w:jc w:val="both"/>
                            </w:pPr>
                            <w:r>
                              <w:t>If enough people are vaccinated, those who aren’t will be protected as there are fewer with the disease to come in contact with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25331" id="AutoShape 65" o:spid="_x0000_s1034" style="position:absolute;left:0;text-align:left;margin-left:134pt;margin-top:.85pt;width:138.95pt;height:13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">
                <v:textbox>
                  <w:txbxContent>
                    <w:p w:rsidR="00E3266D" w:rsidRPr="00E168B4" w:rsidRDefault="00E3266D" w:rsidP="00E168B4">
                      <w:pPr>
                        <w:jc w:val="center"/>
                        <w:rPr>
                          <w:b/>
                          <w:u w:val="single"/>
                        </w:rPr>
                      </w:pPr>
                      <w:r w:rsidRPr="00E168B4">
                        <w:rPr>
                          <w:b/>
                          <w:u w:val="single"/>
                        </w:rPr>
                        <w:t>HERD IMMUNITY:</w:t>
                      </w:r>
                    </w:p>
                    <w:p w:rsidR="00E3266D" w:rsidRDefault="00E3266D" w:rsidP="00E168B4">
                      <w:pPr>
                        <w:jc w:val="both"/>
                      </w:pPr>
                      <w:r>
                        <w:t>If enough people are vaccinated, those who aren’t will be protected as there are fewer with the disease to come in contact with</w:t>
                      </w:r>
                    </w:p>
                  </w:txbxContent>
                </v:textbox>
              </v:roundrect>
            </w:pict>
          </mc:Fallback>
        </mc:AlternateContent>
      </w:r>
      <w:r w:rsidR="00E168B4" w:rsidRPr="00E168B4">
        <w:rPr>
          <w:u w:val="single"/>
        </w:rPr>
        <w:t>Injected</w:t>
      </w:r>
    </w:p>
    <w:p w:rsidR="008905F9" w:rsidRDefault="008905F9" w:rsidP="008905F9">
      <w:pPr>
        <w:spacing w:after="0"/>
        <w:jc w:val="both"/>
      </w:pPr>
    </w:p>
    <w:p w:rsidR="008905F9" w:rsidRDefault="008905F9" w:rsidP="008905F9">
      <w:pPr>
        <w:spacing w:after="0"/>
        <w:jc w:val="both"/>
        <w:sectPr w:rsidR="008905F9" w:rsidSect="00E168B4">
          <w:type w:val="continuous"/>
          <w:pgSz w:w="11906" w:h="16838"/>
          <w:pgMar w:top="1134" w:right="1134" w:bottom="1134" w:left="1134" w:header="708" w:footer="708" w:gutter="0"/>
          <w:cols w:num="2" w:space="708"/>
          <w:docGrid w:linePitch="360"/>
        </w:sectPr>
      </w:pPr>
    </w:p>
    <w:p w:rsidR="008905F9" w:rsidRDefault="00D716C8" w:rsidP="00D716C8">
      <w:pPr>
        <w:spacing w:after="0"/>
        <w:jc w:val="both"/>
      </w:pPr>
      <w:r>
        <w:t>To ensure a successful vaccination programme:</w:t>
      </w:r>
    </w:p>
    <w:p w:rsidR="00B07C76" w:rsidRDefault="00D716C8" w:rsidP="00D716C8">
      <w:pPr>
        <w:pStyle w:val="ListParagraph"/>
        <w:numPr>
          <w:ilvl w:val="0"/>
          <w:numId w:val="26"/>
        </w:numPr>
        <w:spacing w:after="0"/>
        <w:jc w:val="both"/>
      </w:pPr>
      <w:r>
        <w:t xml:space="preserve">A suitable vaccine must be economically available in sufficient quantities </w:t>
      </w:r>
    </w:p>
    <w:p w:rsidR="00D716C8" w:rsidRDefault="00D716C8" w:rsidP="00B07C76">
      <w:pPr>
        <w:pStyle w:val="ListParagraph"/>
        <w:spacing w:after="0"/>
        <w:jc w:val="both"/>
      </w:pPr>
      <w:proofErr w:type="gramStart"/>
      <w:r>
        <w:t>to</w:t>
      </w:r>
      <w:proofErr w:type="gramEnd"/>
      <w:r>
        <w:t xml:space="preserve"> immunise most of the vulnerable population. </w:t>
      </w:r>
    </w:p>
    <w:p w:rsidR="00D716C8" w:rsidRDefault="00D716C8" w:rsidP="00D716C8">
      <w:pPr>
        <w:pStyle w:val="ListParagraph"/>
        <w:numPr>
          <w:ilvl w:val="0"/>
          <w:numId w:val="26"/>
        </w:numPr>
        <w:spacing w:after="0"/>
        <w:jc w:val="both"/>
      </w:pPr>
      <w:r>
        <w:t>There must be few side effects</w:t>
      </w:r>
    </w:p>
    <w:p w:rsidR="00D716C8" w:rsidRDefault="00B07C76" w:rsidP="00D716C8">
      <w:pPr>
        <w:pStyle w:val="ListParagraph"/>
        <w:numPr>
          <w:ilvl w:val="0"/>
          <w:numId w:val="26"/>
        </w:numPr>
        <w:spacing w:after="0"/>
        <w:jc w:val="both"/>
      </w:pPr>
      <w:r>
        <w:t>Means of producing, storing and transporting the vaccine are necessary.</w:t>
      </w:r>
    </w:p>
    <w:p w:rsidR="00B07C76" w:rsidRDefault="00B07C76" w:rsidP="00D716C8">
      <w:pPr>
        <w:pStyle w:val="ListParagraph"/>
        <w:numPr>
          <w:ilvl w:val="0"/>
          <w:numId w:val="26"/>
        </w:numPr>
        <w:spacing w:after="0"/>
        <w:jc w:val="both"/>
      </w:pPr>
      <w:r>
        <w:t>There must be means of administering the vaccine properly</w:t>
      </w:r>
    </w:p>
    <w:p w:rsidR="00B07C76" w:rsidRDefault="00B07C76" w:rsidP="00D716C8">
      <w:pPr>
        <w:pStyle w:val="ListParagraph"/>
        <w:numPr>
          <w:ilvl w:val="0"/>
          <w:numId w:val="26"/>
        </w:numPr>
        <w:spacing w:after="0"/>
        <w:jc w:val="both"/>
      </w:pPr>
      <w:r>
        <w:t>If must be possible to vaccinate the vast majority of the vulnerable population.</w:t>
      </w:r>
    </w:p>
    <w:p w:rsidR="005D55D9" w:rsidRDefault="005D55D9" w:rsidP="00DD1FEE">
      <w:pPr>
        <w:pStyle w:val="ListParagraph"/>
        <w:numPr>
          <w:ilvl w:val="0"/>
          <w:numId w:val="1"/>
        </w:numPr>
        <w:spacing w:after="0"/>
        <w:jc w:val="both"/>
        <w:rPr>
          <w:b/>
        </w:rPr>
      </w:pPr>
      <w:r>
        <w:rPr>
          <w:b/>
        </w:rPr>
        <w:lastRenderedPageBreak/>
        <w:t>Why vaccination may not eliminate a disease</w:t>
      </w:r>
    </w:p>
    <w:p w:rsidR="005D55D9" w:rsidRDefault="005D55D9" w:rsidP="005D55D9">
      <w:pPr>
        <w:pStyle w:val="ListParagraph"/>
        <w:numPr>
          <w:ilvl w:val="0"/>
          <w:numId w:val="28"/>
        </w:numPr>
        <w:spacing w:after="0"/>
        <w:jc w:val="both"/>
      </w:pPr>
      <w:r w:rsidRPr="005D55D9">
        <w:t>Vaccination fails to induce immunity in certain individuals e</w:t>
      </w:r>
      <w:r>
        <w:t>.g. people with defective immun</w:t>
      </w:r>
      <w:r w:rsidRPr="005D55D9">
        <w:t>e systems</w:t>
      </w:r>
    </w:p>
    <w:p w:rsidR="005D55D9" w:rsidRDefault="005D55D9" w:rsidP="005D55D9">
      <w:pPr>
        <w:pStyle w:val="ListParagraph"/>
        <w:numPr>
          <w:ilvl w:val="0"/>
          <w:numId w:val="28"/>
        </w:numPr>
        <w:spacing w:after="0"/>
        <w:jc w:val="both"/>
      </w:pPr>
      <w:r>
        <w:t>Individuals may become infected with the disease immediately after a vaccination before their immunity levels are high enough to prevent it</w:t>
      </w:r>
    </w:p>
    <w:p w:rsidR="00DD1FEE" w:rsidRPr="005D55D9" w:rsidRDefault="00DD1FEE" w:rsidP="008D021F">
      <w:pPr>
        <w:pStyle w:val="ListParagraph"/>
        <w:numPr>
          <w:ilvl w:val="0"/>
          <w:numId w:val="28"/>
        </w:numPr>
        <w:spacing w:after="0"/>
        <w:jc w:val="both"/>
        <w:rPr>
          <w:b/>
        </w:rPr>
      </w:pPr>
      <w:r w:rsidRPr="005D55D9">
        <w:rPr>
          <w:b/>
        </w:rPr>
        <w:t xml:space="preserve">Antigenic </w:t>
      </w:r>
      <w:r w:rsidR="008905F9" w:rsidRPr="005D55D9">
        <w:rPr>
          <w:b/>
        </w:rPr>
        <w:t>Variation</w:t>
      </w:r>
      <w:r w:rsidR="00DD33FF" w:rsidRPr="005D55D9">
        <w:rPr>
          <w:b/>
        </w:rPr>
        <w:t>:</w:t>
      </w:r>
    </w:p>
    <w:p w:rsidR="00DD1FEE" w:rsidRDefault="00DD1FEE" w:rsidP="005D55D9">
      <w:pPr>
        <w:pStyle w:val="ListParagraph"/>
        <w:numPr>
          <w:ilvl w:val="0"/>
          <w:numId w:val="11"/>
        </w:numPr>
        <w:spacing w:after="0"/>
        <w:ind w:left="1723"/>
        <w:jc w:val="both"/>
      </w:pPr>
      <w:r>
        <w:t>This is when the proteins on its outer coat change</w:t>
      </w:r>
      <w:r w:rsidR="008D021F">
        <w:t xml:space="preserve"> due to genetic mutation. As this happens suddenly rather than gradually vaccines will suddenly become ineffective.</w:t>
      </w:r>
    </w:p>
    <w:p w:rsidR="00DD1FEE" w:rsidRDefault="00DD1FEE" w:rsidP="005D55D9">
      <w:pPr>
        <w:pStyle w:val="ListParagraph"/>
        <w:numPr>
          <w:ilvl w:val="0"/>
          <w:numId w:val="11"/>
        </w:numPr>
        <w:spacing w:after="0"/>
        <w:ind w:left="1723"/>
        <w:jc w:val="both"/>
      </w:pPr>
      <w:r>
        <w:t>Each new strain of virus has different antigens, so memory cells don’t work</w:t>
      </w:r>
      <w:r w:rsidR="008D021F">
        <w:t>.</w:t>
      </w:r>
    </w:p>
    <w:p w:rsidR="008D021F" w:rsidRDefault="008D021F" w:rsidP="005D55D9">
      <w:pPr>
        <w:pStyle w:val="ListParagraph"/>
        <w:numPr>
          <w:ilvl w:val="0"/>
          <w:numId w:val="11"/>
        </w:numPr>
        <w:spacing w:after="0"/>
        <w:ind w:left="1723"/>
        <w:jc w:val="both"/>
      </w:pPr>
      <w:r>
        <w:t>Influenza viruses change their antigens frequently so any immunity is not effective and people develop repeated bouts of influenza during their lifetime.</w:t>
      </w:r>
    </w:p>
    <w:p w:rsidR="008D021F" w:rsidRDefault="008D021F" w:rsidP="008D021F">
      <w:pPr>
        <w:pStyle w:val="ListParagraph"/>
        <w:numPr>
          <w:ilvl w:val="1"/>
          <w:numId w:val="11"/>
        </w:numPr>
        <w:spacing w:after="0"/>
        <w:jc w:val="both"/>
      </w:pPr>
      <w:r>
        <w:t>There may be so many varieties of a particular pathogen so very difficult to develop a vaccine effective against all of them.</w:t>
      </w:r>
    </w:p>
    <w:p w:rsidR="008D021F" w:rsidRDefault="003D6F23" w:rsidP="008D021F">
      <w:pPr>
        <w:pStyle w:val="ListParagraph"/>
        <w:numPr>
          <w:ilvl w:val="1"/>
          <w:numId w:val="11"/>
        </w:numPr>
        <w:spacing w:after="0"/>
        <w:jc w:val="both"/>
      </w:pPr>
      <w:r>
        <w:t>Some pathogens can ‘hide’ from the immune system by concealing themselves or living in places which are out of reach e.g. cholera</w:t>
      </w:r>
    </w:p>
    <w:p w:rsidR="003D6F23" w:rsidRDefault="003D6F23" w:rsidP="008D021F">
      <w:pPr>
        <w:pStyle w:val="ListParagraph"/>
        <w:numPr>
          <w:ilvl w:val="1"/>
          <w:numId w:val="11"/>
        </w:numPr>
        <w:spacing w:after="0"/>
        <w:jc w:val="both"/>
      </w:pPr>
      <w:r>
        <w:t xml:space="preserve">Individuals may have objections to vaccines for religious, ethical or medical reasons. E.g. concerns over the MMR vaccine </w:t>
      </w:r>
    </w:p>
    <w:p w:rsidR="00FF3230" w:rsidRDefault="00FF3230" w:rsidP="005D55D9">
      <w:pPr>
        <w:spacing w:after="0"/>
        <w:ind w:left="1003"/>
        <w:jc w:val="both"/>
      </w:pPr>
    </w:p>
    <w:p w:rsidR="003A15A1" w:rsidRPr="003A15A1" w:rsidRDefault="003A15A1" w:rsidP="003A15A1">
      <w:pPr>
        <w:pStyle w:val="ListParagraph"/>
        <w:numPr>
          <w:ilvl w:val="0"/>
          <w:numId w:val="1"/>
        </w:numPr>
        <w:spacing w:after="0"/>
        <w:jc w:val="both"/>
        <w:rPr>
          <w:b/>
        </w:rPr>
      </w:pPr>
      <w:r w:rsidRPr="003A15A1">
        <w:rPr>
          <w:b/>
        </w:rPr>
        <w:t>Ethical issues:</w:t>
      </w:r>
    </w:p>
    <w:p w:rsidR="003A15A1" w:rsidRDefault="003A15A1" w:rsidP="003A15A1">
      <w:pPr>
        <w:pStyle w:val="ListParagraph"/>
        <w:numPr>
          <w:ilvl w:val="0"/>
          <w:numId w:val="16"/>
        </w:numPr>
        <w:spacing w:after="0"/>
        <w:jc w:val="both"/>
      </w:pPr>
      <w:r>
        <w:t>Animal tested</w:t>
      </w:r>
    </w:p>
    <w:p w:rsidR="003A15A1" w:rsidRDefault="003A15A1" w:rsidP="003A15A1">
      <w:pPr>
        <w:pStyle w:val="ListParagraph"/>
        <w:numPr>
          <w:ilvl w:val="0"/>
          <w:numId w:val="16"/>
        </w:numPr>
        <w:spacing w:after="0"/>
        <w:jc w:val="both"/>
      </w:pPr>
      <w:r>
        <w:t>Animal products used to produce vaccines</w:t>
      </w:r>
    </w:p>
    <w:p w:rsidR="003A15A1" w:rsidRDefault="003A15A1" w:rsidP="003A15A1">
      <w:pPr>
        <w:pStyle w:val="ListParagraph"/>
        <w:numPr>
          <w:ilvl w:val="0"/>
          <w:numId w:val="16"/>
        </w:numPr>
        <w:spacing w:after="0"/>
        <w:jc w:val="both"/>
      </w:pPr>
      <w:r>
        <w:t>Volunteers are put at risk when they trail vaccines</w:t>
      </w:r>
    </w:p>
    <w:p w:rsidR="003A15A1" w:rsidRDefault="003A15A1" w:rsidP="003A15A1">
      <w:pPr>
        <w:pStyle w:val="ListParagraph"/>
        <w:numPr>
          <w:ilvl w:val="0"/>
          <w:numId w:val="16"/>
        </w:numPr>
        <w:spacing w:after="0"/>
        <w:jc w:val="both"/>
      </w:pPr>
      <w:r>
        <w:t>People do</w:t>
      </w:r>
      <w:r w:rsidR="003F30B1">
        <w:t>n’</w:t>
      </w:r>
      <w:r>
        <w:t>t want the side effects and think that</w:t>
      </w:r>
      <w:r w:rsidR="003F30B1">
        <w:t xml:space="preserve"> they’ll be protected due to he</w:t>
      </w:r>
      <w:r>
        <w:t>rd immunity</w:t>
      </w:r>
    </w:p>
    <w:p w:rsidR="003F30B1" w:rsidRDefault="003F30B1" w:rsidP="003A15A1">
      <w:pPr>
        <w:pStyle w:val="ListParagraph"/>
        <w:numPr>
          <w:ilvl w:val="0"/>
          <w:numId w:val="16"/>
        </w:numPr>
        <w:spacing w:after="0"/>
        <w:jc w:val="both"/>
      </w:pPr>
      <w:r>
        <w:t>Should vaccination be compulsory to ensure herd immunity achieved?</w:t>
      </w:r>
    </w:p>
    <w:p w:rsidR="003A15A1" w:rsidRDefault="003A15A1" w:rsidP="003A15A1">
      <w:pPr>
        <w:pStyle w:val="ListParagraph"/>
        <w:numPr>
          <w:ilvl w:val="0"/>
          <w:numId w:val="16"/>
        </w:numPr>
        <w:spacing w:after="0"/>
        <w:jc w:val="both"/>
      </w:pPr>
      <w:r>
        <w:t>Controversy on who gets a vaccination first, during an epidemic</w:t>
      </w:r>
    </w:p>
    <w:p w:rsidR="000E41BB" w:rsidRDefault="000E41BB" w:rsidP="003A15A1">
      <w:pPr>
        <w:pStyle w:val="ListParagraph"/>
        <w:numPr>
          <w:ilvl w:val="0"/>
          <w:numId w:val="16"/>
        </w:numPr>
        <w:spacing w:after="0"/>
        <w:jc w:val="both"/>
      </w:pPr>
      <w:r>
        <w:t>Should expensive vaccination programmes continue when a disease is almost eradicated?</w:t>
      </w:r>
    </w:p>
    <w:p w:rsidR="000E41BB" w:rsidRDefault="000E41BB" w:rsidP="003A15A1">
      <w:pPr>
        <w:pStyle w:val="ListParagraph"/>
        <w:numPr>
          <w:ilvl w:val="0"/>
          <w:numId w:val="16"/>
        </w:numPr>
        <w:spacing w:after="0"/>
        <w:jc w:val="both"/>
      </w:pPr>
      <w:r>
        <w:t>How can any individual health risks from vaccination be balanced against the advantages of controlling a disease for the benefit of the population at large?</w:t>
      </w:r>
    </w:p>
    <w:p w:rsidR="00E3266D" w:rsidRDefault="00E3266D" w:rsidP="00E3266D">
      <w:pPr>
        <w:pStyle w:val="ListParagraph"/>
        <w:spacing w:after="0"/>
        <w:jc w:val="both"/>
      </w:pPr>
    </w:p>
    <w:p w:rsidR="00E3266D" w:rsidRDefault="00E3266D" w:rsidP="00E3266D">
      <w:pPr>
        <w:pStyle w:val="ListParagraph"/>
        <w:spacing w:after="0"/>
        <w:jc w:val="both"/>
      </w:pPr>
    </w:p>
    <w:p w:rsidR="00E3266D" w:rsidRDefault="00E3266D" w:rsidP="00E3266D">
      <w:pPr>
        <w:pStyle w:val="ListParagraph"/>
        <w:spacing w:after="0"/>
        <w:jc w:val="both"/>
        <w:rPr>
          <w:b/>
          <w:sz w:val="32"/>
          <w:szCs w:val="32"/>
          <w:u w:val="single"/>
        </w:rPr>
      </w:pPr>
      <w:r w:rsidRPr="00E3266D">
        <w:rPr>
          <w:b/>
          <w:sz w:val="32"/>
          <w:szCs w:val="32"/>
          <w:u w:val="single"/>
        </w:rPr>
        <w:t>The human immunodeficiency virus (HIV)</w:t>
      </w:r>
    </w:p>
    <w:p w:rsidR="00E3266D" w:rsidRDefault="00E3266D" w:rsidP="00E3266D">
      <w:pPr>
        <w:pStyle w:val="ListParagraph"/>
        <w:spacing w:after="0"/>
        <w:jc w:val="both"/>
        <w:rPr>
          <w:b/>
          <w:sz w:val="32"/>
          <w:szCs w:val="32"/>
          <w:u w:val="single"/>
        </w:rPr>
      </w:pPr>
    </w:p>
    <w:p w:rsidR="00E3266D" w:rsidRDefault="00E3266D" w:rsidP="00E3266D">
      <w:pPr>
        <w:pStyle w:val="ListParagraph"/>
        <w:spacing w:after="0"/>
        <w:ind w:left="0"/>
        <w:rPr>
          <w:b/>
        </w:rPr>
      </w:pPr>
      <w:r w:rsidRPr="00E3266D">
        <w:t xml:space="preserve">The human immunodeficiency virus causes the disease </w:t>
      </w:r>
      <w:r w:rsidRPr="00E3266D">
        <w:rPr>
          <w:b/>
        </w:rPr>
        <w:t>acquired deficiency syndrome (AIDS)</w:t>
      </w:r>
      <w:r>
        <w:rPr>
          <w:b/>
        </w:rPr>
        <w:t>.</w:t>
      </w:r>
    </w:p>
    <w:p w:rsidR="00E3266D" w:rsidRDefault="00E3266D" w:rsidP="00E3266D">
      <w:pPr>
        <w:pStyle w:val="ListParagraph"/>
        <w:spacing w:after="0"/>
        <w:ind w:left="0"/>
      </w:pPr>
    </w:p>
    <w:p w:rsidR="00F61040" w:rsidRDefault="00F61040" w:rsidP="00F61040">
      <w:pPr>
        <w:pStyle w:val="ListParagraph"/>
        <w:numPr>
          <w:ilvl w:val="0"/>
          <w:numId w:val="29"/>
        </w:numPr>
        <w:spacing w:after="0"/>
        <w:rPr>
          <w:b/>
        </w:rPr>
      </w:pPr>
      <w:r w:rsidRPr="00F61040">
        <w:rPr>
          <w:b/>
        </w:rPr>
        <w:t>Structure of the HIV virus</w:t>
      </w:r>
    </w:p>
    <w:p w:rsidR="00F61040" w:rsidRDefault="0051631F" w:rsidP="00F61040">
      <w:pPr>
        <w:pStyle w:val="ListParagraph"/>
        <w:spacing w:after="0"/>
        <w:ind w:left="643"/>
        <w:rPr>
          <w:b/>
        </w:rPr>
      </w:pPr>
      <w:r>
        <w:rPr>
          <w:noProof/>
          <w:lang w:eastAsia="en-GB"/>
        </w:rPr>
        <w:drawing>
          <wp:anchor distT="0" distB="0" distL="114300" distR="114300" simplePos="0" relativeHeight="251714560" behindDoc="1" locked="0" layoutInCell="1" allowOverlap="1" wp14:anchorId="56B954AB" wp14:editId="1EF20FB8">
            <wp:simplePos x="0" y="0"/>
            <wp:positionH relativeFrom="column">
              <wp:posOffset>2204085</wp:posOffset>
            </wp:positionH>
            <wp:positionV relativeFrom="paragraph">
              <wp:posOffset>-205740</wp:posOffset>
            </wp:positionV>
            <wp:extent cx="3324225" cy="2276475"/>
            <wp:effectExtent l="0" t="0" r="9525" b="9525"/>
            <wp:wrapTight wrapText="bothSides">
              <wp:wrapPolygon edited="0">
                <wp:start x="0" y="0"/>
                <wp:lineTo x="0" y="21510"/>
                <wp:lineTo x="21538" y="21510"/>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4225" cy="2276475"/>
                    </a:xfrm>
                    <a:prstGeom prst="rect">
                      <a:avLst/>
                    </a:prstGeom>
                  </pic:spPr>
                </pic:pic>
              </a:graphicData>
            </a:graphic>
            <wp14:sizeRelH relativeFrom="page">
              <wp14:pctWidth>0</wp14:pctWidth>
            </wp14:sizeRelH>
            <wp14:sizeRelV relativeFrom="page">
              <wp14:pctHeight>0</wp14:pctHeight>
            </wp14:sizeRelV>
          </wp:anchor>
        </w:drawing>
      </w:r>
    </w:p>
    <w:p w:rsidR="0051631F" w:rsidRDefault="0051631F" w:rsidP="0051631F"/>
    <w:p w:rsidR="0051631F" w:rsidRDefault="0051631F" w:rsidP="0051631F"/>
    <w:p w:rsidR="0051631F" w:rsidRDefault="0051631F" w:rsidP="0051631F"/>
    <w:p w:rsidR="0051631F" w:rsidRDefault="0051631F" w:rsidP="0051631F"/>
    <w:p w:rsidR="0051631F" w:rsidRDefault="0051631F" w:rsidP="0051631F"/>
    <w:p w:rsidR="0051631F" w:rsidRDefault="0051631F" w:rsidP="0051631F"/>
    <w:p w:rsidR="0051631F" w:rsidRDefault="0051631F" w:rsidP="0051631F">
      <w:r>
        <w:lastRenderedPageBreak/>
        <w:t>A lipid envelope on the outside of the virus contains peg-like attachment proteins (gp120 and gp41 on diagram above) which allow this virus to attach to a protein called CD4 found on a number of different body cells. HIV most frequently attaches to T</w:t>
      </w:r>
      <w:r w:rsidRPr="00116C2A">
        <w:rPr>
          <w:vertAlign w:val="subscript"/>
        </w:rPr>
        <w:t>H</w:t>
      </w:r>
      <w:r>
        <w:t xml:space="preserve"> cells.</w:t>
      </w:r>
    </w:p>
    <w:p w:rsidR="0051631F" w:rsidRDefault="0051631F" w:rsidP="0051631F">
      <w:r>
        <w:t xml:space="preserve">Inside the lipid envelope is a protein layer called a capsid that encloses two strands of </w:t>
      </w:r>
      <w:r w:rsidRPr="00116C2A">
        <w:rPr>
          <w:b/>
        </w:rPr>
        <w:t>RNA</w:t>
      </w:r>
      <w:r>
        <w:t xml:space="preserve"> and some enzymes. One of these enzymes is </w:t>
      </w:r>
      <w:r w:rsidRPr="00116C2A">
        <w:rPr>
          <w:b/>
        </w:rPr>
        <w:t>reverse transcriptase</w:t>
      </w:r>
      <w:r>
        <w:t xml:space="preserve"> which catalyses the production of DNA from RNA (the reverse of transcription). HIV is a </w:t>
      </w:r>
      <w:r w:rsidRPr="00116C2A">
        <w:rPr>
          <w:b/>
        </w:rPr>
        <w:t>retrovirus</w:t>
      </w:r>
      <w:r>
        <w:t>.</w:t>
      </w:r>
    </w:p>
    <w:p w:rsidR="0051631F" w:rsidRPr="0043369F" w:rsidRDefault="0051631F" w:rsidP="0051631F">
      <w:pPr>
        <w:rPr>
          <w:b/>
          <w:u w:val="single"/>
        </w:rPr>
      </w:pPr>
      <w:r w:rsidRPr="0043369F">
        <w:rPr>
          <w:b/>
          <w:u w:val="single"/>
        </w:rPr>
        <w:t>Replication of HIV</w:t>
      </w:r>
    </w:p>
    <w:p w:rsidR="0051631F" w:rsidRDefault="0051631F" w:rsidP="0051631F">
      <w:r>
        <w:t>Like all viruses, HIV cannot replicate itself. It uses genetic material to instruct the host cell’s biochemical mechanism to produce the components required to make new HIV:</w:t>
      </w:r>
    </w:p>
    <w:p w:rsidR="0051631F" w:rsidRDefault="0051631F" w:rsidP="0051631F">
      <w:pPr>
        <w:pStyle w:val="ListParagraph"/>
        <w:numPr>
          <w:ilvl w:val="0"/>
          <w:numId w:val="30"/>
        </w:numPr>
      </w:pPr>
      <w:r>
        <w:t>Following infection HIV enters the bloodstream and circulates around the body</w:t>
      </w:r>
    </w:p>
    <w:p w:rsidR="0051631F" w:rsidRDefault="0051631F" w:rsidP="0051631F">
      <w:pPr>
        <w:pStyle w:val="ListParagraph"/>
        <w:numPr>
          <w:ilvl w:val="0"/>
          <w:numId w:val="30"/>
        </w:numPr>
      </w:pPr>
      <w:r>
        <w:t>Attachment proteins on the HIV virus readily binds to the CD4 protein on the host cell’s surface membrane, most frequently on T</w:t>
      </w:r>
      <w:r w:rsidRPr="00F402F4">
        <w:rPr>
          <w:vertAlign w:val="subscript"/>
        </w:rPr>
        <w:t xml:space="preserve">H </w:t>
      </w:r>
      <w:r>
        <w:t>cells.</w:t>
      </w:r>
    </w:p>
    <w:p w:rsidR="0051631F" w:rsidRDefault="0051631F" w:rsidP="0051631F">
      <w:pPr>
        <w:pStyle w:val="ListParagraph"/>
        <w:numPr>
          <w:ilvl w:val="0"/>
          <w:numId w:val="30"/>
        </w:numPr>
      </w:pPr>
      <w:r>
        <w:t>The protein capsid on the virus fuses with the cell-surface membrane. The RNA and enzymes of HIV enter the helper T-Cell.</w:t>
      </w:r>
    </w:p>
    <w:p w:rsidR="0051631F" w:rsidRDefault="0051631F" w:rsidP="0051631F">
      <w:pPr>
        <w:pStyle w:val="ListParagraph"/>
        <w:numPr>
          <w:ilvl w:val="0"/>
          <w:numId w:val="30"/>
        </w:numPr>
      </w:pPr>
      <w:r>
        <w:t>The HIV reverse transcriptase convert’s the virus’s RNA into DNA</w:t>
      </w:r>
    </w:p>
    <w:p w:rsidR="0051631F" w:rsidRDefault="0051631F" w:rsidP="0051631F">
      <w:pPr>
        <w:pStyle w:val="ListParagraph"/>
        <w:numPr>
          <w:ilvl w:val="0"/>
          <w:numId w:val="30"/>
        </w:numPr>
      </w:pPr>
      <w:r>
        <w:t>The newly made DNA is moved into the helper T-cells nucleus where it is inserted into the cell’s DNA</w:t>
      </w:r>
    </w:p>
    <w:p w:rsidR="0051631F" w:rsidRDefault="0051631F" w:rsidP="0051631F">
      <w:pPr>
        <w:pStyle w:val="ListParagraph"/>
        <w:numPr>
          <w:ilvl w:val="0"/>
          <w:numId w:val="30"/>
        </w:numPr>
      </w:pPr>
      <w:r>
        <w:t>The HIV DNA in the nucleus create mRNA using the cell’s enzymes (RNA polymerase). This mRNA contains the instructions for making new viral proteins and the RNA to go in the new HIV virus</w:t>
      </w:r>
    </w:p>
    <w:p w:rsidR="0051631F" w:rsidRDefault="0051631F" w:rsidP="0051631F">
      <w:pPr>
        <w:pStyle w:val="ListParagraph"/>
        <w:numPr>
          <w:ilvl w:val="0"/>
          <w:numId w:val="30"/>
        </w:numPr>
      </w:pPr>
      <w:r>
        <w:t>The mRNA leaves the nucleus via the nuclear pores and uses the cell’s cell protein synthesis mechanisms to make HIV particles</w:t>
      </w:r>
    </w:p>
    <w:p w:rsidR="0051631F" w:rsidRDefault="0051631F" w:rsidP="0051631F">
      <w:pPr>
        <w:pStyle w:val="ListParagraph"/>
        <w:numPr>
          <w:ilvl w:val="0"/>
          <w:numId w:val="30"/>
        </w:numPr>
      </w:pPr>
      <w:r>
        <w:t>The HIV particles break away from the helper T cell with a piece of its cell surface membrane surrounding them which forms their lipid envelope.</w:t>
      </w:r>
    </w:p>
    <w:p w:rsidR="0051631F" w:rsidRDefault="0051631F" w:rsidP="0051631F">
      <w:pPr>
        <w:ind w:left="360"/>
      </w:pPr>
      <w:r>
        <w:t>Once infected a person is said to be HIV positive. The HIV virus often goes into dormancy and so only leads to AIDS many years later.</w:t>
      </w:r>
    </w:p>
    <w:p w:rsidR="0051631F" w:rsidRDefault="0051631F" w:rsidP="0051631F">
      <w:pPr>
        <w:ind w:left="360"/>
        <w:rPr>
          <w:b/>
          <w:u w:val="single"/>
        </w:rPr>
      </w:pPr>
      <w:r w:rsidRPr="0043369F">
        <w:rPr>
          <w:b/>
          <w:u w:val="single"/>
        </w:rPr>
        <w:t xml:space="preserve">How HIV causes the symptoms of AIDS </w:t>
      </w:r>
    </w:p>
    <w:p w:rsidR="0051631F" w:rsidRDefault="0051631F" w:rsidP="0051631F">
      <w:pPr>
        <w:ind w:left="360"/>
        <w:rPr>
          <w:rFonts w:ascii="Helvetica" w:hAnsi="Helvetica"/>
          <w:color w:val="333333"/>
          <w:sz w:val="21"/>
          <w:szCs w:val="21"/>
          <w:lang w:val="en-US"/>
        </w:rPr>
      </w:pPr>
      <w:r>
        <w:rPr>
          <w:rFonts w:ascii="Helvetica" w:hAnsi="Helvetica"/>
          <w:color w:val="333333"/>
          <w:sz w:val="21"/>
          <w:szCs w:val="21"/>
          <w:lang w:val="en-US"/>
        </w:rPr>
        <w:t xml:space="preserve">HIV specifically attacks helper T cells. Over time, HIV can destroy so many of these cells that the body can’t fight off infections and disease. These special cells help the immune system fight off infections. Untreated, HIV reduces the number of CD4 cells (T cells) in the body. This damage to the immune system makes it harder and harder for the body to fight off infections and some other diseases. Without a sufficient number of helper T cells, the immune system cannot stimulate B cells to produce antibodies or cytotoxic T cells to kill cells infected by pathogens. Opportunistic infections or cancers take advantage of a very weak immune system and signal that the person has AIDS. </w:t>
      </w:r>
    </w:p>
    <w:p w:rsidR="0051631F" w:rsidRDefault="0051631F" w:rsidP="0051631F">
      <w:pPr>
        <w:ind w:left="360"/>
        <w:rPr>
          <w:rFonts w:ascii="Helvetica" w:hAnsi="Helvetica"/>
          <w:color w:val="333333"/>
          <w:sz w:val="21"/>
          <w:szCs w:val="21"/>
          <w:lang w:val="en-US"/>
        </w:rPr>
      </w:pPr>
      <w:r>
        <w:rPr>
          <w:noProof/>
          <w:lang w:eastAsia="en-GB"/>
        </w:rPr>
        <w:lastRenderedPageBreak/>
        <w:drawing>
          <wp:anchor distT="0" distB="0" distL="114300" distR="114300" simplePos="0" relativeHeight="251715584" behindDoc="1" locked="0" layoutInCell="1" allowOverlap="1" wp14:anchorId="4751D964" wp14:editId="2A0D991C">
            <wp:simplePos x="0" y="0"/>
            <wp:positionH relativeFrom="column">
              <wp:posOffset>-406400</wp:posOffset>
            </wp:positionH>
            <wp:positionV relativeFrom="paragraph">
              <wp:posOffset>542925</wp:posOffset>
            </wp:positionV>
            <wp:extent cx="6925310" cy="4863465"/>
            <wp:effectExtent l="0" t="0" r="8890" b="0"/>
            <wp:wrapTight wrapText="bothSides">
              <wp:wrapPolygon edited="0">
                <wp:start x="0" y="0"/>
                <wp:lineTo x="0" y="21490"/>
                <wp:lineTo x="21568" y="21490"/>
                <wp:lineTo x="215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925310" cy="486346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olor w:val="333333"/>
          <w:sz w:val="21"/>
          <w:szCs w:val="21"/>
          <w:lang w:val="en-US"/>
        </w:rPr>
        <w:t>Many AIDS sufferers develop infections of the lungs, intestines, brain and eyes, as well as experiencing weight loss and diarrhea. It is these secondary diseases that ultimately cause death.</w:t>
      </w:r>
    </w:p>
    <w:p w:rsidR="0051631F" w:rsidRDefault="0051631F" w:rsidP="0051631F">
      <w:pPr>
        <w:ind w:left="360"/>
        <w:rPr>
          <w:rFonts w:ascii="Helvetica" w:hAnsi="Helvetica"/>
          <w:color w:val="333333"/>
          <w:sz w:val="21"/>
          <w:szCs w:val="21"/>
          <w:lang w:val="en-US"/>
        </w:rPr>
      </w:pPr>
    </w:p>
    <w:p w:rsidR="0051631F" w:rsidRPr="00EF3964" w:rsidRDefault="0051631F" w:rsidP="0051631F">
      <w:pPr>
        <w:ind w:left="360"/>
        <w:rPr>
          <w:rFonts w:ascii="Helvetica" w:hAnsi="Helvetica"/>
          <w:b/>
          <w:color w:val="333333"/>
          <w:sz w:val="21"/>
          <w:szCs w:val="21"/>
          <w:u w:val="single"/>
          <w:lang w:val="en-US"/>
        </w:rPr>
      </w:pPr>
      <w:r w:rsidRPr="00EF3964">
        <w:rPr>
          <w:rFonts w:ascii="Helvetica" w:hAnsi="Helvetica"/>
          <w:b/>
          <w:color w:val="333333"/>
          <w:sz w:val="21"/>
          <w:szCs w:val="21"/>
          <w:u w:val="single"/>
          <w:lang w:val="en-US"/>
        </w:rPr>
        <w:t>The ELISA test</w:t>
      </w:r>
    </w:p>
    <w:p w:rsidR="0051631F" w:rsidRDefault="0051631F" w:rsidP="0051631F">
      <w:pPr>
        <w:ind w:left="360"/>
        <w:rPr>
          <w:rFonts w:ascii="Helvetica" w:hAnsi="Helvetica"/>
          <w:color w:val="333333"/>
          <w:sz w:val="21"/>
          <w:szCs w:val="21"/>
          <w:lang w:val="en-US"/>
        </w:rPr>
      </w:pPr>
      <w:r>
        <w:rPr>
          <w:rFonts w:ascii="Helvetica" w:hAnsi="Helvetica"/>
          <w:color w:val="333333"/>
          <w:sz w:val="21"/>
          <w:szCs w:val="21"/>
          <w:lang w:val="en-US"/>
        </w:rPr>
        <w:t xml:space="preserve">ELISA stands for </w:t>
      </w:r>
      <w:r w:rsidRPr="00EF3964">
        <w:rPr>
          <w:rFonts w:ascii="Helvetica" w:hAnsi="Helvetica"/>
          <w:b/>
          <w:color w:val="333333"/>
          <w:sz w:val="21"/>
          <w:szCs w:val="21"/>
          <w:lang w:val="en-US"/>
        </w:rPr>
        <w:t>enzyme linked immunosorbent assay</w:t>
      </w:r>
      <w:r>
        <w:rPr>
          <w:rFonts w:ascii="Helvetica" w:hAnsi="Helvetica"/>
          <w:color w:val="333333"/>
          <w:sz w:val="21"/>
          <w:szCs w:val="21"/>
          <w:lang w:val="en-US"/>
        </w:rPr>
        <w:t xml:space="preserve">. It uses monoclonal antibodies to detect the presence of a protein in a sample as well as the quantity of the protein in a sample. It is very sensitive so can detect very small amounts of a molecule. </w:t>
      </w:r>
    </w:p>
    <w:p w:rsidR="0051631F" w:rsidRDefault="0051631F" w:rsidP="0051631F">
      <w:pPr>
        <w:ind w:left="360"/>
        <w:rPr>
          <w:rFonts w:ascii="Helvetica" w:hAnsi="Helvetica"/>
          <w:color w:val="333333"/>
          <w:sz w:val="21"/>
          <w:szCs w:val="21"/>
          <w:lang w:val="en-US"/>
        </w:rPr>
      </w:pPr>
      <w:r>
        <w:rPr>
          <w:rFonts w:ascii="Helvetica" w:hAnsi="Helvetica"/>
          <w:color w:val="333333"/>
          <w:sz w:val="21"/>
          <w:szCs w:val="21"/>
          <w:lang w:val="en-US"/>
        </w:rPr>
        <w:t>The procedure is as follows:</w:t>
      </w:r>
    </w:p>
    <w:p w:rsidR="0051631F" w:rsidRDefault="0051631F" w:rsidP="0051631F">
      <w:pPr>
        <w:ind w:left="360"/>
      </w:pPr>
      <w:r>
        <w:rPr>
          <w:noProof/>
          <w:lang w:eastAsia="en-GB"/>
        </w:rPr>
        <w:lastRenderedPageBreak/>
        <w:drawing>
          <wp:inline distT="0" distB="0" distL="0" distR="0" wp14:anchorId="66B7A175" wp14:editId="2DBA00FD">
            <wp:extent cx="5020733" cy="400848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21840" cy="4009373"/>
                    </a:xfrm>
                    <a:prstGeom prst="rect">
                      <a:avLst/>
                    </a:prstGeom>
                  </pic:spPr>
                </pic:pic>
              </a:graphicData>
            </a:graphic>
          </wp:inline>
        </w:drawing>
      </w:r>
    </w:p>
    <w:p w:rsidR="0051631F" w:rsidRDefault="0051631F" w:rsidP="0051631F">
      <w:pPr>
        <w:pStyle w:val="ListParagraph"/>
        <w:numPr>
          <w:ilvl w:val="0"/>
          <w:numId w:val="31"/>
        </w:numPr>
      </w:pPr>
      <w:r>
        <w:t>The sample is added to a surface (e.g. a slide) to which all the antigens is the sample will attach.</w:t>
      </w:r>
    </w:p>
    <w:p w:rsidR="0051631F" w:rsidRDefault="0051631F" w:rsidP="0051631F">
      <w:pPr>
        <w:pStyle w:val="ListParagraph"/>
        <w:numPr>
          <w:ilvl w:val="0"/>
          <w:numId w:val="31"/>
        </w:numPr>
      </w:pPr>
      <w:r>
        <w:t>The surface is washed to remove any unattached antigens</w:t>
      </w:r>
    </w:p>
    <w:p w:rsidR="0051631F" w:rsidRDefault="0051631F" w:rsidP="0051631F">
      <w:pPr>
        <w:pStyle w:val="ListParagraph"/>
        <w:numPr>
          <w:ilvl w:val="0"/>
          <w:numId w:val="31"/>
        </w:numPr>
      </w:pPr>
      <w:r>
        <w:t>Add the antibody which is specific to the antigen we are trying to detect and leave the two to bind</w:t>
      </w:r>
    </w:p>
    <w:p w:rsidR="0051631F" w:rsidRDefault="0051631F" w:rsidP="0051631F">
      <w:pPr>
        <w:pStyle w:val="ListParagraph"/>
        <w:numPr>
          <w:ilvl w:val="0"/>
          <w:numId w:val="31"/>
        </w:numPr>
      </w:pPr>
      <w:r>
        <w:t>Wash the surface to remove any unattached antibody</w:t>
      </w:r>
    </w:p>
    <w:p w:rsidR="0051631F" w:rsidRDefault="0051631F" w:rsidP="0051631F">
      <w:pPr>
        <w:pStyle w:val="ListParagraph"/>
        <w:numPr>
          <w:ilvl w:val="0"/>
          <w:numId w:val="31"/>
        </w:numPr>
      </w:pPr>
      <w:r>
        <w:t>Add a second antibody with an enzyme attached to it, which binds to the first antibody</w:t>
      </w:r>
    </w:p>
    <w:p w:rsidR="0051631F" w:rsidRDefault="0051631F" w:rsidP="0051631F">
      <w:pPr>
        <w:pStyle w:val="ListParagraph"/>
        <w:numPr>
          <w:ilvl w:val="0"/>
          <w:numId w:val="31"/>
        </w:numPr>
      </w:pPr>
      <w:r>
        <w:t xml:space="preserve">Add the colourless substrate of the enzyme. The enzyme acts on the substrate to change it into a coloured product </w:t>
      </w:r>
    </w:p>
    <w:p w:rsidR="0051631F" w:rsidRDefault="0051631F" w:rsidP="0051631F">
      <w:pPr>
        <w:pStyle w:val="ListParagraph"/>
        <w:numPr>
          <w:ilvl w:val="0"/>
          <w:numId w:val="31"/>
        </w:numPr>
      </w:pPr>
      <w:r>
        <w:t>The amount of antigen present is relative to the intensity of colour that develops</w:t>
      </w:r>
    </w:p>
    <w:p w:rsidR="0051631F" w:rsidRDefault="0051631F" w:rsidP="0051631F">
      <w:pPr>
        <w:pStyle w:val="ListParagraph"/>
      </w:pPr>
    </w:p>
    <w:p w:rsidR="0051631F" w:rsidRPr="00151AF7" w:rsidRDefault="0051631F" w:rsidP="0051631F">
      <w:pPr>
        <w:pStyle w:val="ListParagraph"/>
        <w:rPr>
          <w:b/>
          <w:u w:val="single"/>
        </w:rPr>
      </w:pPr>
      <w:r w:rsidRPr="00151AF7">
        <w:rPr>
          <w:b/>
          <w:u w:val="single"/>
        </w:rPr>
        <w:t>Why antibiotics are ineffective against viral diseases like AIDS</w:t>
      </w:r>
    </w:p>
    <w:p w:rsidR="0051631F" w:rsidRDefault="0051631F" w:rsidP="0051631F">
      <w:pPr>
        <w:pStyle w:val="ListParagraph"/>
        <w:ind w:left="0"/>
      </w:pPr>
      <w:r>
        <w:t xml:space="preserve"> Antibiotics work against bacteria but not viruses so therefore have no effect against viruses.</w:t>
      </w:r>
    </w:p>
    <w:p w:rsidR="0051631F" w:rsidRDefault="0051631F" w:rsidP="0051631F">
      <w:pPr>
        <w:pStyle w:val="ListParagraph"/>
        <w:ind w:left="0"/>
      </w:pPr>
    </w:p>
    <w:p w:rsidR="0051631F" w:rsidRDefault="0051631F" w:rsidP="0051631F">
      <w:pPr>
        <w:pStyle w:val="ListParagraph"/>
        <w:ind w:left="0"/>
      </w:pPr>
      <w:r>
        <w:t xml:space="preserve">One way antibiotic work is by preventing bacteria from making cell walls. Cell walls in bacteria are very important as they prevent the bacteria from bursting due to osmosis. Bacterial cell walls are made of </w:t>
      </w:r>
      <w:proofErr w:type="spellStart"/>
      <w:r w:rsidRPr="00764832">
        <w:rPr>
          <w:b/>
        </w:rPr>
        <w:t>murein</w:t>
      </w:r>
      <w:proofErr w:type="spellEnd"/>
      <w:r w:rsidRPr="00764832">
        <w:rPr>
          <w:b/>
        </w:rPr>
        <w:t xml:space="preserve"> (peptidoglycan)</w:t>
      </w:r>
      <w:r>
        <w:rPr>
          <w:b/>
        </w:rPr>
        <w:t xml:space="preserve"> </w:t>
      </w:r>
      <w:r w:rsidRPr="00764832">
        <w:t>which is tough and not easily stretched</w:t>
      </w:r>
      <w:r>
        <w:t xml:space="preserve">. When water enters bacteria by osmosis the cell expands and pushes against the </w:t>
      </w:r>
      <w:proofErr w:type="spellStart"/>
      <w:r>
        <w:t>murein</w:t>
      </w:r>
      <w:proofErr w:type="spellEnd"/>
      <w:r>
        <w:t xml:space="preserve"> cell wall. As this is inelastic the cell wall prevents any further entry of water. Antibiotics such as penicillin prevent the bacteria form forming peptide cross links in bacterial cell walls. This weakens the cell walls making them unable to withstand pressure. As water enters naturally by osmosis the cell bursts and the bacteria dies.</w:t>
      </w:r>
    </w:p>
    <w:p w:rsidR="0051631F" w:rsidRPr="00764832" w:rsidRDefault="0051631F" w:rsidP="0051631F">
      <w:pPr>
        <w:pStyle w:val="ListParagraph"/>
        <w:ind w:left="0"/>
      </w:pPr>
      <w:r>
        <w:t>Viruses rely on host cells to carry out their metabolic activities and therefore lack their own metabolic pathways, enzymes and cell structure. As a result antibiotics are ineffective because there are no metabolic pathways, enzymes or cell structures for them to disrupt.</w:t>
      </w:r>
    </w:p>
    <w:p w:rsidR="00F61040" w:rsidRPr="00F61040" w:rsidRDefault="00F61040" w:rsidP="00F61040">
      <w:pPr>
        <w:pStyle w:val="ListParagraph"/>
        <w:spacing w:after="0"/>
        <w:ind w:left="643"/>
        <w:rPr>
          <w:b/>
        </w:rPr>
      </w:pPr>
    </w:p>
    <w:p w:rsidR="00F61040" w:rsidRPr="00E3266D" w:rsidRDefault="00F61040" w:rsidP="00E3266D">
      <w:pPr>
        <w:pStyle w:val="ListParagraph"/>
        <w:spacing w:after="0"/>
        <w:ind w:left="0"/>
      </w:pPr>
    </w:p>
    <w:sectPr w:rsidR="00F61040" w:rsidRPr="00E3266D" w:rsidSect="00E872BA">
      <w:type w:val="continuous"/>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A0002AAF" w:usb1="40000048"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035A3F17"/>
    <w:multiLevelType w:val="hybridMultilevel"/>
    <w:tmpl w:val="1338B4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7F36CB"/>
    <w:multiLevelType w:val="hybridMultilevel"/>
    <w:tmpl w:val="5B08DE3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3529B"/>
    <w:multiLevelType w:val="hybridMultilevel"/>
    <w:tmpl w:val="7046B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03E99"/>
    <w:multiLevelType w:val="hybridMultilevel"/>
    <w:tmpl w:val="82EE4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3216E"/>
    <w:multiLevelType w:val="hybridMultilevel"/>
    <w:tmpl w:val="5C9AE3B2"/>
    <w:lvl w:ilvl="0" w:tplc="E0F6FFEA">
      <w:start w:val="1"/>
      <w:numFmt w:val="bullet"/>
      <w:lvlText w:val="•"/>
      <w:lvlJc w:val="left"/>
      <w:pPr>
        <w:tabs>
          <w:tab w:val="num" w:pos="720"/>
        </w:tabs>
        <w:ind w:left="720" w:hanging="360"/>
      </w:pPr>
      <w:rPr>
        <w:rFonts w:ascii="Arial" w:hAnsi="Arial" w:hint="default"/>
      </w:rPr>
    </w:lvl>
    <w:lvl w:ilvl="1" w:tplc="81F63B9A">
      <w:start w:val="1"/>
      <w:numFmt w:val="bullet"/>
      <w:lvlText w:val="•"/>
      <w:lvlJc w:val="left"/>
      <w:pPr>
        <w:tabs>
          <w:tab w:val="num" w:pos="1440"/>
        </w:tabs>
        <w:ind w:left="1440" w:hanging="360"/>
      </w:pPr>
      <w:rPr>
        <w:rFonts w:ascii="Arial" w:hAnsi="Arial" w:hint="default"/>
      </w:rPr>
    </w:lvl>
    <w:lvl w:ilvl="2" w:tplc="CC601740" w:tentative="1">
      <w:start w:val="1"/>
      <w:numFmt w:val="bullet"/>
      <w:lvlText w:val="•"/>
      <w:lvlJc w:val="left"/>
      <w:pPr>
        <w:tabs>
          <w:tab w:val="num" w:pos="2160"/>
        </w:tabs>
        <w:ind w:left="2160" w:hanging="360"/>
      </w:pPr>
      <w:rPr>
        <w:rFonts w:ascii="Arial" w:hAnsi="Arial" w:hint="default"/>
      </w:rPr>
    </w:lvl>
    <w:lvl w:ilvl="3" w:tplc="6E86664E" w:tentative="1">
      <w:start w:val="1"/>
      <w:numFmt w:val="bullet"/>
      <w:lvlText w:val="•"/>
      <w:lvlJc w:val="left"/>
      <w:pPr>
        <w:tabs>
          <w:tab w:val="num" w:pos="2880"/>
        </w:tabs>
        <w:ind w:left="2880" w:hanging="360"/>
      </w:pPr>
      <w:rPr>
        <w:rFonts w:ascii="Arial" w:hAnsi="Arial" w:hint="default"/>
      </w:rPr>
    </w:lvl>
    <w:lvl w:ilvl="4" w:tplc="549EB3BA" w:tentative="1">
      <w:start w:val="1"/>
      <w:numFmt w:val="bullet"/>
      <w:lvlText w:val="•"/>
      <w:lvlJc w:val="left"/>
      <w:pPr>
        <w:tabs>
          <w:tab w:val="num" w:pos="3600"/>
        </w:tabs>
        <w:ind w:left="3600" w:hanging="360"/>
      </w:pPr>
      <w:rPr>
        <w:rFonts w:ascii="Arial" w:hAnsi="Arial" w:hint="default"/>
      </w:rPr>
    </w:lvl>
    <w:lvl w:ilvl="5" w:tplc="7FFEBD2A" w:tentative="1">
      <w:start w:val="1"/>
      <w:numFmt w:val="bullet"/>
      <w:lvlText w:val="•"/>
      <w:lvlJc w:val="left"/>
      <w:pPr>
        <w:tabs>
          <w:tab w:val="num" w:pos="4320"/>
        </w:tabs>
        <w:ind w:left="4320" w:hanging="360"/>
      </w:pPr>
      <w:rPr>
        <w:rFonts w:ascii="Arial" w:hAnsi="Arial" w:hint="default"/>
      </w:rPr>
    </w:lvl>
    <w:lvl w:ilvl="6" w:tplc="78F4888E" w:tentative="1">
      <w:start w:val="1"/>
      <w:numFmt w:val="bullet"/>
      <w:lvlText w:val="•"/>
      <w:lvlJc w:val="left"/>
      <w:pPr>
        <w:tabs>
          <w:tab w:val="num" w:pos="5040"/>
        </w:tabs>
        <w:ind w:left="5040" w:hanging="360"/>
      </w:pPr>
      <w:rPr>
        <w:rFonts w:ascii="Arial" w:hAnsi="Arial" w:hint="default"/>
      </w:rPr>
    </w:lvl>
    <w:lvl w:ilvl="7" w:tplc="21DC5006" w:tentative="1">
      <w:start w:val="1"/>
      <w:numFmt w:val="bullet"/>
      <w:lvlText w:val="•"/>
      <w:lvlJc w:val="left"/>
      <w:pPr>
        <w:tabs>
          <w:tab w:val="num" w:pos="5760"/>
        </w:tabs>
        <w:ind w:left="5760" w:hanging="360"/>
      </w:pPr>
      <w:rPr>
        <w:rFonts w:ascii="Arial" w:hAnsi="Arial" w:hint="default"/>
      </w:rPr>
    </w:lvl>
    <w:lvl w:ilvl="8" w:tplc="55AC20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060622"/>
    <w:multiLevelType w:val="hybridMultilevel"/>
    <w:tmpl w:val="01E07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EE4F22"/>
    <w:multiLevelType w:val="hybridMultilevel"/>
    <w:tmpl w:val="4184D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D6438"/>
    <w:multiLevelType w:val="hybridMultilevel"/>
    <w:tmpl w:val="2974C5FE"/>
    <w:lvl w:ilvl="0" w:tplc="209C5350">
      <w:start w:val="1"/>
      <w:numFmt w:val="bullet"/>
      <w:lvlText w:val="•"/>
      <w:lvlJc w:val="left"/>
      <w:pPr>
        <w:tabs>
          <w:tab w:val="num" w:pos="720"/>
        </w:tabs>
        <w:ind w:left="720" w:hanging="360"/>
      </w:pPr>
      <w:rPr>
        <w:rFonts w:ascii="Arial" w:hAnsi="Arial" w:hint="default"/>
      </w:rPr>
    </w:lvl>
    <w:lvl w:ilvl="1" w:tplc="7FCE9DFA" w:tentative="1">
      <w:start w:val="1"/>
      <w:numFmt w:val="bullet"/>
      <w:lvlText w:val="•"/>
      <w:lvlJc w:val="left"/>
      <w:pPr>
        <w:tabs>
          <w:tab w:val="num" w:pos="1440"/>
        </w:tabs>
        <w:ind w:left="1440" w:hanging="360"/>
      </w:pPr>
      <w:rPr>
        <w:rFonts w:ascii="Arial" w:hAnsi="Arial" w:hint="default"/>
      </w:rPr>
    </w:lvl>
    <w:lvl w:ilvl="2" w:tplc="13AAC90A" w:tentative="1">
      <w:start w:val="1"/>
      <w:numFmt w:val="bullet"/>
      <w:lvlText w:val="•"/>
      <w:lvlJc w:val="left"/>
      <w:pPr>
        <w:tabs>
          <w:tab w:val="num" w:pos="2160"/>
        </w:tabs>
        <w:ind w:left="2160" w:hanging="360"/>
      </w:pPr>
      <w:rPr>
        <w:rFonts w:ascii="Arial" w:hAnsi="Arial" w:hint="default"/>
      </w:rPr>
    </w:lvl>
    <w:lvl w:ilvl="3" w:tplc="423A10E2" w:tentative="1">
      <w:start w:val="1"/>
      <w:numFmt w:val="bullet"/>
      <w:lvlText w:val="•"/>
      <w:lvlJc w:val="left"/>
      <w:pPr>
        <w:tabs>
          <w:tab w:val="num" w:pos="2880"/>
        </w:tabs>
        <w:ind w:left="2880" w:hanging="360"/>
      </w:pPr>
      <w:rPr>
        <w:rFonts w:ascii="Arial" w:hAnsi="Arial" w:hint="default"/>
      </w:rPr>
    </w:lvl>
    <w:lvl w:ilvl="4" w:tplc="25A0BD0C" w:tentative="1">
      <w:start w:val="1"/>
      <w:numFmt w:val="bullet"/>
      <w:lvlText w:val="•"/>
      <w:lvlJc w:val="left"/>
      <w:pPr>
        <w:tabs>
          <w:tab w:val="num" w:pos="3600"/>
        </w:tabs>
        <w:ind w:left="3600" w:hanging="360"/>
      </w:pPr>
      <w:rPr>
        <w:rFonts w:ascii="Arial" w:hAnsi="Arial" w:hint="default"/>
      </w:rPr>
    </w:lvl>
    <w:lvl w:ilvl="5" w:tplc="1EB43258" w:tentative="1">
      <w:start w:val="1"/>
      <w:numFmt w:val="bullet"/>
      <w:lvlText w:val="•"/>
      <w:lvlJc w:val="left"/>
      <w:pPr>
        <w:tabs>
          <w:tab w:val="num" w:pos="4320"/>
        </w:tabs>
        <w:ind w:left="4320" w:hanging="360"/>
      </w:pPr>
      <w:rPr>
        <w:rFonts w:ascii="Arial" w:hAnsi="Arial" w:hint="default"/>
      </w:rPr>
    </w:lvl>
    <w:lvl w:ilvl="6" w:tplc="BACA5488" w:tentative="1">
      <w:start w:val="1"/>
      <w:numFmt w:val="bullet"/>
      <w:lvlText w:val="•"/>
      <w:lvlJc w:val="left"/>
      <w:pPr>
        <w:tabs>
          <w:tab w:val="num" w:pos="5040"/>
        </w:tabs>
        <w:ind w:left="5040" w:hanging="360"/>
      </w:pPr>
      <w:rPr>
        <w:rFonts w:ascii="Arial" w:hAnsi="Arial" w:hint="default"/>
      </w:rPr>
    </w:lvl>
    <w:lvl w:ilvl="7" w:tplc="56BE497C" w:tentative="1">
      <w:start w:val="1"/>
      <w:numFmt w:val="bullet"/>
      <w:lvlText w:val="•"/>
      <w:lvlJc w:val="left"/>
      <w:pPr>
        <w:tabs>
          <w:tab w:val="num" w:pos="5760"/>
        </w:tabs>
        <w:ind w:left="5760" w:hanging="360"/>
      </w:pPr>
      <w:rPr>
        <w:rFonts w:ascii="Arial" w:hAnsi="Arial" w:hint="default"/>
      </w:rPr>
    </w:lvl>
    <w:lvl w:ilvl="8" w:tplc="664ABCA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1B4799"/>
    <w:multiLevelType w:val="hybridMultilevel"/>
    <w:tmpl w:val="1D8C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81B68"/>
    <w:multiLevelType w:val="hybridMultilevel"/>
    <w:tmpl w:val="D7AC61D0"/>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10" w15:restartNumberingAfterBreak="0">
    <w:nsid w:val="28E6303F"/>
    <w:multiLevelType w:val="hybridMultilevel"/>
    <w:tmpl w:val="6180E2A0"/>
    <w:lvl w:ilvl="0" w:tplc="B8F4EE5C">
      <w:start w:val="2"/>
      <w:numFmt w:val="decimal"/>
      <w:lvlText w:val="%1."/>
      <w:lvlJc w:val="left"/>
      <w:pPr>
        <w:tabs>
          <w:tab w:val="num" w:pos="720"/>
        </w:tabs>
        <w:ind w:left="720" w:hanging="360"/>
      </w:pPr>
    </w:lvl>
    <w:lvl w:ilvl="1" w:tplc="FEDE52E2">
      <w:start w:val="1"/>
      <w:numFmt w:val="decimal"/>
      <w:lvlText w:val="%2."/>
      <w:lvlJc w:val="left"/>
      <w:pPr>
        <w:tabs>
          <w:tab w:val="num" w:pos="1440"/>
        </w:tabs>
        <w:ind w:left="1440" w:hanging="360"/>
      </w:pPr>
    </w:lvl>
    <w:lvl w:ilvl="2" w:tplc="2758C8B6" w:tentative="1">
      <w:start w:val="1"/>
      <w:numFmt w:val="decimal"/>
      <w:lvlText w:val="%3."/>
      <w:lvlJc w:val="left"/>
      <w:pPr>
        <w:tabs>
          <w:tab w:val="num" w:pos="2160"/>
        </w:tabs>
        <w:ind w:left="2160" w:hanging="360"/>
      </w:pPr>
    </w:lvl>
    <w:lvl w:ilvl="3" w:tplc="9E6C143A" w:tentative="1">
      <w:start w:val="1"/>
      <w:numFmt w:val="decimal"/>
      <w:lvlText w:val="%4."/>
      <w:lvlJc w:val="left"/>
      <w:pPr>
        <w:tabs>
          <w:tab w:val="num" w:pos="2880"/>
        </w:tabs>
        <w:ind w:left="2880" w:hanging="360"/>
      </w:pPr>
    </w:lvl>
    <w:lvl w:ilvl="4" w:tplc="61349CD0" w:tentative="1">
      <w:start w:val="1"/>
      <w:numFmt w:val="decimal"/>
      <w:lvlText w:val="%5."/>
      <w:lvlJc w:val="left"/>
      <w:pPr>
        <w:tabs>
          <w:tab w:val="num" w:pos="3600"/>
        </w:tabs>
        <w:ind w:left="3600" w:hanging="360"/>
      </w:pPr>
    </w:lvl>
    <w:lvl w:ilvl="5" w:tplc="5A166328" w:tentative="1">
      <w:start w:val="1"/>
      <w:numFmt w:val="decimal"/>
      <w:lvlText w:val="%6."/>
      <w:lvlJc w:val="left"/>
      <w:pPr>
        <w:tabs>
          <w:tab w:val="num" w:pos="4320"/>
        </w:tabs>
        <w:ind w:left="4320" w:hanging="360"/>
      </w:pPr>
    </w:lvl>
    <w:lvl w:ilvl="6" w:tplc="816468A2" w:tentative="1">
      <w:start w:val="1"/>
      <w:numFmt w:val="decimal"/>
      <w:lvlText w:val="%7."/>
      <w:lvlJc w:val="left"/>
      <w:pPr>
        <w:tabs>
          <w:tab w:val="num" w:pos="5040"/>
        </w:tabs>
        <w:ind w:left="5040" w:hanging="360"/>
      </w:pPr>
    </w:lvl>
    <w:lvl w:ilvl="7" w:tplc="ACF01B24" w:tentative="1">
      <w:start w:val="1"/>
      <w:numFmt w:val="decimal"/>
      <w:lvlText w:val="%8."/>
      <w:lvlJc w:val="left"/>
      <w:pPr>
        <w:tabs>
          <w:tab w:val="num" w:pos="5760"/>
        </w:tabs>
        <w:ind w:left="5760" w:hanging="360"/>
      </w:pPr>
    </w:lvl>
    <w:lvl w:ilvl="8" w:tplc="A7DC0C78" w:tentative="1">
      <w:start w:val="1"/>
      <w:numFmt w:val="decimal"/>
      <w:lvlText w:val="%9."/>
      <w:lvlJc w:val="left"/>
      <w:pPr>
        <w:tabs>
          <w:tab w:val="num" w:pos="6480"/>
        </w:tabs>
        <w:ind w:left="6480" w:hanging="360"/>
      </w:pPr>
    </w:lvl>
  </w:abstractNum>
  <w:abstractNum w:abstractNumId="11" w15:restartNumberingAfterBreak="0">
    <w:nsid w:val="2E5C490F"/>
    <w:multiLevelType w:val="hybridMultilevel"/>
    <w:tmpl w:val="1E52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73F07"/>
    <w:multiLevelType w:val="hybridMultilevel"/>
    <w:tmpl w:val="9D0C586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F3C5E"/>
    <w:multiLevelType w:val="hybridMultilevel"/>
    <w:tmpl w:val="3AD0B318"/>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706EDA"/>
    <w:multiLevelType w:val="hybridMultilevel"/>
    <w:tmpl w:val="EDAEB7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0565AEE"/>
    <w:multiLevelType w:val="hybridMultilevel"/>
    <w:tmpl w:val="5D004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16F4A"/>
    <w:multiLevelType w:val="hybridMultilevel"/>
    <w:tmpl w:val="59441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6F49F4"/>
    <w:multiLevelType w:val="hybridMultilevel"/>
    <w:tmpl w:val="B6DE1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2504B0"/>
    <w:multiLevelType w:val="hybridMultilevel"/>
    <w:tmpl w:val="7CB49B8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EF3F42"/>
    <w:multiLevelType w:val="hybridMultilevel"/>
    <w:tmpl w:val="03B82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8324F"/>
    <w:multiLevelType w:val="hybridMultilevel"/>
    <w:tmpl w:val="FE106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0F21F0"/>
    <w:multiLevelType w:val="hybridMultilevel"/>
    <w:tmpl w:val="331046EC"/>
    <w:lvl w:ilvl="0" w:tplc="49304466">
      <w:start w:val="1"/>
      <w:numFmt w:val="bullet"/>
      <w:lvlText w:val="•"/>
      <w:lvlJc w:val="left"/>
      <w:pPr>
        <w:tabs>
          <w:tab w:val="num" w:pos="720"/>
        </w:tabs>
        <w:ind w:left="720" w:hanging="360"/>
      </w:pPr>
      <w:rPr>
        <w:rFonts w:ascii="Arial" w:hAnsi="Arial" w:hint="default"/>
      </w:rPr>
    </w:lvl>
    <w:lvl w:ilvl="1" w:tplc="7F92A1BE">
      <w:start w:val="1"/>
      <w:numFmt w:val="bullet"/>
      <w:lvlText w:val="•"/>
      <w:lvlJc w:val="left"/>
      <w:pPr>
        <w:tabs>
          <w:tab w:val="num" w:pos="1440"/>
        </w:tabs>
        <w:ind w:left="1440" w:hanging="360"/>
      </w:pPr>
      <w:rPr>
        <w:rFonts w:ascii="Arial" w:hAnsi="Arial" w:hint="default"/>
      </w:rPr>
    </w:lvl>
    <w:lvl w:ilvl="2" w:tplc="74C66A1E" w:tentative="1">
      <w:start w:val="1"/>
      <w:numFmt w:val="bullet"/>
      <w:lvlText w:val="•"/>
      <w:lvlJc w:val="left"/>
      <w:pPr>
        <w:tabs>
          <w:tab w:val="num" w:pos="2160"/>
        </w:tabs>
        <w:ind w:left="2160" w:hanging="360"/>
      </w:pPr>
      <w:rPr>
        <w:rFonts w:ascii="Arial" w:hAnsi="Arial" w:hint="default"/>
      </w:rPr>
    </w:lvl>
    <w:lvl w:ilvl="3" w:tplc="6D26DA8E" w:tentative="1">
      <w:start w:val="1"/>
      <w:numFmt w:val="bullet"/>
      <w:lvlText w:val="•"/>
      <w:lvlJc w:val="left"/>
      <w:pPr>
        <w:tabs>
          <w:tab w:val="num" w:pos="2880"/>
        </w:tabs>
        <w:ind w:left="2880" w:hanging="360"/>
      </w:pPr>
      <w:rPr>
        <w:rFonts w:ascii="Arial" w:hAnsi="Arial" w:hint="default"/>
      </w:rPr>
    </w:lvl>
    <w:lvl w:ilvl="4" w:tplc="3D6CD1B4" w:tentative="1">
      <w:start w:val="1"/>
      <w:numFmt w:val="bullet"/>
      <w:lvlText w:val="•"/>
      <w:lvlJc w:val="left"/>
      <w:pPr>
        <w:tabs>
          <w:tab w:val="num" w:pos="3600"/>
        </w:tabs>
        <w:ind w:left="3600" w:hanging="360"/>
      </w:pPr>
      <w:rPr>
        <w:rFonts w:ascii="Arial" w:hAnsi="Arial" w:hint="default"/>
      </w:rPr>
    </w:lvl>
    <w:lvl w:ilvl="5" w:tplc="668C73D6" w:tentative="1">
      <w:start w:val="1"/>
      <w:numFmt w:val="bullet"/>
      <w:lvlText w:val="•"/>
      <w:lvlJc w:val="left"/>
      <w:pPr>
        <w:tabs>
          <w:tab w:val="num" w:pos="4320"/>
        </w:tabs>
        <w:ind w:left="4320" w:hanging="360"/>
      </w:pPr>
      <w:rPr>
        <w:rFonts w:ascii="Arial" w:hAnsi="Arial" w:hint="default"/>
      </w:rPr>
    </w:lvl>
    <w:lvl w:ilvl="6" w:tplc="758CD98E" w:tentative="1">
      <w:start w:val="1"/>
      <w:numFmt w:val="bullet"/>
      <w:lvlText w:val="•"/>
      <w:lvlJc w:val="left"/>
      <w:pPr>
        <w:tabs>
          <w:tab w:val="num" w:pos="5040"/>
        </w:tabs>
        <w:ind w:left="5040" w:hanging="360"/>
      </w:pPr>
      <w:rPr>
        <w:rFonts w:ascii="Arial" w:hAnsi="Arial" w:hint="default"/>
      </w:rPr>
    </w:lvl>
    <w:lvl w:ilvl="7" w:tplc="ABE26DAA" w:tentative="1">
      <w:start w:val="1"/>
      <w:numFmt w:val="bullet"/>
      <w:lvlText w:val="•"/>
      <w:lvlJc w:val="left"/>
      <w:pPr>
        <w:tabs>
          <w:tab w:val="num" w:pos="5760"/>
        </w:tabs>
        <w:ind w:left="5760" w:hanging="360"/>
      </w:pPr>
      <w:rPr>
        <w:rFonts w:ascii="Arial" w:hAnsi="Arial" w:hint="default"/>
      </w:rPr>
    </w:lvl>
    <w:lvl w:ilvl="8" w:tplc="813AFB8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B995635"/>
    <w:multiLevelType w:val="multilevel"/>
    <w:tmpl w:val="CF1E3AAC"/>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244981"/>
    <w:multiLevelType w:val="hybridMultilevel"/>
    <w:tmpl w:val="2CCE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3B76C2"/>
    <w:multiLevelType w:val="hybridMultilevel"/>
    <w:tmpl w:val="799A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4E667D"/>
    <w:multiLevelType w:val="hybridMultilevel"/>
    <w:tmpl w:val="CFEAFF7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3777F3"/>
    <w:multiLevelType w:val="hybridMultilevel"/>
    <w:tmpl w:val="D94A7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E04A5"/>
    <w:multiLevelType w:val="multilevel"/>
    <w:tmpl w:val="E0E07BD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6854A5"/>
    <w:multiLevelType w:val="hybridMultilevel"/>
    <w:tmpl w:val="0C68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2B3730"/>
    <w:multiLevelType w:val="hybridMultilevel"/>
    <w:tmpl w:val="C13CA2EA"/>
    <w:lvl w:ilvl="0" w:tplc="5D760736">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5483C"/>
    <w:multiLevelType w:val="hybridMultilevel"/>
    <w:tmpl w:val="C75CA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1"/>
  </w:num>
  <w:num w:numId="4">
    <w:abstractNumId w:val="30"/>
  </w:num>
  <w:num w:numId="5">
    <w:abstractNumId w:val="25"/>
  </w:num>
  <w:num w:numId="6">
    <w:abstractNumId w:val="18"/>
  </w:num>
  <w:num w:numId="7">
    <w:abstractNumId w:val="15"/>
  </w:num>
  <w:num w:numId="8">
    <w:abstractNumId w:val="1"/>
  </w:num>
  <w:num w:numId="9">
    <w:abstractNumId w:val="0"/>
  </w:num>
  <w:num w:numId="10">
    <w:abstractNumId w:val="19"/>
  </w:num>
  <w:num w:numId="11">
    <w:abstractNumId w:val="12"/>
  </w:num>
  <w:num w:numId="12">
    <w:abstractNumId w:val="28"/>
  </w:num>
  <w:num w:numId="13">
    <w:abstractNumId w:val="6"/>
  </w:num>
  <w:num w:numId="14">
    <w:abstractNumId w:val="23"/>
  </w:num>
  <w:num w:numId="15">
    <w:abstractNumId w:val="8"/>
  </w:num>
  <w:num w:numId="16">
    <w:abstractNumId w:val="3"/>
  </w:num>
  <w:num w:numId="17">
    <w:abstractNumId w:val="27"/>
  </w:num>
  <w:num w:numId="18">
    <w:abstractNumId w:val="4"/>
  </w:num>
  <w:num w:numId="19">
    <w:abstractNumId w:val="21"/>
  </w:num>
  <w:num w:numId="20">
    <w:abstractNumId w:val="5"/>
  </w:num>
  <w:num w:numId="21">
    <w:abstractNumId w:val="22"/>
  </w:num>
  <w:num w:numId="22">
    <w:abstractNumId w:val="7"/>
  </w:num>
  <w:num w:numId="23">
    <w:abstractNumId w:val="10"/>
  </w:num>
  <w:num w:numId="24">
    <w:abstractNumId w:val="24"/>
  </w:num>
  <w:num w:numId="25">
    <w:abstractNumId w:val="14"/>
  </w:num>
  <w:num w:numId="26">
    <w:abstractNumId w:val="26"/>
  </w:num>
  <w:num w:numId="27">
    <w:abstractNumId w:val="2"/>
  </w:num>
  <w:num w:numId="28">
    <w:abstractNumId w:val="9"/>
  </w:num>
  <w:num w:numId="29">
    <w:abstractNumId w:val="29"/>
  </w:num>
  <w:num w:numId="30">
    <w:abstractNumId w:val="16"/>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80F"/>
    <w:rsid w:val="00087C76"/>
    <w:rsid w:val="000E385B"/>
    <w:rsid w:val="000E41BB"/>
    <w:rsid w:val="000E5062"/>
    <w:rsid w:val="000E7531"/>
    <w:rsid w:val="000F1F47"/>
    <w:rsid w:val="000F20D0"/>
    <w:rsid w:val="00137C1C"/>
    <w:rsid w:val="001D6BA7"/>
    <w:rsid w:val="002320DB"/>
    <w:rsid w:val="00365519"/>
    <w:rsid w:val="003A15A1"/>
    <w:rsid w:val="003B2B67"/>
    <w:rsid w:val="003C15AC"/>
    <w:rsid w:val="003D6F23"/>
    <w:rsid w:val="003F1054"/>
    <w:rsid w:val="003F30B1"/>
    <w:rsid w:val="004B1C18"/>
    <w:rsid w:val="004D4B0B"/>
    <w:rsid w:val="0050200F"/>
    <w:rsid w:val="0051631F"/>
    <w:rsid w:val="00522892"/>
    <w:rsid w:val="005C3CCB"/>
    <w:rsid w:val="005D55D9"/>
    <w:rsid w:val="00610388"/>
    <w:rsid w:val="00612609"/>
    <w:rsid w:val="006259CC"/>
    <w:rsid w:val="006358BB"/>
    <w:rsid w:val="006B5850"/>
    <w:rsid w:val="006B65F8"/>
    <w:rsid w:val="006F2FA0"/>
    <w:rsid w:val="006F3892"/>
    <w:rsid w:val="006F7786"/>
    <w:rsid w:val="00726C26"/>
    <w:rsid w:val="00736C80"/>
    <w:rsid w:val="007E142A"/>
    <w:rsid w:val="00814B67"/>
    <w:rsid w:val="00851B6B"/>
    <w:rsid w:val="00887DDC"/>
    <w:rsid w:val="008905F9"/>
    <w:rsid w:val="00890C7E"/>
    <w:rsid w:val="008D021F"/>
    <w:rsid w:val="009212C9"/>
    <w:rsid w:val="009425FF"/>
    <w:rsid w:val="009519D4"/>
    <w:rsid w:val="0098663C"/>
    <w:rsid w:val="00A022C4"/>
    <w:rsid w:val="00A9380F"/>
    <w:rsid w:val="00AA2A9F"/>
    <w:rsid w:val="00AB7088"/>
    <w:rsid w:val="00B07C76"/>
    <w:rsid w:val="00B12197"/>
    <w:rsid w:val="00B70250"/>
    <w:rsid w:val="00C10B0F"/>
    <w:rsid w:val="00C70094"/>
    <w:rsid w:val="00C70C4E"/>
    <w:rsid w:val="00C860BC"/>
    <w:rsid w:val="00CD71CC"/>
    <w:rsid w:val="00CF3DC0"/>
    <w:rsid w:val="00D716C8"/>
    <w:rsid w:val="00D71A79"/>
    <w:rsid w:val="00DB5987"/>
    <w:rsid w:val="00DD1FEE"/>
    <w:rsid w:val="00DD33FF"/>
    <w:rsid w:val="00DE7191"/>
    <w:rsid w:val="00E168B4"/>
    <w:rsid w:val="00E3266D"/>
    <w:rsid w:val="00E872BA"/>
    <w:rsid w:val="00EC25AB"/>
    <w:rsid w:val="00EC7FEC"/>
    <w:rsid w:val="00F51E7E"/>
    <w:rsid w:val="00F555C7"/>
    <w:rsid w:val="00F61040"/>
    <w:rsid w:val="00FD1DCB"/>
    <w:rsid w:val="00FD46D0"/>
    <w:rsid w:val="00FF3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red" strokecolor="red"/>
    </o:shapedefaults>
    <o:shapelayout v:ext="edit">
      <o:idmap v:ext="edit" data="1"/>
    </o:shapelayout>
  </w:shapeDefaults>
  <w:decimalSymbol w:val="."/>
  <w:listSeparator w:val=","/>
  <w15:docId w15:val="{6EB67AA2-0174-4426-A909-E3BEA717B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380F"/>
    <w:pPr>
      <w:ind w:left="720"/>
      <w:contextualSpacing/>
    </w:pPr>
  </w:style>
  <w:style w:type="paragraph" w:styleId="BalloonText">
    <w:name w:val="Balloon Text"/>
    <w:basedOn w:val="Normal"/>
    <w:link w:val="BalloonTextChar"/>
    <w:uiPriority w:val="99"/>
    <w:semiHidden/>
    <w:unhideWhenUsed/>
    <w:rsid w:val="00635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8BB"/>
    <w:rPr>
      <w:rFonts w:ascii="Tahoma" w:hAnsi="Tahoma" w:cs="Tahoma"/>
      <w:sz w:val="16"/>
      <w:szCs w:val="16"/>
    </w:rPr>
  </w:style>
  <w:style w:type="character" w:customStyle="1" w:styleId="key1">
    <w:name w:val="key1"/>
    <w:basedOn w:val="DefaultParagraphFont"/>
    <w:rsid w:val="00C70094"/>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539500">
      <w:bodyDiv w:val="1"/>
      <w:marLeft w:val="0"/>
      <w:marRight w:val="0"/>
      <w:marTop w:val="0"/>
      <w:marBottom w:val="0"/>
      <w:divBdr>
        <w:top w:val="none" w:sz="0" w:space="0" w:color="auto"/>
        <w:left w:val="none" w:sz="0" w:space="0" w:color="auto"/>
        <w:bottom w:val="none" w:sz="0" w:space="0" w:color="auto"/>
        <w:right w:val="none" w:sz="0" w:space="0" w:color="auto"/>
      </w:divBdr>
      <w:divsChild>
        <w:div w:id="406997321">
          <w:marLeft w:val="1440"/>
          <w:marRight w:val="0"/>
          <w:marTop w:val="360"/>
          <w:marBottom w:val="0"/>
          <w:divBdr>
            <w:top w:val="none" w:sz="0" w:space="0" w:color="auto"/>
            <w:left w:val="none" w:sz="0" w:space="0" w:color="auto"/>
            <w:bottom w:val="none" w:sz="0" w:space="0" w:color="auto"/>
            <w:right w:val="none" w:sz="0" w:space="0" w:color="auto"/>
          </w:divBdr>
        </w:div>
      </w:divsChild>
    </w:div>
    <w:div w:id="1353454125">
      <w:bodyDiv w:val="1"/>
      <w:marLeft w:val="0"/>
      <w:marRight w:val="0"/>
      <w:marTop w:val="0"/>
      <w:marBottom w:val="0"/>
      <w:divBdr>
        <w:top w:val="none" w:sz="0" w:space="0" w:color="auto"/>
        <w:left w:val="none" w:sz="0" w:space="0" w:color="auto"/>
        <w:bottom w:val="none" w:sz="0" w:space="0" w:color="auto"/>
        <w:right w:val="none" w:sz="0" w:space="0" w:color="auto"/>
      </w:divBdr>
      <w:divsChild>
        <w:div w:id="1687513877">
          <w:marLeft w:val="0"/>
          <w:marRight w:val="0"/>
          <w:marTop w:val="0"/>
          <w:marBottom w:val="0"/>
          <w:divBdr>
            <w:top w:val="none" w:sz="0" w:space="0" w:color="auto"/>
            <w:left w:val="none" w:sz="0" w:space="0" w:color="auto"/>
            <w:bottom w:val="none" w:sz="0" w:space="0" w:color="auto"/>
            <w:right w:val="none" w:sz="0" w:space="0" w:color="auto"/>
          </w:divBdr>
        </w:div>
      </w:divsChild>
    </w:div>
    <w:div w:id="1637562596">
      <w:bodyDiv w:val="1"/>
      <w:marLeft w:val="0"/>
      <w:marRight w:val="0"/>
      <w:marTop w:val="0"/>
      <w:marBottom w:val="0"/>
      <w:divBdr>
        <w:top w:val="none" w:sz="0" w:space="0" w:color="auto"/>
        <w:left w:val="none" w:sz="0" w:space="0" w:color="auto"/>
        <w:bottom w:val="none" w:sz="0" w:space="0" w:color="auto"/>
        <w:right w:val="none" w:sz="0" w:space="0" w:color="auto"/>
      </w:divBdr>
      <w:divsChild>
        <w:div w:id="348525852">
          <w:marLeft w:val="1080"/>
          <w:marRight w:val="0"/>
          <w:marTop w:val="100"/>
          <w:marBottom w:val="0"/>
          <w:divBdr>
            <w:top w:val="none" w:sz="0" w:space="0" w:color="auto"/>
            <w:left w:val="none" w:sz="0" w:space="0" w:color="auto"/>
            <w:bottom w:val="none" w:sz="0" w:space="0" w:color="auto"/>
            <w:right w:val="none" w:sz="0" w:space="0" w:color="auto"/>
          </w:divBdr>
        </w:div>
        <w:div w:id="749934297">
          <w:marLeft w:val="1080"/>
          <w:marRight w:val="0"/>
          <w:marTop w:val="100"/>
          <w:marBottom w:val="0"/>
          <w:divBdr>
            <w:top w:val="none" w:sz="0" w:space="0" w:color="auto"/>
            <w:left w:val="none" w:sz="0" w:space="0" w:color="auto"/>
            <w:bottom w:val="none" w:sz="0" w:space="0" w:color="auto"/>
            <w:right w:val="none" w:sz="0" w:space="0" w:color="auto"/>
          </w:divBdr>
        </w:div>
        <w:div w:id="2121098272">
          <w:marLeft w:val="1080"/>
          <w:marRight w:val="0"/>
          <w:marTop w:val="100"/>
          <w:marBottom w:val="0"/>
          <w:divBdr>
            <w:top w:val="none" w:sz="0" w:space="0" w:color="auto"/>
            <w:left w:val="none" w:sz="0" w:space="0" w:color="auto"/>
            <w:bottom w:val="none" w:sz="0" w:space="0" w:color="auto"/>
            <w:right w:val="none" w:sz="0" w:space="0" w:color="auto"/>
          </w:divBdr>
        </w:div>
        <w:div w:id="1312370313">
          <w:marLeft w:val="1080"/>
          <w:marRight w:val="0"/>
          <w:marTop w:val="100"/>
          <w:marBottom w:val="0"/>
          <w:divBdr>
            <w:top w:val="none" w:sz="0" w:space="0" w:color="auto"/>
            <w:left w:val="none" w:sz="0" w:space="0" w:color="auto"/>
            <w:bottom w:val="none" w:sz="0" w:space="0" w:color="auto"/>
            <w:right w:val="none" w:sz="0" w:space="0" w:color="auto"/>
          </w:divBdr>
        </w:div>
      </w:divsChild>
    </w:div>
    <w:div w:id="1640114902">
      <w:bodyDiv w:val="1"/>
      <w:marLeft w:val="0"/>
      <w:marRight w:val="0"/>
      <w:marTop w:val="0"/>
      <w:marBottom w:val="0"/>
      <w:divBdr>
        <w:top w:val="none" w:sz="0" w:space="0" w:color="auto"/>
        <w:left w:val="none" w:sz="0" w:space="0" w:color="auto"/>
        <w:bottom w:val="none" w:sz="0" w:space="0" w:color="auto"/>
        <w:right w:val="none" w:sz="0" w:space="0" w:color="auto"/>
      </w:divBdr>
      <w:divsChild>
        <w:div w:id="999849791">
          <w:marLeft w:val="1080"/>
          <w:marRight w:val="0"/>
          <w:marTop w:val="100"/>
          <w:marBottom w:val="0"/>
          <w:divBdr>
            <w:top w:val="none" w:sz="0" w:space="0" w:color="auto"/>
            <w:left w:val="none" w:sz="0" w:space="0" w:color="auto"/>
            <w:bottom w:val="none" w:sz="0" w:space="0" w:color="auto"/>
            <w:right w:val="none" w:sz="0" w:space="0" w:color="auto"/>
          </w:divBdr>
        </w:div>
        <w:div w:id="566574373">
          <w:marLeft w:val="1080"/>
          <w:marRight w:val="0"/>
          <w:marTop w:val="100"/>
          <w:marBottom w:val="0"/>
          <w:divBdr>
            <w:top w:val="none" w:sz="0" w:space="0" w:color="auto"/>
            <w:left w:val="none" w:sz="0" w:space="0" w:color="auto"/>
            <w:bottom w:val="none" w:sz="0" w:space="0" w:color="auto"/>
            <w:right w:val="none" w:sz="0" w:space="0" w:color="auto"/>
          </w:divBdr>
        </w:div>
        <w:div w:id="1093823218">
          <w:marLeft w:val="1080"/>
          <w:marRight w:val="0"/>
          <w:marTop w:val="100"/>
          <w:marBottom w:val="0"/>
          <w:divBdr>
            <w:top w:val="none" w:sz="0" w:space="0" w:color="auto"/>
            <w:left w:val="none" w:sz="0" w:space="0" w:color="auto"/>
            <w:bottom w:val="none" w:sz="0" w:space="0" w:color="auto"/>
            <w:right w:val="none" w:sz="0" w:space="0" w:color="auto"/>
          </w:divBdr>
        </w:div>
        <w:div w:id="692847789">
          <w:marLeft w:val="1080"/>
          <w:marRight w:val="0"/>
          <w:marTop w:val="100"/>
          <w:marBottom w:val="0"/>
          <w:divBdr>
            <w:top w:val="none" w:sz="0" w:space="0" w:color="auto"/>
            <w:left w:val="none" w:sz="0" w:space="0" w:color="auto"/>
            <w:bottom w:val="none" w:sz="0" w:space="0" w:color="auto"/>
            <w:right w:val="none" w:sz="0" w:space="0" w:color="auto"/>
          </w:divBdr>
        </w:div>
      </w:divsChild>
    </w:div>
    <w:div w:id="1641156838">
      <w:bodyDiv w:val="1"/>
      <w:marLeft w:val="0"/>
      <w:marRight w:val="0"/>
      <w:marTop w:val="0"/>
      <w:marBottom w:val="0"/>
      <w:divBdr>
        <w:top w:val="none" w:sz="0" w:space="0" w:color="auto"/>
        <w:left w:val="none" w:sz="0" w:space="0" w:color="auto"/>
        <w:bottom w:val="none" w:sz="0" w:space="0" w:color="auto"/>
        <w:right w:val="none" w:sz="0" w:space="0" w:color="auto"/>
      </w:divBdr>
      <w:divsChild>
        <w:div w:id="819998669">
          <w:marLeft w:val="360"/>
          <w:marRight w:val="0"/>
          <w:marTop w:val="200"/>
          <w:marBottom w:val="0"/>
          <w:divBdr>
            <w:top w:val="none" w:sz="0" w:space="0" w:color="auto"/>
            <w:left w:val="none" w:sz="0" w:space="0" w:color="auto"/>
            <w:bottom w:val="none" w:sz="0" w:space="0" w:color="auto"/>
            <w:right w:val="none" w:sz="0" w:space="0" w:color="auto"/>
          </w:divBdr>
        </w:div>
        <w:div w:id="2344387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3AFA719F</Template>
  <TotalTime>0</TotalTime>
  <Pages>15</Pages>
  <Words>3339</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Pippa180</dc:creator>
  <cp:lastModifiedBy>Deborah Haggar</cp:lastModifiedBy>
  <cp:revision>2</cp:revision>
  <dcterms:created xsi:type="dcterms:W3CDTF">2017-01-11T11:42:00Z</dcterms:created>
  <dcterms:modified xsi:type="dcterms:W3CDTF">2017-01-11T11:42:00Z</dcterms:modified>
</cp:coreProperties>
</file>