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C07E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(a)     Explain how the methylation of tumour suppressor genes can lead to cancer.</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a possible relationship between the percentage of fat in the diet and the death rate from breast cancer in women from 10 countries.</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Their dat</w:t>
      </w:r>
      <w:r>
        <w:rPr>
          <w:rFonts w:ascii="Arial" w:hAnsi="Arial" w:cs="Arial"/>
          <w:lang w:val="en-US"/>
        </w:rPr>
        <w:t>a is shown in the table below.</w:t>
      </w:r>
    </w:p>
    <w:p w:rsidR="00000000" w:rsidRDefault="005C07E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385"/>
        <w:gridCol w:w="23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07E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Percentage of fat in </w:t>
            </w:r>
            <w:r>
              <w:rPr>
                <w:rFonts w:ascii="Arial" w:hAnsi="Arial" w:cs="Arial"/>
                <w:b/>
                <w:bCs/>
                <w:lang w:val="en-US"/>
              </w:rPr>
              <w:br/>
              <w:t>diet of population</w:t>
            </w:r>
          </w:p>
        </w:tc>
        <w:tc>
          <w:tcPr>
            <w:tcW w:w="2385" w:type="dxa"/>
            <w:tcBorders>
              <w:top w:val="single" w:sz="8" w:space="0" w:color="000000"/>
              <w:left w:val="single" w:sz="8" w:space="0" w:color="000000"/>
              <w:bottom w:val="single" w:sz="8" w:space="0" w:color="000000"/>
              <w:right w:val="single" w:sz="8" w:space="0" w:color="000000"/>
            </w:tcBorders>
          </w:tcPr>
          <w:p w:rsidR="00000000" w:rsidRDefault="005C07E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Death rate of women </w:t>
            </w:r>
            <w:r>
              <w:rPr>
                <w:rFonts w:ascii="Arial" w:hAnsi="Arial" w:cs="Arial"/>
                <w:b/>
                <w:bCs/>
                <w:lang w:val="en-US"/>
              </w:rPr>
              <w:br/>
              <w:t>from breast cancer</w:t>
            </w:r>
            <w:r>
              <w:rPr>
                <w:rFonts w:ascii="Arial" w:hAnsi="Arial" w:cs="Arial"/>
                <w:b/>
                <w:bCs/>
                <w:lang w:val="en-US"/>
              </w:rPr>
              <w:br/>
              <w:t>per 100 000 women</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9.5</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40.5</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43.0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45.0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26.0</w:t>
            </w:r>
          </w:p>
        </w:tc>
      </w:tr>
    </w:tbl>
    <w:p w:rsidR="00000000" w:rsidRDefault="005C07EF">
      <w:pPr>
        <w:widowControl w:val="0"/>
        <w:autoSpaceDE w:val="0"/>
        <w:autoSpaceDN w:val="0"/>
        <w:adjustRightInd w:val="0"/>
        <w:spacing w:after="0" w:line="240" w:lineRule="auto"/>
        <w:rPr>
          <w:rFonts w:ascii="Arial" w:hAnsi="Arial" w:cs="Arial"/>
          <w:sz w:val="16"/>
          <w:szCs w:val="16"/>
          <w:lang w:val="en-US"/>
        </w:rPr>
      </w:pP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Describe how you would plot a suitable graph of these data. Explain your choice of type of graph.</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can you conclude from these data?</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(a)     Scie</w:t>
      </w:r>
      <w:r>
        <w:rPr>
          <w:rFonts w:ascii="Arial" w:hAnsi="Arial" w:cs="Arial"/>
          <w:lang w:val="en-US"/>
        </w:rPr>
        <w:t>ntists who investigate disease may look at risk factors. What is a risk factor?</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C07EF"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C07EF" w:rsidRDefault="005C07EF">
      <w:pPr>
        <w:widowControl w:val="0"/>
        <w:autoSpaceDE w:val="0"/>
        <w:autoSpaceDN w:val="0"/>
        <w:adjustRightInd w:val="0"/>
        <w:spacing w:after="0" w:line="240" w:lineRule="auto"/>
        <w:jc w:val="right"/>
        <w:rPr>
          <w:rFonts w:ascii="Arial" w:hAnsi="Arial" w:cs="Arial"/>
          <w:b/>
          <w:bCs/>
          <w:sz w:val="20"/>
          <w:szCs w:val="20"/>
          <w:lang w:val="en-US"/>
        </w:rPr>
      </w:pPr>
    </w:p>
    <w:p w:rsidR="005C07EF" w:rsidRDefault="005C07EF">
      <w:pPr>
        <w:widowControl w:val="0"/>
        <w:autoSpaceDE w:val="0"/>
        <w:autoSpaceDN w:val="0"/>
        <w:adjustRightInd w:val="0"/>
        <w:spacing w:after="0" w:line="240" w:lineRule="auto"/>
        <w:jc w:val="right"/>
        <w:rPr>
          <w:rFonts w:ascii="Arial" w:hAnsi="Arial" w:cs="Arial"/>
          <w:b/>
          <w:bCs/>
          <w:sz w:val="20"/>
          <w:szCs w:val="20"/>
          <w:lang w:val="en-US"/>
        </w:rPr>
      </w:pPr>
    </w:p>
    <w:p w:rsidR="005C07EF" w:rsidRDefault="005C07EF">
      <w:pPr>
        <w:widowControl w:val="0"/>
        <w:autoSpaceDE w:val="0"/>
        <w:autoSpaceDN w:val="0"/>
        <w:adjustRightInd w:val="0"/>
        <w:spacing w:after="0" w:line="240" w:lineRule="auto"/>
        <w:jc w:val="right"/>
        <w:rPr>
          <w:rFonts w:ascii="Arial" w:hAnsi="Arial" w:cs="Arial"/>
          <w:b/>
          <w:bCs/>
          <w:sz w:val="20"/>
          <w:szCs w:val="20"/>
          <w:lang w:val="en-US"/>
        </w:rPr>
      </w:pPr>
    </w:p>
    <w:p w:rsidR="005C07EF" w:rsidRDefault="005C07EF">
      <w:pPr>
        <w:widowControl w:val="0"/>
        <w:autoSpaceDE w:val="0"/>
        <w:autoSpaceDN w:val="0"/>
        <w:adjustRightInd w:val="0"/>
        <w:spacing w:after="0" w:line="240" w:lineRule="auto"/>
        <w:jc w:val="right"/>
        <w:rPr>
          <w:rFonts w:ascii="Arial" w:hAnsi="Arial" w:cs="Arial"/>
          <w:b/>
          <w:bCs/>
          <w:sz w:val="20"/>
          <w:szCs w:val="20"/>
          <w:lang w:val="en-US"/>
        </w:rPr>
      </w:pPr>
    </w:p>
    <w:p w:rsidR="005C07EF" w:rsidRDefault="005C07EF">
      <w:pPr>
        <w:widowControl w:val="0"/>
        <w:autoSpaceDE w:val="0"/>
        <w:autoSpaceDN w:val="0"/>
        <w:adjustRightInd w:val="0"/>
        <w:spacing w:after="0" w:line="240" w:lineRule="auto"/>
        <w:jc w:val="right"/>
        <w:rPr>
          <w:rFonts w:ascii="Arial" w:hAnsi="Arial" w:cs="Arial"/>
          <w:b/>
          <w:bCs/>
          <w:sz w:val="20"/>
          <w:szCs w:val="20"/>
          <w:lang w:val="en-US"/>
        </w:rPr>
      </w:pPr>
    </w:p>
    <w:p w:rsidR="005C07EF" w:rsidRDefault="005C07EF">
      <w:pPr>
        <w:widowControl w:val="0"/>
        <w:autoSpaceDE w:val="0"/>
        <w:autoSpaceDN w:val="0"/>
        <w:adjustRightInd w:val="0"/>
        <w:spacing w:after="0" w:line="240" w:lineRule="auto"/>
        <w:jc w:val="right"/>
        <w:rPr>
          <w:rFonts w:ascii="Arial" w:hAnsi="Arial" w:cs="Arial"/>
          <w:b/>
          <w:bCs/>
          <w:sz w:val="20"/>
          <w:szCs w:val="20"/>
          <w:lang w:val="en-US"/>
        </w:rPr>
      </w:pPr>
    </w:p>
    <w:p w:rsidR="005C07EF" w:rsidRDefault="005C07EF">
      <w:pPr>
        <w:widowControl w:val="0"/>
        <w:autoSpaceDE w:val="0"/>
        <w:autoSpaceDN w:val="0"/>
        <w:adjustRightInd w:val="0"/>
        <w:spacing w:after="0" w:line="240" w:lineRule="auto"/>
        <w:jc w:val="right"/>
        <w:rPr>
          <w:rFonts w:ascii="Arial" w:hAnsi="Arial" w:cs="Arial"/>
          <w:b/>
          <w:bCs/>
          <w:sz w:val="20"/>
          <w:szCs w:val="20"/>
          <w:lang w:val="en-US"/>
        </w:rPr>
      </w:pPr>
    </w:p>
    <w:p w:rsidR="005C07EF" w:rsidRDefault="005C07EF">
      <w:pPr>
        <w:widowControl w:val="0"/>
        <w:autoSpaceDE w:val="0"/>
        <w:autoSpaceDN w:val="0"/>
        <w:adjustRightInd w:val="0"/>
        <w:spacing w:after="0" w:line="240" w:lineRule="auto"/>
        <w:jc w:val="right"/>
        <w:rPr>
          <w:rFonts w:ascii="Arial" w:hAnsi="Arial" w:cs="Arial"/>
          <w:b/>
          <w:bCs/>
          <w:sz w:val="20"/>
          <w:szCs w:val="20"/>
          <w:lang w:val="en-US"/>
        </w:rPr>
      </w:pP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w:t>
      </w:r>
      <w:r>
        <w:rPr>
          <w:rFonts w:ascii="Arial" w:hAnsi="Arial" w:cs="Arial"/>
          <w:lang w:val="en-US"/>
        </w:rPr>
        <w:t>sts investigated the link between pollution from vehicle exhausts and the number of cases of asthma. Between 1976 and 1996, the scientists recorded changes in the following</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concentration in the air of substances from vehicle exhausts</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        </w:t>
      </w:r>
      <w:r>
        <w:rPr>
          <w:rFonts w:ascii="Arial" w:hAnsi="Arial" w:cs="Arial"/>
          <w:lang w:val="en-US"/>
        </w:rPr>
        <w:t>the number of cases of asthma.</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their results</w:t>
      </w:r>
    </w:p>
    <w:p w:rsidR="00000000" w:rsidRDefault="005C731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762500" cy="2409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409825"/>
                    </a:xfrm>
                    <a:prstGeom prst="rect">
                      <a:avLst/>
                    </a:prstGeom>
                    <a:noFill/>
                    <a:ln>
                      <a:noFill/>
                    </a:ln>
                  </pic:spPr>
                </pic:pic>
              </a:graphicData>
            </a:graphic>
          </wp:inline>
        </w:drawing>
      </w:r>
      <w:r w:rsidR="005C07EF">
        <w:rPr>
          <w:rFonts w:ascii="Arial" w:hAnsi="Arial" w:cs="Arial"/>
          <w:lang w:val="en-US"/>
        </w:rPr>
        <w:t> </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Between which years on the graph was there</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a positive correlation between the number of cases of asthma and the concentration in the air of </w:t>
      </w:r>
      <w:r>
        <w:rPr>
          <w:rFonts w:ascii="Arial" w:hAnsi="Arial" w:cs="Arial"/>
          <w:lang w:val="en-US"/>
        </w:rPr>
        <w:t>substances from vehicle exhausts</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negative correlation between the numb</w:t>
      </w:r>
      <w:r>
        <w:rPr>
          <w:rFonts w:ascii="Arial" w:hAnsi="Arial" w:cs="Arial"/>
          <w:lang w:val="en-US"/>
        </w:rPr>
        <w:t>er of cases of asthma and the concentration in the air of substances from vehicle exhausts?</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concluded that substan</w:t>
      </w:r>
      <w:r>
        <w:rPr>
          <w:rFonts w:ascii="Arial" w:hAnsi="Arial" w:cs="Arial"/>
          <w:lang w:val="en-US"/>
        </w:rPr>
        <w:t>ces in the air from vehicle exhausts did not cause the increase in asthma between 1976 and 1980. Explain why.</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i/>
          <w:iCs/>
          <w:lang w:val="en-US"/>
        </w:rPr>
        <w:t>Extra space</w:t>
      </w:r>
      <w:r>
        <w:rPr>
          <w:rFonts w:ascii="Arial" w:hAnsi="Arial" w:cs="Arial"/>
          <w:lang w:val="en-US"/>
        </w:rPr>
        <w:t>) .................................................................................................</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Some people are lactose intolerant. The</w:t>
      </w:r>
      <w:r>
        <w:rPr>
          <w:rFonts w:ascii="Arial" w:hAnsi="Arial" w:cs="Arial"/>
          <w:lang w:val="en-US"/>
        </w:rPr>
        <w:t xml:space="preserve"> lactose in milk and milk products, such as cheese, causes digestive discomfort in these people.</w:t>
      </w:r>
    </w:p>
    <w:p w:rsidR="00000000" w:rsidRDefault="005C07EF">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Scientists gave 159 adult volunteers, who had dia gnosed themselves as lactose intolerant, a questionnaire to complete. The volunteers were asked,</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do </w:t>
      </w:r>
      <w:r>
        <w:rPr>
          <w:rFonts w:ascii="Arial" w:hAnsi="Arial" w:cs="Arial"/>
          <w:lang w:val="en-US"/>
        </w:rPr>
        <w:t>you eat the food?</w:t>
      </w:r>
    </w:p>
    <w:p w:rsidR="00000000" w:rsidRDefault="005C07E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if you eat the food, do you feel discomfor t after eating it?</w:t>
      </w:r>
    </w:p>
    <w:p w:rsidR="00000000" w:rsidRDefault="005C07E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table.</w:t>
      </w:r>
    </w:p>
    <w:p w:rsidR="00000000" w:rsidRDefault="005C07E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58"/>
        <w:gridCol w:w="1201"/>
        <w:gridCol w:w="2088"/>
        <w:gridCol w:w="852"/>
        <w:gridCol w:w="2029"/>
        <w:gridCol w:w="1392"/>
        <w:gridCol w:w="1693"/>
      </w:tblGrid>
      <w:tr w:rsidR="00000000">
        <w:tblPrEx>
          <w:tblCellMar>
            <w:top w:w="0" w:type="dxa"/>
            <w:bottom w:w="0" w:type="dxa"/>
          </w:tblCellMar>
        </w:tblPrEx>
        <w:tc>
          <w:tcPr>
            <w:tcW w:w="558"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Food</w:t>
            </w:r>
          </w:p>
        </w:tc>
        <w:tc>
          <w:tcPr>
            <w:tcW w:w="2088"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Typical</w:t>
            </w:r>
            <w:r>
              <w:rPr>
                <w:rFonts w:ascii="Arial" w:hAnsi="Arial" w:cs="Arial"/>
                <w:b/>
                <w:bCs/>
                <w:lang w:val="en-US"/>
              </w:rPr>
              <w:br/>
              <w:t>lactose</w:t>
            </w:r>
            <w:r>
              <w:rPr>
                <w:rFonts w:ascii="Arial" w:hAnsi="Arial" w:cs="Arial"/>
                <w:b/>
                <w:bCs/>
                <w:lang w:val="en-US"/>
              </w:rPr>
              <w:br/>
              <w:t>content</w:t>
            </w:r>
            <w:r>
              <w:rPr>
                <w:rFonts w:ascii="Arial" w:hAnsi="Arial" w:cs="Arial"/>
                <w:b/>
                <w:bCs/>
                <w:lang w:val="en-US"/>
              </w:rPr>
              <w:br/>
              <w:t>/ g per</w:t>
            </w:r>
            <w:r>
              <w:rPr>
                <w:rFonts w:ascii="Arial" w:hAnsi="Arial" w:cs="Arial"/>
                <w:b/>
                <w:bCs/>
                <w:lang w:val="en-US"/>
              </w:rPr>
              <w:br/>
              <w:t>serving</w:t>
            </w:r>
          </w:p>
        </w:tc>
        <w:tc>
          <w:tcPr>
            <w:tcW w:w="5966" w:type="dxa"/>
            <w:gridSpan w:val="4"/>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people who</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vMerge/>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after="0" w:line="240" w:lineRule="auto"/>
              <w:ind w:left="400"/>
              <w:rPr>
                <w:rFonts w:ascii="Arial" w:hAnsi="Arial" w:cs="Arial"/>
                <w:sz w:val="16"/>
                <w:szCs w:val="16"/>
                <w:lang w:val="en-US"/>
              </w:rPr>
            </w:pPr>
          </w:p>
        </w:tc>
        <w:tc>
          <w:tcPr>
            <w:tcW w:w="2088" w:type="dxa"/>
            <w:vMerge/>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after="0" w:line="240" w:lineRule="auto"/>
              <w:ind w:left="400"/>
              <w:rPr>
                <w:rFonts w:ascii="Arial" w:hAnsi="Arial" w:cs="Arial"/>
                <w:sz w:val="16"/>
                <w:szCs w:val="16"/>
                <w:lang w:val="en-US"/>
              </w:rPr>
            </w:pPr>
          </w:p>
        </w:tc>
        <w:tc>
          <w:tcPr>
            <w:tcW w:w="852" w:type="dxa"/>
            <w:tcBorders>
              <w:top w:val="single" w:sz="8" w:space="0" w:color="000000"/>
              <w:left w:val="single" w:sz="8" w:space="0" w:color="000000"/>
              <w:bottom w:val="single" w:sz="8" w:space="0" w:color="000000"/>
              <w:right w:val="single" w:sz="8" w:space="0" w:color="000000"/>
            </w:tcBorders>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A</w:t>
            </w:r>
            <w:r>
              <w:rPr>
                <w:rFonts w:ascii="Arial" w:hAnsi="Arial" w:cs="Arial"/>
                <w:b/>
                <w:bCs/>
                <w:lang w:val="en-US"/>
              </w:rPr>
              <w:br/>
            </w:r>
            <w:r>
              <w:rPr>
                <w:rFonts w:ascii="Arial" w:hAnsi="Arial" w:cs="Arial"/>
                <w:lang w:val="en-US"/>
              </w:rPr>
              <w:t>do not</w:t>
            </w:r>
            <w:r>
              <w:rPr>
                <w:rFonts w:ascii="Arial" w:hAnsi="Arial" w:cs="Arial"/>
                <w:lang w:val="en-US"/>
              </w:rPr>
              <w:br/>
              <w:t>eat the</w:t>
            </w:r>
            <w:r>
              <w:rPr>
                <w:rFonts w:ascii="Arial" w:hAnsi="Arial" w:cs="Arial"/>
                <w:lang w:val="en-US"/>
              </w:rPr>
              <w:br/>
              <w:t>food</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B</w:t>
            </w:r>
            <w:r>
              <w:rPr>
                <w:rFonts w:ascii="Arial" w:hAnsi="Arial" w:cs="Arial"/>
                <w:b/>
                <w:bCs/>
                <w:lang w:val="en-US"/>
              </w:rPr>
              <w:br/>
            </w:r>
            <w:r>
              <w:rPr>
                <w:rFonts w:ascii="Arial" w:hAnsi="Arial" w:cs="Arial"/>
                <w:lang w:val="en-US"/>
              </w:rPr>
              <w:t>feel</w:t>
            </w:r>
            <w:r>
              <w:rPr>
                <w:rFonts w:ascii="Arial" w:hAnsi="Arial" w:cs="Arial"/>
                <w:lang w:val="en-US"/>
              </w:rPr>
              <w:br/>
              <w:t>discomfort</w:t>
            </w:r>
            <w:r>
              <w:rPr>
                <w:rFonts w:ascii="Arial" w:hAnsi="Arial" w:cs="Arial"/>
                <w:lang w:val="en-US"/>
              </w:rPr>
              <w:br/>
              <w:t>after eating</w:t>
            </w:r>
            <w:r>
              <w:rPr>
                <w:rFonts w:ascii="Arial" w:hAnsi="Arial" w:cs="Arial"/>
                <w:lang w:val="en-US"/>
              </w:rPr>
              <w:br/>
              <w:t>the food</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C (= A + B)</w:t>
            </w:r>
            <w:r>
              <w:rPr>
                <w:rFonts w:ascii="Arial" w:hAnsi="Arial" w:cs="Arial"/>
                <w:b/>
                <w:bCs/>
                <w:lang w:val="en-US"/>
              </w:rPr>
              <w:br/>
            </w:r>
            <w:r>
              <w:rPr>
                <w:rFonts w:ascii="Arial" w:hAnsi="Arial" w:cs="Arial"/>
                <w:lang w:val="en-US"/>
              </w:rPr>
              <w:t>do not eat the</w:t>
            </w:r>
            <w:r>
              <w:rPr>
                <w:rFonts w:ascii="Arial" w:hAnsi="Arial" w:cs="Arial"/>
                <w:lang w:val="en-US"/>
              </w:rPr>
              <w:br/>
              <w:t>food or feel</w:t>
            </w:r>
            <w:r>
              <w:rPr>
                <w:rFonts w:ascii="Arial" w:hAnsi="Arial" w:cs="Arial"/>
                <w:lang w:val="en-US"/>
              </w:rPr>
              <w:br/>
              <w:t>discomfort after</w:t>
            </w:r>
            <w:r>
              <w:rPr>
                <w:rFonts w:ascii="Arial" w:hAnsi="Arial" w:cs="Arial"/>
                <w:lang w:val="en-US"/>
              </w:rPr>
              <w:br/>
              <w:t>eating the food</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D</w:t>
            </w:r>
            <w:r>
              <w:rPr>
                <w:rFonts w:ascii="Arial" w:hAnsi="Arial" w:cs="Arial"/>
                <w:b/>
                <w:bCs/>
                <w:lang w:val="en-US"/>
              </w:rPr>
              <w:br/>
            </w:r>
            <w:r>
              <w:rPr>
                <w:rFonts w:ascii="Arial" w:hAnsi="Arial" w:cs="Arial"/>
                <w:lang w:val="en-US"/>
              </w:rPr>
              <w:t>feel no</w:t>
            </w:r>
            <w:r>
              <w:rPr>
                <w:rFonts w:ascii="Arial" w:hAnsi="Arial" w:cs="Arial"/>
                <w:lang w:val="en-US"/>
              </w:rPr>
              <w:br/>
              <w:t>discomfort</w:t>
            </w:r>
            <w:r>
              <w:rPr>
                <w:rFonts w:ascii="Arial" w:hAnsi="Arial" w:cs="Arial"/>
                <w:lang w:val="en-US"/>
              </w:rPr>
              <w:br/>
              <w:t>after eating</w:t>
            </w:r>
            <w:r>
              <w:rPr>
                <w:rFonts w:ascii="Arial" w:hAnsi="Arial" w:cs="Arial"/>
                <w:lang w:val="en-US"/>
              </w:rPr>
              <w:br/>
              <w:t>the food</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Hard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11.1</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39.9</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51.0</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49.0</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Pizza</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57.8</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31.8</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Soft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25.1</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53.0</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78.1</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21.9</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Ice cream</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82.8</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5C07EF">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Milk</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9.9</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27.0</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67.1</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94.1</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5C07E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5.9</w:t>
            </w:r>
          </w:p>
        </w:tc>
      </w:tr>
    </w:tbl>
    <w:p w:rsidR="00000000" w:rsidRDefault="005C07E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5C07EF" w:rsidRDefault="005C07EF">
      <w:pPr>
        <w:widowControl w:val="0"/>
        <w:autoSpaceDE w:val="0"/>
        <w:autoSpaceDN w:val="0"/>
        <w:adjustRightInd w:val="0"/>
        <w:spacing w:before="240" w:after="0" w:line="240" w:lineRule="auto"/>
        <w:ind w:left="1134" w:right="567" w:hanging="567"/>
        <w:rPr>
          <w:rFonts w:ascii="Arial" w:hAnsi="Arial" w:cs="Arial"/>
          <w:lang w:val="en-US"/>
        </w:rPr>
      </w:pPr>
    </w:p>
    <w:p w:rsidR="005C07EF" w:rsidRDefault="005C07EF">
      <w:pPr>
        <w:widowControl w:val="0"/>
        <w:autoSpaceDE w:val="0"/>
        <w:autoSpaceDN w:val="0"/>
        <w:adjustRightInd w:val="0"/>
        <w:spacing w:before="240" w:after="0" w:line="240" w:lineRule="auto"/>
        <w:ind w:left="1134" w:right="567" w:hanging="567"/>
        <w:rPr>
          <w:rFonts w:ascii="Arial" w:hAnsi="Arial" w:cs="Arial"/>
          <w:lang w:val="en-US"/>
        </w:rPr>
      </w:pPr>
    </w:p>
    <w:p w:rsidR="005C07EF" w:rsidRDefault="005C07EF">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investigated the relationship between the lactose content of the food and the amount of digestive discomfort.</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figures in columns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were used to produce those in column </w:t>
      </w:r>
      <w:r>
        <w:rPr>
          <w:rFonts w:ascii="Arial" w:hAnsi="Arial" w:cs="Arial"/>
          <w:b/>
          <w:bCs/>
          <w:lang w:val="en-US"/>
        </w:rPr>
        <w:t>C</w:t>
      </w:r>
      <w:r>
        <w:rPr>
          <w:rFonts w:ascii="Arial" w:hAnsi="Arial" w:cs="Arial"/>
          <w:lang w:val="en-US"/>
        </w:rPr>
        <w:t>.</w:t>
      </w:r>
      <w:r>
        <w:rPr>
          <w:rFonts w:ascii="Arial" w:hAnsi="Arial" w:cs="Arial"/>
          <w:lang w:val="en-US"/>
        </w:rPr>
        <w:br/>
        <w:t xml:space="preserve">The scientists used column </w:t>
      </w:r>
      <w:r>
        <w:rPr>
          <w:rFonts w:ascii="Arial" w:hAnsi="Arial" w:cs="Arial"/>
          <w:b/>
          <w:bCs/>
          <w:lang w:val="en-US"/>
        </w:rPr>
        <w:t>C</w:t>
      </w:r>
      <w:r>
        <w:rPr>
          <w:rFonts w:ascii="Arial" w:hAnsi="Arial" w:cs="Arial"/>
          <w:lang w:val="en-US"/>
        </w:rPr>
        <w:t xml:space="preserve"> rather than column </w:t>
      </w:r>
      <w:r>
        <w:rPr>
          <w:rFonts w:ascii="Arial" w:hAnsi="Arial" w:cs="Arial"/>
          <w:b/>
          <w:bCs/>
          <w:lang w:val="en-US"/>
        </w:rPr>
        <w:t>B</w:t>
      </w:r>
      <w:r>
        <w:rPr>
          <w:rFonts w:ascii="Arial" w:hAnsi="Arial" w:cs="Arial"/>
          <w:lang w:val="en-US"/>
        </w:rPr>
        <w:t xml:space="preserve"> in their analysis. Suggest why.</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Describe the relationship between the lactose content of the food and the data in column </w:t>
      </w:r>
      <w:r>
        <w:rPr>
          <w:rFonts w:ascii="Arial" w:hAnsi="Arial" w:cs="Arial"/>
          <w:b/>
          <w:bCs/>
          <w:lang w:val="en-US"/>
        </w:rPr>
        <w:t>C</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scientists could </w:t>
      </w:r>
      <w:r>
        <w:rPr>
          <w:rFonts w:ascii="Arial" w:hAnsi="Arial" w:cs="Arial"/>
          <w:b/>
          <w:bCs/>
          <w:lang w:val="en-US"/>
        </w:rPr>
        <w:t>not</w:t>
      </w:r>
      <w:r>
        <w:rPr>
          <w:rFonts w:ascii="Arial" w:hAnsi="Arial" w:cs="Arial"/>
          <w:lang w:val="en-US"/>
        </w:rPr>
        <w:t xml:space="preserve"> conclude that the discomfor</w:t>
      </w:r>
      <w:r>
        <w:rPr>
          <w:rFonts w:ascii="Arial" w:hAnsi="Arial" w:cs="Arial"/>
          <w:lang w:val="en-US"/>
        </w:rPr>
        <w:t>t was caused by the increase in lactose content of the food. Explain why.</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t>
      </w:r>
      <w:r>
        <w:rPr>
          <w:rFonts w:ascii="Arial" w:hAnsi="Arial" w:cs="Arial"/>
          <w:b/>
          <w:bCs/>
          <w:lang w:val="en-US"/>
        </w:rPr>
        <w:t>two</w:t>
      </w:r>
      <w:r>
        <w:rPr>
          <w:rFonts w:ascii="Arial" w:hAnsi="Arial" w:cs="Arial"/>
          <w:lang w:val="en-US"/>
        </w:rPr>
        <w:t xml:space="preserve"> reasons why the data in this table may be unreliable.</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w:t>
      </w:r>
      <w:r>
        <w:rPr>
          <w:rFonts w:ascii="Arial" w:hAnsi="Arial" w:cs="Arial"/>
          <w:b/>
          <w:bCs/>
          <w:sz w:val="20"/>
          <w:szCs w:val="20"/>
          <w:lang w:val="en-US"/>
        </w:rPr>
        <w:t>rks)</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During the last 50 years, there have been changes in the climate of the UK. One of the main changes is temperature. The data in the following resources all relate to southern England.</w:t>
      </w:r>
    </w:p>
    <w:p w:rsidR="00000000" w:rsidRDefault="005C07E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 mean temperatures for January and Februa</w:t>
      </w:r>
      <w:r>
        <w:rPr>
          <w:rFonts w:ascii="Arial" w:hAnsi="Arial" w:cs="Arial"/>
          <w:lang w:val="en-US"/>
        </w:rPr>
        <w:t>ry combined.</w:t>
      </w:r>
    </w:p>
    <w:p w:rsidR="00000000" w:rsidRDefault="005C07E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5C07E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5C731D">
        <w:rPr>
          <w:rFonts w:ascii="Arial" w:hAnsi="Arial" w:cs="Arial"/>
          <w:noProof/>
        </w:rPr>
        <w:drawing>
          <wp:inline distT="0" distB="0" distL="0" distR="0">
            <wp:extent cx="355282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5C07E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5C07E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mean temperatures for March.</w:t>
      </w:r>
    </w:p>
    <w:p w:rsidR="00000000" w:rsidRDefault="005C07E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5C07E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5C731D">
        <w:rPr>
          <w:rFonts w:ascii="Arial" w:hAnsi="Arial" w:cs="Arial"/>
          <w:noProof/>
        </w:rPr>
        <w:drawing>
          <wp:inline distT="0" distB="0" distL="0" distR="0">
            <wp:extent cx="3552825" cy="148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5C07E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5C07E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Birds, such as chaffinches, have been recorded as breeding earlier. Chaffinches build nests. When the nest is complete, the female lays eggs until she has produced a full clutch of 4 to 6 eggs. After the eggs hatch, t</w:t>
      </w:r>
      <w:r>
        <w:rPr>
          <w:rFonts w:ascii="Arial" w:hAnsi="Arial" w:cs="Arial"/>
          <w:lang w:val="en-US"/>
        </w:rPr>
        <w:t>he parent birds feed the young on insects.</w:t>
      </w:r>
    </w:p>
    <w:p w:rsidR="00000000" w:rsidRDefault="005C07E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3</w:t>
      </w:r>
      <w:r>
        <w:rPr>
          <w:rFonts w:ascii="Arial" w:hAnsi="Arial" w:cs="Arial"/>
          <w:lang w:val="en-US"/>
        </w:rPr>
        <w:t xml:space="preserve"> shows the mean date on which chaffinches laid their first egg.</w:t>
      </w:r>
    </w:p>
    <w:p w:rsidR="00000000" w:rsidRDefault="005C07E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5C731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914775" cy="1895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1895475"/>
                    </a:xfrm>
                    <a:prstGeom prst="rect">
                      <a:avLst/>
                    </a:prstGeom>
                    <a:noFill/>
                    <a:ln>
                      <a:noFill/>
                    </a:ln>
                  </pic:spPr>
                </pic:pic>
              </a:graphicData>
            </a:graphic>
          </wp:inline>
        </w:drawing>
      </w:r>
    </w:p>
    <w:p w:rsidR="00000000" w:rsidRDefault="005C07EF">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5C07E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data from which this graph was drawn were collected by volunteers. They used standard record cards. The volunteers used one record card for each nest they found. Each card was used to record</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geographi</w:t>
      </w:r>
      <w:r>
        <w:rPr>
          <w:rFonts w:ascii="Arial" w:hAnsi="Arial" w:cs="Arial"/>
          <w:lang w:val="en-US"/>
        </w:rPr>
        <w:t>cal location</w:t>
      </w:r>
    </w:p>
    <w:p w:rsidR="00000000" w:rsidRDefault="005C07E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habitat in which the nest site was situated</w:t>
      </w:r>
    </w:p>
    <w:p w:rsidR="00000000" w:rsidRDefault="005C07E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date of each visit to the nest by the volunteer</w:t>
      </w:r>
    </w:p>
    <w:p w:rsidR="00000000" w:rsidRDefault="005C07EF">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number of eggs present in the nest at each visit.</w:t>
      </w:r>
    </w:p>
    <w:p w:rsidR="00000000" w:rsidRDefault="005C07E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Visits were made to the nests at least once every 5 days.</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t>
      </w:r>
      <w:r>
        <w:rPr>
          <w:rFonts w:ascii="Arial" w:hAnsi="Arial" w:cs="Arial"/>
          <w:lang w:val="en-US"/>
        </w:rPr>
        <w:t xml:space="preserve">    Do the data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 xml:space="preserve"> support the idea that there has been a rise in the mean temperatures in southern England between 1970 and 2000? Explain your answer.</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briefly how you would use a statistical test to find whether there is a significant correlation between mean March temperature and the date when chaffinches laid their first egg.</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chaffinches, the date of laying the first egg is determined by a number of factors. These include day length and temperature. What is the advantage to the bird of egglaying being det</w:t>
      </w:r>
      <w:r>
        <w:rPr>
          <w:rFonts w:ascii="Arial" w:hAnsi="Arial" w:cs="Arial"/>
          <w:lang w:val="en-US"/>
        </w:rPr>
        <w:t>ermined by</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daylength</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temperature?</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Scientists found that there was a correlation between mean annual temperature and th</w:t>
      </w:r>
      <w:r>
        <w:rPr>
          <w:rFonts w:ascii="Arial" w:hAnsi="Arial" w:cs="Arial"/>
          <w:lang w:val="en-US"/>
        </w:rPr>
        <w:t>e date when chaffinches laid the first egg. Can you conclude that higher temperatures cause earlier laying of the first egg?</w:t>
      </w:r>
      <w:r>
        <w:rPr>
          <w:rFonts w:ascii="Arial" w:hAnsi="Arial" w:cs="Arial"/>
          <w:lang w:val="en-US"/>
        </w:rPr>
        <w:br/>
        <w:t>Explain your answer.</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How does the way in which the data were collected affect the conclusions which can be drawn from </w:t>
      </w:r>
      <w:r>
        <w:rPr>
          <w:rFonts w:ascii="Arial" w:hAnsi="Arial" w:cs="Arial"/>
          <w:b/>
          <w:bCs/>
          <w:lang w:val="en-US"/>
        </w:rPr>
        <w:t>Figure 3</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Australian scientists i</w:t>
      </w:r>
      <w:r>
        <w:rPr>
          <w:rFonts w:ascii="Arial" w:hAnsi="Arial" w:cs="Arial"/>
          <w:lang w:val="en-US"/>
        </w:rPr>
        <w:t>nvestigated one aspect of competition between wheat and ryegrass.</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crushed up some wheat plants and mixed the crushed plants with distilled water.</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Water-soluble substances in the crushed plants dissolved in the distilled water. The scientists called this solution the </w:t>
      </w:r>
      <w:r>
        <w:rPr>
          <w:rFonts w:ascii="Arial" w:hAnsi="Arial" w:cs="Arial"/>
          <w:i/>
          <w:iCs/>
          <w:lang w:val="en-US"/>
        </w:rPr>
        <w:t>full-strength</w:t>
      </w:r>
      <w:r>
        <w:rPr>
          <w:rFonts w:ascii="Arial" w:hAnsi="Arial" w:cs="Arial"/>
          <w:lang w:val="en-US"/>
        </w:rPr>
        <w:t xml:space="preserve"> extract.</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scientists then made a series of dilutions of the full-strength extract.</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put ryegrass</w:t>
      </w:r>
      <w:r>
        <w:rPr>
          <w:rFonts w:ascii="Arial" w:hAnsi="Arial" w:cs="Arial"/>
          <w:lang w:val="en-US"/>
        </w:rPr>
        <w:t xml:space="preserve"> seeds into each dilution and recorded how many seeds germinated (started to grow). If the seeds germinated, they measured the lengths of the roots of the seedlings.</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presented their results as percentages of a control experiment.</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07E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w:t>
      </w:r>
      <w:r>
        <w:rPr>
          <w:rFonts w:ascii="Arial" w:hAnsi="Arial" w:cs="Arial"/>
          <w:lang w:val="en-US"/>
        </w:rPr>
        <w:t xml:space="preserve"> shows the effects of different concentrations of the extract on the germination of ryegrass and on the length of the roots of the seedlings that grew from them.</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sidR="005C731D">
        <w:rPr>
          <w:rFonts w:ascii="Arial" w:hAnsi="Arial" w:cs="Arial"/>
          <w:noProof/>
        </w:rPr>
        <w:drawing>
          <wp:inline distT="0" distB="0" distL="0" distR="0">
            <wp:extent cx="4752975" cy="405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4057650"/>
                    </a:xfrm>
                    <a:prstGeom prst="rect">
                      <a:avLst/>
                    </a:prstGeom>
                    <a:noFill/>
                    <a:ln>
                      <a:noFill/>
                    </a:ln>
                  </pic:spPr>
                </pic:pic>
              </a:graphicData>
            </a:graphic>
          </wp:inline>
        </w:drawing>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control that the scientists set up </w:t>
      </w:r>
      <w:r>
        <w:rPr>
          <w:rFonts w:ascii="Arial" w:hAnsi="Arial" w:cs="Arial"/>
          <w:lang w:val="en-US"/>
        </w:rPr>
        <w:t>in this investigation.</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found a positive correlation between the inhibition of germination and the concentration of the extract.</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they could find out whether this correlation was significant.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C07EF" w:rsidRDefault="005C07EF">
      <w:pPr>
        <w:widowControl w:val="0"/>
        <w:autoSpaceDE w:val="0"/>
        <w:autoSpaceDN w:val="0"/>
        <w:adjustRightInd w:val="0"/>
        <w:spacing w:before="240" w:after="0" w:line="240" w:lineRule="auto"/>
        <w:ind w:left="1701" w:right="567" w:hanging="567"/>
        <w:rPr>
          <w:rFonts w:ascii="Arial" w:hAnsi="Arial" w:cs="Arial"/>
          <w:lang w:val="en-US"/>
        </w:rPr>
      </w:pPr>
    </w:p>
    <w:p w:rsidR="005C07EF" w:rsidRDefault="005C07EF">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bookmarkStart w:id="0" w:name="_GoBack"/>
      <w:bookmarkEnd w:id="0"/>
      <w:r>
        <w:rPr>
          <w:rFonts w:ascii="Arial" w:hAnsi="Arial" w:cs="Arial"/>
          <w:lang w:val="en-US"/>
        </w:rPr>
        <w:t xml:space="preserve">(ii)      Explain why a correlation does </w:t>
      </w:r>
      <w:r>
        <w:rPr>
          <w:rFonts w:ascii="Arial" w:hAnsi="Arial" w:cs="Arial"/>
          <w:b/>
          <w:bCs/>
          <w:lang w:val="en-US"/>
        </w:rPr>
        <w:t>not</w:t>
      </w:r>
      <w:r>
        <w:rPr>
          <w:rFonts w:ascii="Arial" w:hAnsi="Arial" w:cs="Arial"/>
          <w:lang w:val="en-US"/>
        </w:rPr>
        <w:t xml:space="preserve"> mean that the extract caused inhibition of germination.</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w:t>
      </w:r>
      <w:r>
        <w:rPr>
          <w:rFonts w:ascii="Arial" w:hAnsi="Arial" w:cs="Arial"/>
          <w:lang w:val="en-US"/>
        </w:rPr>
        <w:t>cientists concluded that wheat plants produce substances that help them to compete with ryegrass.</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evidence from the investigation to support this conclusion.</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Why might their conclusion </w:t>
      </w:r>
      <w:r>
        <w:rPr>
          <w:rFonts w:ascii="Arial" w:hAnsi="Arial" w:cs="Arial"/>
          <w:b/>
          <w:bCs/>
          <w:lang w:val="en-US"/>
        </w:rPr>
        <w:t>not</w:t>
      </w:r>
      <w:r>
        <w:rPr>
          <w:rFonts w:ascii="Arial" w:hAnsi="Arial" w:cs="Arial"/>
          <w:lang w:val="en-US"/>
        </w:rPr>
        <w:t xml:space="preserve"> be valid?</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5C07E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5C07E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5C07E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5C07E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Methylation prevents transcription of gene;</w:t>
      </w:r>
    </w:p>
    <w:p w:rsidR="00000000" w:rsidRDefault="005C07E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Protein not produced that prevents cell division / causes cell death / apoptosis;</w:t>
      </w:r>
    </w:p>
    <w:p w:rsidR="00000000" w:rsidRDefault="005C07E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No control of mitosis.</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Scatter graph;</w:t>
      </w:r>
    </w:p>
    <w:p w:rsidR="00000000" w:rsidRDefault="005C07E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Fat on </w:t>
      </w:r>
      <w:r>
        <w:rPr>
          <w:rFonts w:ascii="Arial" w:hAnsi="Arial" w:cs="Arial"/>
          <w:i/>
          <w:iCs/>
          <w:lang w:val="en-US"/>
        </w:rPr>
        <w:t>x</w:t>
      </w:r>
      <w:r>
        <w:rPr>
          <w:rFonts w:ascii="Arial" w:hAnsi="Arial" w:cs="Arial"/>
          <w:lang w:val="en-US"/>
        </w:rPr>
        <w:t xml:space="preserve"> axis and death rate on </w:t>
      </w:r>
      <w:r>
        <w:rPr>
          <w:rFonts w:ascii="Arial" w:hAnsi="Arial" w:cs="Arial"/>
          <w:i/>
          <w:iCs/>
          <w:lang w:val="en-US"/>
        </w:rPr>
        <w:t>y</w:t>
      </w:r>
      <w:r>
        <w:rPr>
          <w:rFonts w:ascii="Arial" w:hAnsi="Arial" w:cs="Arial"/>
          <w:lang w:val="en-US"/>
        </w:rPr>
        <w:t xml:space="preserve"> axis;</w:t>
      </w:r>
    </w:p>
    <w:p w:rsidR="00000000" w:rsidRDefault="005C07E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(Because) looking at relationship between two discrete / independent variables.</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(Trend) shows positive correlation / shows the more fat in diet, the higher death rate from breast cancer;</w:t>
      </w:r>
    </w:p>
    <w:p w:rsidR="00000000" w:rsidRDefault="005C07E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But number of points off line / anomalie</w:t>
      </w:r>
      <w:r>
        <w:rPr>
          <w:rFonts w:ascii="Arial" w:hAnsi="Arial" w:cs="Arial"/>
          <w:lang w:val="en-US"/>
        </w:rPr>
        <w:t>s.</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Something that increases chance / increases probability / makes it more likely;</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1976 - / to / and 1980;</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1980 - / to / and 1996;</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Correlation does not mean that there is a causal relationship;</w:t>
      </w:r>
    </w:p>
    <w:p w:rsidR="00000000" w:rsidRDefault="005C07E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Do not accept casual</w:t>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May be some other factor / named factor associated with vehicles and asthma / producing rise in both;</w:t>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(After 1980) asthma continues to rise but exhaust concentration falls / negative correlation (after 1980);</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(i)      Assumed that did not eat due to discomfort in the past;</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Positive correlation / as lactose concentration </w:t>
      </w:r>
      <w:r>
        <w:rPr>
          <w:rFonts w:ascii="Arial" w:hAnsi="Arial" w:cs="Arial"/>
          <w:lang w:val="en-US"/>
        </w:rPr>
        <w:t>increases the data in column C increases / percentage who do not eat the food or feel discomfort after eating the food increases;</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Correlation does not mean that there is a causal relationship;</w:t>
      </w:r>
    </w:p>
    <w:p w:rsidR="00000000" w:rsidRDefault="005C07E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May be due to some other factor / example of fact</w:t>
      </w:r>
      <w:r>
        <w:rPr>
          <w:rFonts w:ascii="Arial" w:hAnsi="Arial" w:cs="Arial"/>
          <w:lang w:val="en-US"/>
        </w:rPr>
        <w:t>or;</w:t>
      </w:r>
    </w:p>
    <w:p w:rsidR="00000000" w:rsidRDefault="005C07E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casual</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People self-diagnosed lactose intolerant condition;</w:t>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Discomfort may be due to other factor / infection / other component of diet / is subjective;</w:t>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Large variation in lactose content of specific food items / e.g. variation in lactose content of different soft cheeses;</w:t>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Amount in a serving may vary;</w:t>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Untruthful responses / demand characteristics;</w:t>
      </w:r>
    </w:p>
    <w:p w:rsidR="00000000" w:rsidRDefault="005C07E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Sample size = neutral.</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(a)     Shows trend of mean temperature rise;</w:t>
      </w:r>
      <w:r>
        <w:rPr>
          <w:rFonts w:ascii="Arial" w:hAnsi="Arial" w:cs="Arial"/>
          <w:lang w:val="en-US"/>
        </w:rPr>
        <w:br/>
        <w:t>Higher temperatures more frequent since 1984 (in January and February);</w:t>
      </w:r>
      <w:r>
        <w:rPr>
          <w:rFonts w:ascii="Arial" w:hAnsi="Arial" w:cs="Arial"/>
          <w:lang w:val="en-US"/>
        </w:rPr>
        <w:br/>
        <w:t>Considerable variation in temperature from year to year;</w:t>
      </w:r>
      <w:r>
        <w:rPr>
          <w:rFonts w:ascii="Arial" w:hAnsi="Arial" w:cs="Arial"/>
          <w:lang w:val="en-US"/>
        </w:rPr>
        <w:br/>
        <w:t>Which may be due to chance;</w:t>
      </w:r>
    </w:p>
    <w:p w:rsidR="00000000" w:rsidRDefault="005C07E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 mark for yes or no Do not penalise candidates who </w:t>
      </w:r>
      <w:r>
        <w:rPr>
          <w:rFonts w:ascii="Arial" w:hAnsi="Arial" w:cs="Arial"/>
          <w:i/>
          <w:iCs/>
          <w:lang w:val="en-US"/>
        </w:rPr>
        <w:t>state there is no trend</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Construct null nypothesis;</w:t>
      </w:r>
      <w:r>
        <w:rPr>
          <w:rFonts w:ascii="Arial" w:hAnsi="Arial" w:cs="Arial"/>
          <w:lang w:val="en-US"/>
        </w:rPr>
        <w:br/>
        <w:t>Use Spearman rank (and calculate test statistic);</w:t>
      </w:r>
      <w:r>
        <w:rPr>
          <w:rFonts w:ascii="Arial" w:hAnsi="Arial" w:cs="Arial"/>
          <w:lang w:val="en-US"/>
        </w:rPr>
        <w:br/>
        <w:t>Look up in table (to find critical value of P = 0.05 / 5 %);</w:t>
      </w:r>
      <w:r>
        <w:rPr>
          <w:rFonts w:ascii="Arial" w:hAnsi="Arial" w:cs="Arial"/>
          <w:lang w:val="en-US"/>
        </w:rPr>
        <w:br/>
        <w:t>Use figure (in table) to accept or reject null hypothesis;</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w:t>
      </w:r>
      <w:r>
        <w:rPr>
          <w:rFonts w:ascii="Arial" w:hAnsi="Arial" w:cs="Arial"/>
          <w:lang w:val="en-US"/>
        </w:rPr>
        <w:t>i)      (Particular daylength) always occurs at same time of year / valid example;</w:t>
      </w:r>
      <w:r>
        <w:rPr>
          <w:rFonts w:ascii="Arial" w:hAnsi="Arial" w:cs="Arial"/>
          <w:lang w:val="en-US"/>
        </w:rPr>
        <w:br/>
        <w:t>Birds do not start laying eggs when period of warm weather occurs early in year;</w:t>
      </w:r>
      <w:r>
        <w:rPr>
          <w:rFonts w:ascii="Arial" w:hAnsi="Arial" w:cs="Arial"/>
          <w:lang w:val="en-US"/>
        </w:rPr>
        <w:br/>
        <w:t>Synchronises breeding behaviour;</w:t>
      </w:r>
      <w:r>
        <w:rPr>
          <w:rFonts w:ascii="Arial" w:hAnsi="Arial" w:cs="Arial"/>
          <w:lang w:val="en-US"/>
        </w:rPr>
        <w:br/>
        <w:t>Sufficient foraging time for food collection for young;</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w:t>
      </w:r>
      <w:r>
        <w:rPr>
          <w:rFonts w:ascii="Times New Roman" w:hAnsi="Times New Roman" w:cs="Times New Roman"/>
          <w:b/>
          <w:bCs/>
          <w:sz w:val="18"/>
          <w:szCs w:val="18"/>
          <w:lang w:val="en-US"/>
        </w:rPr>
        <w:t>ax</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Birds able to respond to changing climate;</w:t>
      </w:r>
      <w:r>
        <w:rPr>
          <w:rFonts w:ascii="Arial" w:hAnsi="Arial" w:cs="Arial"/>
          <w:lang w:val="en-US"/>
        </w:rPr>
        <w:br/>
        <w:t>Food availability (mainly) determined by temperature;</w:t>
      </w:r>
      <w:r>
        <w:rPr>
          <w:rFonts w:ascii="Arial" w:hAnsi="Arial" w:cs="Arial"/>
          <w:lang w:val="en-US"/>
        </w:rPr>
        <w:br/>
        <w:t>As insect / invertebrate development temperature-dependent;</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 correlation does not indicate a causal relationship;</w:t>
      </w:r>
      <w:r>
        <w:rPr>
          <w:rFonts w:ascii="Arial" w:hAnsi="Arial" w:cs="Arial"/>
          <w:lang w:val="en-US"/>
        </w:rPr>
        <w:br/>
      </w:r>
      <w:r>
        <w:rPr>
          <w:rFonts w:ascii="Arial" w:hAnsi="Arial" w:cs="Arial"/>
          <w:lang w:val="en-US"/>
        </w:rPr>
        <w:t>As may be due to another factor / named factor;</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Visits could be up to 5 days apart;</w:t>
      </w:r>
      <w:r>
        <w:rPr>
          <w:rFonts w:ascii="Arial" w:hAnsi="Arial" w:cs="Arial"/>
          <w:lang w:val="en-US"/>
        </w:rPr>
        <w:br/>
        <w:t>Date of egg-laying may be inaccurate by 5+ days;</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C07E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(a)     Same number of ryegrass seedlings in distilled water;</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Produce nul</w:t>
      </w:r>
      <w:r>
        <w:rPr>
          <w:rFonts w:ascii="Arial" w:hAnsi="Arial" w:cs="Arial"/>
          <w:lang w:val="en-US"/>
        </w:rPr>
        <w:t>l hypothesis;</w:t>
      </w:r>
    </w:p>
    <w:p w:rsidR="00000000" w:rsidRDefault="005C07E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Carry out Spearman Rank correlation test / find correlation coefficient;</w:t>
      </w:r>
    </w:p>
    <w:p w:rsidR="00000000" w:rsidRDefault="005C07E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Use values to show P &lt; critical value / find probability of results being due to chance;</w:t>
      </w:r>
    </w:p>
    <w:p w:rsidR="00000000" w:rsidRDefault="005C07E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valid example</w:t>
      </w:r>
    </w:p>
    <w:p w:rsidR="00000000" w:rsidRDefault="005C07E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There is no correlation between inhibition of germination and the concentration of the extract.</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May be another factor / named factor (that also inhibits germination);</w:t>
      </w:r>
    </w:p>
    <w:p w:rsidR="00000000" w:rsidRDefault="005C07E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amount of water in extract</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Extract inhi</w:t>
      </w:r>
      <w:r>
        <w:rPr>
          <w:rFonts w:ascii="Arial" w:hAnsi="Arial" w:cs="Arial"/>
          <w:lang w:val="en-US"/>
        </w:rPr>
        <w:t>bits ryegrass germination / extract stops ryegrass starting to grow;</w:t>
      </w:r>
    </w:p>
    <w:p w:rsidR="00000000" w:rsidRDefault="005C07E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Inhibition of root length / causes ryegrass to have shorter roots;</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C07E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Scientists crushed plants to get extract;</w:t>
      </w:r>
    </w:p>
    <w:p w:rsidR="00000000" w:rsidRDefault="005C07E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Plants might not secrete substances in the extract into the soil;</w:t>
      </w:r>
    </w:p>
    <w:p w:rsidR="00000000" w:rsidRDefault="005C07E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These substances might get broken down in the soil;</w:t>
      </w:r>
    </w:p>
    <w:p w:rsidR="00000000" w:rsidRDefault="005C07E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Wheat and ryegrass might not grow at the same time / wheat plants might not produce substance when ryegrass is growing;</w:t>
      </w:r>
    </w:p>
    <w:p w:rsidR="00000000" w:rsidRDefault="005C07E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Concentration of e</w:t>
      </w:r>
      <w:r>
        <w:rPr>
          <w:rFonts w:ascii="Arial" w:hAnsi="Arial" w:cs="Arial"/>
          <w:lang w:val="en-US"/>
        </w:rPr>
        <w:t>xtract in the soil might be different from that in solution;</w:t>
      </w:r>
    </w:p>
    <w:p w:rsidR="00000000" w:rsidRDefault="005C07E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C07E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5C07E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5C07E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5C07E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xml:space="preserve">(a)     An encouraging number of students correctly suggested that a risk factor would increase the likelihood or chance of an event occurring. Where errors occurred, they </w:t>
      </w:r>
      <w:r>
        <w:rPr>
          <w:rFonts w:ascii="Arial" w:hAnsi="Arial" w:cs="Arial"/>
          <w:lang w:val="en-US"/>
        </w:rPr>
        <w:t>usually involved incorrectly referring to risk factors causing, or being a side effect of, specific diseases. Defining a risk factor as a factor which affects risk was considered to be insufficient to gain credit.</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correctly distinguis</w:t>
      </w:r>
      <w:r>
        <w:rPr>
          <w:rFonts w:ascii="Arial" w:hAnsi="Arial" w:cs="Arial"/>
          <w:lang w:val="en-US"/>
        </w:rPr>
        <w:t>hed between positive and negative correlation although there were those who explained either in their answers to part (b) (ii) or part (c) that negative correlation meant no correlation.</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better studen</w:t>
      </w:r>
      <w:r>
        <w:rPr>
          <w:rFonts w:ascii="Arial" w:hAnsi="Arial" w:cs="Arial"/>
          <w:lang w:val="en-US"/>
        </w:rPr>
        <w:t>ts had clearly examined the data presented in the question and referred to correlation not necessarily meaning causation and to the negative correlation from 1980 onwards. These students sometimes suggested that other factors such as population increase co</w:t>
      </w:r>
      <w:r>
        <w:rPr>
          <w:rFonts w:ascii="Arial" w:hAnsi="Arial" w:cs="Arial"/>
          <w:lang w:val="en-US"/>
        </w:rPr>
        <w:t>uld explain the rise in both the number of cases of asthma and of the concentration of substances from vehicle exhausts. It was clear that many students took refuge in set responses that might have been relevant to previous questions but did not apply to t</w:t>
      </w:r>
      <w:r>
        <w:rPr>
          <w:rFonts w:ascii="Arial" w:hAnsi="Arial" w:cs="Arial"/>
          <w:lang w:val="en-US"/>
        </w:rPr>
        <w:t>he data here. Such responses included poor diagnosis and factors that might have explained the increase in asthma cases but had little bearing on the increase in the concentration of substances from vehicle exhausts. There were also a number of answers alo</w:t>
      </w:r>
      <w:r>
        <w:rPr>
          <w:rFonts w:ascii="Arial" w:hAnsi="Arial" w:cs="Arial"/>
          <w:lang w:val="en-US"/>
        </w:rPr>
        <w:t>ng the "we do not know" theme. Answers to questions of this nature should be based on the material that has been provided. "We do not know" is generally an inappropriate response.</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07EF">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E3.</w:t>
      </w:r>
      <w:r>
        <w:rPr>
          <w:rFonts w:ascii="Arial" w:hAnsi="Arial" w:cs="Arial"/>
          <w:lang w:val="en-US"/>
        </w:rPr>
        <w:t>(a)     (i)      </w:t>
      </w:r>
      <w:r>
        <w:rPr>
          <w:rFonts w:ascii="Arial" w:hAnsi="Arial" w:cs="Arial"/>
          <w:lang w:val="en-US"/>
        </w:rPr>
        <w:t>Only better candidates clearly understood the idea that some individuals did not eat the food due to discomfort from eating it in the past.</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clearly described a positive correlation in one form or another. Candidates failing to gain</w:t>
      </w:r>
      <w:r>
        <w:rPr>
          <w:rFonts w:ascii="Arial" w:hAnsi="Arial" w:cs="Arial"/>
          <w:lang w:val="en-US"/>
        </w:rPr>
        <w:t xml:space="preserve"> this mark often provided only part of the information in the column heading C.</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Better candidates had little difficulty explaining that correlation does not mean that there is a causal relationship and that some other factor may be involved. Howev</w:t>
      </w:r>
      <w:r>
        <w:rPr>
          <w:rFonts w:ascii="Arial" w:hAnsi="Arial" w:cs="Arial"/>
          <w:lang w:val="en-US"/>
        </w:rPr>
        <w:t>er, many candidates only provided part of this explanation for one mark or provided answers that bore little relevance to the wording of the question.</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gained both marks in this question, often for understanding that self-diagnosis a</w:t>
      </w:r>
      <w:r>
        <w:rPr>
          <w:rFonts w:ascii="Arial" w:hAnsi="Arial" w:cs="Arial"/>
          <w:lang w:val="en-US"/>
        </w:rPr>
        <w:t xml:space="preserve">nd subjectivity of </w:t>
      </w:r>
      <w:r>
        <w:rPr>
          <w:rFonts w:ascii="Arial" w:hAnsi="Arial" w:cs="Arial"/>
          <w:lang w:val="en-US"/>
        </w:rPr>
        <w:t>‘</w:t>
      </w:r>
      <w:r>
        <w:rPr>
          <w:rFonts w:ascii="Arial" w:hAnsi="Arial" w:cs="Arial"/>
          <w:lang w:val="en-US"/>
        </w:rPr>
        <w:t>discomfort</w:t>
      </w:r>
      <w:r>
        <w:rPr>
          <w:rFonts w:ascii="Arial" w:hAnsi="Arial" w:cs="Arial"/>
          <w:lang w:val="en-US"/>
        </w:rPr>
        <w:t>’</w:t>
      </w:r>
      <w:r>
        <w:rPr>
          <w:rFonts w:ascii="Arial" w:hAnsi="Arial" w:cs="Arial"/>
          <w:lang w:val="en-US"/>
        </w:rPr>
        <w:t xml:space="preserve"> could make the data unreliable. The idea of untruthful responses was also often credited.</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07E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E4.</w:t>
      </w:r>
      <w:r>
        <w:rPr>
          <w:rFonts w:ascii="Arial" w:hAnsi="Arial" w:cs="Arial"/>
          <w:lang w:val="en-US"/>
        </w:rPr>
        <w:t>(a)     Candidates recognised that temperatures were generally higher and also suggested that the temperature fluctuated. This</w:t>
      </w:r>
      <w:r>
        <w:rPr>
          <w:rFonts w:ascii="Arial" w:hAnsi="Arial" w:cs="Arial"/>
          <w:lang w:val="en-US"/>
        </w:rPr>
        <w:t xml:space="preserve"> question was usually marked at the correct level. It was less common for candidates to identify that the trend in the data may have been due to chance.</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well understood with the vast majority scoring two or more marks. It was marked at the</w:t>
      </w:r>
      <w:r>
        <w:rPr>
          <w:rFonts w:ascii="Arial" w:hAnsi="Arial" w:cs="Arial"/>
          <w:lang w:val="en-US"/>
        </w:rPr>
        <w:t xml:space="preserve"> correct level by most centres. Most commonly the null hypothesis was absent in responses. Many accounts provided extensive unnecessary detail about calculating the test statistic. This was often incorrectly given credit.</w:t>
      </w:r>
    </w:p>
    <w:p w:rsidR="00000000" w:rsidRDefault="005C07E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Only a very small</w:t>
      </w:r>
      <w:r>
        <w:rPr>
          <w:rFonts w:ascii="Arial" w:hAnsi="Arial" w:cs="Arial"/>
          <w:lang w:val="en-US"/>
        </w:rPr>
        <w:t xml:space="preserve"> number of candidates established valid links between egg-laying and daylength. Very few candidates realised that daylength was related to a particular time of year. Too many answers which did not correspond to points on the marking guidelines were credite</w:t>
      </w:r>
      <w:r>
        <w:rPr>
          <w:rFonts w:ascii="Arial" w:hAnsi="Arial" w:cs="Arial"/>
          <w:lang w:val="en-US"/>
        </w:rPr>
        <w:t>d by centres. Credit was also often incorrectly given for synchronising egg-laying rather than breeding behaviour.</w:t>
      </w:r>
    </w:p>
    <w:p w:rsidR="00000000" w:rsidRDefault="005C07E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Candidates had more success with the relationship of egg-laying and temperature. They established links with availability of food and an increase in insect numbers. Many candidates, however, discussed body temperature and survival of young and this was inc</w:t>
      </w:r>
      <w:r>
        <w:rPr>
          <w:rFonts w:ascii="Arial" w:hAnsi="Arial" w:cs="Arial"/>
          <w:lang w:val="en-US"/>
        </w:rPr>
        <w:t>orrectly credited by some centres. Others answered in terms of temperature affecting egg hatching.</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was well answered by the vast majority and marked at the correct level.</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candidates were able to use the data supplied to suggest th</w:t>
      </w:r>
      <w:r>
        <w:rPr>
          <w:rFonts w:ascii="Arial" w:hAnsi="Arial" w:cs="Arial"/>
          <w:lang w:val="en-US"/>
        </w:rPr>
        <w:t xml:space="preserve">at the date of egg-laying would be imprecise. Many answers were linked to the collection of data by volunteers, candidates considering that as a consequence the data were unreliable and the conclusions that could be drawn were debatable. Again answers not </w:t>
      </w:r>
      <w:r>
        <w:rPr>
          <w:rFonts w:ascii="Arial" w:hAnsi="Arial" w:cs="Arial"/>
          <w:lang w:val="en-US"/>
        </w:rPr>
        <w:t xml:space="preserve">meeting the requirements of those in the marking guidelines, such as </w:t>
      </w:r>
      <w:r>
        <w:rPr>
          <w:rFonts w:ascii="Arial" w:hAnsi="Arial" w:cs="Arial"/>
          <w:lang w:val="en-US"/>
        </w:rPr>
        <w:t>‘</w:t>
      </w:r>
      <w:r>
        <w:rPr>
          <w:rFonts w:ascii="Arial" w:hAnsi="Arial" w:cs="Arial"/>
          <w:lang w:val="en-US"/>
        </w:rPr>
        <w:t>don</w:t>
      </w:r>
      <w:r>
        <w:rPr>
          <w:rFonts w:ascii="Arial" w:hAnsi="Arial" w:cs="Arial"/>
          <w:lang w:val="en-US"/>
        </w:rPr>
        <w:t>’</w:t>
      </w:r>
      <w:r>
        <w:rPr>
          <w:rFonts w:ascii="Arial" w:hAnsi="Arial" w:cs="Arial"/>
          <w:lang w:val="en-US"/>
        </w:rPr>
        <w:t>t know when the eggs were laid</w:t>
      </w:r>
      <w:r>
        <w:rPr>
          <w:rFonts w:ascii="Arial" w:hAnsi="Arial" w:cs="Arial"/>
          <w:lang w:val="en-US"/>
        </w:rPr>
        <w:t>’</w:t>
      </w:r>
      <w:r>
        <w:rPr>
          <w:rFonts w:ascii="Arial" w:hAnsi="Arial" w:cs="Arial"/>
          <w:lang w:val="en-US"/>
        </w:rPr>
        <w:t>, were credited.</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C07E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E5.</w:t>
      </w:r>
      <w:r>
        <w:rPr>
          <w:rFonts w:ascii="Arial" w:hAnsi="Arial" w:cs="Arial"/>
          <w:lang w:val="en-US"/>
        </w:rPr>
        <w:t>(a)     Almost all candidates referred to carrying out the procedure using distilled water but very few indicated that the sam</w:t>
      </w:r>
      <w:r>
        <w:rPr>
          <w:rFonts w:ascii="Arial" w:hAnsi="Arial" w:cs="Arial"/>
          <w:lang w:val="en-US"/>
        </w:rPr>
        <w:t>e number of ryegrass seedlings would be required.</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Maximum credit was usually scored in part (a) with candidates correctly choosing the Spearman rank correlation test and indicating either that they would use this to test a null hypothesis or determ</w:t>
      </w:r>
      <w:r>
        <w:rPr>
          <w:rFonts w:ascii="Arial" w:hAnsi="Arial" w:cs="Arial"/>
          <w:lang w:val="en-US"/>
        </w:rPr>
        <w:t>ine the probability of obtaining results by chance. Part (b) was, almost without exception, answered correctly.</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scored at least one of the two available marks for part (a) by identifying either the reduced germination of ryegrass or</w:t>
      </w:r>
      <w:r>
        <w:rPr>
          <w:rFonts w:ascii="Arial" w:hAnsi="Arial" w:cs="Arial"/>
          <w:lang w:val="en-US"/>
        </w:rPr>
        <w:t xml:space="preserve"> the reduced root growth. There were few convincing answers to part (b), however, and most candidates approached this question by unjustified criticism of the experimental approach.</w:t>
      </w:r>
    </w:p>
    <w:p w:rsidR="00000000" w:rsidRDefault="005C07E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C07EF">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10"/>
      <w:footerReference w:type="default" r:id="rId1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07EF">
      <w:pPr>
        <w:spacing w:after="0" w:line="240" w:lineRule="auto"/>
      </w:pPr>
      <w:r>
        <w:separator/>
      </w:r>
    </w:p>
  </w:endnote>
  <w:endnote w:type="continuationSeparator" w:id="0">
    <w:p w:rsidR="00000000" w:rsidRDefault="005C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07EF">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5C731D">
      <w:rPr>
        <w:rFonts w:ascii="Arial" w:hAnsi="Arial" w:cs="Arial"/>
        <w:sz w:val="24"/>
        <w:szCs w:val="24"/>
        <w:lang w:val="en-US"/>
      </w:rPr>
      <w:fldChar w:fldCharType="separate"/>
    </w:r>
    <w:r>
      <w:rPr>
        <w:rFonts w:ascii="Arial" w:hAnsi="Arial" w:cs="Arial"/>
        <w:noProof/>
        <w:sz w:val="24"/>
        <w:szCs w:val="24"/>
        <w:lang w:val="en-US"/>
      </w:rPr>
      <w:t>14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07EF">
      <w:pPr>
        <w:spacing w:after="0" w:line="240" w:lineRule="auto"/>
      </w:pPr>
      <w:r>
        <w:separator/>
      </w:r>
    </w:p>
  </w:footnote>
  <w:footnote w:type="continuationSeparator" w:id="0">
    <w:p w:rsidR="00000000" w:rsidRDefault="005C0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731D">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Scattergrams and correlation                                              </w:t>
    </w:r>
    <w:r w:rsidR="005C07EF">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1D"/>
    <w:rsid w:val="005C07EF"/>
    <w:rsid w:val="005C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88F7EE-CE3B-43EB-A9F9-134131A3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D"/>
    <w:pPr>
      <w:tabs>
        <w:tab w:val="center" w:pos="4513"/>
        <w:tab w:val="right" w:pos="9026"/>
      </w:tabs>
    </w:pPr>
  </w:style>
  <w:style w:type="character" w:customStyle="1" w:styleId="HeaderChar">
    <w:name w:val="Header Char"/>
    <w:basedOn w:val="DefaultParagraphFont"/>
    <w:link w:val="Header"/>
    <w:uiPriority w:val="99"/>
    <w:rsid w:val="005C731D"/>
  </w:style>
  <w:style w:type="paragraph" w:styleId="Footer">
    <w:name w:val="footer"/>
    <w:basedOn w:val="Normal"/>
    <w:link w:val="FooterChar"/>
    <w:uiPriority w:val="99"/>
    <w:unhideWhenUsed/>
    <w:rsid w:val="005C731D"/>
    <w:pPr>
      <w:tabs>
        <w:tab w:val="center" w:pos="4513"/>
        <w:tab w:val="right" w:pos="9026"/>
      </w:tabs>
    </w:pPr>
  </w:style>
  <w:style w:type="character" w:customStyle="1" w:styleId="FooterChar">
    <w:name w:val="Footer Char"/>
    <w:basedOn w:val="DefaultParagraphFont"/>
    <w:link w:val="Footer"/>
    <w:uiPriority w:val="99"/>
    <w:rsid w:val="005C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214AF4E8</Template>
  <TotalTime>1</TotalTime>
  <Pages>18</Pages>
  <Words>2714</Words>
  <Characters>26158</Characters>
  <Application>Microsoft Office Word</Application>
  <DocSecurity>0</DocSecurity>
  <Lines>217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2017-04-06T10:48:00Z</dcterms:created>
  <dcterms:modified xsi:type="dcterms:W3CDTF">2017-04-06T10:49:00Z</dcterms:modified>
</cp:coreProperties>
</file>