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7C735" w14:textId="03B1DDE7" w:rsidR="00B66A3B" w:rsidRPr="0003158A" w:rsidRDefault="00F73C53">
      <w:pPr>
        <w:rPr>
          <w:rFonts w:ascii="Tahoma" w:hAnsi="Tahoma" w:cs="Tahoma"/>
          <w:lang w:val="fr-FR"/>
        </w:rPr>
      </w:pPr>
      <w:r w:rsidRPr="0003158A">
        <w:rPr>
          <w:rFonts w:ascii="Tahoma" w:hAnsi="Tahoma" w:cs="Tahoma"/>
          <w:lang w:val="fr-FR"/>
        </w:rPr>
        <w:t xml:space="preserve">Analysez </w:t>
      </w:r>
      <w:r w:rsidRPr="00A11A0B">
        <w:rPr>
          <w:rFonts w:ascii="Tahoma" w:hAnsi="Tahoma" w:cs="Tahoma"/>
          <w:b/>
          <w:lang w:val="fr-FR"/>
        </w:rPr>
        <w:t xml:space="preserve">comment </w:t>
      </w:r>
      <w:r w:rsidRPr="0003158A">
        <w:rPr>
          <w:rFonts w:ascii="Tahoma" w:hAnsi="Tahoma" w:cs="Tahoma"/>
          <w:lang w:val="fr-FR"/>
        </w:rPr>
        <w:t>D</w:t>
      </w:r>
      <w:r w:rsidR="00A11A0B">
        <w:rPr>
          <w:rFonts w:ascii="Tahoma" w:hAnsi="Tahoma" w:cs="Tahoma"/>
          <w:lang w:val="fr-FR"/>
        </w:rPr>
        <w:t>elphine</w:t>
      </w:r>
      <w:r w:rsidRPr="0003158A">
        <w:rPr>
          <w:rFonts w:ascii="Tahoma" w:hAnsi="Tahoma" w:cs="Tahoma"/>
          <w:lang w:val="fr-FR"/>
        </w:rPr>
        <w:t xml:space="preserve"> de Vigan explore le thème de </w:t>
      </w:r>
      <w:r w:rsidRPr="00A11A0B">
        <w:rPr>
          <w:rFonts w:ascii="Tahoma" w:hAnsi="Tahoma" w:cs="Tahoma"/>
          <w:b/>
          <w:lang w:val="fr-FR"/>
        </w:rPr>
        <w:t>l’exclusion sociale</w:t>
      </w:r>
      <w:r w:rsidR="00A11A0B">
        <w:rPr>
          <w:rFonts w:ascii="Tahoma" w:hAnsi="Tahoma" w:cs="Tahoma"/>
          <w:lang w:val="fr-FR"/>
        </w:rPr>
        <w:t xml:space="preserve"> dans son roman No et Moi</w:t>
      </w:r>
    </w:p>
    <w:p w14:paraId="66866A52" w14:textId="49E37EF2" w:rsidR="00F73C53" w:rsidRPr="0003158A" w:rsidRDefault="00F73C53">
      <w:pPr>
        <w:rPr>
          <w:rFonts w:ascii="Tahoma" w:hAnsi="Tahoma" w:cs="Tahoma"/>
          <w:lang w:val="fr-FR"/>
        </w:rPr>
      </w:pPr>
    </w:p>
    <w:p w14:paraId="2D78EFC2" w14:textId="084A128E" w:rsidR="0003158A" w:rsidRPr="0003158A" w:rsidRDefault="00F73C53" w:rsidP="0003158A">
      <w:pPr>
        <w:rPr>
          <w:rFonts w:ascii="Tahoma" w:hAnsi="Tahoma" w:cs="Tahoma"/>
          <w:b/>
          <w:u w:val="single"/>
          <w:lang w:val="fr-FR"/>
        </w:rPr>
      </w:pPr>
      <w:r w:rsidRPr="0003158A">
        <w:rPr>
          <w:rFonts w:ascii="Tahoma" w:hAnsi="Tahoma" w:cs="Tahoma"/>
          <w:b/>
          <w:u w:val="single"/>
          <w:lang w:val="fr-FR"/>
        </w:rPr>
        <w:t>Idées possibles</w:t>
      </w:r>
      <w:r w:rsidR="008E45C1">
        <w:rPr>
          <w:rFonts w:ascii="Tahoma" w:hAnsi="Tahoma" w:cs="Tahoma"/>
          <w:b/>
          <w:u w:val="single"/>
          <w:lang w:val="fr-FR"/>
        </w:rPr>
        <w:t xml:space="preserve"> : </w:t>
      </w:r>
      <w:r w:rsidR="0089728F">
        <w:rPr>
          <w:rFonts w:ascii="Tahoma" w:hAnsi="Tahoma" w:cs="Tahoma"/>
          <w:b/>
          <w:u w:val="single"/>
          <w:lang w:val="fr-FR"/>
        </w:rPr>
        <w:t>L’exclusion</w:t>
      </w:r>
    </w:p>
    <w:p w14:paraId="40514377" w14:textId="16385D73" w:rsidR="005B7998" w:rsidRDefault="005B7998" w:rsidP="0089728F">
      <w:pPr>
        <w:pStyle w:val="ListParagraph"/>
        <w:numPr>
          <w:ilvl w:val="0"/>
          <w:numId w:val="1"/>
        </w:numPr>
        <w:rPr>
          <w:rFonts w:ascii="Tahoma" w:hAnsi="Tahoma" w:cs="Tahoma"/>
          <w:lang w:val="fr-FR"/>
        </w:rPr>
      </w:pPr>
      <w:r>
        <w:rPr>
          <w:rFonts w:ascii="Tahoma" w:hAnsi="Tahoma" w:cs="Tahoma"/>
          <w:lang w:val="fr-FR"/>
        </w:rPr>
        <w:t>Le lecteur découvre grâce à Lou la vie sordide des SDF dans la capitale Paris</w:t>
      </w:r>
      <w:r w:rsidR="00830B94">
        <w:rPr>
          <w:rFonts w:ascii="Tahoma" w:hAnsi="Tahoma" w:cs="Tahoma"/>
          <w:lang w:val="fr-FR"/>
        </w:rPr>
        <w:t xml:space="preserve"> – surtout des femmes SDF</w:t>
      </w:r>
    </w:p>
    <w:p w14:paraId="01B4DDD2" w14:textId="769A817A" w:rsidR="005B7998" w:rsidRDefault="0089728F" w:rsidP="005B7998">
      <w:pPr>
        <w:pStyle w:val="ListParagraph"/>
        <w:numPr>
          <w:ilvl w:val="0"/>
          <w:numId w:val="1"/>
        </w:numPr>
        <w:rPr>
          <w:rFonts w:ascii="Tahoma" w:hAnsi="Tahoma" w:cs="Tahoma"/>
          <w:lang w:val="fr-FR"/>
        </w:rPr>
      </w:pPr>
      <w:r>
        <w:rPr>
          <w:rFonts w:ascii="Tahoma" w:hAnsi="Tahoma" w:cs="Tahoma"/>
          <w:lang w:val="fr-FR"/>
        </w:rPr>
        <w:t>Le monde d</w:t>
      </w:r>
      <w:r w:rsidR="00F73C53" w:rsidRPr="0003158A">
        <w:rPr>
          <w:rFonts w:ascii="Tahoma" w:hAnsi="Tahoma" w:cs="Tahoma"/>
          <w:lang w:val="fr-FR"/>
        </w:rPr>
        <w:t>es SDF</w:t>
      </w:r>
      <w:r>
        <w:rPr>
          <w:rFonts w:ascii="Tahoma" w:hAnsi="Tahoma" w:cs="Tahoma"/>
          <w:lang w:val="fr-FR"/>
        </w:rPr>
        <w:t xml:space="preserve"> (</w:t>
      </w:r>
      <w:r w:rsidR="00830B94">
        <w:rPr>
          <w:rFonts w:ascii="Tahoma" w:hAnsi="Tahoma" w:cs="Tahoma"/>
          <w:lang w:val="fr-FR"/>
        </w:rPr>
        <w:t xml:space="preserve">Momo, </w:t>
      </w:r>
      <w:proofErr w:type="spellStart"/>
      <w:r>
        <w:rPr>
          <w:rFonts w:ascii="Tahoma" w:hAnsi="Tahoma" w:cs="Tahoma"/>
          <w:lang w:val="fr-FR"/>
        </w:rPr>
        <w:t>Mammoud</w:t>
      </w:r>
      <w:proofErr w:type="spellEnd"/>
      <w:r>
        <w:rPr>
          <w:rFonts w:ascii="Tahoma" w:hAnsi="Tahoma" w:cs="Tahoma"/>
          <w:lang w:val="fr-FR"/>
        </w:rPr>
        <w:t xml:space="preserve"> – Mr Marin et ses chiffres) et l</w:t>
      </w:r>
      <w:r w:rsidR="0003158A" w:rsidRPr="0089728F">
        <w:rPr>
          <w:rFonts w:ascii="Tahoma" w:hAnsi="Tahoma" w:cs="Tahoma"/>
          <w:lang w:val="fr-FR"/>
        </w:rPr>
        <w:t xml:space="preserve">es </w:t>
      </w:r>
      <w:r w:rsidRPr="0089728F">
        <w:rPr>
          <w:rFonts w:ascii="Tahoma" w:hAnsi="Tahoma" w:cs="Tahoma"/>
          <w:lang w:val="fr-FR"/>
        </w:rPr>
        <w:t>f</w:t>
      </w:r>
      <w:r w:rsidR="00F73C53" w:rsidRPr="0089728F">
        <w:rPr>
          <w:rFonts w:ascii="Tahoma" w:hAnsi="Tahoma" w:cs="Tahoma"/>
          <w:lang w:val="fr-FR"/>
        </w:rPr>
        <w:t>emmes SDF</w:t>
      </w:r>
      <w:r w:rsidRPr="0089728F">
        <w:rPr>
          <w:rFonts w:ascii="Tahoma" w:hAnsi="Tahoma" w:cs="Tahoma"/>
          <w:lang w:val="fr-FR"/>
        </w:rPr>
        <w:t xml:space="preserve"> à travers No</w:t>
      </w:r>
      <w:r>
        <w:rPr>
          <w:rFonts w:ascii="Tahoma" w:hAnsi="Tahoma" w:cs="Tahoma"/>
          <w:lang w:val="fr-FR"/>
        </w:rPr>
        <w:t xml:space="preserve"> - leur rejet de la société</w:t>
      </w:r>
      <w:r w:rsidR="005B7998">
        <w:rPr>
          <w:rFonts w:ascii="Tahoma" w:hAnsi="Tahoma" w:cs="Tahoma"/>
          <w:lang w:val="fr-FR"/>
        </w:rPr>
        <w:t>, indifférence</w:t>
      </w:r>
      <w:r>
        <w:rPr>
          <w:rFonts w:ascii="Tahoma" w:hAnsi="Tahoma" w:cs="Tahoma"/>
          <w:lang w:val="fr-FR"/>
        </w:rPr>
        <w:t xml:space="preserve"> </w:t>
      </w:r>
      <w:r w:rsidR="005B7998">
        <w:rPr>
          <w:rFonts w:ascii="Tahoma" w:hAnsi="Tahoma" w:cs="Tahoma"/>
          <w:lang w:val="fr-FR"/>
        </w:rPr>
        <w:t xml:space="preserve">et leur stigmatisation </w:t>
      </w:r>
      <w:r>
        <w:rPr>
          <w:rFonts w:ascii="Tahoma" w:hAnsi="Tahoma" w:cs="Tahoma"/>
          <w:lang w:val="fr-FR"/>
        </w:rPr>
        <w:t xml:space="preserve">-  apparences victimes (‘proies, ‘bêtes’) </w:t>
      </w:r>
      <w:r w:rsidR="00CC47AF">
        <w:rPr>
          <w:rFonts w:ascii="Tahoma" w:hAnsi="Tahoma" w:cs="Tahoma"/>
          <w:lang w:val="fr-FR"/>
        </w:rPr>
        <w:t xml:space="preserve">et danger -  </w:t>
      </w:r>
      <w:r w:rsidR="00A11A0B">
        <w:rPr>
          <w:rFonts w:ascii="Tahoma" w:hAnsi="Tahoma" w:cs="Tahoma"/>
          <w:lang w:val="fr-FR"/>
        </w:rPr>
        <w:t>déshumanisés</w:t>
      </w:r>
      <w:r w:rsidR="00CC47AF">
        <w:rPr>
          <w:rFonts w:ascii="Tahoma" w:hAnsi="Tahoma" w:cs="Tahoma"/>
          <w:lang w:val="fr-FR"/>
        </w:rPr>
        <w:t xml:space="preserve">  </w:t>
      </w:r>
    </w:p>
    <w:p w14:paraId="3CA30669" w14:textId="20661856" w:rsidR="00F73C53" w:rsidRDefault="005B7998" w:rsidP="0089728F">
      <w:pPr>
        <w:pStyle w:val="ListParagraph"/>
        <w:numPr>
          <w:ilvl w:val="0"/>
          <w:numId w:val="1"/>
        </w:numPr>
        <w:rPr>
          <w:rFonts w:ascii="Tahoma" w:hAnsi="Tahoma" w:cs="Tahoma"/>
          <w:lang w:val="fr-FR"/>
        </w:rPr>
      </w:pPr>
      <w:r>
        <w:rPr>
          <w:rFonts w:ascii="Tahoma" w:hAnsi="Tahoma" w:cs="Tahoma"/>
          <w:lang w:val="fr-FR"/>
        </w:rPr>
        <w:t>Le sort des SDF - violence, danger,</w:t>
      </w:r>
      <w:r w:rsidR="0089728F">
        <w:rPr>
          <w:rFonts w:ascii="Tahoma" w:hAnsi="Tahoma" w:cs="Tahoma"/>
          <w:lang w:val="fr-FR"/>
        </w:rPr>
        <w:t xml:space="preserve"> </w:t>
      </w:r>
      <w:r>
        <w:rPr>
          <w:rFonts w:ascii="Tahoma" w:hAnsi="Tahoma" w:cs="Tahoma"/>
          <w:lang w:val="fr-FR"/>
        </w:rPr>
        <w:t>errance, faim, misère, la rue -  descriptions tout au long du roman</w:t>
      </w:r>
    </w:p>
    <w:p w14:paraId="77266E91" w14:textId="797EA5DC" w:rsidR="00CC47AF" w:rsidRPr="005B7998" w:rsidRDefault="005B7998" w:rsidP="005B7998">
      <w:pPr>
        <w:pStyle w:val="ListParagraph"/>
        <w:numPr>
          <w:ilvl w:val="0"/>
          <w:numId w:val="1"/>
        </w:numPr>
        <w:rPr>
          <w:rFonts w:ascii="Tahoma" w:hAnsi="Tahoma" w:cs="Tahoma"/>
          <w:lang w:val="fr-FR"/>
        </w:rPr>
      </w:pPr>
      <w:r>
        <w:rPr>
          <w:rFonts w:ascii="Tahoma" w:hAnsi="Tahoma" w:cs="Tahoma"/>
          <w:lang w:val="fr-FR"/>
        </w:rPr>
        <w:t xml:space="preserve">SDF sont partout et personne ne les remarque – </w:t>
      </w:r>
      <w:r w:rsidR="00830B94">
        <w:rPr>
          <w:rFonts w:ascii="Tahoma" w:hAnsi="Tahoma" w:cs="Tahoma"/>
          <w:lang w:val="fr-FR"/>
        </w:rPr>
        <w:t>‘</w:t>
      </w:r>
      <w:r>
        <w:rPr>
          <w:rFonts w:ascii="Tahoma" w:hAnsi="Tahoma" w:cs="Tahoma"/>
          <w:lang w:val="fr-FR"/>
        </w:rPr>
        <w:t>ville invisible</w:t>
      </w:r>
      <w:r w:rsidR="00830B94">
        <w:rPr>
          <w:rFonts w:ascii="Tahoma" w:hAnsi="Tahoma" w:cs="Tahoma"/>
          <w:lang w:val="fr-FR"/>
        </w:rPr>
        <w:t>’ – p63, p178 ‘il y en a partout, tout autour</w:t>
      </w:r>
      <w:proofErr w:type="gramStart"/>
      <w:r w:rsidR="00830B94">
        <w:rPr>
          <w:rFonts w:ascii="Tahoma" w:hAnsi="Tahoma" w:cs="Tahoma"/>
          <w:lang w:val="fr-FR"/>
        </w:rPr>
        <w:t> »…</w:t>
      </w:r>
      <w:proofErr w:type="gramEnd"/>
    </w:p>
    <w:p w14:paraId="4BBF0362" w14:textId="3C704DDB" w:rsidR="005B7998" w:rsidRPr="007204D5" w:rsidRDefault="005B7998" w:rsidP="005B7998">
      <w:pPr>
        <w:pStyle w:val="ListParagraph"/>
        <w:numPr>
          <w:ilvl w:val="0"/>
          <w:numId w:val="1"/>
        </w:numPr>
        <w:autoSpaceDE w:val="0"/>
        <w:autoSpaceDN w:val="0"/>
        <w:adjustRightInd w:val="0"/>
        <w:spacing w:after="0" w:line="240" w:lineRule="auto"/>
        <w:rPr>
          <w:rFonts w:ascii="Tahoma" w:hAnsi="Tahoma" w:cs="Tahoma"/>
          <w:lang w:val="fr-FR"/>
        </w:rPr>
      </w:pPr>
      <w:r>
        <w:rPr>
          <w:lang w:val="fr-FR"/>
        </w:rPr>
        <w:t>Exposé de l’école – chiffres de Mr Marin – ouvre les yeux de Lou sur ce problème endémique</w:t>
      </w:r>
    </w:p>
    <w:p w14:paraId="3B679869" w14:textId="6B81886D" w:rsidR="007204D5" w:rsidRPr="005B7998" w:rsidRDefault="007204D5" w:rsidP="007204D5">
      <w:pPr>
        <w:pStyle w:val="ListParagraph"/>
        <w:autoSpaceDE w:val="0"/>
        <w:autoSpaceDN w:val="0"/>
        <w:adjustRightInd w:val="0"/>
        <w:spacing w:after="0" w:line="240" w:lineRule="auto"/>
        <w:rPr>
          <w:rFonts w:ascii="Tahoma" w:hAnsi="Tahoma" w:cs="Tahoma"/>
          <w:lang w:val="fr-FR"/>
        </w:rPr>
      </w:pPr>
    </w:p>
    <w:p w14:paraId="4DA4A6D6" w14:textId="458AB604" w:rsidR="005B7998" w:rsidRDefault="005B7998" w:rsidP="00830B94">
      <w:pPr>
        <w:pStyle w:val="ListParagraph"/>
        <w:autoSpaceDE w:val="0"/>
        <w:autoSpaceDN w:val="0"/>
        <w:adjustRightInd w:val="0"/>
        <w:spacing w:after="0" w:line="240" w:lineRule="auto"/>
        <w:rPr>
          <w:rFonts w:ascii="Tahoma" w:hAnsi="Tahoma" w:cs="Tahoma"/>
          <w:lang w:val="fr-FR"/>
        </w:rPr>
      </w:pPr>
    </w:p>
    <w:p w14:paraId="0B65B57C" w14:textId="7E2BE688" w:rsidR="00830B94" w:rsidRPr="005B7998" w:rsidRDefault="00830B94" w:rsidP="00830B94">
      <w:pPr>
        <w:pStyle w:val="ListParagraph"/>
        <w:autoSpaceDE w:val="0"/>
        <w:autoSpaceDN w:val="0"/>
        <w:adjustRightInd w:val="0"/>
        <w:spacing w:after="0" w:line="240" w:lineRule="auto"/>
        <w:rPr>
          <w:rFonts w:ascii="Tahoma" w:hAnsi="Tahoma" w:cs="Tahoma"/>
          <w:lang w:val="fr-FR"/>
        </w:rPr>
      </w:pPr>
    </w:p>
    <w:p w14:paraId="6EE2AF81" w14:textId="0F21F778" w:rsidR="00A11A0B" w:rsidRPr="00A11A0B" w:rsidRDefault="00CC47AF" w:rsidP="00A11A0B">
      <w:pPr>
        <w:autoSpaceDE w:val="0"/>
        <w:autoSpaceDN w:val="0"/>
        <w:adjustRightInd w:val="0"/>
        <w:spacing w:after="0" w:line="240" w:lineRule="auto"/>
        <w:rPr>
          <w:rFonts w:ascii="AGaramond-Regular" w:hAnsi="AGaramond-Regular" w:cs="AGaramond-Regular"/>
          <w:lang w:val="fr-FR"/>
        </w:rPr>
      </w:pPr>
      <w:r w:rsidRPr="00A11A0B">
        <w:rPr>
          <w:rFonts w:ascii="Tahoma" w:hAnsi="Tahoma" w:cs="Tahoma"/>
          <w:b/>
          <w:lang w:val="fr-FR"/>
        </w:rPr>
        <w:t xml:space="preserve">Utilisation </w:t>
      </w:r>
      <w:r w:rsidR="00387121" w:rsidRPr="00A11A0B">
        <w:rPr>
          <w:rFonts w:ascii="Tahoma" w:hAnsi="Tahoma" w:cs="Tahoma"/>
          <w:b/>
          <w:lang w:val="fr-FR"/>
        </w:rPr>
        <w:t xml:space="preserve">du personnage </w:t>
      </w:r>
      <w:r w:rsidRPr="00A11A0B">
        <w:rPr>
          <w:rFonts w:ascii="Tahoma" w:hAnsi="Tahoma" w:cs="Tahoma"/>
          <w:b/>
          <w:lang w:val="fr-FR"/>
        </w:rPr>
        <w:t>de Lou par l’auteure</w:t>
      </w:r>
      <w:r w:rsidRPr="00CC47AF">
        <w:rPr>
          <w:rFonts w:ascii="Tahoma" w:hAnsi="Tahoma" w:cs="Tahoma"/>
          <w:lang w:val="fr-FR"/>
        </w:rPr>
        <w:t xml:space="preserve"> -  </w:t>
      </w:r>
      <w:r>
        <w:rPr>
          <w:rFonts w:ascii="Tahoma" w:hAnsi="Tahoma" w:cs="Tahoma"/>
          <w:lang w:val="fr-FR"/>
        </w:rPr>
        <w:t>personn</w:t>
      </w:r>
      <w:r w:rsidR="00387121">
        <w:rPr>
          <w:rFonts w:ascii="Tahoma" w:hAnsi="Tahoma" w:cs="Tahoma"/>
          <w:lang w:val="fr-FR"/>
        </w:rPr>
        <w:t>alité intelligente</w:t>
      </w:r>
      <w:r>
        <w:rPr>
          <w:rFonts w:ascii="Tahoma" w:hAnsi="Tahoma" w:cs="Tahoma"/>
          <w:lang w:val="fr-FR"/>
        </w:rPr>
        <w:t xml:space="preserve"> et style d’écriture </w:t>
      </w:r>
      <w:r>
        <w:rPr>
          <w:rFonts w:ascii="AGaramond-Regular" w:hAnsi="AGaramond-Regular" w:cs="AGaramond-Regular"/>
          <w:lang w:val="fr-FR"/>
        </w:rPr>
        <w:t>en montrant l’évi</w:t>
      </w:r>
      <w:r w:rsidRPr="0089728F">
        <w:rPr>
          <w:rFonts w:ascii="AGaramond-Regular" w:hAnsi="AGaramond-Regular" w:cs="AGaramond-Regular"/>
          <w:lang w:val="fr-FR"/>
        </w:rPr>
        <w:t>dence</w:t>
      </w:r>
      <w:r w:rsidR="00A11A0B">
        <w:rPr>
          <w:rFonts w:ascii="AGaramond-Regular" w:hAnsi="AGaramond-Regular" w:cs="AGaramond-Regular"/>
          <w:lang w:val="fr-FR"/>
        </w:rPr>
        <w:t> :</w:t>
      </w:r>
      <w:r w:rsidRPr="00CC47AF">
        <w:rPr>
          <w:rFonts w:ascii="AGaramond-Regular" w:hAnsi="AGaramond-Regular" w:cs="AGaramond-Regular"/>
          <w:sz w:val="20"/>
          <w:szCs w:val="20"/>
          <w:lang w:val="fr-FR"/>
        </w:rPr>
        <w:t xml:space="preserve"> </w:t>
      </w:r>
      <w:r w:rsidR="00A11A0B">
        <w:rPr>
          <w:rFonts w:ascii="AGaramond-Regular" w:hAnsi="AGaramond-Regular" w:cs="AGaramond-Regular"/>
          <w:sz w:val="20"/>
          <w:szCs w:val="20"/>
          <w:lang w:val="fr-FR"/>
        </w:rPr>
        <w:t xml:space="preserve"> </w:t>
      </w:r>
      <w:r w:rsidR="00A11A0B">
        <w:rPr>
          <w:rFonts w:ascii="Tahoma" w:hAnsi="Tahoma" w:cs="Tahoma"/>
          <w:lang w:val="fr-FR"/>
        </w:rPr>
        <w:t xml:space="preserve">A travers Lou, l’auteure exprime la </w:t>
      </w:r>
      <w:r w:rsidR="00A11A0B" w:rsidRPr="00A11A0B">
        <w:rPr>
          <w:rFonts w:ascii="Tahoma" w:hAnsi="Tahoma" w:cs="Tahoma"/>
          <w:lang w:val="fr-FR"/>
        </w:rPr>
        <w:t xml:space="preserve">tristesse </w:t>
      </w:r>
      <w:r w:rsidR="00A11A0B">
        <w:rPr>
          <w:rFonts w:ascii="Tahoma" w:hAnsi="Tahoma" w:cs="Tahoma"/>
          <w:lang w:val="fr-FR"/>
        </w:rPr>
        <w:t>de cette</w:t>
      </w:r>
      <w:r w:rsidR="00A11A0B" w:rsidRPr="00A11A0B">
        <w:rPr>
          <w:rFonts w:ascii="Tahoma" w:hAnsi="Tahoma" w:cs="Tahoma"/>
          <w:lang w:val="fr-FR"/>
        </w:rPr>
        <w:t xml:space="preserve"> réalité   </w:t>
      </w:r>
    </w:p>
    <w:p w14:paraId="61B33E88" w14:textId="10E6F8A5" w:rsidR="00CC47AF" w:rsidRPr="00A11A0B" w:rsidRDefault="00A11A0B" w:rsidP="00A11A0B">
      <w:pPr>
        <w:rPr>
          <w:rFonts w:ascii="Tahoma" w:hAnsi="Tahoma" w:cs="Tahoma"/>
          <w:lang w:val="fr-FR"/>
        </w:rPr>
      </w:pPr>
      <w:r w:rsidRPr="00A11A0B">
        <w:rPr>
          <w:rFonts w:ascii="Tahoma" w:hAnsi="Tahoma" w:cs="Tahoma"/>
          <w:lang w:val="fr-FR"/>
        </w:rPr>
        <w:t>Delphine de Vigan veut qu’on ouvre les yeux sur ce problème</w:t>
      </w:r>
      <w:r>
        <w:rPr>
          <w:rFonts w:ascii="Tahoma" w:hAnsi="Tahoma" w:cs="Tahoma"/>
          <w:lang w:val="fr-FR"/>
        </w:rPr>
        <w:t xml:space="preserve"> – roman social</w:t>
      </w:r>
    </w:p>
    <w:p w14:paraId="70633EA7" w14:textId="09BB68D8" w:rsidR="00CC47AF" w:rsidRPr="00A11A0B" w:rsidRDefault="00CC47AF" w:rsidP="00A11A0B">
      <w:pPr>
        <w:autoSpaceDE w:val="0"/>
        <w:autoSpaceDN w:val="0"/>
        <w:adjustRightInd w:val="0"/>
        <w:spacing w:after="0" w:line="240" w:lineRule="auto"/>
        <w:rPr>
          <w:rFonts w:ascii="AGaramond-Regular" w:hAnsi="AGaramond-Regular" w:cs="AGaramond-Regular"/>
          <w:lang w:val="fr-FR"/>
        </w:rPr>
      </w:pPr>
      <w:r w:rsidRPr="0089728F">
        <w:rPr>
          <w:rFonts w:ascii="AGaramond-Regular" w:hAnsi="AGaramond-Regular" w:cs="AGaramond-Regular"/>
          <w:sz w:val="20"/>
          <w:szCs w:val="20"/>
          <w:lang w:val="fr-FR"/>
        </w:rPr>
        <w:t xml:space="preserve">« […] No vit dans la rue et ça se voit comme le nez </w:t>
      </w:r>
      <w:r>
        <w:rPr>
          <w:rFonts w:ascii="AGaramond-Regular" w:hAnsi="AGaramond-Regular" w:cs="AGaramond-Regular"/>
          <w:sz w:val="20"/>
          <w:szCs w:val="20"/>
          <w:lang w:val="fr-FR"/>
        </w:rPr>
        <w:t>au milieu de la fi</w:t>
      </w:r>
      <w:r w:rsidRPr="0089728F">
        <w:rPr>
          <w:rFonts w:ascii="AGaramond-Regular" w:hAnsi="AGaramond-Regular" w:cs="AGaramond-Regular"/>
          <w:sz w:val="20"/>
          <w:szCs w:val="20"/>
          <w:lang w:val="fr-FR"/>
        </w:rPr>
        <w:t>gure » (p. 100).</w:t>
      </w:r>
      <w:r w:rsidRPr="00CC47AF">
        <w:rPr>
          <w:rFonts w:ascii="AGaramond-Regular" w:hAnsi="AGaramond-Regular" w:cs="AGaramond-Regular"/>
          <w:lang w:val="fr-FR"/>
        </w:rPr>
        <w:t xml:space="preserve"> </w:t>
      </w:r>
      <w:r>
        <w:rPr>
          <w:rFonts w:ascii="AGaramond-Regular" w:hAnsi="AGaramond-Regular" w:cs="AGaramond-Regular"/>
          <w:lang w:val="fr-FR"/>
        </w:rPr>
        <w:t xml:space="preserve"> </w:t>
      </w:r>
      <w:proofErr w:type="gramStart"/>
      <w:r>
        <w:rPr>
          <w:rFonts w:ascii="AGaramond-Regular" w:hAnsi="AGaramond-Regular" w:cs="AGaramond-Regular"/>
          <w:lang w:val="fr-FR"/>
        </w:rPr>
        <w:t>état</w:t>
      </w:r>
      <w:proofErr w:type="gramEnd"/>
      <w:r>
        <w:rPr>
          <w:rFonts w:ascii="AGaramond-Regular" w:hAnsi="AGaramond-Regular" w:cs="AGaramond-Regular"/>
          <w:lang w:val="fr-FR"/>
        </w:rPr>
        <w:t xml:space="preserve"> de fait et </w:t>
      </w:r>
      <w:r w:rsidRPr="0089728F">
        <w:rPr>
          <w:rFonts w:ascii="AGaramond-Regular" w:hAnsi="AGaramond-Regular" w:cs="AGaramond-Regular"/>
          <w:lang w:val="fr-FR"/>
        </w:rPr>
        <w:t>mode de vie</w:t>
      </w:r>
    </w:p>
    <w:p w14:paraId="6798C98B" w14:textId="0437CF31" w:rsidR="00830B94" w:rsidRDefault="00830B94" w:rsidP="00830B94">
      <w:pPr>
        <w:pStyle w:val="ListParagraph"/>
        <w:numPr>
          <w:ilvl w:val="0"/>
          <w:numId w:val="1"/>
        </w:numPr>
        <w:autoSpaceDE w:val="0"/>
        <w:autoSpaceDN w:val="0"/>
        <w:adjustRightInd w:val="0"/>
        <w:spacing w:after="0" w:line="240" w:lineRule="auto"/>
        <w:rPr>
          <w:rFonts w:ascii="AGaramond-Regular" w:hAnsi="AGaramond-Regular" w:cs="AGaramond-Regular"/>
          <w:lang w:val="fr-FR"/>
        </w:rPr>
      </w:pPr>
      <w:r w:rsidRPr="00830B94">
        <w:rPr>
          <w:rFonts w:ascii="AGaramond-Regular" w:hAnsi="AGaramond-Regular" w:cs="AGaramond-Regular"/>
          <w:lang w:val="fr-FR"/>
        </w:rPr>
        <w:t xml:space="preserve">Style : </w:t>
      </w:r>
    </w:p>
    <w:p w14:paraId="737CE02F" w14:textId="6B78C671" w:rsidR="00830B94" w:rsidRDefault="00830B94" w:rsidP="00830B94">
      <w:pPr>
        <w:pStyle w:val="ListParagraph"/>
        <w:numPr>
          <w:ilvl w:val="1"/>
          <w:numId w:val="1"/>
        </w:numPr>
        <w:autoSpaceDE w:val="0"/>
        <w:autoSpaceDN w:val="0"/>
        <w:adjustRightInd w:val="0"/>
        <w:spacing w:after="0" w:line="240" w:lineRule="auto"/>
        <w:rPr>
          <w:rFonts w:ascii="AGaramond-Regular" w:hAnsi="AGaramond-Regular" w:cs="AGaramond-Regular"/>
          <w:lang w:val="fr-FR"/>
        </w:rPr>
      </w:pPr>
      <w:r w:rsidRPr="00830B94">
        <w:rPr>
          <w:rFonts w:ascii="AGaramond-Regular" w:hAnsi="AGaramond-Regular" w:cs="AGaramond-Regular"/>
          <w:lang w:val="fr-FR"/>
        </w:rPr>
        <w:t>L’utilisation du présent affirme bien une vérité indiscutable.</w:t>
      </w:r>
    </w:p>
    <w:p w14:paraId="30BB4FD2" w14:textId="7925C63F" w:rsidR="00830B94" w:rsidRDefault="00830B94" w:rsidP="00830B94">
      <w:pPr>
        <w:pStyle w:val="ListParagraph"/>
        <w:numPr>
          <w:ilvl w:val="1"/>
          <w:numId w:val="1"/>
        </w:numPr>
        <w:autoSpaceDE w:val="0"/>
        <w:autoSpaceDN w:val="0"/>
        <w:adjustRightInd w:val="0"/>
        <w:spacing w:after="0" w:line="240" w:lineRule="auto"/>
        <w:rPr>
          <w:rFonts w:ascii="AGaramond-Regular" w:hAnsi="AGaramond-Regular" w:cs="AGaramond-Regular"/>
          <w:lang w:val="fr-FR"/>
        </w:rPr>
      </w:pPr>
      <w:proofErr w:type="gramStart"/>
      <w:r w:rsidRPr="00830B94">
        <w:rPr>
          <w:rFonts w:ascii="AGaramond-Regular" w:hAnsi="AGaramond-Regular" w:cs="AGaramond-Regular"/>
          <w:lang w:val="fr-FR"/>
        </w:rPr>
        <w:t>le</w:t>
      </w:r>
      <w:proofErr w:type="gramEnd"/>
      <w:r w:rsidRPr="00830B94">
        <w:rPr>
          <w:rFonts w:ascii="AGaramond-Regular" w:hAnsi="AGaramond-Regular" w:cs="AGaramond-Regular"/>
          <w:lang w:val="fr-FR"/>
        </w:rPr>
        <w:t xml:space="preserve"> débord</w:t>
      </w:r>
      <w:r>
        <w:rPr>
          <w:rFonts w:ascii="AGaramond-Regular" w:hAnsi="AGaramond-Regular" w:cs="AGaramond-Regular"/>
          <w:lang w:val="fr-FR"/>
        </w:rPr>
        <w:t>e</w:t>
      </w:r>
      <w:r w:rsidRPr="00830B94">
        <w:rPr>
          <w:rFonts w:ascii="AGaramond-Regular" w:hAnsi="AGaramond-Regular" w:cs="AGaramond-Regular"/>
          <w:lang w:val="fr-FR"/>
        </w:rPr>
        <w:t>ment de l’émotion et de la colère de Lou – sa tristess</w:t>
      </w:r>
      <w:r>
        <w:rPr>
          <w:rFonts w:ascii="AGaramond-Regular" w:hAnsi="AGaramond-Regular" w:cs="AGaramond-Regular"/>
          <w:lang w:val="fr-FR"/>
        </w:rPr>
        <w:t xml:space="preserve">e aussi – </w:t>
      </w:r>
    </w:p>
    <w:p w14:paraId="639C2A5C" w14:textId="10A7C504" w:rsidR="00830B94" w:rsidRPr="00830B94" w:rsidRDefault="00830B94" w:rsidP="00A11A0B">
      <w:pPr>
        <w:pStyle w:val="ListParagraph"/>
        <w:autoSpaceDE w:val="0"/>
        <w:autoSpaceDN w:val="0"/>
        <w:adjustRightInd w:val="0"/>
        <w:spacing w:after="0" w:line="240" w:lineRule="auto"/>
        <w:ind w:left="1440"/>
        <w:rPr>
          <w:rFonts w:ascii="AGaramond-Regular" w:hAnsi="AGaramond-Regular" w:cs="AGaramond-Regular"/>
          <w:lang w:val="fr-FR"/>
        </w:rPr>
      </w:pPr>
      <w:proofErr w:type="spellStart"/>
      <w:r>
        <w:rPr>
          <w:rFonts w:ascii="AGaramond-Regular" w:hAnsi="AGaramond-Regular" w:cs="AGaramond-Regular"/>
          <w:lang w:val="fr-FR"/>
        </w:rPr>
        <w:t>i.e</w:t>
      </w:r>
      <w:proofErr w:type="spellEnd"/>
      <w:r>
        <w:rPr>
          <w:rFonts w:ascii="AGaramond-Regular" w:hAnsi="AGaramond-Regular" w:cs="AGaramond-Regular"/>
          <w:lang w:val="fr-FR"/>
        </w:rPr>
        <w:t> : exprimé</w:t>
      </w:r>
      <w:r w:rsidRPr="00830B94">
        <w:rPr>
          <w:rFonts w:ascii="AGaramond-Regular" w:hAnsi="AGaramond-Regular" w:cs="AGaramond-Regular"/>
          <w:lang w:val="fr-FR"/>
        </w:rPr>
        <w:t xml:space="preserve"> par la répétition à trois reprises d’un paragraphe à la même construction, aux </w:t>
      </w:r>
      <w:r>
        <w:rPr>
          <w:rFonts w:ascii="AGaramond-Regular" w:hAnsi="AGaramond-Regular" w:cs="AGaramond-Regular"/>
          <w:lang w:val="fr-FR"/>
        </w:rPr>
        <w:t>mêmes réfé</w:t>
      </w:r>
      <w:r w:rsidRPr="00830B94">
        <w:rPr>
          <w:rFonts w:ascii="AGaramond-Regular" w:hAnsi="AGaramond-Regular" w:cs="AGaramond-Regular"/>
          <w:lang w:val="fr-FR"/>
        </w:rPr>
        <w:t xml:space="preserve">rences. </w:t>
      </w:r>
    </w:p>
    <w:p w14:paraId="4262C63F" w14:textId="147DD6E2" w:rsidR="00830B94" w:rsidRPr="00A11A0B" w:rsidRDefault="00830B94" w:rsidP="00A11A0B">
      <w:pPr>
        <w:pStyle w:val="ListParagraph"/>
        <w:numPr>
          <w:ilvl w:val="0"/>
          <w:numId w:val="1"/>
        </w:numPr>
        <w:autoSpaceDE w:val="0"/>
        <w:autoSpaceDN w:val="0"/>
        <w:adjustRightInd w:val="0"/>
        <w:spacing w:after="0" w:line="240" w:lineRule="auto"/>
        <w:rPr>
          <w:rFonts w:ascii="AGaramond-Regular" w:hAnsi="AGaramond-Regular" w:cs="AGaramond-Regular"/>
          <w:sz w:val="20"/>
          <w:szCs w:val="20"/>
          <w:lang w:val="fr-FR"/>
        </w:rPr>
      </w:pPr>
      <w:r w:rsidRPr="00830B94">
        <w:rPr>
          <w:rFonts w:ascii="AGaramond-Regular" w:hAnsi="AGaramond-Regular" w:cs="AGaramond-Regular"/>
          <w:sz w:val="20"/>
          <w:szCs w:val="20"/>
          <w:lang w:val="fr-FR"/>
        </w:rPr>
        <w:t>« Je sais qu’on envoie des avions super soniques et des fusées dans l’espace, qu’on est capable d’identifier un criminel à partir d’un cheveu ou d’une minuscule particule de peau, de créer une tomate qui reste trois semaines au réfrigérateur sans prendre une ride, et qu’on peut faire tenir dans une puce microscopique des milliards d’informations.</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Mais rien, rien de tout ce qui existe et ne cesse d’év</w:t>
      </w:r>
      <w:r w:rsidR="00A11A0B">
        <w:rPr>
          <w:rFonts w:ascii="AGaramond-Regular" w:hAnsi="AGaramond-Regular" w:cs="AGaramond-Regular"/>
          <w:sz w:val="20"/>
          <w:szCs w:val="20"/>
          <w:lang w:val="fr-FR"/>
        </w:rPr>
        <w:t>o</w:t>
      </w:r>
      <w:r w:rsidRPr="00A11A0B">
        <w:rPr>
          <w:rFonts w:ascii="AGaramond-Regular" w:hAnsi="AGaramond-Regular" w:cs="AGaramond-Regular"/>
          <w:sz w:val="20"/>
          <w:szCs w:val="20"/>
          <w:lang w:val="fr-FR"/>
        </w:rPr>
        <w:t>luer,</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ne me paraîtra plus incroyable, plus spectaculaire que ça :</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Thaïs était sortie du ventre de maman » (p. 46).</w:t>
      </w:r>
    </w:p>
    <w:p w14:paraId="046AB576" w14:textId="77777777" w:rsidR="00830B94" w:rsidRPr="00830B94" w:rsidRDefault="00830B94" w:rsidP="00A11A0B">
      <w:pPr>
        <w:pStyle w:val="ListParagraph"/>
        <w:autoSpaceDE w:val="0"/>
        <w:autoSpaceDN w:val="0"/>
        <w:adjustRightInd w:val="0"/>
        <w:spacing w:after="0" w:line="240" w:lineRule="auto"/>
        <w:rPr>
          <w:rFonts w:ascii="AGaramond-Regular" w:hAnsi="AGaramond-Regular" w:cs="AGaramond-Regular"/>
          <w:lang w:val="fr-FR"/>
        </w:rPr>
      </w:pPr>
    </w:p>
    <w:p w14:paraId="054A6E06" w14:textId="46BD44C9" w:rsidR="00830B94" w:rsidRPr="00830B94" w:rsidRDefault="00A11A0B" w:rsidP="00830B94">
      <w:pPr>
        <w:pStyle w:val="ListParagraph"/>
        <w:numPr>
          <w:ilvl w:val="0"/>
          <w:numId w:val="1"/>
        </w:numPr>
        <w:autoSpaceDE w:val="0"/>
        <w:autoSpaceDN w:val="0"/>
        <w:adjustRightInd w:val="0"/>
        <w:spacing w:after="0" w:line="240" w:lineRule="auto"/>
        <w:rPr>
          <w:rFonts w:ascii="AGaramond-Regular" w:hAnsi="AGaramond-Regular" w:cs="AGaramond-Regular"/>
          <w:sz w:val="20"/>
          <w:szCs w:val="20"/>
          <w:lang w:val="fr-FR"/>
        </w:rPr>
      </w:pPr>
      <w:r w:rsidRP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 On est capable d’ériger des gratte- ciel de six cents mètres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de haut, de construire des hôtels sous- marins et des îles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artificielles en forme de palmiers, on est capable d’inventer</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des matériaux de construction “intelligents” qui absorbent</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les polluants atmosphériques organiques et inorganiques,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on est capable de créer des aspirateurs autonomes et des lampes qui s’allument toutes seules quand on rentre chez</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 xml:space="preserve">soi. On est capable de laisser </w:t>
      </w:r>
      <w:r w:rsidR="00830B94">
        <w:rPr>
          <w:rFonts w:ascii="AGaramond-Regular" w:hAnsi="AGaramond-Regular" w:cs="AGaramond-Regular"/>
          <w:sz w:val="20"/>
          <w:szCs w:val="20"/>
          <w:lang w:val="fr-FR"/>
        </w:rPr>
        <w:t>des gens vivre au bord du péri</w:t>
      </w:r>
      <w:r w:rsidR="00830B94" w:rsidRPr="00830B94">
        <w:rPr>
          <w:rFonts w:ascii="AGaramond-Regular" w:hAnsi="AGaramond-Regular" w:cs="AGaramond-Regular"/>
          <w:sz w:val="20"/>
          <w:szCs w:val="20"/>
          <w:lang w:val="fr-FR"/>
        </w:rPr>
        <w:t>phérique » (p. 178-179).</w:t>
      </w:r>
    </w:p>
    <w:p w14:paraId="4C503180" w14:textId="77777777" w:rsidR="00A11A0B" w:rsidRPr="00A11A0B" w:rsidRDefault="00A11A0B" w:rsidP="00A11A0B">
      <w:pPr>
        <w:pStyle w:val="ListParagraph"/>
        <w:autoSpaceDE w:val="0"/>
        <w:autoSpaceDN w:val="0"/>
        <w:adjustRightInd w:val="0"/>
        <w:spacing w:after="0" w:line="240" w:lineRule="auto"/>
        <w:rPr>
          <w:rFonts w:ascii="AGaramond-Regular" w:hAnsi="AGaramond-Regular" w:cs="AGaramond-Regular"/>
          <w:lang w:val="fr-FR"/>
        </w:rPr>
      </w:pPr>
    </w:p>
    <w:p w14:paraId="661D914C" w14:textId="77777777" w:rsidR="00A11A0B" w:rsidRDefault="00A11A0B" w:rsidP="00A11A0B">
      <w:pPr>
        <w:rPr>
          <w:rFonts w:ascii="Tahoma" w:hAnsi="Tahoma" w:cs="Tahoma"/>
          <w:lang w:val="fr-FR"/>
        </w:rPr>
      </w:pPr>
      <w:r w:rsidRPr="007204D5">
        <w:rPr>
          <w:rFonts w:ascii="Tahoma" w:hAnsi="Tahoma" w:cs="Tahoma"/>
          <w:b/>
          <w:lang w:val="fr-FR"/>
        </w:rPr>
        <w:t>Solitude de No</w:t>
      </w:r>
      <w:r w:rsidRPr="00A11A0B">
        <w:rPr>
          <w:rFonts w:ascii="Tahoma" w:hAnsi="Tahoma" w:cs="Tahoma"/>
          <w:lang w:val="fr-FR"/>
        </w:rPr>
        <w:t xml:space="preserve"> et tous les </w:t>
      </w:r>
      <w:proofErr w:type="gramStart"/>
      <w:r w:rsidRPr="00A11A0B">
        <w:rPr>
          <w:rFonts w:ascii="Tahoma" w:hAnsi="Tahoma" w:cs="Tahoma"/>
          <w:lang w:val="fr-FR"/>
        </w:rPr>
        <w:t>personnages?</w:t>
      </w:r>
      <w:proofErr w:type="gramEnd"/>
    </w:p>
    <w:p w14:paraId="32DA54E8" w14:textId="0FE2F7FA" w:rsidR="00F73C53" w:rsidRPr="007204D5" w:rsidRDefault="00830B94">
      <w:pPr>
        <w:rPr>
          <w:rFonts w:ascii="Tahoma" w:hAnsi="Tahoma" w:cs="Tahoma"/>
          <w:lang w:val="fr-FR"/>
        </w:rPr>
      </w:pPr>
      <w:r w:rsidRPr="0003158A">
        <w:rPr>
          <w:rFonts w:ascii="Tahoma" w:hAnsi="Tahoma" w:cs="Tahoma"/>
          <w:lang w:val="fr-FR"/>
        </w:rPr>
        <w:t xml:space="preserve">La solitude de No est très touchante : en effet, elle est ici SDF, petite fille perdue et seule, avec personne sur qui vraiment compter. Avant de connaître Lou, ses seules connaissances se résumaient à d'autres SDF et aux passants qui lui donnaient régulièrement de l’argent. Cette jeune fille a connu l'abandon à deux reprises : une première par sa mère qui refuse de la garder et une deuxième par ses grands-parents, qui meurent de vieillesse. Sa rencontre avec Lou lui permettra, certes, de se sentir mieux mais son passé reprendra très vite le dessus. Sa détresse est grande et elle ne peut tirer un simple trait sur ce qu'elle a connu dans la rue. Après avoir commencé à consommer de l’alcool, No a touché aux drogues. Au cours du livre, nous allons suivre la déchéance progressive de No, qui, malgré le soutien de ses amis, va peu à peu </w:t>
      </w:r>
      <w:proofErr w:type="gramStart"/>
      <w:r w:rsidRPr="0003158A">
        <w:rPr>
          <w:rFonts w:ascii="Tahoma" w:hAnsi="Tahoma" w:cs="Tahoma"/>
          <w:lang w:val="fr-FR"/>
        </w:rPr>
        <w:t>sombrer</w:t>
      </w:r>
      <w:proofErr w:type="gramEnd"/>
      <w:r w:rsidRPr="0003158A">
        <w:rPr>
          <w:rFonts w:ascii="Tahoma" w:hAnsi="Tahoma" w:cs="Tahoma"/>
          <w:lang w:val="fr-FR"/>
        </w:rPr>
        <w:t>. Elle finira par abandonner cette famille qui l'a accueillie, sans dire un mot. La solitude qu’elle a connue dans la rue est véritablement immense. Assurément, rares sont les gens qui ont bien voulu lui tendre une main amicale. De plus, il faut affronter la faim, le froid, et renoncer au confort.</w:t>
      </w:r>
    </w:p>
    <w:p w14:paraId="2428EF4F" w14:textId="14221DBB" w:rsidR="00F73C53" w:rsidRPr="005B7998" w:rsidRDefault="00F73C53">
      <w:pPr>
        <w:rPr>
          <w:rFonts w:ascii="Tahoma" w:hAnsi="Tahoma" w:cs="Tahoma"/>
          <w:b/>
          <w:lang w:val="fr-FR"/>
        </w:rPr>
      </w:pPr>
      <w:r w:rsidRPr="005B7998">
        <w:rPr>
          <w:rFonts w:ascii="Tahoma" w:hAnsi="Tahoma" w:cs="Tahoma"/>
          <w:b/>
          <w:lang w:val="fr-FR"/>
        </w:rPr>
        <w:lastRenderedPageBreak/>
        <w:t xml:space="preserve">Introduction </w:t>
      </w:r>
      <w:proofErr w:type="gramStart"/>
      <w:r w:rsidRPr="005B7998">
        <w:rPr>
          <w:rFonts w:ascii="Tahoma" w:hAnsi="Tahoma" w:cs="Tahoma"/>
          <w:b/>
          <w:lang w:val="fr-FR"/>
        </w:rPr>
        <w:t>possible:</w:t>
      </w:r>
      <w:proofErr w:type="gramEnd"/>
    </w:p>
    <w:p w14:paraId="12C004ED" w14:textId="4D80665D" w:rsidR="00F73C53" w:rsidRPr="0003158A" w:rsidRDefault="0003158A">
      <w:pPr>
        <w:rPr>
          <w:rFonts w:ascii="Tahoma" w:hAnsi="Tahoma" w:cs="Tahoma"/>
          <w:lang w:val="fr-FR"/>
        </w:rPr>
      </w:pPr>
      <w:r w:rsidRPr="00E46AA7">
        <w:rPr>
          <w:rFonts w:ascii="Tahoma" w:hAnsi="Tahoma" w:cs="Tahoma"/>
          <w:lang w:val="fr-FR"/>
        </w:rPr>
        <w:t>Bien que plusieurs grands thèmes soient abordés dans le livre No et Moi paru en 2007, o</w:t>
      </w:r>
      <w:r w:rsidR="00F73C53" w:rsidRPr="00E46AA7">
        <w:rPr>
          <w:rFonts w:ascii="Tahoma" w:hAnsi="Tahoma" w:cs="Tahoma"/>
          <w:lang w:val="fr-FR"/>
        </w:rPr>
        <w:t xml:space="preserve">n peut se rendre compte que l’exclusion sociale est </w:t>
      </w:r>
      <w:r w:rsidRPr="00E46AA7">
        <w:rPr>
          <w:rFonts w:ascii="Tahoma" w:hAnsi="Tahoma" w:cs="Tahoma"/>
          <w:lang w:val="fr-FR"/>
        </w:rPr>
        <w:t xml:space="preserve">certainement </w:t>
      </w:r>
      <w:r w:rsidR="00F73C53" w:rsidRPr="00E46AA7">
        <w:rPr>
          <w:rFonts w:ascii="Tahoma" w:hAnsi="Tahoma" w:cs="Tahoma"/>
          <w:lang w:val="fr-FR"/>
        </w:rPr>
        <w:t>un thème clé</w:t>
      </w:r>
      <w:r w:rsidRPr="00E46AA7">
        <w:rPr>
          <w:rFonts w:ascii="Tahoma" w:hAnsi="Tahoma" w:cs="Tahoma"/>
          <w:lang w:val="fr-FR"/>
        </w:rPr>
        <w:t xml:space="preserve">. </w:t>
      </w:r>
      <w:r w:rsidR="00F73C53" w:rsidRPr="00E46AA7">
        <w:rPr>
          <w:rFonts w:ascii="Tahoma" w:hAnsi="Tahoma" w:cs="Tahoma"/>
          <w:lang w:val="fr-FR"/>
        </w:rPr>
        <w:t>Ce roman humaniste développe l’histoire entre une SDF appelé</w:t>
      </w:r>
      <w:r w:rsidRPr="00E46AA7">
        <w:rPr>
          <w:rFonts w:ascii="Tahoma" w:hAnsi="Tahoma" w:cs="Tahoma"/>
          <w:lang w:val="fr-FR"/>
        </w:rPr>
        <w:t>e</w:t>
      </w:r>
      <w:r w:rsidR="00F73C53" w:rsidRPr="00E46AA7">
        <w:rPr>
          <w:rFonts w:ascii="Tahoma" w:hAnsi="Tahoma" w:cs="Tahoma"/>
          <w:lang w:val="fr-FR"/>
        </w:rPr>
        <w:t xml:space="preserve"> No et une surdouée nommée Lou, toutes deux </w:t>
      </w:r>
      <w:r w:rsidR="00F73C53" w:rsidRPr="00E46AA7">
        <w:rPr>
          <w:rFonts w:ascii="Tahoma" w:hAnsi="Tahoma" w:cs="Tahoma"/>
          <w:color w:val="FF0000"/>
          <w:lang w:val="fr-FR"/>
        </w:rPr>
        <w:t xml:space="preserve">excluent </w:t>
      </w:r>
      <w:r w:rsidR="00CC47AF" w:rsidRPr="00E46AA7">
        <w:rPr>
          <w:rFonts w:ascii="Tahoma" w:hAnsi="Tahoma" w:cs="Tahoma"/>
          <w:lang w:val="fr-FR"/>
        </w:rPr>
        <w:t>de leur groupe social. Non seulement à travers</w:t>
      </w:r>
      <w:r w:rsidRPr="00E46AA7">
        <w:rPr>
          <w:rFonts w:ascii="Tahoma" w:hAnsi="Tahoma" w:cs="Tahoma"/>
          <w:lang w:val="fr-FR"/>
        </w:rPr>
        <w:t xml:space="preserve"> l’</w:t>
      </w:r>
      <w:r w:rsidR="00CC47AF" w:rsidRPr="00E46AA7">
        <w:rPr>
          <w:rFonts w:ascii="Tahoma" w:hAnsi="Tahoma" w:cs="Tahoma"/>
          <w:lang w:val="fr-FR"/>
        </w:rPr>
        <w:t xml:space="preserve">entité </w:t>
      </w:r>
      <w:r w:rsidR="00F73C53" w:rsidRPr="00E46AA7">
        <w:rPr>
          <w:rFonts w:ascii="Tahoma" w:hAnsi="Tahoma" w:cs="Tahoma"/>
          <w:lang w:val="fr-FR"/>
        </w:rPr>
        <w:t xml:space="preserve">No et Lou </w:t>
      </w:r>
      <w:r w:rsidRPr="00E46AA7">
        <w:rPr>
          <w:rFonts w:ascii="Tahoma" w:hAnsi="Tahoma" w:cs="Tahoma"/>
          <w:lang w:val="fr-FR"/>
        </w:rPr>
        <w:t xml:space="preserve">qui </w:t>
      </w:r>
      <w:r w:rsidR="00F73C53" w:rsidRPr="00E46AA7">
        <w:rPr>
          <w:rFonts w:ascii="Tahoma" w:hAnsi="Tahoma" w:cs="Tahoma"/>
          <w:lang w:val="fr-FR"/>
        </w:rPr>
        <w:t>personnifie</w:t>
      </w:r>
      <w:r w:rsidR="00F73C53" w:rsidRPr="00E46AA7">
        <w:rPr>
          <w:rFonts w:ascii="Tahoma" w:hAnsi="Tahoma" w:cs="Tahoma"/>
          <w:color w:val="FF0000"/>
          <w:lang w:val="fr-FR"/>
        </w:rPr>
        <w:t xml:space="preserve"> l’exclusion </w:t>
      </w:r>
      <w:r w:rsidR="00CC47AF" w:rsidRPr="00E46AA7">
        <w:rPr>
          <w:rFonts w:ascii="Tahoma" w:hAnsi="Tahoma" w:cs="Tahoma"/>
          <w:lang w:val="fr-FR"/>
        </w:rPr>
        <w:t xml:space="preserve">à des niveaux différents mais aussi par les yeux </w:t>
      </w:r>
      <w:r w:rsidR="00E46AA7" w:rsidRPr="00E46AA7">
        <w:rPr>
          <w:rFonts w:ascii="Tahoma" w:hAnsi="Tahoma" w:cs="Tahoma"/>
          <w:lang w:val="fr-FR"/>
        </w:rPr>
        <w:t xml:space="preserve">naïfs et les mots </w:t>
      </w:r>
      <w:r w:rsidR="00CC47AF" w:rsidRPr="00E46AA7">
        <w:rPr>
          <w:rFonts w:ascii="Tahoma" w:hAnsi="Tahoma" w:cs="Tahoma"/>
          <w:lang w:val="fr-FR"/>
        </w:rPr>
        <w:t xml:space="preserve">de Lou </w:t>
      </w:r>
      <w:r w:rsidRPr="00E46AA7">
        <w:rPr>
          <w:rFonts w:ascii="Tahoma" w:hAnsi="Tahoma" w:cs="Tahoma"/>
          <w:lang w:val="fr-FR"/>
        </w:rPr>
        <w:t>Delp</w:t>
      </w:r>
      <w:r w:rsidR="00CC47AF" w:rsidRPr="00E46AA7">
        <w:rPr>
          <w:rFonts w:ascii="Tahoma" w:hAnsi="Tahoma" w:cs="Tahoma"/>
          <w:lang w:val="fr-FR"/>
        </w:rPr>
        <w:t>hine de Vigan</w:t>
      </w:r>
      <w:r w:rsidRPr="00E46AA7">
        <w:rPr>
          <w:rFonts w:ascii="Tahoma" w:hAnsi="Tahoma" w:cs="Tahoma"/>
          <w:lang w:val="fr-FR"/>
        </w:rPr>
        <w:t xml:space="preserve"> </w:t>
      </w:r>
      <w:r w:rsidR="00E46AA7" w:rsidRPr="00E46AA7">
        <w:rPr>
          <w:rFonts w:ascii="Tahoma" w:hAnsi="Tahoma" w:cs="Tahoma"/>
          <w:lang w:val="fr-FR"/>
        </w:rPr>
        <w:t>nous exprime sa révolte et nous montre comment ce probl</w:t>
      </w:r>
      <w:r w:rsidR="00E46AA7" w:rsidRPr="00E46AA7">
        <w:rPr>
          <w:rFonts w:ascii="Tahoma" w:eastAsiaTheme="minorHAnsi" w:hAnsi="Tahoma" w:cs="Tahoma"/>
          <w:lang w:val="fr-FR" w:eastAsia="ko-KR"/>
        </w:rPr>
        <w:t>ème touche si gravement notre</w:t>
      </w:r>
      <w:r w:rsidR="00E46AA7" w:rsidRPr="00E46AA7">
        <w:rPr>
          <w:rFonts w:ascii="Tahoma" w:hAnsi="Tahoma" w:cs="Tahoma"/>
          <w:lang w:val="fr-FR"/>
        </w:rPr>
        <w:t xml:space="preserve"> société.</w:t>
      </w:r>
    </w:p>
    <w:p w14:paraId="3204D6A7" w14:textId="2EF96542" w:rsidR="00F73C53" w:rsidRPr="005B7998" w:rsidRDefault="00F73C53">
      <w:pPr>
        <w:rPr>
          <w:rFonts w:ascii="Tahoma" w:hAnsi="Tahoma" w:cs="Tahoma"/>
          <w:b/>
          <w:lang w:val="fr-FR"/>
        </w:rPr>
      </w:pPr>
    </w:p>
    <w:p w14:paraId="1A7D73A9" w14:textId="19D1C986" w:rsidR="00B66A3B" w:rsidRPr="005B7998" w:rsidRDefault="0089728F">
      <w:pPr>
        <w:rPr>
          <w:rFonts w:ascii="Tahoma" w:hAnsi="Tahoma" w:cs="Tahoma"/>
          <w:b/>
          <w:lang w:val="fr-FR"/>
        </w:rPr>
      </w:pPr>
      <w:r w:rsidRPr="005B7998">
        <w:rPr>
          <w:b/>
          <w:noProof/>
          <w:lang w:eastAsia="en-GB"/>
        </w:rPr>
        <w:drawing>
          <wp:anchor distT="0" distB="0" distL="114300" distR="114300" simplePos="0" relativeHeight="251661312" behindDoc="0" locked="0" layoutInCell="1" allowOverlap="1" wp14:anchorId="7E3B1560" wp14:editId="30236BCA">
            <wp:simplePos x="0" y="0"/>
            <wp:positionH relativeFrom="column">
              <wp:posOffset>-1</wp:posOffset>
            </wp:positionH>
            <wp:positionV relativeFrom="paragraph">
              <wp:posOffset>283482</wp:posOffset>
            </wp:positionV>
            <wp:extent cx="6234545" cy="457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43141" cy="457830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5B7998">
        <w:rPr>
          <w:rFonts w:ascii="Tahoma" w:hAnsi="Tahoma" w:cs="Tahoma"/>
          <w:b/>
        </w:rPr>
        <w:t>Exemple</w:t>
      </w:r>
      <w:proofErr w:type="spellEnd"/>
      <w:r w:rsidRPr="005B7998">
        <w:rPr>
          <w:rFonts w:ascii="Tahoma" w:hAnsi="Tahoma" w:cs="Tahoma"/>
          <w:b/>
        </w:rPr>
        <w:t xml:space="preserve"> de </w:t>
      </w:r>
      <w:proofErr w:type="spellStart"/>
      <w:r w:rsidRPr="005B7998">
        <w:rPr>
          <w:rFonts w:ascii="Tahoma" w:hAnsi="Tahoma" w:cs="Tahoma"/>
          <w:b/>
        </w:rPr>
        <w:t>paragraphe</w:t>
      </w:r>
      <w:proofErr w:type="spellEnd"/>
      <w:r w:rsidRPr="005B7998">
        <w:rPr>
          <w:rFonts w:ascii="Tahoma" w:hAnsi="Tahoma" w:cs="Tahoma"/>
          <w:b/>
        </w:rPr>
        <w:t xml:space="preserve"> possible:</w:t>
      </w:r>
    </w:p>
    <w:p w14:paraId="59CAE15A" w14:textId="019DB267" w:rsidR="00B66A3B" w:rsidRPr="0003158A" w:rsidRDefault="00B66A3B">
      <w:pPr>
        <w:rPr>
          <w:rFonts w:ascii="Tahoma" w:hAnsi="Tahoma" w:cs="Tahoma"/>
          <w:lang w:val="fr-FR"/>
        </w:rPr>
      </w:pPr>
    </w:p>
    <w:p w14:paraId="79D2674B" w14:textId="3E36F91E" w:rsidR="00F73C53" w:rsidRPr="0003158A" w:rsidRDefault="00F73C53">
      <w:pPr>
        <w:rPr>
          <w:rFonts w:ascii="Tahoma" w:hAnsi="Tahoma" w:cs="Tahoma"/>
          <w:lang w:val="fr-FR"/>
        </w:rPr>
      </w:pPr>
    </w:p>
    <w:p w14:paraId="59BD92DC" w14:textId="6A4A3B89" w:rsidR="00F73C53" w:rsidRPr="0003158A" w:rsidRDefault="00F73C53">
      <w:pPr>
        <w:rPr>
          <w:rFonts w:ascii="Tahoma" w:hAnsi="Tahoma" w:cs="Tahoma"/>
          <w:lang w:val="fr-FR"/>
        </w:rPr>
      </w:pPr>
    </w:p>
    <w:p w14:paraId="2F9D637C" w14:textId="215538E7" w:rsidR="00F73C53" w:rsidRPr="0003158A" w:rsidRDefault="00F73C53">
      <w:pPr>
        <w:rPr>
          <w:rFonts w:ascii="Tahoma" w:hAnsi="Tahoma" w:cs="Tahoma"/>
          <w:lang w:val="fr-FR"/>
        </w:rPr>
      </w:pPr>
    </w:p>
    <w:p w14:paraId="0C33367E" w14:textId="70CABD9F" w:rsidR="00F73C53" w:rsidRPr="0003158A" w:rsidRDefault="00F73C53">
      <w:pPr>
        <w:rPr>
          <w:rFonts w:ascii="Tahoma" w:hAnsi="Tahoma" w:cs="Tahoma"/>
          <w:lang w:val="fr-FR"/>
        </w:rPr>
      </w:pPr>
    </w:p>
    <w:p w14:paraId="34476C8D" w14:textId="335699C8" w:rsidR="00F73C53" w:rsidRPr="0003158A" w:rsidRDefault="00F73C53">
      <w:pPr>
        <w:rPr>
          <w:rFonts w:ascii="Tahoma" w:hAnsi="Tahoma" w:cs="Tahoma"/>
          <w:lang w:val="fr-FR"/>
        </w:rPr>
      </w:pPr>
    </w:p>
    <w:p w14:paraId="05ED6442" w14:textId="0D04D2BC" w:rsidR="00F73C53" w:rsidRPr="0003158A" w:rsidRDefault="00F73C53">
      <w:pPr>
        <w:rPr>
          <w:rFonts w:ascii="Tahoma" w:hAnsi="Tahoma" w:cs="Tahoma"/>
          <w:lang w:val="fr-FR"/>
        </w:rPr>
      </w:pPr>
    </w:p>
    <w:p w14:paraId="0A7FF38C" w14:textId="7B27B1CF" w:rsidR="00F73C53" w:rsidRPr="0003158A" w:rsidRDefault="00F73C53">
      <w:pPr>
        <w:rPr>
          <w:rFonts w:ascii="Tahoma" w:hAnsi="Tahoma" w:cs="Tahoma"/>
          <w:lang w:val="fr-FR"/>
        </w:rPr>
      </w:pPr>
    </w:p>
    <w:p w14:paraId="3D611342" w14:textId="4DC0D9C7" w:rsidR="00F73C53" w:rsidRDefault="00F73C53">
      <w:pPr>
        <w:rPr>
          <w:rFonts w:ascii="Tahoma" w:hAnsi="Tahoma" w:cs="Tahoma"/>
          <w:lang w:val="fr-FR"/>
        </w:rPr>
      </w:pPr>
    </w:p>
    <w:p w14:paraId="79E9E84F" w14:textId="302A3AD1" w:rsidR="005B7998" w:rsidRDefault="005B7998">
      <w:pPr>
        <w:rPr>
          <w:rFonts w:ascii="Tahoma" w:hAnsi="Tahoma" w:cs="Tahoma"/>
          <w:lang w:val="fr-FR"/>
        </w:rPr>
      </w:pPr>
    </w:p>
    <w:p w14:paraId="7E79D874" w14:textId="58767910" w:rsidR="005B7998" w:rsidRDefault="005B7998">
      <w:pPr>
        <w:rPr>
          <w:rFonts w:ascii="Tahoma" w:hAnsi="Tahoma" w:cs="Tahoma"/>
          <w:lang w:val="fr-FR"/>
        </w:rPr>
      </w:pPr>
    </w:p>
    <w:p w14:paraId="0729FB3A" w14:textId="03A221B2" w:rsidR="005B7998" w:rsidRDefault="005B7998">
      <w:pPr>
        <w:rPr>
          <w:rFonts w:ascii="Tahoma" w:hAnsi="Tahoma" w:cs="Tahoma"/>
          <w:lang w:val="fr-FR"/>
        </w:rPr>
      </w:pPr>
    </w:p>
    <w:p w14:paraId="125C0532" w14:textId="7ACED4E4" w:rsidR="005B7998" w:rsidRDefault="005B7998">
      <w:pPr>
        <w:rPr>
          <w:rFonts w:ascii="Tahoma" w:hAnsi="Tahoma" w:cs="Tahoma"/>
          <w:lang w:val="fr-FR"/>
        </w:rPr>
      </w:pPr>
    </w:p>
    <w:p w14:paraId="52D12148" w14:textId="77777777" w:rsidR="005B7998" w:rsidRDefault="005B7998">
      <w:pPr>
        <w:rPr>
          <w:rFonts w:ascii="Tahoma" w:hAnsi="Tahoma" w:cs="Tahoma"/>
          <w:lang w:val="fr-FR"/>
        </w:rPr>
      </w:pPr>
    </w:p>
    <w:p w14:paraId="7DBAAD29" w14:textId="77777777" w:rsidR="005B7998" w:rsidRDefault="005B7998">
      <w:pPr>
        <w:rPr>
          <w:rFonts w:ascii="Tahoma" w:hAnsi="Tahoma" w:cs="Tahoma"/>
          <w:lang w:val="fr-FR"/>
        </w:rPr>
      </w:pPr>
    </w:p>
    <w:p w14:paraId="67CEA5E0" w14:textId="77777777" w:rsidR="005B7998" w:rsidRDefault="005B7998">
      <w:pPr>
        <w:rPr>
          <w:rFonts w:ascii="Tahoma" w:hAnsi="Tahoma" w:cs="Tahoma"/>
          <w:lang w:val="fr-FR"/>
        </w:rPr>
      </w:pPr>
    </w:p>
    <w:p w14:paraId="51A27F90" w14:textId="77777777" w:rsidR="00B66A3B" w:rsidRPr="0003158A" w:rsidRDefault="00B66A3B">
      <w:pPr>
        <w:rPr>
          <w:rFonts w:ascii="Tahoma" w:hAnsi="Tahoma" w:cs="Tahoma"/>
          <w:color w:val="1B1B1B"/>
          <w:lang w:val="fr-FR"/>
        </w:rPr>
      </w:pPr>
    </w:p>
    <w:p w14:paraId="62049E90" w14:textId="486EF339" w:rsidR="00B66A3B" w:rsidRPr="0003158A" w:rsidRDefault="00B66A3B">
      <w:pPr>
        <w:rPr>
          <w:rFonts w:ascii="Tahoma" w:hAnsi="Tahoma" w:cs="Tahoma"/>
          <w:lang w:val="fr-FR"/>
        </w:rPr>
      </w:pPr>
      <w:r w:rsidRPr="0003158A">
        <w:rPr>
          <w:rFonts w:ascii="Tahoma" w:hAnsi="Tahoma" w:cs="Tahoma"/>
          <w:color w:val="1B1B1B"/>
          <w:lang w:val="fr-FR"/>
        </w:rPr>
        <w:t xml:space="preserve">L'histoire nous montre le quotidien d'une SDF, </w:t>
      </w:r>
      <w:proofErr w:type="gramStart"/>
      <w:r w:rsidRPr="0003158A">
        <w:rPr>
          <w:rFonts w:ascii="Tahoma" w:hAnsi="Tahoma" w:cs="Tahoma"/>
          <w:color w:val="1B1B1B"/>
          <w:lang w:val="fr-FR"/>
        </w:rPr>
        <w:t>ses souffrance</w:t>
      </w:r>
      <w:proofErr w:type="gramEnd"/>
      <w:r w:rsidRPr="0003158A">
        <w:rPr>
          <w:rFonts w:ascii="Tahoma" w:hAnsi="Tahoma" w:cs="Tahoma"/>
          <w:color w:val="1B1B1B"/>
          <w:lang w:val="fr-FR"/>
        </w:rPr>
        <w:t xml:space="preserve"> et ses difficultés. J'ai été touché par ce thème car malheureusement les sans domicile font partis de notre quotidien, on les voit chaque jour dans les rues et le plus souvent on les ignore ou on tourne le regard en préférant très vite les oublier</w:t>
      </w:r>
      <w:r w:rsidR="007204D5">
        <w:rPr>
          <w:rFonts w:ascii="Tahoma" w:hAnsi="Tahoma" w:cs="Tahoma"/>
          <w:color w:val="1B1B1B"/>
          <w:lang w:val="fr-FR"/>
        </w:rPr>
        <w:t>.</w:t>
      </w:r>
    </w:p>
    <w:p w14:paraId="61975E30" w14:textId="2622B7A6" w:rsidR="00CC47AF" w:rsidRPr="007204D5" w:rsidRDefault="00B66A3B">
      <w:pPr>
        <w:rPr>
          <w:rFonts w:ascii="Tahoma" w:hAnsi="Tahoma" w:cs="Tahoma"/>
          <w:color w:val="1B1B1B"/>
          <w:lang w:val="fr-FR"/>
        </w:rPr>
      </w:pPr>
      <w:r w:rsidRPr="0003158A">
        <w:rPr>
          <w:rFonts w:ascii="Tahoma" w:hAnsi="Tahoma" w:cs="Tahoma"/>
          <w:color w:val="1B1B1B"/>
          <w:lang w:val="fr-FR"/>
        </w:rPr>
        <w:t xml:space="preserve">Lou, jeune ado surdouée, est confrontée à la vie réelle et dure par sa rencontre avec une jeune fille </w:t>
      </w:r>
      <w:proofErr w:type="spellStart"/>
      <w:r w:rsidRPr="0003158A">
        <w:rPr>
          <w:rFonts w:ascii="Tahoma" w:hAnsi="Tahoma" w:cs="Tahoma"/>
          <w:color w:val="1B1B1B"/>
          <w:lang w:val="fr-FR"/>
        </w:rPr>
        <w:t>elle même</w:t>
      </w:r>
      <w:proofErr w:type="spellEnd"/>
      <w:r w:rsidRPr="0003158A">
        <w:rPr>
          <w:rFonts w:ascii="Tahoma" w:hAnsi="Tahoma" w:cs="Tahoma"/>
          <w:color w:val="1B1B1B"/>
          <w:lang w:val="fr-FR"/>
        </w:rPr>
        <w:t xml:space="preserve"> à peine sortie de l'adolescence.</w:t>
      </w:r>
      <w:r w:rsidRPr="0003158A">
        <w:rPr>
          <w:rFonts w:ascii="Tahoma" w:hAnsi="Tahoma" w:cs="Tahoma"/>
          <w:color w:val="1B1B1B"/>
          <w:lang w:val="fr-FR"/>
        </w:rPr>
        <w:br/>
        <w:t>Comme tous les jeunes, Lou a un idéal de vie, une utopie à gravir. Peu à peu, elle est face à la réalité et veut changer les choses à tout prix. Comment trouver un équilibre entre ce qui est juste et ce qui est injuste ? Comment vivre avec notre conscience et nos idéaux face à la vie et ses réalités ?</w:t>
      </w:r>
      <w:r w:rsidRPr="0003158A">
        <w:rPr>
          <w:rFonts w:ascii="Tahoma" w:hAnsi="Tahoma" w:cs="Tahoma"/>
          <w:color w:val="1B1B1B"/>
          <w:lang w:val="fr-FR"/>
        </w:rPr>
        <w:br/>
      </w:r>
      <w:proofErr w:type="spellStart"/>
      <w:r w:rsidRPr="0003158A">
        <w:rPr>
          <w:rFonts w:ascii="Tahoma" w:hAnsi="Tahoma" w:cs="Tahoma"/>
          <w:color w:val="1B1B1B"/>
          <w:lang w:val="fr-FR"/>
        </w:rPr>
        <w:t>Peut on</w:t>
      </w:r>
      <w:proofErr w:type="spellEnd"/>
      <w:r w:rsidRPr="0003158A">
        <w:rPr>
          <w:rFonts w:ascii="Tahoma" w:hAnsi="Tahoma" w:cs="Tahoma"/>
          <w:color w:val="1B1B1B"/>
          <w:lang w:val="fr-FR"/>
        </w:rPr>
        <w:t xml:space="preserve"> faire tourner la roue dans le bon sens alors qu'elle est lancée à grande vitesse dans l'autre sens ?</w:t>
      </w:r>
      <w:bookmarkStart w:id="0" w:name="_GoBack"/>
      <w:bookmarkEnd w:id="0"/>
    </w:p>
    <w:sectPr w:rsidR="00CC47AF" w:rsidRPr="007204D5" w:rsidSect="00A11A0B">
      <w:pgSz w:w="11906" w:h="16838"/>
      <w:pgMar w:top="1135"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54FCA"/>
    <w:multiLevelType w:val="hybridMultilevel"/>
    <w:tmpl w:val="B798B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1389C"/>
    <w:multiLevelType w:val="hybridMultilevel"/>
    <w:tmpl w:val="07CEA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B"/>
    <w:rsid w:val="0003158A"/>
    <w:rsid w:val="00387121"/>
    <w:rsid w:val="00525534"/>
    <w:rsid w:val="005B7998"/>
    <w:rsid w:val="007204D5"/>
    <w:rsid w:val="007574CA"/>
    <w:rsid w:val="00830B94"/>
    <w:rsid w:val="0089728F"/>
    <w:rsid w:val="008E45C1"/>
    <w:rsid w:val="00A11A0B"/>
    <w:rsid w:val="00B66A3B"/>
    <w:rsid w:val="00CC47AF"/>
    <w:rsid w:val="00E46AA7"/>
    <w:rsid w:val="00F07540"/>
    <w:rsid w:val="00F7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C7BA"/>
  <w15:chartTrackingRefBased/>
  <w15:docId w15:val="{6A9B5475-A712-4EBE-9593-0C368E2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A3B"/>
    <w:rPr>
      <w:strike w:val="0"/>
      <w:dstrike w:val="0"/>
      <w:color w:val="414143"/>
      <w:u w:val="none"/>
      <w:effect w:val="none"/>
    </w:rPr>
  </w:style>
  <w:style w:type="paragraph" w:styleId="NormalWeb">
    <w:name w:val="Normal (Web)"/>
    <w:basedOn w:val="Normal"/>
    <w:uiPriority w:val="99"/>
    <w:semiHidden/>
    <w:unhideWhenUsed/>
    <w:rsid w:val="00B66A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6880">
      <w:bodyDiv w:val="1"/>
      <w:marLeft w:val="0"/>
      <w:marRight w:val="0"/>
      <w:marTop w:val="0"/>
      <w:marBottom w:val="0"/>
      <w:divBdr>
        <w:top w:val="none" w:sz="0" w:space="0" w:color="auto"/>
        <w:left w:val="none" w:sz="0" w:space="0" w:color="auto"/>
        <w:bottom w:val="none" w:sz="0" w:space="0" w:color="auto"/>
        <w:right w:val="none" w:sz="0" w:space="0" w:color="auto"/>
      </w:divBdr>
      <w:divsChild>
        <w:div w:id="1686053327">
          <w:marLeft w:val="0"/>
          <w:marRight w:val="0"/>
          <w:marTop w:val="0"/>
          <w:marBottom w:val="0"/>
          <w:divBdr>
            <w:top w:val="none" w:sz="0" w:space="0" w:color="auto"/>
            <w:left w:val="none" w:sz="0" w:space="0" w:color="auto"/>
            <w:bottom w:val="none" w:sz="0" w:space="0" w:color="auto"/>
            <w:right w:val="none" w:sz="0" w:space="0" w:color="auto"/>
          </w:divBdr>
          <w:divsChild>
            <w:div w:id="22293796">
              <w:marLeft w:val="0"/>
              <w:marRight w:val="0"/>
              <w:marTop w:val="0"/>
              <w:marBottom w:val="0"/>
              <w:divBdr>
                <w:top w:val="none" w:sz="0" w:space="0" w:color="auto"/>
                <w:left w:val="none" w:sz="0" w:space="0" w:color="auto"/>
                <w:bottom w:val="none" w:sz="0" w:space="0" w:color="auto"/>
                <w:right w:val="none" w:sz="0" w:space="0" w:color="auto"/>
              </w:divBdr>
              <w:divsChild>
                <w:div w:id="1049568178">
                  <w:marLeft w:val="0"/>
                  <w:marRight w:val="0"/>
                  <w:marTop w:val="0"/>
                  <w:marBottom w:val="0"/>
                  <w:divBdr>
                    <w:top w:val="none" w:sz="0" w:space="0" w:color="auto"/>
                    <w:left w:val="none" w:sz="0" w:space="0" w:color="auto"/>
                    <w:bottom w:val="none" w:sz="0" w:space="0" w:color="auto"/>
                    <w:right w:val="none" w:sz="0" w:space="0" w:color="auto"/>
                  </w:divBdr>
                  <w:divsChild>
                    <w:div w:id="906575187">
                      <w:marLeft w:val="0"/>
                      <w:marRight w:val="0"/>
                      <w:marTop w:val="0"/>
                      <w:marBottom w:val="0"/>
                      <w:divBdr>
                        <w:top w:val="none" w:sz="0" w:space="0" w:color="auto"/>
                        <w:left w:val="none" w:sz="0" w:space="0" w:color="auto"/>
                        <w:bottom w:val="none" w:sz="0" w:space="0" w:color="auto"/>
                        <w:right w:val="none" w:sz="0" w:space="0" w:color="auto"/>
                      </w:divBdr>
                      <w:divsChild>
                        <w:div w:id="268046672">
                          <w:marLeft w:val="0"/>
                          <w:marRight w:val="0"/>
                          <w:marTop w:val="0"/>
                          <w:marBottom w:val="0"/>
                          <w:divBdr>
                            <w:top w:val="none" w:sz="0" w:space="0" w:color="auto"/>
                            <w:left w:val="none" w:sz="0" w:space="0" w:color="auto"/>
                            <w:bottom w:val="none" w:sz="0" w:space="0" w:color="auto"/>
                            <w:right w:val="none" w:sz="0" w:space="0" w:color="auto"/>
                          </w:divBdr>
                          <w:divsChild>
                            <w:div w:id="20318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4142C-E9CE-41AA-AA1A-4C6F20C8F5A3}">
  <ds:schemaRefs>
    <ds:schemaRef ds:uri="http://schemas.microsoft.com/sharepoint/v3/contenttype/forms"/>
  </ds:schemaRefs>
</ds:datastoreItem>
</file>

<file path=customXml/itemProps2.xml><?xml version="1.0" encoding="utf-8"?>
<ds:datastoreItem xmlns:ds="http://schemas.openxmlformats.org/officeDocument/2006/customXml" ds:itemID="{CB6EFF93-000D-4280-971F-08F6544D94F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FB5531-52C3-4CBA-8D7F-C141B257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Brett Freeman</cp:lastModifiedBy>
  <cp:revision>6</cp:revision>
  <dcterms:created xsi:type="dcterms:W3CDTF">2018-03-12T16:50:00Z</dcterms:created>
  <dcterms:modified xsi:type="dcterms:W3CDTF">2018-04-19T10:09:00Z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