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D6" w:rsidRPr="00220254" w:rsidRDefault="004D3F0A" w:rsidP="002B22A5">
      <w:pPr>
        <w:pStyle w:val="Rubic"/>
        <w:numPr>
          <w:ilvl w:val="0"/>
          <w:numId w:val="0"/>
        </w:numPr>
        <w:rPr>
          <w:lang w:val="fr-FR"/>
        </w:rPr>
      </w:pPr>
      <w:bookmarkStart w:id="0" w:name="_GoBack"/>
      <w:bookmarkEnd w:id="0"/>
      <w:r>
        <w:rPr>
          <w:lang w:val="fr-FR"/>
        </w:rPr>
        <w:t>Lisez le texte.</w:t>
      </w:r>
    </w:p>
    <w:p w:rsidR="00236CD6" w:rsidRPr="00F40C5E" w:rsidRDefault="001D52ED" w:rsidP="00236CD6">
      <w:pPr>
        <w:pStyle w:val="Rubic"/>
        <w:numPr>
          <w:ilvl w:val="0"/>
          <w:numId w:val="0"/>
        </w:numPr>
      </w:pPr>
      <w:r>
        <w:rPr>
          <w:noProof/>
          <w:lang w:val="en-GB" w:eastAsia="en-GB"/>
        </w:rPr>
        <mc:AlternateContent>
          <mc:Choice Requires="wps">
            <w:drawing>
              <wp:inline distT="0" distB="0" distL="0" distR="0">
                <wp:extent cx="6485255" cy="3200400"/>
                <wp:effectExtent l="0" t="0" r="11430" b="19050"/>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3200400"/>
                        </a:xfrm>
                        <a:prstGeom prst="rect">
                          <a:avLst/>
                        </a:prstGeom>
                        <a:solidFill>
                          <a:schemeClr val="bg2">
                            <a:lumMod val="100000"/>
                            <a:lumOff val="0"/>
                          </a:schemeClr>
                        </a:solidFill>
                        <a:ln w="9525">
                          <a:solidFill>
                            <a:schemeClr val="tx1">
                              <a:lumMod val="100000"/>
                              <a:lumOff val="0"/>
                            </a:schemeClr>
                          </a:solidFill>
                          <a:miter lim="800000"/>
                          <a:headEnd/>
                          <a:tailEnd/>
                        </a:ln>
                      </wps:spPr>
                      <wps:txbx>
                        <w:txbxContent>
                          <w:p w:rsidR="000964DE" w:rsidRPr="000964DE" w:rsidRDefault="000964DE" w:rsidP="008455A5">
                            <w:pPr>
                              <w:pStyle w:val="text-worksheet"/>
                              <w:spacing w:before="0" w:after="0" w:line="240" w:lineRule="auto"/>
                              <w:rPr>
                                <w:lang w:val="fr-FR"/>
                              </w:rPr>
                            </w:pPr>
                            <w:r w:rsidRPr="000964DE">
                              <w:rPr>
                                <w:lang w:val="fr-FR"/>
                              </w:rPr>
                              <w:t xml:space="preserve">Sept syndicats opposés au projet de loi </w:t>
                            </w:r>
                            <w:r w:rsidR="00D44EE9">
                              <w:rPr>
                                <w:lang w:val="fr-FR"/>
                              </w:rPr>
                              <w:t>T</w:t>
                            </w:r>
                            <w:r w:rsidRPr="000964DE">
                              <w:rPr>
                                <w:lang w:val="fr-FR"/>
                              </w:rPr>
                              <w:t xml:space="preserve">ravail, dont la CGT et FO, ont appelé leurs organisations respectives à faire deux nouvelles journées de grèves et manifestations les 17 et 19 mai. Les syndicats ont également adressé un courrier au </w:t>
                            </w:r>
                            <w:r w:rsidR="003A3533">
                              <w:rPr>
                                <w:lang w:val="fr-FR"/>
                              </w:rPr>
                              <w:t>P</w:t>
                            </w:r>
                            <w:r w:rsidRPr="000964DE">
                              <w:rPr>
                                <w:lang w:val="fr-FR"/>
                              </w:rPr>
                              <w:t>résident de la République.</w:t>
                            </w:r>
                          </w:p>
                          <w:p w:rsidR="000964DE" w:rsidRPr="000964DE" w:rsidRDefault="000964DE" w:rsidP="008455A5">
                            <w:pPr>
                              <w:pStyle w:val="text-worksheet"/>
                              <w:spacing w:before="0" w:after="0" w:line="240" w:lineRule="auto"/>
                              <w:rPr>
                                <w:lang w:val="fr-FR"/>
                              </w:rPr>
                            </w:pPr>
                          </w:p>
                          <w:p w:rsidR="000964DE" w:rsidRPr="000964DE" w:rsidRDefault="000964DE" w:rsidP="008455A5">
                            <w:pPr>
                              <w:pStyle w:val="text-worksheet"/>
                              <w:spacing w:before="0" w:after="0" w:line="240" w:lineRule="auto"/>
                              <w:rPr>
                                <w:lang w:val="fr-FR"/>
                              </w:rPr>
                            </w:pPr>
                            <w:r w:rsidRPr="000964DE">
                              <w:rPr>
                                <w:lang w:val="fr-FR"/>
                              </w:rPr>
                              <w:t xml:space="preserve">Selon un communiqué de presse elles « n'écartent aucun type d'initiatives pour les semaines à venir, y compris une manifestation nationale ». </w:t>
                            </w:r>
                          </w:p>
                          <w:p w:rsidR="000964DE" w:rsidRPr="000964DE" w:rsidRDefault="000964DE" w:rsidP="008455A5">
                            <w:pPr>
                              <w:pStyle w:val="text-worksheet"/>
                              <w:spacing w:before="0" w:after="0" w:line="240" w:lineRule="auto"/>
                              <w:rPr>
                                <w:lang w:val="fr-FR"/>
                              </w:rPr>
                            </w:pPr>
                          </w:p>
                          <w:p w:rsidR="000964DE" w:rsidRPr="000964DE" w:rsidRDefault="000964DE" w:rsidP="008455A5">
                            <w:pPr>
                              <w:pStyle w:val="text-worksheet"/>
                              <w:spacing w:before="0" w:after="0" w:line="240" w:lineRule="auto"/>
                              <w:rPr>
                                <w:lang w:val="fr-FR"/>
                              </w:rPr>
                            </w:pPr>
                            <w:r w:rsidRPr="000964DE">
                              <w:rPr>
                                <w:lang w:val="fr-FR"/>
                              </w:rPr>
                              <w:t xml:space="preserve">Les salariés, les jeunes, et les retraités sont tous mobilisés </w:t>
                            </w:r>
                            <w:r w:rsidR="00310749">
                              <w:rPr>
                                <w:lang w:val="fr-FR"/>
                              </w:rPr>
                              <w:t>depuis</w:t>
                            </w:r>
                            <w:r w:rsidRPr="000964DE">
                              <w:rPr>
                                <w:lang w:val="fr-FR"/>
                              </w:rPr>
                              <w:t xml:space="preserve"> deux mois pour le retrait du projet de loi </w:t>
                            </w:r>
                            <w:r w:rsidR="003A3533">
                              <w:rPr>
                                <w:lang w:val="fr-FR"/>
                              </w:rPr>
                              <w:t>T</w:t>
                            </w:r>
                            <w:r w:rsidRPr="000964DE">
                              <w:rPr>
                                <w:lang w:val="fr-FR"/>
                              </w:rPr>
                              <w:t>ravail et l'obtention de nouveaux droits. Alors que l’opinion publique reste massivement opposée à ce texte, le gouvernement a décidé de le passer en force</w:t>
                            </w:r>
                            <w:r w:rsidR="008455A5">
                              <w:rPr>
                                <w:lang w:val="fr-FR"/>
                              </w:rPr>
                              <w:t>.</w:t>
                            </w:r>
                          </w:p>
                          <w:p w:rsidR="000964DE" w:rsidRPr="000964DE" w:rsidRDefault="000964DE" w:rsidP="008455A5">
                            <w:pPr>
                              <w:pStyle w:val="text-worksheet"/>
                              <w:spacing w:before="0" w:after="0" w:line="240" w:lineRule="auto"/>
                              <w:rPr>
                                <w:lang w:val="fr-FR"/>
                              </w:rPr>
                            </w:pPr>
                          </w:p>
                          <w:p w:rsidR="000964DE" w:rsidRPr="000964DE" w:rsidRDefault="000964DE" w:rsidP="008455A5">
                            <w:pPr>
                              <w:pStyle w:val="text-worksheet"/>
                              <w:spacing w:before="0" w:after="0" w:line="240" w:lineRule="auto"/>
                              <w:rPr>
                                <w:lang w:val="fr-FR"/>
                              </w:rPr>
                            </w:pPr>
                            <w:r w:rsidRPr="000964DE">
                              <w:rPr>
                                <w:lang w:val="fr-FR"/>
                              </w:rPr>
                              <w:t xml:space="preserve">Ces sept organisations prévoient déjà une nouvelle journée nationale de grèves et manifestations jeudi 12 mai. Il s'agira de la cinquième mobilisation nationale et unitaire d'actions contre le projet de loi. D'autres journées d'action ont été organisées par les organisations des jeunes et les traditionnels défilés du </w:t>
                            </w:r>
                            <w:r w:rsidR="003A3533">
                              <w:rPr>
                                <w:lang w:val="fr-FR"/>
                              </w:rPr>
                              <w:t>Premier M</w:t>
                            </w:r>
                            <w:r w:rsidRPr="000964DE">
                              <w:rPr>
                                <w:lang w:val="fr-FR"/>
                              </w:rPr>
                              <w:t>ai ont été focalisés contre le projet de loi.</w:t>
                            </w:r>
                          </w:p>
                          <w:p w:rsidR="000964DE" w:rsidRPr="000964DE" w:rsidRDefault="000964DE" w:rsidP="008455A5">
                            <w:pPr>
                              <w:pStyle w:val="text-worksheet"/>
                              <w:spacing w:before="0" w:after="0" w:line="240" w:lineRule="auto"/>
                              <w:rPr>
                                <w:lang w:val="fr-FR"/>
                              </w:rPr>
                            </w:pPr>
                          </w:p>
                          <w:p w:rsidR="000964DE" w:rsidRPr="00523CF9" w:rsidRDefault="000964DE" w:rsidP="008455A5">
                            <w:pPr>
                              <w:pStyle w:val="text-worksheet"/>
                              <w:spacing w:before="0" w:after="0" w:line="240" w:lineRule="auto"/>
                              <w:rPr>
                                <w:lang w:val="fr-FR"/>
                              </w:rPr>
                            </w:pPr>
                            <w:r w:rsidRPr="00523CF9">
                              <w:rPr>
                                <w:lang w:val="fr-FR"/>
                              </w:rPr>
                              <w:t>La dernière mobilisation nationale organisée par ces syndicats avait rassemblé plusieurs milliers de salariés, syndicats et jeunes, nettement moins que lors des précédentes.</w:t>
                            </w:r>
                          </w:p>
                          <w:p w:rsidR="00523CF9" w:rsidRPr="00523CF9" w:rsidRDefault="00523CF9" w:rsidP="008455A5">
                            <w:pPr>
                              <w:pStyle w:val="text-worksheet"/>
                              <w:spacing w:before="0" w:after="0" w:line="240" w:lineRule="auto"/>
                              <w:rPr>
                                <w:lang w:val="fr-FR"/>
                              </w:rPr>
                            </w:pPr>
                          </w:p>
                          <w:p w:rsidR="00236CD6" w:rsidRPr="00220254" w:rsidRDefault="000964DE" w:rsidP="008455A5">
                            <w:pPr>
                              <w:pStyle w:val="text-worksheet"/>
                              <w:spacing w:before="0" w:after="0" w:line="240" w:lineRule="auto"/>
                              <w:rPr>
                                <w:lang w:val="fr-FR"/>
                              </w:rPr>
                            </w:pPr>
                            <w:r w:rsidRPr="00523CF9">
                              <w:rPr>
                                <w:lang w:val="fr-FR"/>
                              </w:rPr>
                              <w:t>La manifestation la plus importante du 31 mars avait réuni 390</w:t>
                            </w:r>
                            <w:r w:rsidR="003A3533" w:rsidRPr="009D3906">
                              <w:rPr>
                                <w:lang w:val="fr-FR"/>
                              </w:rPr>
                              <w:t xml:space="preserve"> </w:t>
                            </w:r>
                            <w:r w:rsidRPr="00523CF9">
                              <w:rPr>
                                <w:lang w:val="fr-FR"/>
                              </w:rPr>
                              <w:t>000 personnes selon la police, 1,2 m</w:t>
                            </w:r>
                            <w:r w:rsidR="008455A5" w:rsidRPr="00523CF9">
                              <w:rPr>
                                <w:lang w:val="fr-FR"/>
                              </w:rPr>
                              <w:t>illion selon les organisateurs.</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510.65pt;height:25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" fillcolor="#eeece1 [3214]" strokecolor="black [3213]">
                <v:textbox>
                  <w:txbxContent>
                    <w:p w:rsidR="000964DE" w:rsidRPr="000964DE" w:rsidRDefault="000964DE" w:rsidP="008455A5">
                      <w:pPr>
                        <w:pStyle w:val="text-worksheet"/>
                        <w:spacing w:before="0" w:after="0" w:line="240" w:lineRule="auto"/>
                        <w:rPr>
                          <w:lang w:val="fr-FR"/>
                        </w:rPr>
                      </w:pPr>
                      <w:r w:rsidRPr="000964DE">
                        <w:rPr>
                          <w:lang w:val="fr-FR"/>
                        </w:rPr>
                        <w:t xml:space="preserve">Sept syndicats opposés au projet de loi </w:t>
                      </w:r>
                      <w:r w:rsidR="00D44EE9">
                        <w:rPr>
                          <w:lang w:val="fr-FR"/>
                        </w:rPr>
                        <w:t>T</w:t>
                      </w:r>
                      <w:r w:rsidRPr="000964DE">
                        <w:rPr>
                          <w:lang w:val="fr-FR"/>
                        </w:rPr>
                        <w:t xml:space="preserve">ravail, dont la CGT et FO, ont appelé leurs organisations respectives à faire deux nouvelles journées de grèves et manifestations les 17 et 19 mai. Les syndicats ont également adressé un courrier au </w:t>
                      </w:r>
                      <w:r w:rsidR="003A3533">
                        <w:rPr>
                          <w:lang w:val="fr-FR"/>
                        </w:rPr>
                        <w:t>P</w:t>
                      </w:r>
                      <w:r w:rsidRPr="000964DE">
                        <w:rPr>
                          <w:lang w:val="fr-FR"/>
                        </w:rPr>
                        <w:t>résident de la République.</w:t>
                      </w:r>
                    </w:p>
                    <w:p w:rsidR="000964DE" w:rsidRPr="000964DE" w:rsidRDefault="000964DE" w:rsidP="008455A5">
                      <w:pPr>
                        <w:pStyle w:val="text-worksheet"/>
                        <w:spacing w:before="0" w:after="0" w:line="240" w:lineRule="auto"/>
                        <w:rPr>
                          <w:lang w:val="fr-FR"/>
                        </w:rPr>
                      </w:pPr>
                    </w:p>
                    <w:p w:rsidR="000964DE" w:rsidRPr="000964DE" w:rsidRDefault="000964DE" w:rsidP="008455A5">
                      <w:pPr>
                        <w:pStyle w:val="text-worksheet"/>
                        <w:spacing w:before="0" w:after="0" w:line="240" w:lineRule="auto"/>
                        <w:rPr>
                          <w:lang w:val="fr-FR"/>
                        </w:rPr>
                      </w:pPr>
                      <w:r w:rsidRPr="000964DE">
                        <w:rPr>
                          <w:lang w:val="fr-FR"/>
                        </w:rPr>
                        <w:t xml:space="preserve">Selon un communiqué de presse elles « n'écartent aucun type d'initiatives pour les semaines à venir, y compris une manifestation nationale ». </w:t>
                      </w:r>
                    </w:p>
                    <w:p w:rsidR="000964DE" w:rsidRPr="000964DE" w:rsidRDefault="000964DE" w:rsidP="008455A5">
                      <w:pPr>
                        <w:pStyle w:val="text-worksheet"/>
                        <w:spacing w:before="0" w:after="0" w:line="240" w:lineRule="auto"/>
                        <w:rPr>
                          <w:lang w:val="fr-FR"/>
                        </w:rPr>
                      </w:pPr>
                    </w:p>
                    <w:p w:rsidR="000964DE" w:rsidRPr="000964DE" w:rsidRDefault="000964DE" w:rsidP="008455A5">
                      <w:pPr>
                        <w:pStyle w:val="text-worksheet"/>
                        <w:spacing w:before="0" w:after="0" w:line="240" w:lineRule="auto"/>
                        <w:rPr>
                          <w:lang w:val="fr-FR"/>
                        </w:rPr>
                      </w:pPr>
                      <w:r w:rsidRPr="000964DE">
                        <w:rPr>
                          <w:lang w:val="fr-FR"/>
                        </w:rPr>
                        <w:t xml:space="preserve">Les salariés, les jeunes, et les retraités sont tous mobilisés </w:t>
                      </w:r>
                      <w:r w:rsidR="00310749">
                        <w:rPr>
                          <w:lang w:val="fr-FR"/>
                        </w:rPr>
                        <w:t>depuis</w:t>
                      </w:r>
                      <w:r w:rsidRPr="000964DE">
                        <w:rPr>
                          <w:lang w:val="fr-FR"/>
                        </w:rPr>
                        <w:t xml:space="preserve"> deux mois pour le retrait du projet de loi </w:t>
                      </w:r>
                      <w:r w:rsidR="003A3533">
                        <w:rPr>
                          <w:lang w:val="fr-FR"/>
                        </w:rPr>
                        <w:t>T</w:t>
                      </w:r>
                      <w:r w:rsidRPr="000964DE">
                        <w:rPr>
                          <w:lang w:val="fr-FR"/>
                        </w:rPr>
                        <w:t>ravail et l'obtention de nouveaux droits. Alors que l’opinion publique reste massivement opposée à ce texte, le gouvernement a décidé de le passer en force</w:t>
                      </w:r>
                      <w:r w:rsidR="008455A5">
                        <w:rPr>
                          <w:lang w:val="fr-FR"/>
                        </w:rPr>
                        <w:t>.</w:t>
                      </w:r>
                    </w:p>
                    <w:p w:rsidR="000964DE" w:rsidRPr="000964DE" w:rsidRDefault="000964DE" w:rsidP="008455A5">
                      <w:pPr>
                        <w:pStyle w:val="text-worksheet"/>
                        <w:spacing w:before="0" w:after="0" w:line="240" w:lineRule="auto"/>
                        <w:rPr>
                          <w:lang w:val="fr-FR"/>
                        </w:rPr>
                      </w:pPr>
                    </w:p>
                    <w:p w:rsidR="000964DE" w:rsidRPr="000964DE" w:rsidRDefault="000964DE" w:rsidP="008455A5">
                      <w:pPr>
                        <w:pStyle w:val="text-worksheet"/>
                        <w:spacing w:before="0" w:after="0" w:line="240" w:lineRule="auto"/>
                        <w:rPr>
                          <w:lang w:val="fr-FR"/>
                        </w:rPr>
                      </w:pPr>
                      <w:r w:rsidRPr="000964DE">
                        <w:rPr>
                          <w:lang w:val="fr-FR"/>
                        </w:rPr>
                        <w:t xml:space="preserve">Ces sept organisations prévoient déjà une nouvelle journée nationale de grèves et manifestations jeudi 12 mai. Il s'agira de la cinquième mobilisation nationale et unitaire d'actions contre le projet de loi. D'autres journées d'action ont été organisées par les organisations des jeunes et les traditionnels défilés du </w:t>
                      </w:r>
                      <w:r w:rsidR="003A3533">
                        <w:rPr>
                          <w:lang w:val="fr-FR"/>
                        </w:rPr>
                        <w:t>Premier M</w:t>
                      </w:r>
                      <w:r w:rsidRPr="000964DE">
                        <w:rPr>
                          <w:lang w:val="fr-FR"/>
                        </w:rPr>
                        <w:t>ai ont été focalisés contre le projet de loi.</w:t>
                      </w:r>
                    </w:p>
                    <w:p w:rsidR="000964DE" w:rsidRPr="000964DE" w:rsidRDefault="000964DE" w:rsidP="008455A5">
                      <w:pPr>
                        <w:pStyle w:val="text-worksheet"/>
                        <w:spacing w:before="0" w:after="0" w:line="240" w:lineRule="auto"/>
                        <w:rPr>
                          <w:lang w:val="fr-FR"/>
                        </w:rPr>
                      </w:pPr>
                    </w:p>
                    <w:p w:rsidR="000964DE" w:rsidRPr="00523CF9" w:rsidRDefault="000964DE" w:rsidP="008455A5">
                      <w:pPr>
                        <w:pStyle w:val="text-worksheet"/>
                        <w:spacing w:before="0" w:after="0" w:line="240" w:lineRule="auto"/>
                        <w:rPr>
                          <w:lang w:val="fr-FR"/>
                        </w:rPr>
                      </w:pPr>
                      <w:r w:rsidRPr="00523CF9">
                        <w:rPr>
                          <w:lang w:val="fr-FR"/>
                        </w:rPr>
                        <w:t>La dernière mobilisation nationale organisée par ces syndicats avait rassemblé plusieurs milliers de salariés, syndicats et jeunes, nettement moins que lors des précédentes.</w:t>
                      </w:r>
                    </w:p>
                    <w:p w:rsidR="00523CF9" w:rsidRPr="00523CF9" w:rsidRDefault="00523CF9" w:rsidP="008455A5">
                      <w:pPr>
                        <w:pStyle w:val="text-worksheet"/>
                        <w:spacing w:before="0" w:after="0" w:line="240" w:lineRule="auto"/>
                        <w:rPr>
                          <w:lang w:val="fr-FR"/>
                        </w:rPr>
                      </w:pPr>
                    </w:p>
                    <w:p w:rsidR="00236CD6" w:rsidRPr="00220254" w:rsidRDefault="000964DE" w:rsidP="008455A5">
                      <w:pPr>
                        <w:pStyle w:val="text-worksheet"/>
                        <w:spacing w:before="0" w:after="0" w:line="240" w:lineRule="auto"/>
                        <w:rPr>
                          <w:lang w:val="fr-FR"/>
                        </w:rPr>
                      </w:pPr>
                      <w:r w:rsidRPr="00523CF9">
                        <w:rPr>
                          <w:lang w:val="fr-FR"/>
                        </w:rPr>
                        <w:t>La manifestation la plus importante du 31 mars avait réuni 390</w:t>
                      </w:r>
                      <w:r w:rsidR="003A3533" w:rsidRPr="009D3906">
                        <w:rPr>
                          <w:lang w:val="fr-FR"/>
                        </w:rPr>
                        <w:t xml:space="preserve"> </w:t>
                      </w:r>
                      <w:r w:rsidRPr="00523CF9">
                        <w:rPr>
                          <w:lang w:val="fr-FR"/>
                        </w:rPr>
                        <w:t>000 personnes selon la police, 1,2 m</w:t>
                      </w:r>
                      <w:r w:rsidR="008455A5" w:rsidRPr="00523CF9">
                        <w:rPr>
                          <w:lang w:val="fr-FR"/>
                        </w:rPr>
                        <w:t>illion selon les organisateurs.</w:t>
                      </w:r>
                    </w:p>
                  </w:txbxContent>
                </v:textbox>
                <w10:anchorlock/>
              </v:shape>
            </w:pict>
          </mc:Fallback>
        </mc:AlternateContent>
      </w:r>
    </w:p>
    <w:p w:rsidR="00236CD6" w:rsidRPr="000622CF" w:rsidRDefault="004D3F0A" w:rsidP="00236CD6">
      <w:pPr>
        <w:pStyle w:val="Rubic"/>
        <w:rPr>
          <w:lang w:val="fr-FR" w:eastAsia="en-GB"/>
        </w:rPr>
      </w:pPr>
      <w:r>
        <w:rPr>
          <w:lang w:val="fr-FR"/>
        </w:rPr>
        <w:t>T</w:t>
      </w:r>
      <w:r w:rsidR="00470ED7">
        <w:rPr>
          <w:lang w:val="fr-FR"/>
        </w:rPr>
        <w:t>raduisez l</w:t>
      </w:r>
      <w:r w:rsidR="00236CD6">
        <w:rPr>
          <w:lang w:val="fr-FR"/>
        </w:rPr>
        <w:t xml:space="preserve">e passage </w:t>
      </w:r>
      <w:r w:rsidR="00236CD6" w:rsidRPr="000622CF">
        <w:rPr>
          <w:lang w:val="fr-FR"/>
        </w:rPr>
        <w:t xml:space="preserve">en </w:t>
      </w:r>
      <w:r w:rsidR="00236CD6" w:rsidRPr="000622CF">
        <w:rPr>
          <w:u w:val="single"/>
          <w:lang w:val="fr-FR"/>
        </w:rPr>
        <w:t>français</w:t>
      </w:r>
      <w:r w:rsidR="00236CD6" w:rsidRPr="000622CF">
        <w:rPr>
          <w:lang w:val="fr-FR"/>
        </w:rPr>
        <w:t>.</w:t>
      </w:r>
    </w:p>
    <w:p w:rsidR="00D04956" w:rsidRDefault="008917B3" w:rsidP="00842409">
      <w:pPr>
        <w:pStyle w:val="numberedlist"/>
        <w:numPr>
          <w:ilvl w:val="0"/>
          <w:numId w:val="0"/>
        </w:numPr>
        <w:spacing w:line="276" w:lineRule="auto"/>
        <w:ind w:left="357"/>
        <w:rPr>
          <w:lang w:val="en-GB" w:eastAsia="en-GB"/>
        </w:rPr>
      </w:pPr>
      <w:r w:rsidRPr="00D04956">
        <w:rPr>
          <w:lang w:val="en-GB" w:eastAsia="en-GB"/>
        </w:rPr>
        <w:t xml:space="preserve">Seven unions, including </w:t>
      </w:r>
      <w:r w:rsidR="00010E95" w:rsidRPr="00D04956">
        <w:rPr>
          <w:lang w:val="en-GB" w:eastAsia="en-GB"/>
        </w:rPr>
        <w:t>the two biggest</w:t>
      </w:r>
      <w:r w:rsidR="003A3533">
        <w:rPr>
          <w:lang w:val="en-GB" w:eastAsia="en-GB"/>
        </w:rPr>
        <w:t>,</w:t>
      </w:r>
      <w:r w:rsidR="00010E95" w:rsidRPr="00D04956">
        <w:rPr>
          <w:lang w:val="en-GB" w:eastAsia="en-GB"/>
        </w:rPr>
        <w:t xml:space="preserve"> have called for a further two days of demonstrations and strikes. As well as the removal of the </w:t>
      </w:r>
      <w:r w:rsidR="00010E95" w:rsidRPr="0056141B">
        <w:rPr>
          <w:i/>
          <w:lang w:eastAsia="en-GB"/>
        </w:rPr>
        <w:t xml:space="preserve">projet de loi </w:t>
      </w:r>
      <w:r w:rsidR="003A3533" w:rsidRPr="0056141B">
        <w:rPr>
          <w:i/>
          <w:lang w:eastAsia="en-GB"/>
        </w:rPr>
        <w:t>T</w:t>
      </w:r>
      <w:r w:rsidR="00010E95" w:rsidRPr="0056141B">
        <w:rPr>
          <w:i/>
          <w:lang w:eastAsia="en-GB"/>
        </w:rPr>
        <w:t>ravail</w:t>
      </w:r>
      <w:r w:rsidR="007C62DA">
        <w:rPr>
          <w:lang w:val="en-GB" w:eastAsia="en-GB"/>
        </w:rPr>
        <w:t>,</w:t>
      </w:r>
      <w:r w:rsidR="00010E95" w:rsidRPr="00D04956">
        <w:rPr>
          <w:lang w:val="en-GB" w:eastAsia="en-GB"/>
        </w:rPr>
        <w:t xml:space="preserve"> they are also calling for more rights. The last national mobilisation included a demonstration that brought together several thousands of workers, though this is </w:t>
      </w:r>
      <w:r w:rsidR="001D52ED">
        <w:rPr>
          <w:lang w:val="en-GB" w:eastAsia="en-GB"/>
        </w:rPr>
        <w:t>clearly</w:t>
      </w:r>
      <w:r w:rsidR="001D52ED" w:rsidRPr="00D04956">
        <w:rPr>
          <w:lang w:val="en-GB" w:eastAsia="en-GB"/>
        </w:rPr>
        <w:t xml:space="preserve"> </w:t>
      </w:r>
      <w:r w:rsidR="00010E95" w:rsidRPr="00523CF9">
        <w:rPr>
          <w:lang w:val="en-GB" w:eastAsia="en-GB"/>
        </w:rPr>
        <w:t>less than previous demonstrations.</w:t>
      </w:r>
      <w:r w:rsidR="00523CF9">
        <w:rPr>
          <w:lang w:val="en-GB" w:eastAsia="en-GB"/>
        </w:rPr>
        <w:t xml:space="preserve"> </w:t>
      </w:r>
      <w:r w:rsidR="00BF404B" w:rsidRPr="00523CF9">
        <w:rPr>
          <w:lang w:val="en-GB" w:eastAsia="en-GB"/>
        </w:rPr>
        <w:t xml:space="preserve">While the public remains very much against the new text, the government brought </w:t>
      </w:r>
      <w:r w:rsidR="00D04956" w:rsidRPr="00523CF9">
        <w:rPr>
          <w:lang w:val="en-GB" w:eastAsia="en-GB"/>
        </w:rPr>
        <w:t xml:space="preserve">it </w:t>
      </w:r>
      <w:r w:rsidR="00BF404B" w:rsidRPr="00523CF9">
        <w:rPr>
          <w:lang w:val="en-GB" w:eastAsia="en-GB"/>
        </w:rPr>
        <w:t xml:space="preserve">into </w:t>
      </w:r>
      <w:r w:rsidR="00253262" w:rsidRPr="00523CF9">
        <w:rPr>
          <w:lang w:val="en-GB" w:eastAsia="en-GB"/>
        </w:rPr>
        <w:t xml:space="preserve">force. The unions </w:t>
      </w:r>
      <w:r w:rsidR="001D52ED" w:rsidRPr="00523CF9">
        <w:rPr>
          <w:lang w:val="en-GB" w:eastAsia="en-GB"/>
        </w:rPr>
        <w:t xml:space="preserve">predict </w:t>
      </w:r>
      <w:r w:rsidR="00D04956" w:rsidRPr="00523CF9">
        <w:rPr>
          <w:lang w:val="en-GB" w:eastAsia="en-GB"/>
        </w:rPr>
        <w:t>further strikes.</w:t>
      </w:r>
    </w:p>
    <w:p w:rsidR="00D04956" w:rsidRPr="00D04956" w:rsidRDefault="00D04956" w:rsidP="00D04956">
      <w:pPr>
        <w:pStyle w:val="numberedlist"/>
        <w:numPr>
          <w:ilvl w:val="0"/>
          <w:numId w:val="0"/>
        </w:numPr>
        <w:spacing w:line="240" w:lineRule="auto"/>
        <w:ind w:left="720" w:hanging="14"/>
        <w:rPr>
          <w:lang w:val="en-GB" w:eastAsia="en-GB"/>
        </w:rPr>
      </w:pPr>
    </w:p>
    <w:p w:rsidR="00236CD6" w:rsidRDefault="00236CD6"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w:t>
      </w:r>
      <w:r w:rsidR="00253262">
        <w:rPr>
          <w:lang w:val="en-GB" w:eastAsia="en-GB"/>
        </w:rPr>
        <w:t>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36CD6"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36CD6" w:rsidRPr="002341CC" w:rsidRDefault="00236CD6" w:rsidP="00253262">
      <w:pPr>
        <w:pStyle w:val="numberedlist"/>
        <w:numPr>
          <w:ilvl w:val="0"/>
          <w:numId w:val="0"/>
        </w:numPr>
        <w:ind w:left="1069" w:firstLine="426"/>
        <w:jc w:val="right"/>
        <w:rPr>
          <w:b/>
          <w:lang w:val="en-GB" w:eastAsia="en-GB"/>
        </w:rPr>
      </w:pP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t xml:space="preserve">         </w:t>
      </w:r>
      <w:r>
        <w:rPr>
          <w:lang w:val="en-GB" w:eastAsia="en-GB"/>
        </w:rPr>
        <w:tab/>
      </w:r>
      <w:r>
        <w:rPr>
          <w:lang w:val="en-GB" w:eastAsia="en-GB"/>
        </w:rPr>
        <w:tab/>
      </w:r>
      <w:r>
        <w:rPr>
          <w:lang w:val="en-GB" w:eastAsia="en-GB"/>
        </w:rPr>
        <w:tab/>
      </w:r>
      <w:r>
        <w:rPr>
          <w:lang w:val="en-GB" w:eastAsia="en-GB"/>
        </w:rPr>
        <w:tab/>
      </w:r>
      <w:r>
        <w:rPr>
          <w:lang w:val="en-GB" w:eastAsia="en-GB"/>
        </w:rPr>
        <w:tab/>
      </w:r>
      <w:r>
        <w:rPr>
          <w:lang w:val="en-GB" w:eastAsia="en-GB"/>
        </w:rPr>
        <w:tab/>
        <w:t xml:space="preserve">   </w:t>
      </w:r>
      <w:r>
        <w:rPr>
          <w:b/>
          <w:lang w:val="en-GB" w:eastAsia="en-GB"/>
        </w:rPr>
        <w:t>(10</w:t>
      </w:r>
      <w:r w:rsidRPr="002341CC">
        <w:rPr>
          <w:b/>
          <w:lang w:val="en-GB" w:eastAsia="en-GB"/>
        </w:rPr>
        <w:t xml:space="preserve"> marks)</w:t>
      </w:r>
    </w:p>
    <w:p w:rsidR="00236CD6" w:rsidRPr="002341CC" w:rsidRDefault="00236CD6" w:rsidP="00842409">
      <w:pPr>
        <w:pStyle w:val="numberedlist"/>
        <w:numPr>
          <w:ilvl w:val="0"/>
          <w:numId w:val="0"/>
        </w:numPr>
        <w:rPr>
          <w:b/>
          <w:lang w:val="fr-FR" w:eastAsia="en-GB"/>
        </w:rPr>
      </w:pPr>
      <w:r w:rsidRPr="000F4D6F">
        <w:rPr>
          <w:lang w:val="fr-FR" w:eastAsia="en-GB"/>
        </w:rPr>
        <w:tab/>
      </w:r>
      <w:r w:rsidRPr="000F4D6F">
        <w:rPr>
          <w:lang w:val="fr-FR" w:eastAsia="en-GB"/>
        </w:rPr>
        <w:tab/>
      </w:r>
      <w:r w:rsidRPr="000F4D6F">
        <w:rPr>
          <w:lang w:val="fr-FR" w:eastAsia="en-GB"/>
        </w:rPr>
        <w:tab/>
      </w:r>
      <w:r w:rsidRPr="000F4D6F">
        <w:rPr>
          <w:lang w:val="fr-FR" w:eastAsia="en-GB"/>
        </w:rPr>
        <w:tab/>
      </w:r>
      <w:r w:rsidRPr="000F4D6F">
        <w:rPr>
          <w:lang w:val="fr-FR" w:eastAsia="en-GB"/>
        </w:rPr>
        <w:tab/>
      </w:r>
    </w:p>
    <w:p w:rsidR="00236CD6" w:rsidRPr="000964DE" w:rsidRDefault="00236CD6" w:rsidP="00236CD6">
      <w:pPr>
        <w:pStyle w:val="Rubic"/>
        <w:rPr>
          <w:lang w:val="en-GB" w:eastAsia="en-GB"/>
        </w:rPr>
      </w:pPr>
      <w:r w:rsidRPr="000964DE">
        <w:rPr>
          <w:lang w:val="en-GB"/>
        </w:rPr>
        <w:lastRenderedPageBreak/>
        <w:t xml:space="preserve">Read this passage from a French </w:t>
      </w:r>
      <w:r w:rsidR="00A05B97">
        <w:rPr>
          <w:lang w:val="en-GB"/>
        </w:rPr>
        <w:t>website.</w:t>
      </w:r>
      <w:r w:rsidRPr="000964DE">
        <w:rPr>
          <w:lang w:val="en-GB"/>
        </w:rPr>
        <w:t xml:space="preserve"> Translate the passage into </w:t>
      </w:r>
      <w:r w:rsidRPr="0056141B">
        <w:rPr>
          <w:u w:val="single"/>
          <w:lang w:val="en-GB"/>
        </w:rPr>
        <w:t>English</w:t>
      </w:r>
      <w:r w:rsidRPr="000964DE">
        <w:rPr>
          <w:lang w:val="en-GB"/>
        </w:rPr>
        <w:t>.</w:t>
      </w:r>
    </w:p>
    <w:p w:rsidR="00272535" w:rsidRPr="00272535" w:rsidRDefault="00272535" w:rsidP="00253262">
      <w:pPr>
        <w:ind w:left="357"/>
        <w:rPr>
          <w:lang w:val="fr-FR" w:eastAsia="en-GB"/>
        </w:rPr>
      </w:pPr>
      <w:r w:rsidRPr="00272535">
        <w:rPr>
          <w:lang w:val="fr-FR" w:eastAsia="en-GB"/>
        </w:rPr>
        <w:t xml:space="preserve">Le terme </w:t>
      </w:r>
      <w:r w:rsidR="000C5D7E">
        <w:rPr>
          <w:lang w:val="fr-FR" w:eastAsia="en-GB"/>
        </w:rPr>
        <w:t>« </w:t>
      </w:r>
      <w:r w:rsidRPr="00272535">
        <w:rPr>
          <w:lang w:val="fr-FR" w:eastAsia="en-GB"/>
        </w:rPr>
        <w:t>casseurs</w:t>
      </w:r>
      <w:r w:rsidR="009E2729">
        <w:rPr>
          <w:lang w:val="fr-FR" w:eastAsia="en-GB"/>
        </w:rPr>
        <w:t> »</w:t>
      </w:r>
      <w:r w:rsidR="000C5D7E" w:rsidRPr="00272535">
        <w:rPr>
          <w:lang w:val="fr-FR" w:eastAsia="en-GB"/>
        </w:rPr>
        <w:t xml:space="preserve"> </w:t>
      </w:r>
      <w:r w:rsidRPr="00272535">
        <w:rPr>
          <w:lang w:val="fr-FR" w:eastAsia="en-GB"/>
        </w:rPr>
        <w:t xml:space="preserve">est un terme que l’on </w:t>
      </w:r>
      <w:r w:rsidR="00E318FC">
        <w:rPr>
          <w:lang w:val="fr-FR" w:eastAsia="en-GB"/>
        </w:rPr>
        <w:t>entend après</w:t>
      </w:r>
      <w:r w:rsidRPr="00272535">
        <w:rPr>
          <w:lang w:val="fr-FR" w:eastAsia="en-GB"/>
        </w:rPr>
        <w:t xml:space="preserve"> toutes les manifestations qui, dans un contexte de forte conflictualité, </w:t>
      </w:r>
      <w:r w:rsidR="000C5D7E">
        <w:rPr>
          <w:lang w:val="fr-FR" w:eastAsia="en-GB"/>
        </w:rPr>
        <w:t>« </w:t>
      </w:r>
      <w:r w:rsidRPr="00272535">
        <w:rPr>
          <w:lang w:val="fr-FR" w:eastAsia="en-GB"/>
        </w:rPr>
        <w:t>dégénèrent</w:t>
      </w:r>
      <w:r w:rsidR="000C5D7E">
        <w:rPr>
          <w:lang w:val="fr-FR" w:eastAsia="en-GB"/>
        </w:rPr>
        <w:t> »</w:t>
      </w:r>
      <w:r w:rsidRPr="00272535">
        <w:rPr>
          <w:lang w:val="fr-FR" w:eastAsia="en-GB"/>
        </w:rPr>
        <w:t>.</w:t>
      </w:r>
    </w:p>
    <w:p w:rsidR="00272535" w:rsidRPr="00272535" w:rsidRDefault="00E318FC" w:rsidP="00253262">
      <w:pPr>
        <w:ind w:left="357"/>
        <w:rPr>
          <w:lang w:val="fr-FR" w:eastAsia="en-GB"/>
        </w:rPr>
      </w:pPr>
      <w:r w:rsidRPr="009D3906">
        <w:rPr>
          <w:lang w:val="fr-FR" w:eastAsia="en-GB"/>
        </w:rPr>
        <w:t>Y</w:t>
      </w:r>
      <w:r w:rsidR="00272535" w:rsidRPr="009D3906">
        <w:rPr>
          <w:lang w:val="fr-FR" w:eastAsia="en-GB"/>
        </w:rPr>
        <w:t xml:space="preserve"> sont </w:t>
      </w:r>
      <w:r w:rsidR="009D3906" w:rsidRPr="009D3906">
        <w:rPr>
          <w:lang w:val="fr-FR" w:eastAsia="en-GB"/>
        </w:rPr>
        <w:t>associés</w:t>
      </w:r>
      <w:r w:rsidRPr="00272535">
        <w:rPr>
          <w:lang w:val="fr-FR" w:eastAsia="en-GB"/>
        </w:rPr>
        <w:t xml:space="preserve"> </w:t>
      </w:r>
      <w:r w:rsidR="00272535" w:rsidRPr="00272535">
        <w:rPr>
          <w:lang w:val="fr-FR" w:eastAsia="en-GB"/>
        </w:rPr>
        <w:t xml:space="preserve">des actes de violence en marge du cortège, c’est-à-dire en dehors des </w:t>
      </w:r>
      <w:r w:rsidR="009E2729">
        <w:rPr>
          <w:lang w:val="fr-FR" w:eastAsia="en-GB"/>
        </w:rPr>
        <w:t>« </w:t>
      </w:r>
      <w:r w:rsidR="00272535" w:rsidRPr="00272535">
        <w:rPr>
          <w:lang w:val="fr-FR" w:eastAsia="en-GB"/>
        </w:rPr>
        <w:t>rangs officiels</w:t>
      </w:r>
      <w:r w:rsidR="009E2729">
        <w:rPr>
          <w:lang w:val="fr-FR" w:eastAsia="en-GB"/>
        </w:rPr>
        <w:t> »</w:t>
      </w:r>
      <w:r w:rsidR="00272535" w:rsidRPr="00272535">
        <w:rPr>
          <w:lang w:val="fr-FR" w:eastAsia="en-GB"/>
        </w:rPr>
        <w:t xml:space="preserve">, de la manifestation. On lit dans les journaux qu’il s’agit uniquement d’actes délictueux sans motivation politique, et que c’est tout simplement pour se défouler, s’amuser ou voler. On sous-entend du point de vue syndical que c’est pour mettre en question la </w:t>
      </w:r>
      <w:r w:rsidR="009E2729">
        <w:rPr>
          <w:lang w:val="fr-FR" w:eastAsia="en-GB"/>
        </w:rPr>
        <w:t>« </w:t>
      </w:r>
      <w:r w:rsidR="00272535" w:rsidRPr="00272535">
        <w:rPr>
          <w:lang w:val="fr-FR" w:eastAsia="en-GB"/>
        </w:rPr>
        <w:t>juste colère</w:t>
      </w:r>
      <w:r w:rsidR="009E2729">
        <w:rPr>
          <w:lang w:val="fr-FR" w:eastAsia="en-GB"/>
        </w:rPr>
        <w:t> »</w:t>
      </w:r>
      <w:r w:rsidR="00272535" w:rsidRPr="00272535">
        <w:rPr>
          <w:lang w:val="fr-FR" w:eastAsia="en-GB"/>
        </w:rPr>
        <w:t xml:space="preserve"> des manifestants, voire pour provoquer la répression contre le</w:t>
      </w:r>
      <w:r>
        <w:rPr>
          <w:lang w:val="fr-FR" w:eastAsia="en-GB"/>
        </w:rPr>
        <w:t>ur</w:t>
      </w:r>
      <w:r w:rsidR="00272535" w:rsidRPr="00272535">
        <w:rPr>
          <w:lang w:val="fr-FR" w:eastAsia="en-GB"/>
        </w:rPr>
        <w:t xml:space="preserve"> mouvement ou en tout cas pour le discréditer. Tout cela n’est pas nécessairement faux mais c’est parfois insuffisant pour comprendre ce qui se joue.</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53262" w:rsidRDefault="00253262" w:rsidP="00253262">
      <w:pPr>
        <w:pStyle w:val="numberedlist"/>
        <w:numPr>
          <w:ilvl w:val="0"/>
          <w:numId w:val="0"/>
        </w:numPr>
        <w:spacing w:line="480" w:lineRule="auto"/>
        <w:ind w:left="357"/>
        <w:rPr>
          <w:lang w:val="en-GB" w:eastAsia="en-GB"/>
        </w:rPr>
      </w:pPr>
      <w:r>
        <w:rPr>
          <w:lang w:val="en-GB" w:eastAsia="en-GB"/>
        </w:rPr>
        <w:t>________________________________________________________________________________________</w:t>
      </w:r>
    </w:p>
    <w:p w:rsidR="002B22A5" w:rsidRDefault="002B22A5" w:rsidP="00253262">
      <w:pPr>
        <w:pStyle w:val="numberedlist"/>
        <w:numPr>
          <w:ilvl w:val="0"/>
          <w:numId w:val="0"/>
        </w:numPr>
        <w:spacing w:line="480" w:lineRule="auto"/>
        <w:ind w:left="1069" w:hanging="360"/>
        <w:jc w:val="right"/>
        <w:rPr>
          <w:b/>
          <w:lang w:val="en-GB" w:eastAsia="en-GB"/>
        </w:rPr>
      </w:pPr>
      <w:r>
        <w:rPr>
          <w:b/>
          <w:lang w:val="en-GB" w:eastAsia="en-GB"/>
        </w:rPr>
        <w:t>(10</w:t>
      </w:r>
      <w:r w:rsidRPr="002341CC">
        <w:rPr>
          <w:b/>
          <w:lang w:val="en-GB" w:eastAsia="en-GB"/>
        </w:rPr>
        <w:t xml:space="preserve"> marks)</w:t>
      </w:r>
    </w:p>
    <w:p w:rsidR="002B22A5" w:rsidRDefault="00D12093" w:rsidP="002B22A5">
      <w:pPr>
        <w:pStyle w:val="numberedlist"/>
        <w:numPr>
          <w:ilvl w:val="0"/>
          <w:numId w:val="0"/>
        </w:numPr>
        <w:spacing w:line="480" w:lineRule="auto"/>
        <w:ind w:left="1069" w:hanging="360"/>
        <w:jc w:val="right"/>
        <w:rPr>
          <w:lang w:val="en-GB" w:eastAsia="en-GB"/>
        </w:rPr>
      </w:pPr>
      <w:r>
        <w:rPr>
          <w:b/>
          <w:lang w:val="en-GB" w:eastAsia="en-GB"/>
        </w:rPr>
        <w:t>(</w:t>
      </w:r>
      <w:r w:rsidR="002B22A5">
        <w:rPr>
          <w:b/>
          <w:lang w:val="en-GB" w:eastAsia="en-GB"/>
        </w:rPr>
        <w:t>Total 20</w:t>
      </w:r>
      <w:r w:rsidR="002B22A5" w:rsidRPr="002341CC">
        <w:rPr>
          <w:b/>
          <w:lang w:val="en-GB" w:eastAsia="en-GB"/>
        </w:rPr>
        <w:t xml:space="preserve"> marks</w:t>
      </w:r>
      <w:r>
        <w:rPr>
          <w:b/>
          <w:lang w:val="en-GB" w:eastAsia="en-GB"/>
        </w:rPr>
        <w:t>)</w:t>
      </w:r>
    </w:p>
    <w:p w:rsidR="002B22A5" w:rsidRDefault="002B22A5" w:rsidP="002B22A5">
      <w:pPr>
        <w:pStyle w:val="numberedlist"/>
        <w:numPr>
          <w:ilvl w:val="0"/>
          <w:numId w:val="0"/>
        </w:numPr>
        <w:spacing w:line="480" w:lineRule="auto"/>
        <w:ind w:left="1069" w:hanging="360"/>
        <w:jc w:val="right"/>
        <w:rPr>
          <w:lang w:val="en-GB" w:eastAsia="en-GB"/>
        </w:rPr>
      </w:pPr>
    </w:p>
    <w:p w:rsidR="000C5D7E" w:rsidRPr="00F94BD7" w:rsidRDefault="000C5D7E" w:rsidP="00F94BD7">
      <w:pPr>
        <w:spacing w:after="0" w:line="240" w:lineRule="auto"/>
      </w:pPr>
    </w:p>
    <w:sectPr w:rsidR="000C5D7E" w:rsidRPr="00F94BD7"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1A2" w:rsidRDefault="009E01A2" w:rsidP="0013711C">
      <w:pPr>
        <w:spacing w:after="0" w:line="240" w:lineRule="auto"/>
      </w:pPr>
      <w:r>
        <w:separator/>
      </w:r>
    </w:p>
  </w:endnote>
  <w:endnote w:type="continuationSeparator" w:id="0">
    <w:p w:rsidR="009E01A2" w:rsidRDefault="009E01A2"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1D52ED">
    <w:r>
      <w:rPr>
        <w:noProof/>
        <w:lang w:eastAsia="en-GB"/>
      </w:rPr>
      <mc:AlternateContent>
        <mc:Choice Requires="wps">
          <w:drawing>
            <wp:anchor distT="0" distB="0" distL="114300" distR="114300" simplePos="0" relativeHeight="251653632" behindDoc="0" locked="0" layoutInCell="1" allowOverlap="1" wp14:anchorId="21019591" wp14:editId="54D391FF">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710C7D" w:rsidRPr="00D52C32">
                            <w:rPr>
                              <w:rFonts w:cs="Arial"/>
                              <w:sz w:val="16"/>
                              <w:szCs w:val="16"/>
                            </w:rPr>
                            <w:fldChar w:fldCharType="begin"/>
                          </w:r>
                          <w:r w:rsidRPr="00D52C32">
                            <w:rPr>
                              <w:rFonts w:cs="Arial"/>
                              <w:sz w:val="16"/>
                              <w:szCs w:val="16"/>
                            </w:rPr>
                            <w:instrText xml:space="preserve"> PAGE </w:instrText>
                          </w:r>
                          <w:r w:rsidR="00710C7D" w:rsidRPr="00D52C32">
                            <w:rPr>
                              <w:rFonts w:cs="Arial"/>
                              <w:sz w:val="16"/>
                              <w:szCs w:val="16"/>
                            </w:rPr>
                            <w:fldChar w:fldCharType="separate"/>
                          </w:r>
                          <w:r w:rsidR="0047715A">
                            <w:rPr>
                              <w:rFonts w:cs="Arial"/>
                              <w:noProof/>
                              <w:sz w:val="16"/>
                              <w:szCs w:val="16"/>
                            </w:rPr>
                            <w:t>1</w:t>
                          </w:r>
                          <w:r w:rsidR="00710C7D" w:rsidRPr="00D52C32">
                            <w:rPr>
                              <w:rFonts w:cs="Arial"/>
                              <w:sz w:val="16"/>
                              <w:szCs w:val="16"/>
                            </w:rPr>
                            <w:fldChar w:fldCharType="end"/>
                          </w:r>
                          <w:r w:rsidRPr="00D52C32">
                            <w:rPr>
                              <w:rFonts w:cs="Arial"/>
                              <w:sz w:val="16"/>
                              <w:szCs w:val="16"/>
                            </w:rPr>
                            <w:t xml:space="preserve"> of </w:t>
                          </w:r>
                          <w:r w:rsidR="00710C7D" w:rsidRPr="00D52C32">
                            <w:rPr>
                              <w:rFonts w:cs="Arial"/>
                              <w:sz w:val="16"/>
                              <w:szCs w:val="16"/>
                            </w:rPr>
                            <w:fldChar w:fldCharType="begin"/>
                          </w:r>
                          <w:r w:rsidRPr="00D52C32">
                            <w:rPr>
                              <w:rFonts w:cs="Arial"/>
                              <w:sz w:val="16"/>
                              <w:szCs w:val="16"/>
                            </w:rPr>
                            <w:instrText xml:space="preserve"> NUMPAGES </w:instrText>
                          </w:r>
                          <w:r w:rsidR="00710C7D" w:rsidRPr="00D52C32">
                            <w:rPr>
                              <w:rFonts w:cs="Arial"/>
                              <w:sz w:val="16"/>
                              <w:szCs w:val="16"/>
                            </w:rPr>
                            <w:fldChar w:fldCharType="separate"/>
                          </w:r>
                          <w:r w:rsidR="0047715A">
                            <w:rPr>
                              <w:rFonts w:cs="Arial"/>
                              <w:noProof/>
                              <w:sz w:val="16"/>
                              <w:szCs w:val="16"/>
                            </w:rPr>
                            <w:t>1</w:t>
                          </w:r>
                          <w:r w:rsidR="00710C7D"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19591" id="_x0000_t202" coordsize="21600,21600" o:spt="202" path="m,l,21600r21600,l21600,xe">
              <v:stroke joinstyle="miter"/>
              <v:path gradientshapeok="t" o:connecttype="rect"/>
            </v:shapetype>
            <v:shape id="Text Box 7" o:spid="_x0000_s1030"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710C7D" w:rsidRPr="00D52C32">
                      <w:rPr>
                        <w:rFonts w:cs="Arial"/>
                        <w:sz w:val="16"/>
                        <w:szCs w:val="16"/>
                      </w:rPr>
                      <w:fldChar w:fldCharType="begin"/>
                    </w:r>
                    <w:r w:rsidRPr="00D52C32">
                      <w:rPr>
                        <w:rFonts w:cs="Arial"/>
                        <w:sz w:val="16"/>
                        <w:szCs w:val="16"/>
                      </w:rPr>
                      <w:instrText xml:space="preserve"> PAGE </w:instrText>
                    </w:r>
                    <w:r w:rsidR="00710C7D" w:rsidRPr="00D52C32">
                      <w:rPr>
                        <w:rFonts w:cs="Arial"/>
                        <w:sz w:val="16"/>
                        <w:szCs w:val="16"/>
                      </w:rPr>
                      <w:fldChar w:fldCharType="separate"/>
                    </w:r>
                    <w:r w:rsidR="0047715A">
                      <w:rPr>
                        <w:rFonts w:cs="Arial"/>
                        <w:noProof/>
                        <w:sz w:val="16"/>
                        <w:szCs w:val="16"/>
                      </w:rPr>
                      <w:t>1</w:t>
                    </w:r>
                    <w:r w:rsidR="00710C7D" w:rsidRPr="00D52C32">
                      <w:rPr>
                        <w:rFonts w:cs="Arial"/>
                        <w:sz w:val="16"/>
                        <w:szCs w:val="16"/>
                      </w:rPr>
                      <w:fldChar w:fldCharType="end"/>
                    </w:r>
                    <w:r w:rsidRPr="00D52C32">
                      <w:rPr>
                        <w:rFonts w:cs="Arial"/>
                        <w:sz w:val="16"/>
                        <w:szCs w:val="16"/>
                      </w:rPr>
                      <w:t xml:space="preserve"> of </w:t>
                    </w:r>
                    <w:r w:rsidR="00710C7D" w:rsidRPr="00D52C32">
                      <w:rPr>
                        <w:rFonts w:cs="Arial"/>
                        <w:sz w:val="16"/>
                        <w:szCs w:val="16"/>
                      </w:rPr>
                      <w:fldChar w:fldCharType="begin"/>
                    </w:r>
                    <w:r w:rsidRPr="00D52C32">
                      <w:rPr>
                        <w:rFonts w:cs="Arial"/>
                        <w:sz w:val="16"/>
                        <w:szCs w:val="16"/>
                      </w:rPr>
                      <w:instrText xml:space="preserve"> NUMPAGES </w:instrText>
                    </w:r>
                    <w:r w:rsidR="00710C7D" w:rsidRPr="00D52C32">
                      <w:rPr>
                        <w:rFonts w:cs="Arial"/>
                        <w:sz w:val="16"/>
                        <w:szCs w:val="16"/>
                      </w:rPr>
                      <w:fldChar w:fldCharType="separate"/>
                    </w:r>
                    <w:r w:rsidR="0047715A">
                      <w:rPr>
                        <w:rFonts w:cs="Arial"/>
                        <w:noProof/>
                        <w:sz w:val="16"/>
                        <w:szCs w:val="16"/>
                      </w:rPr>
                      <w:t>1</w:t>
                    </w:r>
                    <w:r w:rsidR="00710C7D"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1A2" w:rsidRDefault="009E01A2" w:rsidP="0013711C">
      <w:pPr>
        <w:spacing w:after="0" w:line="240" w:lineRule="auto"/>
      </w:pPr>
      <w:r>
        <w:separator/>
      </w:r>
    </w:p>
  </w:footnote>
  <w:footnote w:type="continuationSeparator" w:id="0">
    <w:p w:rsidR="009E01A2" w:rsidRDefault="009E01A2"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7715A">
    <w:r>
      <w:rPr>
        <w:noProof/>
        <w:lang w:val="en-US"/>
      </w:rPr>
      <w:pict w14:anchorId="50F88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091B76C1" wp14:editId="7DA7787E">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1CC66453" wp14:editId="020382DF">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1D52ED">
    <w:r>
      <w:rPr>
        <w:noProof/>
        <w:lang w:eastAsia="en-GB"/>
      </w:rPr>
      <mc:AlternateContent>
        <mc:Choice Requires="wps">
          <w:drawing>
            <wp:anchor distT="0" distB="0" distL="114300" distR="114300" simplePos="0" relativeHeight="251658752" behindDoc="0" locked="0" layoutInCell="1" allowOverlap="1" wp14:anchorId="5BC059C3" wp14:editId="7D4062E2">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253262" w:rsidRDefault="001E20A1" w:rsidP="001820F0">
                          <w:pPr>
                            <w:jc w:val="right"/>
                            <w:rPr>
                              <w:color w:val="0070C0"/>
                              <w:sz w:val="32"/>
                              <w:szCs w:val="28"/>
                            </w:rPr>
                          </w:pPr>
                          <w:r w:rsidRPr="00253262">
                            <w:rPr>
                              <w:color w:val="0070C0"/>
                              <w:sz w:val="32"/>
                              <w:szCs w:val="28"/>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059C3" id="_x0000_t202" coordsize="21600,21600" o:spt="202" path="m,l,21600r21600,l21600,xe">
              <v:stroke joinstyle="miter"/>
              <v:path gradientshapeok="t" o:connecttype="rect"/>
            </v:shapetype>
            <v:shape id="Text Box 20" o:spid="_x0000_s1027"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253262" w:rsidRDefault="001E20A1" w:rsidP="001820F0">
                    <w:pPr>
                      <w:jc w:val="right"/>
                      <w:rPr>
                        <w:color w:val="0070C0"/>
                        <w:sz w:val="32"/>
                        <w:szCs w:val="28"/>
                      </w:rPr>
                    </w:pPr>
                    <w:r w:rsidRPr="00253262">
                      <w:rPr>
                        <w:color w:val="0070C0"/>
                        <w:sz w:val="32"/>
                        <w:szCs w:val="28"/>
                      </w:rPr>
                      <w:t>French</w:t>
                    </w:r>
                  </w:p>
                  <w:p w:rsidR="00BB7AF3" w:rsidRPr="001820F0" w:rsidRDefault="00BB7AF3" w:rsidP="001820F0">
                    <w:pPr>
                      <w:jc w:val="right"/>
                      <w:rPr>
                        <w:color w:val="0070C0"/>
                        <w:sz w:val="28"/>
                        <w:szCs w:val="28"/>
                      </w:rPr>
                    </w:pPr>
                  </w:p>
                </w:txbxContent>
              </v:textbox>
            </v:shape>
          </w:pict>
        </mc:Fallback>
      </mc:AlternateContent>
    </w:r>
    <w:r w:rsidR="0047715A">
      <w:rPr>
        <w:noProof/>
        <w:lang w:val="en-US"/>
      </w:rPr>
      <w:pict w14:anchorId="2155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14:anchorId="2A1E6F2A" wp14:editId="6C9B69DC">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122" y="2160"/>
                  <wp:lineTo x="122" y="19440"/>
                  <wp:lineTo x="21417" y="19440"/>
                  <wp:lineTo x="21417" y="2160"/>
                  <wp:lineTo x="122" y="216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236CD6" w:rsidP="002769A1">
                          <w:pPr>
                            <w:pStyle w:val="Header-worksheet"/>
                            <w:rPr>
                              <w:color w:val="FFFFFF"/>
                            </w:rPr>
                          </w:pPr>
                          <w:r>
                            <w:rPr>
                              <w:color w:val="FFFFFF"/>
                            </w:rPr>
                            <w:t>U</w:t>
                          </w:r>
                          <w:r w:rsidR="000964DE">
                            <w:rPr>
                              <w:color w:val="FFFFFF"/>
                            </w:rPr>
                            <w:t>nit 5</w:t>
                          </w:r>
                          <w:r>
                            <w:rPr>
                              <w:color w:val="FFFFFF"/>
                            </w:rPr>
                            <w:t xml:space="preserve"> Translation </w:t>
                          </w:r>
                          <w:r w:rsidRPr="00506A9D">
                            <w:rPr>
                              <w:color w:val="FFFFFF"/>
                              <w:lang w:val="en-GB"/>
                            </w:rPr>
                            <w:t>assessment</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6F2A" id="Text Box 1" o:spid="_x0000_s1028"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236CD6" w:rsidP="002769A1">
                    <w:pPr>
                      <w:pStyle w:val="Header-worksheet"/>
                      <w:rPr>
                        <w:color w:val="FFFFFF"/>
                      </w:rPr>
                    </w:pPr>
                    <w:r>
                      <w:rPr>
                        <w:color w:val="FFFFFF"/>
                      </w:rPr>
                      <w:t>U</w:t>
                    </w:r>
                    <w:r w:rsidR="000964DE">
                      <w:rPr>
                        <w:color w:val="FFFFFF"/>
                      </w:rPr>
                      <w:t>nit 5</w:t>
                    </w:r>
                    <w:r>
                      <w:rPr>
                        <w:color w:val="FFFFFF"/>
                      </w:rPr>
                      <w:t xml:space="preserve"> Translation </w:t>
                    </w:r>
                    <w:r w:rsidRPr="00506A9D">
                      <w:rPr>
                        <w:color w:val="FFFFFF"/>
                        <w:lang w:val="en-GB"/>
                      </w:rPr>
                      <w:t>assessment</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14:anchorId="21390154" wp14:editId="22F4B647">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76" y="2348"/>
                  <wp:lineTo x="176" y="18783"/>
                  <wp:lineTo x="21337" y="18783"/>
                  <wp:lineTo x="21337" y="2348"/>
                  <wp:lineTo x="176" y="2348"/>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0154" id="Text Box 4" o:spid="_x0000_s1029"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47715A">
    <w:r>
      <w:rPr>
        <w:noProof/>
        <w:lang w:val="en-US"/>
      </w:rPr>
      <w:pict w14:anchorId="3A1E0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5394D7ED" wp14:editId="102C7558">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149E6712" wp14:editId="1BE4D690">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44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0C5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CAB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BCD3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503C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7A0963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5A66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50AF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036F6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57AA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BED3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83CC5"/>
    <w:multiLevelType w:val="hybridMultilevel"/>
    <w:tmpl w:val="D1C29E42"/>
    <w:lvl w:ilvl="0" w:tplc="CFE416D0">
      <w:start w:val="1"/>
      <w:numFmt w:val="decimal"/>
      <w:lvlText w:val="%1."/>
      <w:lvlJc w:val="left"/>
      <w:pPr>
        <w:ind w:left="7732" w:hanging="360"/>
      </w:pPr>
      <w:rPr>
        <w:rFonts w:hint="default"/>
      </w:rPr>
    </w:lvl>
    <w:lvl w:ilvl="1" w:tplc="04090019" w:tentative="1">
      <w:start w:val="1"/>
      <w:numFmt w:val="lowerLetter"/>
      <w:lvlText w:val="%2."/>
      <w:lvlJc w:val="left"/>
      <w:pPr>
        <w:ind w:left="8452" w:hanging="360"/>
      </w:pPr>
    </w:lvl>
    <w:lvl w:ilvl="2" w:tplc="0409001B" w:tentative="1">
      <w:start w:val="1"/>
      <w:numFmt w:val="lowerRoman"/>
      <w:lvlText w:val="%3."/>
      <w:lvlJc w:val="right"/>
      <w:pPr>
        <w:ind w:left="9172" w:hanging="180"/>
      </w:pPr>
    </w:lvl>
    <w:lvl w:ilvl="3" w:tplc="0409000F" w:tentative="1">
      <w:start w:val="1"/>
      <w:numFmt w:val="decimal"/>
      <w:lvlText w:val="%4."/>
      <w:lvlJc w:val="left"/>
      <w:pPr>
        <w:ind w:left="9892" w:hanging="360"/>
      </w:pPr>
    </w:lvl>
    <w:lvl w:ilvl="4" w:tplc="04090019" w:tentative="1">
      <w:start w:val="1"/>
      <w:numFmt w:val="lowerLetter"/>
      <w:lvlText w:val="%5."/>
      <w:lvlJc w:val="left"/>
      <w:pPr>
        <w:ind w:left="10612" w:hanging="360"/>
      </w:pPr>
    </w:lvl>
    <w:lvl w:ilvl="5" w:tplc="0409001B" w:tentative="1">
      <w:start w:val="1"/>
      <w:numFmt w:val="lowerRoman"/>
      <w:lvlText w:val="%6."/>
      <w:lvlJc w:val="right"/>
      <w:pPr>
        <w:ind w:left="11332" w:hanging="180"/>
      </w:pPr>
    </w:lvl>
    <w:lvl w:ilvl="6" w:tplc="0409000F" w:tentative="1">
      <w:start w:val="1"/>
      <w:numFmt w:val="decimal"/>
      <w:lvlText w:val="%7."/>
      <w:lvlJc w:val="left"/>
      <w:pPr>
        <w:ind w:left="12052" w:hanging="360"/>
      </w:pPr>
    </w:lvl>
    <w:lvl w:ilvl="7" w:tplc="04090019" w:tentative="1">
      <w:start w:val="1"/>
      <w:numFmt w:val="lowerLetter"/>
      <w:lvlText w:val="%8."/>
      <w:lvlJc w:val="left"/>
      <w:pPr>
        <w:ind w:left="12772" w:hanging="360"/>
      </w:pPr>
    </w:lvl>
    <w:lvl w:ilvl="8" w:tplc="0409001B" w:tentative="1">
      <w:start w:val="1"/>
      <w:numFmt w:val="lowerRoman"/>
      <w:lvlText w:val="%9."/>
      <w:lvlJc w:val="right"/>
      <w:pPr>
        <w:ind w:left="13492" w:hanging="180"/>
      </w:pPr>
    </w:lvl>
  </w:abstractNum>
  <w:abstractNum w:abstractNumId="12" w15:restartNumberingAfterBreak="0">
    <w:nsid w:val="0DA53685"/>
    <w:multiLevelType w:val="hybridMultilevel"/>
    <w:tmpl w:val="294CB59A"/>
    <w:lvl w:ilvl="0" w:tplc="BC82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EF87085"/>
    <w:multiLevelType w:val="hybridMultilevel"/>
    <w:tmpl w:val="7B1C8406"/>
    <w:lvl w:ilvl="0" w:tplc="80886C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7A54C69"/>
    <w:multiLevelType w:val="hybridMultilevel"/>
    <w:tmpl w:val="527494B8"/>
    <w:lvl w:ilvl="0" w:tplc="E0A6EF2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A2E"/>
    <w:multiLevelType w:val="hybridMultilevel"/>
    <w:tmpl w:val="31D8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D310CB"/>
    <w:multiLevelType w:val="hybridMultilevel"/>
    <w:tmpl w:val="D52EC308"/>
    <w:lvl w:ilvl="0" w:tplc="8B907E6E">
      <w:start w:val="1"/>
      <w:numFmt w:val="lowerLetter"/>
      <w:lvlText w:val="1%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6A42231"/>
    <w:multiLevelType w:val="hybridMultilevel"/>
    <w:tmpl w:val="A38A8D28"/>
    <w:lvl w:ilvl="0" w:tplc="D390E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64763"/>
    <w:multiLevelType w:val="hybridMultilevel"/>
    <w:tmpl w:val="3C68E976"/>
    <w:lvl w:ilvl="0" w:tplc="1988B92E">
      <w:start w:val="1"/>
      <w:numFmt w:val="decimal"/>
      <w:pStyle w:val="Rub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053AA"/>
    <w:multiLevelType w:val="hybridMultilevel"/>
    <w:tmpl w:val="FD369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B268E4"/>
    <w:multiLevelType w:val="hybridMultilevel"/>
    <w:tmpl w:val="3E52283C"/>
    <w:lvl w:ilvl="0" w:tplc="C090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E6174"/>
    <w:multiLevelType w:val="hybridMultilevel"/>
    <w:tmpl w:val="CB46F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9C7E5A"/>
    <w:multiLevelType w:val="hybridMultilevel"/>
    <w:tmpl w:val="99EC5FE8"/>
    <w:lvl w:ilvl="0" w:tplc="1DCEB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D51BE"/>
    <w:multiLevelType w:val="hybridMultilevel"/>
    <w:tmpl w:val="83C493E4"/>
    <w:lvl w:ilvl="0" w:tplc="F9B8BC3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14D5A72"/>
    <w:multiLevelType w:val="hybridMultilevel"/>
    <w:tmpl w:val="25767F26"/>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847A5"/>
    <w:multiLevelType w:val="hybridMultilevel"/>
    <w:tmpl w:val="9000D438"/>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A10CA"/>
    <w:multiLevelType w:val="hybridMultilevel"/>
    <w:tmpl w:val="6B1206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Symbo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Symbol"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B397D9F"/>
    <w:multiLevelType w:val="hybridMultilevel"/>
    <w:tmpl w:val="D680A238"/>
    <w:lvl w:ilvl="0" w:tplc="CD7CC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C4967"/>
    <w:multiLevelType w:val="hybridMultilevel"/>
    <w:tmpl w:val="01243D82"/>
    <w:lvl w:ilvl="0" w:tplc="16E0D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53819"/>
    <w:multiLevelType w:val="hybridMultilevel"/>
    <w:tmpl w:val="863AD97A"/>
    <w:lvl w:ilvl="0" w:tplc="51A20B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F5901"/>
    <w:multiLevelType w:val="hybridMultilevel"/>
    <w:tmpl w:val="9C54D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E826F59"/>
    <w:multiLevelType w:val="hybridMultilevel"/>
    <w:tmpl w:val="8A8CB5F0"/>
    <w:lvl w:ilvl="0" w:tplc="41EA25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BE5606">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A23FE"/>
    <w:multiLevelType w:val="hybridMultilevel"/>
    <w:tmpl w:val="FEE8D7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6F2304"/>
    <w:multiLevelType w:val="hybridMultilevel"/>
    <w:tmpl w:val="FB6C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15583"/>
    <w:multiLevelType w:val="hybridMultilevel"/>
    <w:tmpl w:val="91FA9564"/>
    <w:lvl w:ilvl="0" w:tplc="8B444BDE">
      <w:start w:val="1"/>
      <w:numFmt w:val="decimal"/>
      <w:pStyle w:val="Rubri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E7D95"/>
    <w:multiLevelType w:val="hybridMultilevel"/>
    <w:tmpl w:val="C9C4F4C8"/>
    <w:lvl w:ilvl="0" w:tplc="60307BAA">
      <w:start w:val="1"/>
      <w:numFmt w:val="decimal"/>
      <w:lvlText w:val="%1."/>
      <w:lvlJc w:val="left"/>
      <w:pPr>
        <w:ind w:left="10566" w:hanging="360"/>
      </w:pPr>
      <w:rPr>
        <w:rFonts w:hint="default"/>
      </w:rPr>
    </w:lvl>
    <w:lvl w:ilvl="1" w:tplc="04090019" w:tentative="1">
      <w:start w:val="1"/>
      <w:numFmt w:val="lowerLetter"/>
      <w:lvlText w:val="%2."/>
      <w:lvlJc w:val="left"/>
      <w:pPr>
        <w:ind w:left="11286" w:hanging="360"/>
      </w:pPr>
    </w:lvl>
    <w:lvl w:ilvl="2" w:tplc="0409001B" w:tentative="1">
      <w:start w:val="1"/>
      <w:numFmt w:val="lowerRoman"/>
      <w:lvlText w:val="%3."/>
      <w:lvlJc w:val="right"/>
      <w:pPr>
        <w:ind w:left="12006" w:hanging="180"/>
      </w:pPr>
    </w:lvl>
    <w:lvl w:ilvl="3" w:tplc="0409000F" w:tentative="1">
      <w:start w:val="1"/>
      <w:numFmt w:val="decimal"/>
      <w:lvlText w:val="%4."/>
      <w:lvlJc w:val="left"/>
      <w:pPr>
        <w:ind w:left="12726" w:hanging="360"/>
      </w:pPr>
    </w:lvl>
    <w:lvl w:ilvl="4" w:tplc="04090019" w:tentative="1">
      <w:start w:val="1"/>
      <w:numFmt w:val="lowerLetter"/>
      <w:lvlText w:val="%5."/>
      <w:lvlJc w:val="left"/>
      <w:pPr>
        <w:ind w:left="13446" w:hanging="360"/>
      </w:pPr>
    </w:lvl>
    <w:lvl w:ilvl="5" w:tplc="0409001B" w:tentative="1">
      <w:start w:val="1"/>
      <w:numFmt w:val="lowerRoman"/>
      <w:lvlText w:val="%6."/>
      <w:lvlJc w:val="right"/>
      <w:pPr>
        <w:ind w:left="14166" w:hanging="180"/>
      </w:pPr>
    </w:lvl>
    <w:lvl w:ilvl="6" w:tplc="0409000F" w:tentative="1">
      <w:start w:val="1"/>
      <w:numFmt w:val="decimal"/>
      <w:lvlText w:val="%7."/>
      <w:lvlJc w:val="left"/>
      <w:pPr>
        <w:ind w:left="14886" w:hanging="360"/>
      </w:pPr>
    </w:lvl>
    <w:lvl w:ilvl="7" w:tplc="04090019" w:tentative="1">
      <w:start w:val="1"/>
      <w:numFmt w:val="lowerLetter"/>
      <w:lvlText w:val="%8."/>
      <w:lvlJc w:val="left"/>
      <w:pPr>
        <w:ind w:left="15606" w:hanging="360"/>
      </w:pPr>
    </w:lvl>
    <w:lvl w:ilvl="8" w:tplc="0409001B" w:tentative="1">
      <w:start w:val="1"/>
      <w:numFmt w:val="lowerRoman"/>
      <w:lvlText w:val="%9."/>
      <w:lvlJc w:val="right"/>
      <w:pPr>
        <w:ind w:left="16326" w:hanging="180"/>
      </w:pPr>
    </w:lvl>
  </w:abstractNum>
  <w:abstractNum w:abstractNumId="39" w15:restartNumberingAfterBreak="0">
    <w:nsid w:val="725A443F"/>
    <w:multiLevelType w:val="hybridMultilevel"/>
    <w:tmpl w:val="EEA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243FF"/>
    <w:multiLevelType w:val="hybridMultilevel"/>
    <w:tmpl w:val="8BCCA188"/>
    <w:lvl w:ilvl="0" w:tplc="85EE8DF6">
      <w:start w:val="1"/>
      <w:numFmt w:val="bullet"/>
      <w:pStyle w:val="ColorfulList-Accent1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C63D73"/>
    <w:multiLevelType w:val="hybridMultilevel"/>
    <w:tmpl w:val="3BCECCCA"/>
    <w:lvl w:ilvl="0" w:tplc="8B907E6E">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3"/>
  </w:num>
  <w:num w:numId="3">
    <w:abstractNumId w:val="13"/>
    <w:lvlOverride w:ilvl="0">
      <w:startOverride w:val="1"/>
    </w:lvlOverride>
  </w:num>
  <w:num w:numId="4">
    <w:abstractNumId w:val="13"/>
    <w:lvlOverride w:ilvl="0">
      <w:startOverride w:val="1"/>
    </w:lvlOverride>
  </w:num>
  <w:num w:numId="5">
    <w:abstractNumId w:val="23"/>
  </w:num>
  <w:num w:numId="6">
    <w:abstractNumId w:val="13"/>
    <w:lvlOverride w:ilvl="0">
      <w:startOverride w:val="1"/>
    </w:lvlOverride>
  </w:num>
  <w:num w:numId="7">
    <w:abstractNumId w:val="28"/>
  </w:num>
  <w:num w:numId="8">
    <w:abstractNumId w:val="37"/>
  </w:num>
  <w:num w:numId="9">
    <w:abstractNumId w:val="3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5"/>
  </w:num>
  <w:num w:numId="14">
    <w:abstractNumId w:val="32"/>
  </w:num>
  <w:num w:numId="15">
    <w:abstractNumId w:val="24"/>
  </w:num>
  <w:num w:numId="16">
    <w:abstractNumId w:val="29"/>
  </w:num>
  <w:num w:numId="17">
    <w:abstractNumId w:val="26"/>
  </w:num>
  <w:num w:numId="18">
    <w:abstractNumId w:val="17"/>
  </w:num>
  <w:num w:numId="19">
    <w:abstractNumId w:val="27"/>
  </w:num>
  <w:num w:numId="20">
    <w:abstractNumId w:val="14"/>
  </w:num>
  <w:num w:numId="21">
    <w:abstractNumId w:val="33"/>
  </w:num>
  <w:num w:numId="22">
    <w:abstractNumId w:val="15"/>
  </w:num>
  <w:num w:numId="23">
    <w:abstractNumId w:val="12"/>
  </w:num>
  <w:num w:numId="24">
    <w:abstractNumId w:val="15"/>
    <w:lvlOverride w:ilvl="0">
      <w:startOverride w:val="1"/>
    </w:lvlOverride>
  </w:num>
  <w:num w:numId="25">
    <w:abstractNumId w:val="15"/>
    <w:lvlOverride w:ilvl="0">
      <w:startOverride w:val="1"/>
    </w:lvlOverride>
  </w:num>
  <w:num w:numId="26">
    <w:abstractNumId w:val="41"/>
  </w:num>
  <w:num w:numId="27">
    <w:abstractNumId w:val="19"/>
  </w:num>
  <w:num w:numId="28">
    <w:abstractNumId w:val="31"/>
  </w:num>
  <w:num w:numId="29">
    <w:abstractNumId w:val="10"/>
  </w:num>
  <w:num w:numId="30">
    <w:abstractNumId w:val="38"/>
  </w:num>
  <w:num w:numId="31">
    <w:abstractNumId w:val="18"/>
  </w:num>
  <w:num w:numId="32">
    <w:abstractNumId w:val="21"/>
  </w:num>
  <w:num w:numId="33">
    <w:abstractNumId w:val="36"/>
  </w:num>
  <w:num w:numId="34">
    <w:abstractNumId w:val="30"/>
  </w:num>
  <w:num w:numId="35">
    <w:abstractNumId w:val="35"/>
  </w:num>
  <w:num w:numId="36">
    <w:abstractNumId w:val="11"/>
  </w:num>
  <w:num w:numId="37">
    <w:abstractNumId w:val="39"/>
  </w:num>
  <w:num w:numId="38">
    <w:abstractNumId w:val="22"/>
  </w:num>
  <w:num w:numId="39">
    <w:abstractNumId w:val="0"/>
  </w:num>
  <w:num w:numId="40">
    <w:abstractNumId w:val="1"/>
  </w:num>
  <w:num w:numId="41">
    <w:abstractNumId w:val="2"/>
  </w:num>
  <w:num w:numId="42">
    <w:abstractNumId w:val="3"/>
  </w:num>
  <w:num w:numId="43">
    <w:abstractNumId w:val="4"/>
  </w:num>
  <w:num w:numId="44">
    <w:abstractNumId w:val="9"/>
  </w:num>
  <w:num w:numId="45">
    <w:abstractNumId w:val="5"/>
  </w:num>
  <w:num w:numId="46">
    <w:abstractNumId w:val="6"/>
  </w:num>
  <w:num w:numId="47">
    <w:abstractNumId w:val="7"/>
  </w:num>
  <w:num w:numId="4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DE"/>
    <w:rsid w:val="00010E95"/>
    <w:rsid w:val="00052288"/>
    <w:rsid w:val="000566E6"/>
    <w:rsid w:val="00085822"/>
    <w:rsid w:val="00087230"/>
    <w:rsid w:val="000964DE"/>
    <w:rsid w:val="000A2AF2"/>
    <w:rsid w:val="000A7D52"/>
    <w:rsid w:val="000B4BDA"/>
    <w:rsid w:val="000C386A"/>
    <w:rsid w:val="000C4CF8"/>
    <w:rsid w:val="000C5D7E"/>
    <w:rsid w:val="000E5171"/>
    <w:rsid w:val="000F3397"/>
    <w:rsid w:val="000F6AB4"/>
    <w:rsid w:val="001211F6"/>
    <w:rsid w:val="001225B4"/>
    <w:rsid w:val="00125486"/>
    <w:rsid w:val="00127370"/>
    <w:rsid w:val="0013711C"/>
    <w:rsid w:val="00137F89"/>
    <w:rsid w:val="0015193E"/>
    <w:rsid w:val="001530E7"/>
    <w:rsid w:val="00153CD6"/>
    <w:rsid w:val="00154B77"/>
    <w:rsid w:val="001563B0"/>
    <w:rsid w:val="00163638"/>
    <w:rsid w:val="00167055"/>
    <w:rsid w:val="001755EF"/>
    <w:rsid w:val="001820F0"/>
    <w:rsid w:val="00196B2B"/>
    <w:rsid w:val="001975FA"/>
    <w:rsid w:val="001976DF"/>
    <w:rsid w:val="001A075D"/>
    <w:rsid w:val="001A1E71"/>
    <w:rsid w:val="001C328D"/>
    <w:rsid w:val="001D2175"/>
    <w:rsid w:val="001D52ED"/>
    <w:rsid w:val="001E20A1"/>
    <w:rsid w:val="001E7B75"/>
    <w:rsid w:val="001F229C"/>
    <w:rsid w:val="001F4189"/>
    <w:rsid w:val="001F4611"/>
    <w:rsid w:val="001F73EC"/>
    <w:rsid w:val="001F7419"/>
    <w:rsid w:val="00210B50"/>
    <w:rsid w:val="00222D66"/>
    <w:rsid w:val="00225992"/>
    <w:rsid w:val="00233157"/>
    <w:rsid w:val="0023573C"/>
    <w:rsid w:val="00236CD6"/>
    <w:rsid w:val="00253262"/>
    <w:rsid w:val="00266C30"/>
    <w:rsid w:val="00272535"/>
    <w:rsid w:val="002769A1"/>
    <w:rsid w:val="00284112"/>
    <w:rsid w:val="002858D8"/>
    <w:rsid w:val="002920B8"/>
    <w:rsid w:val="002A3787"/>
    <w:rsid w:val="002A3DB1"/>
    <w:rsid w:val="002B078B"/>
    <w:rsid w:val="002B22A5"/>
    <w:rsid w:val="002C6916"/>
    <w:rsid w:val="002D3DB8"/>
    <w:rsid w:val="002E0F44"/>
    <w:rsid w:val="002F11DD"/>
    <w:rsid w:val="002F3746"/>
    <w:rsid w:val="002F79B3"/>
    <w:rsid w:val="00300150"/>
    <w:rsid w:val="00310749"/>
    <w:rsid w:val="00311A62"/>
    <w:rsid w:val="00316333"/>
    <w:rsid w:val="003169ED"/>
    <w:rsid w:val="00323E5A"/>
    <w:rsid w:val="003418D0"/>
    <w:rsid w:val="00342984"/>
    <w:rsid w:val="00343BB3"/>
    <w:rsid w:val="00360467"/>
    <w:rsid w:val="003623C0"/>
    <w:rsid w:val="0039496F"/>
    <w:rsid w:val="003A3533"/>
    <w:rsid w:val="003F1DC6"/>
    <w:rsid w:val="003F4E0F"/>
    <w:rsid w:val="00415A0F"/>
    <w:rsid w:val="00425122"/>
    <w:rsid w:val="00443DF8"/>
    <w:rsid w:val="00445CE4"/>
    <w:rsid w:val="004501AA"/>
    <w:rsid w:val="00454118"/>
    <w:rsid w:val="004679EC"/>
    <w:rsid w:val="00470ED7"/>
    <w:rsid w:val="0047715A"/>
    <w:rsid w:val="004947AB"/>
    <w:rsid w:val="004B69FF"/>
    <w:rsid w:val="004C1488"/>
    <w:rsid w:val="004C208C"/>
    <w:rsid w:val="004D19C9"/>
    <w:rsid w:val="004D3F0A"/>
    <w:rsid w:val="004E1E87"/>
    <w:rsid w:val="004E2E9F"/>
    <w:rsid w:val="004E7791"/>
    <w:rsid w:val="004F0B6C"/>
    <w:rsid w:val="00504E79"/>
    <w:rsid w:val="005058E7"/>
    <w:rsid w:val="00506A9D"/>
    <w:rsid w:val="00523769"/>
    <w:rsid w:val="00523CF9"/>
    <w:rsid w:val="0052663A"/>
    <w:rsid w:val="00543817"/>
    <w:rsid w:val="005466ED"/>
    <w:rsid w:val="0056141B"/>
    <w:rsid w:val="0056676C"/>
    <w:rsid w:val="00570515"/>
    <w:rsid w:val="005709CE"/>
    <w:rsid w:val="005762E5"/>
    <w:rsid w:val="00582E7F"/>
    <w:rsid w:val="00591130"/>
    <w:rsid w:val="0059426C"/>
    <w:rsid w:val="005A0A71"/>
    <w:rsid w:val="005B15E2"/>
    <w:rsid w:val="005C0617"/>
    <w:rsid w:val="005C1A57"/>
    <w:rsid w:val="005C5740"/>
    <w:rsid w:val="005E1320"/>
    <w:rsid w:val="005E5864"/>
    <w:rsid w:val="005E7FF2"/>
    <w:rsid w:val="005F611B"/>
    <w:rsid w:val="0060708C"/>
    <w:rsid w:val="00610F8F"/>
    <w:rsid w:val="006110A1"/>
    <w:rsid w:val="00623E93"/>
    <w:rsid w:val="00631330"/>
    <w:rsid w:val="00632D11"/>
    <w:rsid w:val="006363C1"/>
    <w:rsid w:val="006448F6"/>
    <w:rsid w:val="00657911"/>
    <w:rsid w:val="006609A2"/>
    <w:rsid w:val="0067081A"/>
    <w:rsid w:val="006749CE"/>
    <w:rsid w:val="006A0191"/>
    <w:rsid w:val="006A1D8C"/>
    <w:rsid w:val="006B6F69"/>
    <w:rsid w:val="006D4D1A"/>
    <w:rsid w:val="006E25AF"/>
    <w:rsid w:val="006E7839"/>
    <w:rsid w:val="007067A4"/>
    <w:rsid w:val="0070749A"/>
    <w:rsid w:val="0070752D"/>
    <w:rsid w:val="00710C7D"/>
    <w:rsid w:val="0074129D"/>
    <w:rsid w:val="00763421"/>
    <w:rsid w:val="00763A9B"/>
    <w:rsid w:val="0078666A"/>
    <w:rsid w:val="007979F7"/>
    <w:rsid w:val="00797EA8"/>
    <w:rsid w:val="007C418C"/>
    <w:rsid w:val="007C62DA"/>
    <w:rsid w:val="007D1BDE"/>
    <w:rsid w:val="007D75F4"/>
    <w:rsid w:val="007E0FC7"/>
    <w:rsid w:val="007E3E9D"/>
    <w:rsid w:val="007E45E2"/>
    <w:rsid w:val="00814C85"/>
    <w:rsid w:val="00820DD3"/>
    <w:rsid w:val="00826E22"/>
    <w:rsid w:val="00842409"/>
    <w:rsid w:val="0084447C"/>
    <w:rsid w:val="00844F2F"/>
    <w:rsid w:val="008455A5"/>
    <w:rsid w:val="00855996"/>
    <w:rsid w:val="00865508"/>
    <w:rsid w:val="008760F1"/>
    <w:rsid w:val="008847FC"/>
    <w:rsid w:val="008917B3"/>
    <w:rsid w:val="00895189"/>
    <w:rsid w:val="008A572D"/>
    <w:rsid w:val="008D35E7"/>
    <w:rsid w:val="008D37DB"/>
    <w:rsid w:val="008D3FA8"/>
    <w:rsid w:val="008D5801"/>
    <w:rsid w:val="008D7151"/>
    <w:rsid w:val="008E6F44"/>
    <w:rsid w:val="008F3EC7"/>
    <w:rsid w:val="00903873"/>
    <w:rsid w:val="00906811"/>
    <w:rsid w:val="009259F2"/>
    <w:rsid w:val="009322BC"/>
    <w:rsid w:val="00932BEA"/>
    <w:rsid w:val="00933D7A"/>
    <w:rsid w:val="00944D9C"/>
    <w:rsid w:val="009469E8"/>
    <w:rsid w:val="009547B0"/>
    <w:rsid w:val="00974A25"/>
    <w:rsid w:val="00982244"/>
    <w:rsid w:val="00987168"/>
    <w:rsid w:val="009927C0"/>
    <w:rsid w:val="009B359D"/>
    <w:rsid w:val="009B5C17"/>
    <w:rsid w:val="009D0315"/>
    <w:rsid w:val="009D3906"/>
    <w:rsid w:val="009D47A8"/>
    <w:rsid w:val="009E01A2"/>
    <w:rsid w:val="009E2729"/>
    <w:rsid w:val="009F076A"/>
    <w:rsid w:val="009F5070"/>
    <w:rsid w:val="00A057FB"/>
    <w:rsid w:val="00A05B97"/>
    <w:rsid w:val="00A41FC1"/>
    <w:rsid w:val="00A51D64"/>
    <w:rsid w:val="00A554E1"/>
    <w:rsid w:val="00A70533"/>
    <w:rsid w:val="00A705EB"/>
    <w:rsid w:val="00A80468"/>
    <w:rsid w:val="00A92589"/>
    <w:rsid w:val="00A96DC3"/>
    <w:rsid w:val="00A97B7E"/>
    <w:rsid w:val="00AF0E05"/>
    <w:rsid w:val="00AF449E"/>
    <w:rsid w:val="00B036DC"/>
    <w:rsid w:val="00B30AFE"/>
    <w:rsid w:val="00B31A34"/>
    <w:rsid w:val="00B427A8"/>
    <w:rsid w:val="00B53812"/>
    <w:rsid w:val="00B5400F"/>
    <w:rsid w:val="00B555EF"/>
    <w:rsid w:val="00B66BA7"/>
    <w:rsid w:val="00B675B8"/>
    <w:rsid w:val="00B7146F"/>
    <w:rsid w:val="00B72A58"/>
    <w:rsid w:val="00B75BC0"/>
    <w:rsid w:val="00B97064"/>
    <w:rsid w:val="00BA490B"/>
    <w:rsid w:val="00BA6E64"/>
    <w:rsid w:val="00BB7AF3"/>
    <w:rsid w:val="00BC4CF6"/>
    <w:rsid w:val="00BC70A0"/>
    <w:rsid w:val="00BD67DA"/>
    <w:rsid w:val="00BD7C71"/>
    <w:rsid w:val="00BE1380"/>
    <w:rsid w:val="00BE2973"/>
    <w:rsid w:val="00BF13DF"/>
    <w:rsid w:val="00BF404B"/>
    <w:rsid w:val="00BF71E9"/>
    <w:rsid w:val="00C31D08"/>
    <w:rsid w:val="00C32959"/>
    <w:rsid w:val="00C41295"/>
    <w:rsid w:val="00C461D1"/>
    <w:rsid w:val="00C5008C"/>
    <w:rsid w:val="00C9457B"/>
    <w:rsid w:val="00CB4324"/>
    <w:rsid w:val="00CB7DCB"/>
    <w:rsid w:val="00CC29D7"/>
    <w:rsid w:val="00CD6461"/>
    <w:rsid w:val="00CD6CCE"/>
    <w:rsid w:val="00CE6971"/>
    <w:rsid w:val="00CF29A9"/>
    <w:rsid w:val="00CF307A"/>
    <w:rsid w:val="00CF4467"/>
    <w:rsid w:val="00D016CB"/>
    <w:rsid w:val="00D01B15"/>
    <w:rsid w:val="00D04956"/>
    <w:rsid w:val="00D12093"/>
    <w:rsid w:val="00D2346F"/>
    <w:rsid w:val="00D31E4B"/>
    <w:rsid w:val="00D37C5F"/>
    <w:rsid w:val="00D44EE9"/>
    <w:rsid w:val="00D52C32"/>
    <w:rsid w:val="00D542D7"/>
    <w:rsid w:val="00D66B52"/>
    <w:rsid w:val="00D92975"/>
    <w:rsid w:val="00D92C55"/>
    <w:rsid w:val="00DB2021"/>
    <w:rsid w:val="00DB43B9"/>
    <w:rsid w:val="00DC535E"/>
    <w:rsid w:val="00DC6309"/>
    <w:rsid w:val="00DD060B"/>
    <w:rsid w:val="00DD6103"/>
    <w:rsid w:val="00DF14FD"/>
    <w:rsid w:val="00DF673A"/>
    <w:rsid w:val="00E14E71"/>
    <w:rsid w:val="00E1781C"/>
    <w:rsid w:val="00E318FC"/>
    <w:rsid w:val="00E50097"/>
    <w:rsid w:val="00E60BFC"/>
    <w:rsid w:val="00E65B4C"/>
    <w:rsid w:val="00E86BA9"/>
    <w:rsid w:val="00EA4234"/>
    <w:rsid w:val="00EA659B"/>
    <w:rsid w:val="00EA73D7"/>
    <w:rsid w:val="00EB17C1"/>
    <w:rsid w:val="00EB37E7"/>
    <w:rsid w:val="00EC09C5"/>
    <w:rsid w:val="00ED4590"/>
    <w:rsid w:val="00ED50CF"/>
    <w:rsid w:val="00EF6C1C"/>
    <w:rsid w:val="00F10963"/>
    <w:rsid w:val="00F20FBF"/>
    <w:rsid w:val="00F34CAD"/>
    <w:rsid w:val="00F35503"/>
    <w:rsid w:val="00F40C5E"/>
    <w:rsid w:val="00F5163F"/>
    <w:rsid w:val="00F53C60"/>
    <w:rsid w:val="00F54B26"/>
    <w:rsid w:val="00F6084E"/>
    <w:rsid w:val="00F75D04"/>
    <w:rsid w:val="00F826C9"/>
    <w:rsid w:val="00F94BD7"/>
    <w:rsid w:val="00FB09A7"/>
    <w:rsid w:val="00FB2A42"/>
    <w:rsid w:val="00FB3B49"/>
    <w:rsid w:val="00FB52A2"/>
    <w:rsid w:val="00FB6F2C"/>
    <w:rsid w:val="00FE40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semiHidden/>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27"/>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4501AA"/>
    <w:pPr>
      <w:numPr>
        <w:numId w:val="2"/>
      </w:numPr>
      <w:spacing w:line="259" w:lineRule="auto"/>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5"/>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autoRedefine/>
    <w:qFormat/>
    <w:rsid w:val="00657911"/>
    <w:pPr>
      <w:spacing w:after="120"/>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33"/>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5D7E"/>
    <w:rPr>
      <w:rFonts w:asciiTheme="minorHAnsi" w:eastAsiaTheme="minorHAnsi" w:hAnsiTheme="minorHAnsi" w:cstheme="minorBidi"/>
      <w:sz w:val="22"/>
      <w:szCs w:val="22"/>
      <w:lang w:eastAsia="en-US"/>
    </w:rPr>
  </w:style>
  <w:style w:type="paragraph" w:styleId="Revision">
    <w:name w:val="Revision"/>
    <w:hidden/>
    <w:semiHidden/>
    <w:rsid w:val="00D2346F"/>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418C-3272-4FAF-847F-761D0BC4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596A03C6</Template>
  <TotalTime>0</TotalTime>
  <Pages>4</Pages>
  <Words>574</Words>
  <Characters>3273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3840</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2018-05-17T10:39:00Z</dcterms:created>
  <dcterms:modified xsi:type="dcterms:W3CDTF">2018-05-17T10:39:00Z</dcterms:modified>
</cp:coreProperties>
</file>