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CB" w:rsidRPr="006529CB" w:rsidRDefault="006529CB" w:rsidP="006529CB">
      <w:pPr>
        <w:pStyle w:val="Title"/>
        <w:rPr>
          <w:color w:val="1F497D" w:themeColor="text2"/>
          <w:lang w:val="fr-FR"/>
        </w:rPr>
      </w:pPr>
      <w:r w:rsidRPr="006529CB">
        <w:rPr>
          <w:color w:val="1F497D" w:themeColor="text2"/>
          <w:lang w:val="fr-FR"/>
        </w:rPr>
        <w:t xml:space="preserve">Témoignages de migrants africains              </w:t>
      </w:r>
    </w:p>
    <w:p w:rsidR="006529CB" w:rsidRPr="006529CB" w:rsidRDefault="006529CB" w:rsidP="006529CB">
      <w:pPr>
        <w:rPr>
          <w:lang w:val="fr-FR"/>
        </w:rPr>
      </w:pPr>
    </w:p>
    <w:p w:rsidR="006529CB" w:rsidRPr="006529CB" w:rsidRDefault="006529CB" w:rsidP="006529CB">
      <w:pPr>
        <w:rPr>
          <w:rFonts w:ascii="Arial" w:hAnsi="Arial" w:cs="Arial"/>
          <w:b/>
          <w:bCs/>
          <w:sz w:val="24"/>
          <w:szCs w:val="24"/>
          <w:lang w:val="fr-FR"/>
        </w:rPr>
      </w:pPr>
      <w:r w:rsidRPr="006529CB">
        <w:rPr>
          <w:rFonts w:ascii="Arial" w:hAnsi="Arial" w:cs="Arial"/>
          <w:b/>
          <w:bCs/>
          <w:sz w:val="24"/>
          <w:szCs w:val="24"/>
          <w:lang w:val="fr-FR"/>
        </w:rPr>
        <w:t xml:space="preserve">Voici le témoignage d’Abderrahmane, arrivé par la mer au </w:t>
      </w:r>
      <w:r w:rsidR="00CA1795" w:rsidRPr="00CA1795">
        <w:rPr>
          <w:rFonts w:ascii="Arial" w:hAnsi="Arial" w:cs="Arial"/>
          <w:b/>
          <w:bCs/>
          <w:color w:val="FF0000"/>
          <w:sz w:val="24"/>
          <w:szCs w:val="24"/>
          <w:lang w:val="fr-FR"/>
        </w:rPr>
        <w:t xml:space="preserve">1) </w:t>
      </w:r>
      <w:r w:rsidR="00470F8C">
        <w:rPr>
          <w:rFonts w:ascii="Arial" w:hAnsi="Arial" w:cs="Arial"/>
          <w:b/>
          <w:bCs/>
          <w:color w:val="FF0000"/>
          <w:sz w:val="24"/>
          <w:szCs w:val="24"/>
          <w:lang w:val="fr-FR"/>
        </w:rPr>
        <w:t>péril</w:t>
      </w:r>
      <w:r w:rsidRPr="006529CB">
        <w:rPr>
          <w:rFonts w:ascii="Arial" w:hAnsi="Arial" w:cs="Arial"/>
          <w:b/>
          <w:bCs/>
          <w:sz w:val="24"/>
          <w:szCs w:val="24"/>
          <w:lang w:val="fr-FR"/>
        </w:rPr>
        <w:t xml:space="preserve"> de sa vie en Italie, puis à Paris. Une traversée dangereuse. Pendant les premiers six mois de 2014, le nombre de migrants morts ou </w:t>
      </w:r>
      <w:r w:rsidR="00CA1795" w:rsidRPr="00CA1795">
        <w:rPr>
          <w:rFonts w:ascii="Arial" w:hAnsi="Arial" w:cs="Arial"/>
          <w:b/>
          <w:bCs/>
          <w:color w:val="FF0000"/>
          <w:sz w:val="24"/>
          <w:szCs w:val="24"/>
          <w:lang w:val="fr-FR"/>
        </w:rPr>
        <w:t xml:space="preserve">2) </w:t>
      </w:r>
      <w:r w:rsidR="00470F8C">
        <w:rPr>
          <w:rFonts w:ascii="Arial" w:hAnsi="Arial" w:cs="Arial"/>
          <w:b/>
          <w:bCs/>
          <w:color w:val="FF0000"/>
          <w:sz w:val="24"/>
          <w:szCs w:val="24"/>
          <w:lang w:val="fr-FR"/>
        </w:rPr>
        <w:t>disparus</w:t>
      </w:r>
      <w:r w:rsidRPr="006529CB">
        <w:rPr>
          <w:rFonts w:ascii="Arial" w:hAnsi="Arial" w:cs="Arial"/>
          <w:b/>
          <w:bCs/>
          <w:sz w:val="24"/>
          <w:szCs w:val="24"/>
          <w:lang w:val="fr-FR"/>
        </w:rPr>
        <w:t xml:space="preserve"> en Méditerranée approchait les 3.000. </w:t>
      </w:r>
    </w:p>
    <w:p w:rsidR="006529CB" w:rsidRPr="006529CB" w:rsidRDefault="006529CB" w:rsidP="006529CB">
      <w:pPr>
        <w:rPr>
          <w:rFonts w:ascii="Arial" w:hAnsi="Arial" w:cs="Arial"/>
          <w:sz w:val="24"/>
          <w:szCs w:val="24"/>
          <w:lang w:val="fr-FR"/>
        </w:rPr>
      </w:pPr>
      <w:r w:rsidRPr="006529CB">
        <w:rPr>
          <w:rFonts w:ascii="Arial" w:hAnsi="Arial" w:cs="Arial"/>
          <w:sz w:val="24"/>
          <w:szCs w:val="24"/>
          <w:lang w:val="fr-FR"/>
        </w:rPr>
        <w:t>Place de la Chapelle, XVIIIe arrondissement de Paris. On y trouve des dizaines de migrants africains. Des</w:t>
      </w:r>
      <w:r w:rsidR="00CA1795">
        <w:rPr>
          <w:rFonts w:ascii="Arial" w:hAnsi="Arial" w:cs="Arial"/>
          <w:sz w:val="24"/>
          <w:szCs w:val="24"/>
          <w:lang w:val="fr-FR"/>
        </w:rPr>
        <w:t xml:space="preserve"> </w:t>
      </w:r>
      <w:r w:rsidR="00CA1795" w:rsidRPr="00CA1795">
        <w:rPr>
          <w:rFonts w:ascii="Arial" w:hAnsi="Arial" w:cs="Arial"/>
          <w:color w:val="FF0000"/>
          <w:sz w:val="24"/>
          <w:szCs w:val="24"/>
          <w:lang w:val="fr-FR"/>
        </w:rPr>
        <w:t xml:space="preserve">3) </w:t>
      </w:r>
      <w:r w:rsidR="00470F8C">
        <w:rPr>
          <w:rFonts w:ascii="Arial" w:hAnsi="Arial" w:cs="Arial"/>
          <w:color w:val="FF0000"/>
          <w:sz w:val="24"/>
          <w:szCs w:val="24"/>
          <w:lang w:val="fr-FR"/>
        </w:rPr>
        <w:t>hommes</w:t>
      </w:r>
      <w:r w:rsidRPr="00CA1795">
        <w:rPr>
          <w:rFonts w:ascii="Arial" w:hAnsi="Arial" w:cs="Arial"/>
          <w:color w:val="FF0000"/>
          <w:sz w:val="24"/>
          <w:szCs w:val="24"/>
          <w:lang w:val="fr-FR"/>
        </w:rPr>
        <w:t xml:space="preserve"> </w:t>
      </w:r>
      <w:r w:rsidRPr="006529CB">
        <w:rPr>
          <w:rFonts w:ascii="Arial" w:hAnsi="Arial" w:cs="Arial"/>
          <w:sz w:val="24"/>
          <w:szCs w:val="24"/>
          <w:lang w:val="fr-FR"/>
        </w:rPr>
        <w:t xml:space="preserve">pour la plupart, entre 15 et 30 ans. Le soir ils cherchent un endroit où dormir sur des cartons. Là, nous rencontrons Abderrahmane, 25 ans. Il a fui le Soudan à cause des </w:t>
      </w:r>
      <w:r w:rsidR="00CA1795" w:rsidRPr="00CA1795">
        <w:rPr>
          <w:rFonts w:ascii="Arial" w:hAnsi="Arial" w:cs="Arial"/>
          <w:color w:val="FF0000"/>
          <w:sz w:val="24"/>
          <w:szCs w:val="24"/>
          <w:lang w:val="fr-FR"/>
        </w:rPr>
        <w:t xml:space="preserve">4) </w:t>
      </w:r>
      <w:r w:rsidR="00470F8C">
        <w:rPr>
          <w:rFonts w:ascii="Arial" w:hAnsi="Arial" w:cs="Arial"/>
          <w:color w:val="FF0000"/>
          <w:sz w:val="24"/>
          <w:szCs w:val="24"/>
          <w:lang w:val="fr-FR"/>
        </w:rPr>
        <w:t>violences</w:t>
      </w:r>
      <w:r w:rsidRPr="006529CB">
        <w:rPr>
          <w:rFonts w:ascii="Arial" w:hAnsi="Arial" w:cs="Arial"/>
          <w:sz w:val="24"/>
          <w:szCs w:val="24"/>
          <w:lang w:val="fr-FR"/>
        </w:rPr>
        <w:t xml:space="preserve"> Abderrahmane </w:t>
      </w:r>
      <w:proofErr w:type="gramStart"/>
      <w:r w:rsidRPr="006529CB">
        <w:rPr>
          <w:rFonts w:ascii="Arial" w:hAnsi="Arial" w:cs="Arial"/>
          <w:sz w:val="24"/>
          <w:szCs w:val="24"/>
          <w:lang w:val="fr-FR"/>
        </w:rPr>
        <w:t>a</w:t>
      </w:r>
      <w:proofErr w:type="gramEnd"/>
      <w:r w:rsidRPr="006529CB">
        <w:rPr>
          <w:rFonts w:ascii="Arial" w:hAnsi="Arial" w:cs="Arial"/>
          <w:sz w:val="24"/>
          <w:szCs w:val="24"/>
          <w:lang w:val="fr-FR"/>
        </w:rPr>
        <w:t xml:space="preserve"> des traits fins, les joues creuses et des yeux noirs. Son exode a </w:t>
      </w:r>
      <w:r w:rsidR="00CA1795">
        <w:rPr>
          <w:rFonts w:ascii="Arial" w:hAnsi="Arial" w:cs="Arial"/>
          <w:sz w:val="24"/>
          <w:szCs w:val="24"/>
          <w:lang w:val="fr-FR"/>
        </w:rPr>
        <w:t xml:space="preserve">5) </w:t>
      </w:r>
      <w:r w:rsidR="00470F8C">
        <w:rPr>
          <w:rFonts w:ascii="Arial" w:hAnsi="Arial" w:cs="Arial"/>
          <w:color w:val="FF0000"/>
          <w:sz w:val="24"/>
          <w:szCs w:val="24"/>
          <w:lang w:val="fr-FR"/>
        </w:rPr>
        <w:t>commencé</w:t>
      </w:r>
      <w:r w:rsidRPr="006529CB">
        <w:rPr>
          <w:rFonts w:ascii="Arial" w:hAnsi="Arial" w:cs="Arial"/>
          <w:sz w:val="24"/>
          <w:szCs w:val="24"/>
          <w:lang w:val="fr-FR"/>
        </w:rPr>
        <w:t xml:space="preserve"> en février 2014. Il a traversé le désert à pied pendant cinq mois avec trois copains de son village. Arrivés à Zuwara sur la côte </w:t>
      </w:r>
      <w:r w:rsidR="00CA1795" w:rsidRPr="00CA1795">
        <w:rPr>
          <w:rFonts w:ascii="Arial" w:hAnsi="Arial" w:cs="Arial"/>
          <w:color w:val="FF0000"/>
          <w:sz w:val="24"/>
          <w:szCs w:val="24"/>
          <w:lang w:val="fr-FR"/>
        </w:rPr>
        <w:t xml:space="preserve">6) </w:t>
      </w:r>
      <w:r w:rsidR="00470F8C">
        <w:rPr>
          <w:rFonts w:ascii="Arial" w:hAnsi="Arial" w:cs="Arial"/>
          <w:color w:val="FF0000"/>
          <w:sz w:val="24"/>
          <w:szCs w:val="24"/>
          <w:lang w:val="fr-FR"/>
        </w:rPr>
        <w:t>libyenne</w:t>
      </w:r>
      <w:r w:rsidRPr="006529CB">
        <w:rPr>
          <w:rFonts w:ascii="Arial" w:hAnsi="Arial" w:cs="Arial"/>
          <w:sz w:val="24"/>
          <w:szCs w:val="24"/>
          <w:lang w:val="fr-FR"/>
        </w:rPr>
        <w:t xml:space="preserve"> ils ont découvert des conditions de vie plus</w:t>
      </w:r>
      <w:r w:rsidRPr="00CA1795">
        <w:rPr>
          <w:rFonts w:ascii="Arial" w:hAnsi="Arial" w:cs="Arial"/>
          <w:color w:val="FF0000"/>
          <w:sz w:val="24"/>
          <w:szCs w:val="24"/>
          <w:lang w:val="fr-FR"/>
        </w:rPr>
        <w:t xml:space="preserve"> </w:t>
      </w:r>
      <w:r w:rsidR="00CA1795">
        <w:rPr>
          <w:rFonts w:ascii="Arial" w:hAnsi="Arial" w:cs="Arial"/>
          <w:color w:val="FF0000"/>
          <w:sz w:val="24"/>
          <w:szCs w:val="24"/>
          <w:lang w:val="fr-FR"/>
        </w:rPr>
        <w:t xml:space="preserve">7) </w:t>
      </w:r>
      <w:r w:rsidR="00470F8C">
        <w:rPr>
          <w:rFonts w:ascii="Arial" w:hAnsi="Arial" w:cs="Arial"/>
          <w:color w:val="FF0000"/>
          <w:sz w:val="24"/>
          <w:szCs w:val="24"/>
          <w:lang w:val="fr-FR"/>
        </w:rPr>
        <w:t>dangereuses</w:t>
      </w:r>
      <w:r w:rsidRPr="00CA1795">
        <w:rPr>
          <w:rFonts w:ascii="Arial" w:hAnsi="Arial" w:cs="Arial"/>
          <w:color w:val="FF0000"/>
          <w:sz w:val="24"/>
          <w:szCs w:val="24"/>
          <w:lang w:val="fr-FR"/>
        </w:rPr>
        <w:t xml:space="preserve"> </w:t>
      </w:r>
      <w:r w:rsidRPr="006529CB">
        <w:rPr>
          <w:rFonts w:ascii="Arial" w:hAnsi="Arial" w:cs="Arial"/>
          <w:sz w:val="24"/>
          <w:szCs w:val="24"/>
          <w:lang w:val="fr-FR"/>
        </w:rPr>
        <w:t xml:space="preserve">qu'au Soudan. C'est là qu'Abderrahmane et ses amis ont rencontré ceux qui leur ont promis une </w:t>
      </w:r>
      <w:r w:rsidR="00CA1795" w:rsidRPr="00CA1795">
        <w:rPr>
          <w:rFonts w:ascii="Arial" w:hAnsi="Arial" w:cs="Arial"/>
          <w:color w:val="FF0000"/>
          <w:sz w:val="24"/>
          <w:szCs w:val="24"/>
          <w:lang w:val="fr-FR"/>
        </w:rPr>
        <w:t xml:space="preserve">8) </w:t>
      </w:r>
      <w:r w:rsidR="00470F8C">
        <w:rPr>
          <w:rFonts w:ascii="Arial" w:hAnsi="Arial" w:cs="Arial"/>
          <w:color w:val="FF0000"/>
          <w:sz w:val="24"/>
          <w:szCs w:val="24"/>
          <w:lang w:val="fr-FR"/>
        </w:rPr>
        <w:t>traversée</w:t>
      </w:r>
      <w:r w:rsidRPr="006529CB">
        <w:rPr>
          <w:rFonts w:ascii="Arial" w:hAnsi="Arial" w:cs="Arial"/>
          <w:sz w:val="24"/>
          <w:szCs w:val="24"/>
          <w:lang w:val="fr-FR"/>
        </w:rPr>
        <w:t xml:space="preserve"> en mer vers l'Europe.</w:t>
      </w:r>
    </w:p>
    <w:p w:rsidR="006529CB" w:rsidRPr="006529CB" w:rsidRDefault="006529CB" w:rsidP="006529CB">
      <w:pPr>
        <w:spacing w:after="0"/>
        <w:rPr>
          <w:rFonts w:ascii="Arial" w:hAnsi="Arial" w:cs="Arial"/>
          <w:i/>
          <w:iCs/>
          <w:sz w:val="24"/>
          <w:szCs w:val="24"/>
          <w:lang w:val="fr-FR"/>
        </w:rPr>
      </w:pPr>
      <w:r w:rsidRPr="006529CB">
        <w:rPr>
          <w:rFonts w:ascii="Arial" w:hAnsi="Arial" w:cs="Arial"/>
          <w:sz w:val="24"/>
          <w:szCs w:val="24"/>
          <w:lang w:val="fr-FR"/>
        </w:rPr>
        <w:t>« </w:t>
      </w:r>
      <w:r w:rsidRPr="006529CB">
        <w:rPr>
          <w:rFonts w:ascii="Arial" w:hAnsi="Arial" w:cs="Arial"/>
          <w:i/>
          <w:iCs/>
          <w:sz w:val="24"/>
          <w:szCs w:val="24"/>
          <w:lang w:val="fr-FR"/>
        </w:rPr>
        <w:t xml:space="preserve">On marchait dans la ville quand ils sont venus vers nous. J'étais content quand ils m'ont parlé d'une possibilité de fuir, de rejoindre l'Italie. Ils nous ont </w:t>
      </w:r>
      <w:r w:rsidR="00CA1795" w:rsidRPr="00CA1795">
        <w:rPr>
          <w:rFonts w:ascii="Arial" w:hAnsi="Arial" w:cs="Arial"/>
          <w:i/>
          <w:iCs/>
          <w:color w:val="FF0000"/>
          <w:sz w:val="24"/>
          <w:szCs w:val="24"/>
          <w:lang w:val="fr-FR"/>
        </w:rPr>
        <w:t>9</w:t>
      </w:r>
      <w:proofErr w:type="gramStart"/>
      <w:r w:rsidR="00CA1795">
        <w:rPr>
          <w:rFonts w:ascii="Arial" w:hAnsi="Arial" w:cs="Arial"/>
          <w:i/>
          <w:iCs/>
          <w:sz w:val="24"/>
          <w:szCs w:val="24"/>
          <w:lang w:val="fr-FR"/>
        </w:rPr>
        <w:t>)</w:t>
      </w:r>
      <w:r w:rsidR="00470F8C">
        <w:rPr>
          <w:rFonts w:ascii="Arial" w:hAnsi="Arial" w:cs="Arial"/>
          <w:i/>
          <w:iCs/>
          <w:color w:val="FF0000"/>
          <w:sz w:val="24"/>
          <w:szCs w:val="24"/>
          <w:lang w:val="fr-FR"/>
        </w:rPr>
        <w:t>emmenés</w:t>
      </w:r>
      <w:proofErr w:type="gramEnd"/>
      <w:r w:rsidRPr="006529CB">
        <w:rPr>
          <w:rFonts w:ascii="Arial" w:hAnsi="Arial" w:cs="Arial"/>
          <w:i/>
          <w:iCs/>
          <w:sz w:val="24"/>
          <w:szCs w:val="24"/>
          <w:lang w:val="fr-FR"/>
        </w:rPr>
        <w:t xml:space="preserve"> en voiture jusqu'à un hangar, où on a retrouvé d'autres Africains de différents pays. Dans ce hangar, nous sommes restés quinze jours. Il faisait chaud, nous n'avions pas de lumière. Juste un petit </w:t>
      </w:r>
      <w:r w:rsidR="00CA1795" w:rsidRPr="00CA1795">
        <w:rPr>
          <w:rFonts w:ascii="Arial" w:hAnsi="Arial" w:cs="Arial"/>
          <w:i/>
          <w:iCs/>
          <w:color w:val="FF0000"/>
          <w:sz w:val="24"/>
          <w:szCs w:val="24"/>
          <w:lang w:val="fr-FR"/>
        </w:rPr>
        <w:t xml:space="preserve">10) </w:t>
      </w:r>
      <w:r w:rsidR="00470F8C">
        <w:rPr>
          <w:rFonts w:ascii="Arial" w:hAnsi="Arial" w:cs="Arial"/>
          <w:i/>
          <w:iCs/>
          <w:color w:val="FF0000"/>
          <w:sz w:val="24"/>
          <w:szCs w:val="24"/>
          <w:lang w:val="fr-FR"/>
        </w:rPr>
        <w:t>pain</w:t>
      </w:r>
      <w:r w:rsidRPr="00CA1795">
        <w:rPr>
          <w:rFonts w:ascii="Arial" w:hAnsi="Arial" w:cs="Arial"/>
          <w:i/>
          <w:iCs/>
          <w:color w:val="FF0000"/>
          <w:sz w:val="24"/>
          <w:szCs w:val="24"/>
          <w:lang w:val="fr-FR"/>
        </w:rPr>
        <w:t xml:space="preserve"> </w:t>
      </w:r>
      <w:r w:rsidRPr="006529CB">
        <w:rPr>
          <w:rFonts w:ascii="Arial" w:hAnsi="Arial" w:cs="Arial"/>
          <w:i/>
          <w:iCs/>
          <w:sz w:val="24"/>
          <w:szCs w:val="24"/>
          <w:lang w:val="fr-FR"/>
        </w:rPr>
        <w:t>par personne par jour. »</w:t>
      </w:r>
    </w:p>
    <w:p w:rsidR="006529CB" w:rsidRPr="006529CB" w:rsidRDefault="006529CB" w:rsidP="006529CB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6529CB">
        <w:rPr>
          <w:rFonts w:ascii="Arial" w:hAnsi="Arial" w:cs="Arial"/>
          <w:sz w:val="24"/>
          <w:szCs w:val="24"/>
          <w:lang w:val="fr-FR"/>
        </w:rPr>
        <w:br/>
        <w:t xml:space="preserve">Abderrahmane a commencé </w:t>
      </w:r>
      <w:r w:rsidR="00CA1795" w:rsidRPr="00CA1795">
        <w:rPr>
          <w:rFonts w:ascii="Arial" w:hAnsi="Arial" w:cs="Arial"/>
          <w:color w:val="FF0000"/>
          <w:sz w:val="24"/>
          <w:szCs w:val="24"/>
          <w:lang w:val="fr-FR"/>
        </w:rPr>
        <w:t xml:space="preserve">11) </w:t>
      </w:r>
      <w:r w:rsidR="00470F8C">
        <w:rPr>
          <w:rFonts w:ascii="Arial" w:hAnsi="Arial" w:cs="Arial"/>
          <w:color w:val="FF0000"/>
          <w:sz w:val="24"/>
          <w:szCs w:val="24"/>
          <w:lang w:val="fr-FR"/>
        </w:rPr>
        <w:t>à</w:t>
      </w:r>
      <w:r w:rsidRPr="006529CB">
        <w:rPr>
          <w:rFonts w:ascii="Arial" w:hAnsi="Arial" w:cs="Arial"/>
          <w:sz w:val="24"/>
          <w:szCs w:val="24"/>
          <w:lang w:val="fr-FR"/>
        </w:rPr>
        <w:t xml:space="preserve"> détester ces hommes violents qui lui ont pris toutes ses affaires. Mais il a choisi avec ses trois copains de faire confiance à ces </w:t>
      </w:r>
      <w:r w:rsidR="00CA1795" w:rsidRPr="00CA1795">
        <w:rPr>
          <w:rFonts w:ascii="Arial" w:hAnsi="Arial" w:cs="Arial"/>
          <w:color w:val="FF0000"/>
          <w:sz w:val="24"/>
          <w:szCs w:val="24"/>
          <w:lang w:val="fr-FR"/>
        </w:rPr>
        <w:t xml:space="preserve">12) </w:t>
      </w:r>
      <w:r w:rsidR="00470F8C">
        <w:rPr>
          <w:rFonts w:ascii="Arial" w:hAnsi="Arial" w:cs="Arial"/>
          <w:color w:val="FF0000"/>
          <w:sz w:val="24"/>
          <w:szCs w:val="24"/>
          <w:lang w:val="fr-FR"/>
        </w:rPr>
        <w:t xml:space="preserve">passeurs </w:t>
      </w:r>
      <w:bookmarkStart w:id="0" w:name="_GoBack"/>
      <w:bookmarkEnd w:id="0"/>
      <w:r w:rsidRPr="006529CB">
        <w:rPr>
          <w:rFonts w:ascii="Arial" w:hAnsi="Arial" w:cs="Arial"/>
          <w:sz w:val="24"/>
          <w:szCs w:val="24"/>
          <w:lang w:val="fr-FR"/>
        </w:rPr>
        <w:t>libyens car c’</w:t>
      </w:r>
      <w:r w:rsidRPr="006529CB">
        <w:rPr>
          <w:rFonts w:ascii="Microsoft Sans Serif" w:hAnsi="Microsoft Sans Serif" w:cs="Microsoft Sans Serif"/>
          <w:sz w:val="24"/>
          <w:szCs w:val="24"/>
          <w:lang w:val="fr-FR"/>
        </w:rPr>
        <w:t>’était son seul espoir d’avoir une meilleure vie</w:t>
      </w:r>
      <w:r w:rsidRPr="006529CB">
        <w:rPr>
          <w:rFonts w:ascii="Arial" w:hAnsi="Arial" w:cs="Arial"/>
          <w:sz w:val="24"/>
          <w:szCs w:val="24"/>
          <w:lang w:val="fr-FR"/>
        </w:rPr>
        <w:t>. Il leur a versé toutes ses économies : 2.200 dollars.</w:t>
      </w:r>
    </w:p>
    <w:p w:rsidR="001974E3" w:rsidRDefault="001974E3" w:rsidP="001974E3">
      <w:pPr>
        <w:rPr>
          <w:rFonts w:ascii="Verdana" w:hAnsi="Verdana"/>
          <w:color w:val="5B5B5B"/>
          <w:sz w:val="18"/>
          <w:szCs w:val="18"/>
          <w:lang w:val="fr-FR"/>
        </w:rPr>
      </w:pPr>
    </w:p>
    <w:tbl>
      <w:tblPr>
        <w:tblpPr w:leftFromText="180" w:rightFromText="180" w:vertAnchor="text" w:horzAnchor="margin" w:tblpXSpec="center" w:tblpY="372"/>
        <w:tblOverlap w:val="never"/>
        <w:tblW w:w="0" w:type="auto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ook w:val="04A0" w:firstRow="1" w:lastRow="0" w:firstColumn="1" w:lastColumn="0" w:noHBand="0" w:noVBand="1"/>
      </w:tblPr>
      <w:tblGrid>
        <w:gridCol w:w="1675"/>
        <w:gridCol w:w="1489"/>
        <w:gridCol w:w="2049"/>
        <w:gridCol w:w="2125"/>
      </w:tblGrid>
      <w:tr w:rsidR="001974E3" w:rsidRPr="003A643F" w:rsidTr="001974E3">
        <w:tc>
          <w:tcPr>
            <w:tcW w:w="1675" w:type="dxa"/>
            <w:shd w:val="clear" w:color="auto" w:fill="EFD3D2"/>
          </w:tcPr>
          <w:p w:rsidR="001974E3" w:rsidRPr="003A643F" w:rsidRDefault="001974E3" w:rsidP="0052397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emmenés</w:t>
            </w:r>
          </w:p>
        </w:tc>
        <w:tc>
          <w:tcPr>
            <w:tcW w:w="1489" w:type="dxa"/>
            <w:shd w:val="clear" w:color="auto" w:fill="EFD3D2"/>
          </w:tcPr>
          <w:p w:rsidR="001974E3" w:rsidRPr="003A643F" w:rsidRDefault="001974E3" w:rsidP="0052397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disparus</w:t>
            </w:r>
            <w:r w:rsidRPr="003A643F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049" w:type="dxa"/>
            <w:shd w:val="clear" w:color="auto" w:fill="EFD3D2"/>
          </w:tcPr>
          <w:p w:rsidR="001974E3" w:rsidRPr="003A643F" w:rsidRDefault="001974E3" w:rsidP="0052397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libyenne</w:t>
            </w:r>
          </w:p>
        </w:tc>
        <w:tc>
          <w:tcPr>
            <w:tcW w:w="2125" w:type="dxa"/>
            <w:shd w:val="clear" w:color="auto" w:fill="EFD3D2"/>
          </w:tcPr>
          <w:p w:rsidR="001974E3" w:rsidRPr="003A643F" w:rsidRDefault="001974E3" w:rsidP="0052397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dangereuses</w:t>
            </w:r>
          </w:p>
        </w:tc>
      </w:tr>
      <w:tr w:rsidR="001974E3" w:rsidRPr="003A643F" w:rsidTr="001974E3">
        <w:tc>
          <w:tcPr>
            <w:tcW w:w="1675" w:type="dxa"/>
            <w:shd w:val="clear" w:color="auto" w:fill="DFA7A6"/>
          </w:tcPr>
          <w:p w:rsidR="001974E3" w:rsidRPr="003A643F" w:rsidRDefault="001974E3" w:rsidP="0052397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violences</w:t>
            </w:r>
          </w:p>
        </w:tc>
        <w:tc>
          <w:tcPr>
            <w:tcW w:w="1489" w:type="dxa"/>
            <w:shd w:val="clear" w:color="auto" w:fill="DFA7A6"/>
          </w:tcPr>
          <w:p w:rsidR="001974E3" w:rsidRPr="003A643F" w:rsidRDefault="001974E3" w:rsidP="00523975">
            <w:pPr>
              <w:spacing w:after="0" w:line="240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commencé</w:t>
            </w:r>
          </w:p>
        </w:tc>
        <w:tc>
          <w:tcPr>
            <w:tcW w:w="2049" w:type="dxa"/>
            <w:shd w:val="clear" w:color="auto" w:fill="DFA7A6"/>
          </w:tcPr>
          <w:p w:rsidR="001974E3" w:rsidRPr="003A643F" w:rsidRDefault="001974E3" w:rsidP="00523975">
            <w:pPr>
              <w:spacing w:after="0" w:line="240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passeurs</w:t>
            </w:r>
          </w:p>
        </w:tc>
        <w:tc>
          <w:tcPr>
            <w:tcW w:w="2125" w:type="dxa"/>
            <w:shd w:val="clear" w:color="auto" w:fill="DFA7A6"/>
          </w:tcPr>
          <w:p w:rsidR="001974E3" w:rsidRPr="003A643F" w:rsidRDefault="001974E3" w:rsidP="00523975">
            <w:pPr>
              <w:spacing w:after="0" w:line="240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pain</w:t>
            </w:r>
          </w:p>
        </w:tc>
      </w:tr>
      <w:tr w:rsidR="001974E3" w:rsidRPr="003A643F" w:rsidTr="001974E3">
        <w:tc>
          <w:tcPr>
            <w:tcW w:w="1675" w:type="dxa"/>
            <w:shd w:val="clear" w:color="auto" w:fill="EFD3D2"/>
          </w:tcPr>
          <w:p w:rsidR="001974E3" w:rsidRPr="003A643F" w:rsidRDefault="001974E3" w:rsidP="0052397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traversée</w:t>
            </w:r>
          </w:p>
        </w:tc>
        <w:tc>
          <w:tcPr>
            <w:tcW w:w="1489" w:type="dxa"/>
            <w:shd w:val="clear" w:color="auto" w:fill="EFD3D2"/>
          </w:tcPr>
          <w:p w:rsidR="001974E3" w:rsidRPr="003A643F" w:rsidRDefault="001974E3" w:rsidP="00523975">
            <w:pPr>
              <w:spacing w:after="0" w:line="240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à</w:t>
            </w:r>
          </w:p>
        </w:tc>
        <w:tc>
          <w:tcPr>
            <w:tcW w:w="2049" w:type="dxa"/>
            <w:shd w:val="clear" w:color="auto" w:fill="EFD3D2"/>
          </w:tcPr>
          <w:p w:rsidR="001974E3" w:rsidRPr="003A643F" w:rsidRDefault="001974E3" w:rsidP="00523975">
            <w:pPr>
              <w:spacing w:after="0" w:line="24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hommes</w:t>
            </w:r>
          </w:p>
        </w:tc>
        <w:tc>
          <w:tcPr>
            <w:tcW w:w="2125" w:type="dxa"/>
            <w:shd w:val="clear" w:color="auto" w:fill="EFD3D2"/>
          </w:tcPr>
          <w:p w:rsidR="001974E3" w:rsidRPr="003A643F" w:rsidRDefault="001974E3" w:rsidP="00523975">
            <w:pPr>
              <w:spacing w:after="0" w:line="240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péril</w:t>
            </w:r>
          </w:p>
        </w:tc>
      </w:tr>
    </w:tbl>
    <w:p w:rsidR="001974E3" w:rsidRPr="006E6E3E" w:rsidRDefault="001974E3" w:rsidP="001974E3">
      <w:pPr>
        <w:jc w:val="center"/>
        <w:rPr>
          <w:sz w:val="24"/>
          <w:szCs w:val="24"/>
          <w:lang w:val="fr-FR"/>
        </w:rPr>
      </w:pPr>
    </w:p>
    <w:p w:rsidR="00CA1795" w:rsidRDefault="00CA1795" w:rsidP="006529CB">
      <w:pPr>
        <w:spacing w:after="0"/>
        <w:rPr>
          <w:rFonts w:ascii="Arial" w:hAnsi="Arial" w:cs="Arial"/>
          <w:i/>
          <w:iCs/>
          <w:lang w:val="fr-FR"/>
        </w:rPr>
      </w:pPr>
    </w:p>
    <w:p w:rsidR="000E6D0F" w:rsidRDefault="000E6D0F">
      <w:pPr>
        <w:rPr>
          <w:lang w:val="fr-FR"/>
        </w:rPr>
      </w:pPr>
    </w:p>
    <w:p w:rsidR="00A91FE5" w:rsidRDefault="00A91FE5">
      <w:pPr>
        <w:rPr>
          <w:lang w:val="fr-FR"/>
        </w:rPr>
      </w:pPr>
    </w:p>
    <w:p w:rsidR="00A91FE5" w:rsidRDefault="00A91FE5">
      <w:pPr>
        <w:rPr>
          <w:lang w:val="fr-FR"/>
        </w:rPr>
      </w:pPr>
    </w:p>
    <w:p w:rsidR="00A91FE5" w:rsidRPr="00AE146A" w:rsidRDefault="00AE146A">
      <w:pPr>
        <w:rPr>
          <w:lang w:val="fr-FR"/>
        </w:rPr>
      </w:pPr>
      <w:r w:rsidRPr="00AE146A">
        <w:rPr>
          <w:b/>
          <w:i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1B34F5C8" wp14:editId="59C5B1A0">
            <wp:simplePos x="0" y="0"/>
            <wp:positionH relativeFrom="column">
              <wp:posOffset>1805940</wp:posOffset>
            </wp:positionH>
            <wp:positionV relativeFrom="paragraph">
              <wp:posOffset>537210</wp:posOffset>
            </wp:positionV>
            <wp:extent cx="2016760" cy="1205865"/>
            <wp:effectExtent l="0" t="0" r="2540" b="0"/>
            <wp:wrapThrough wrapText="bothSides">
              <wp:wrapPolygon edited="0">
                <wp:start x="0" y="0"/>
                <wp:lineTo x="0" y="21156"/>
                <wp:lineTo x="21423" y="21156"/>
                <wp:lineTo x="21423" y="0"/>
                <wp:lineTo x="0" y="0"/>
              </wp:wrapPolygon>
            </wp:wrapThrough>
            <wp:docPr id="1" name="Picture 1" descr="Image result for african migrants drowned on boat to ital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frican migrants drowned on boat to ital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FE5" w:rsidRPr="003A643F">
        <w:rPr>
          <w:b/>
          <w:i/>
          <w:sz w:val="28"/>
          <w:szCs w:val="28"/>
          <w:u w:val="single"/>
          <w:lang w:val="fr-FR"/>
        </w:rPr>
        <w:t xml:space="preserve">Maintenant traduisez </w:t>
      </w:r>
      <w:r w:rsidR="00A91FE5">
        <w:rPr>
          <w:b/>
          <w:i/>
          <w:sz w:val="28"/>
          <w:szCs w:val="28"/>
          <w:u w:val="single"/>
          <w:lang w:val="fr-FR"/>
        </w:rPr>
        <w:t>les deux derniers paragraphes</w:t>
      </w:r>
      <w:r w:rsidR="00A91FE5" w:rsidRPr="003A643F">
        <w:rPr>
          <w:b/>
          <w:i/>
          <w:sz w:val="28"/>
          <w:szCs w:val="28"/>
          <w:u w:val="single"/>
          <w:lang w:val="fr-FR"/>
        </w:rPr>
        <w:t xml:space="preserve"> en anglais. </w:t>
      </w:r>
    </w:p>
    <w:sectPr w:rsidR="00A91FE5" w:rsidRPr="00AE1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CB"/>
    <w:rsid w:val="000E6D0F"/>
    <w:rsid w:val="001974E3"/>
    <w:rsid w:val="00470F8C"/>
    <w:rsid w:val="006529CB"/>
    <w:rsid w:val="00A91FE5"/>
    <w:rsid w:val="00AE146A"/>
    <w:rsid w:val="00CA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9CB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9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2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529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29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9CB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9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2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529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29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://www.google.co.uk/imgres?imgurl=http://static.guim.co.uk/sys-images/Guardian/Pix/pictures/2015/4/20/1429539756928/A-boat-with-immigrants-on-009.jpg&amp;imgrefurl=http://www.theguardian.com/commentisfree/2015/apr/20/lampedusa-refugee-fleeing-libya-boats-italy&amp;h=1236&amp;w=2060&amp;tbnid=TESsN4htijvjJM:&amp;docid=FOhdeMxoigIO-M&amp;ei=L1QCVr6aAcLW7Aa5_rCwAQ&amp;tbm=isch&amp;ved=0CHwQMyhVMFVqFQoTCP7tqcjQjMgCFUIr2wodOT8MFg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C60ADA-BC3D-4694-A12B-B005BABD2737}"/>
</file>

<file path=customXml/itemProps2.xml><?xml version="1.0" encoding="utf-8"?>
<ds:datastoreItem xmlns:ds="http://schemas.openxmlformats.org/officeDocument/2006/customXml" ds:itemID="{21AF2D88-8309-4C08-953E-A9A84C06416E}"/>
</file>

<file path=customXml/itemProps3.xml><?xml version="1.0" encoding="utf-8"?>
<ds:datastoreItem xmlns:ds="http://schemas.openxmlformats.org/officeDocument/2006/customXml" ds:itemID="{C1373E3E-65D8-4497-A011-60F08F7F4EB7}"/>
</file>

<file path=docProps/app.xml><?xml version="1.0" encoding="utf-8"?>
<Properties xmlns="http://schemas.openxmlformats.org/officeDocument/2006/extended-properties" xmlns:vt="http://schemas.openxmlformats.org/officeDocument/2006/docPropsVTypes">
  <Template>EE2698DC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Françoise Marteel</dc:creator>
  <cp:lastModifiedBy>Françoise Marteel</cp:lastModifiedBy>
  <cp:revision>2</cp:revision>
  <cp:lastPrinted>2015-09-23T07:11:00Z</cp:lastPrinted>
  <dcterms:created xsi:type="dcterms:W3CDTF">2015-09-23T09:32:00Z</dcterms:created>
  <dcterms:modified xsi:type="dcterms:W3CDTF">2015-09-23T09:32:00Z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