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48" w:rsidRPr="0070381F" w:rsidRDefault="0027295D">
      <w:pPr>
        <w:rPr>
          <w:rFonts w:ascii="Eras Medium ITC" w:hAnsi="Eras Medium ITC" w:cs="Andalus"/>
          <w:sz w:val="32"/>
          <w:u w:val="single"/>
        </w:rPr>
      </w:pPr>
      <w:r w:rsidRPr="0070381F">
        <w:rPr>
          <w:rFonts w:ascii="Eras Medium ITC" w:hAnsi="Eras Medium ITC" w:cs="Andalus"/>
          <w:sz w:val="32"/>
          <w:u w:val="single"/>
        </w:rPr>
        <w:t>Conjugal Role Debate- Money and Power</w:t>
      </w:r>
    </w:p>
    <w:p w:rsidR="0027295D" w:rsidRPr="0070381F" w:rsidRDefault="0027295D">
      <w:pPr>
        <w:rPr>
          <w:rFonts w:ascii="Eras Medium ITC" w:hAnsi="Eras Medium ITC" w:cs="Andalus"/>
          <w:b/>
          <w:sz w:val="28"/>
        </w:rPr>
      </w:pPr>
      <w:r w:rsidRPr="0070381F">
        <w:rPr>
          <w:rFonts w:ascii="Eras Medium ITC" w:hAnsi="Eras Medium ITC" w:cs="Andalus"/>
          <w:b/>
          <w:sz w:val="28"/>
        </w:rPr>
        <w:t>Roles are more equal</w:t>
      </w:r>
    </w:p>
    <w:p w:rsidR="0027295D" w:rsidRPr="0070381F" w:rsidRDefault="008B1056">
      <w:pPr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>Family power is how families function as a unit to make decisions about how to manage money, about where to live, about occupational and educational choices, about parenting practices, about where to go on a holiday, and so on.</w:t>
      </w:r>
      <w:r w:rsidR="0027295D" w:rsidRPr="0070381F">
        <w:rPr>
          <w:rFonts w:ascii="Eras Medium ITC" w:hAnsi="Eras Medium ITC" w:cs="Andalus"/>
          <w:sz w:val="24"/>
        </w:rPr>
        <w:t xml:space="preserve"> Nowadays, roles are more equal in </w:t>
      </w:r>
      <w:r w:rsidRPr="0070381F">
        <w:rPr>
          <w:rFonts w:ascii="Eras Medium ITC" w:hAnsi="Eras Medium ITC" w:cs="Andalus"/>
          <w:sz w:val="24"/>
        </w:rPr>
        <w:t>the family a</w:t>
      </w:r>
      <w:r w:rsidR="0027295D" w:rsidRPr="0070381F">
        <w:rPr>
          <w:rFonts w:ascii="Eras Medium ITC" w:hAnsi="Eras Medium ITC" w:cs="Andalus"/>
          <w:sz w:val="24"/>
        </w:rPr>
        <w:t>s there are a lot more opportunities for women to have</w:t>
      </w:r>
      <w:r w:rsidRPr="0070381F">
        <w:rPr>
          <w:rFonts w:ascii="Eras Medium ITC" w:hAnsi="Eras Medium ITC" w:cs="Andalus"/>
          <w:sz w:val="24"/>
        </w:rPr>
        <w:t xml:space="preserve"> a say in the families</w:t>
      </w:r>
      <w:r w:rsidR="0027295D" w:rsidRPr="0070381F">
        <w:rPr>
          <w:rFonts w:ascii="Eras Medium ITC" w:hAnsi="Eras Medium ITC" w:cs="Andalus"/>
          <w:sz w:val="24"/>
        </w:rPr>
        <w:t xml:space="preserve"> money</w:t>
      </w:r>
      <w:r w:rsidRPr="0070381F">
        <w:rPr>
          <w:rFonts w:ascii="Eras Medium ITC" w:hAnsi="Eras Medium ITC" w:cs="Andalus"/>
          <w:sz w:val="24"/>
        </w:rPr>
        <w:t xml:space="preserve"> as they have equal power to their husbands</w:t>
      </w:r>
      <w:r w:rsidR="00F261CD" w:rsidRPr="0070381F">
        <w:rPr>
          <w:rFonts w:ascii="Eras Medium ITC" w:hAnsi="Eras Medium ITC" w:cs="Andalus"/>
          <w:sz w:val="24"/>
        </w:rPr>
        <w:t>/partners</w:t>
      </w:r>
      <w:r w:rsidR="0027295D" w:rsidRPr="0070381F">
        <w:rPr>
          <w:rFonts w:ascii="Eras Medium ITC" w:hAnsi="Eras Medium ITC" w:cs="Andalus"/>
          <w:sz w:val="24"/>
        </w:rPr>
        <w:t xml:space="preserve">. </w:t>
      </w:r>
    </w:p>
    <w:p w:rsidR="0027295D" w:rsidRPr="0070381F" w:rsidRDefault="0027295D">
      <w:pPr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 xml:space="preserve">The equality act in 2010 allowed women to have all the same rights as men, meaning they can have a vote in elections for example and they have equal pay to men if they are in the same positions in the workplace. A liberal feminist would say that this is good because it’s a step in the right direction towards having a completely equal society. </w:t>
      </w:r>
    </w:p>
    <w:p w:rsidR="0027295D" w:rsidRPr="0070381F" w:rsidRDefault="0027295D">
      <w:pPr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>More women are now going on to further education than ever before because women now have the right to study and have a career as well as being highly involved in the family. More women are now becoming the breadwinners of the family and t</w:t>
      </w:r>
      <w:r w:rsidR="008B1056" w:rsidRPr="0070381F">
        <w:rPr>
          <w:rFonts w:ascii="Eras Medium ITC" w:hAnsi="Eras Medium ITC" w:cs="Andalus"/>
          <w:sz w:val="24"/>
        </w:rPr>
        <w:t xml:space="preserve">he men are becoming stay at home dads. This is due to the decline of the traditional nuclear family and the attitudes </w:t>
      </w:r>
      <w:r w:rsidR="00F261CD" w:rsidRPr="0070381F">
        <w:rPr>
          <w:rFonts w:ascii="Eras Medium ITC" w:hAnsi="Eras Medium ITC" w:cs="Andalus"/>
          <w:sz w:val="24"/>
        </w:rPr>
        <w:t xml:space="preserve">towards </w:t>
      </w:r>
      <w:r w:rsidR="008B1056" w:rsidRPr="0070381F">
        <w:rPr>
          <w:rFonts w:ascii="Eras Medium ITC" w:hAnsi="Eras Medium ITC" w:cs="Andalus"/>
          <w:sz w:val="24"/>
        </w:rPr>
        <w:t xml:space="preserve">women in the workplace. </w:t>
      </w:r>
    </w:p>
    <w:p w:rsidR="00F261CD" w:rsidRPr="0070381F" w:rsidRDefault="00F261CD" w:rsidP="00F261CD">
      <w:pPr>
        <w:spacing w:after="0"/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 xml:space="preserve">The feminist sociologist Jan Phal and Carolyn </w:t>
      </w:r>
      <w:proofErr w:type="spellStart"/>
      <w:r w:rsidRPr="0070381F">
        <w:rPr>
          <w:rFonts w:ascii="Eras Medium ITC" w:hAnsi="Eras Medium ITC" w:cs="Andalus"/>
          <w:sz w:val="24"/>
        </w:rPr>
        <w:t>Vogler</w:t>
      </w:r>
      <w:proofErr w:type="spellEnd"/>
      <w:r w:rsidR="001B1760">
        <w:rPr>
          <w:rFonts w:ascii="Eras Medium ITC" w:hAnsi="Eras Medium ITC" w:cs="Andalus"/>
          <w:sz w:val="24"/>
        </w:rPr>
        <w:t xml:space="preserve"> (1994</w:t>
      </w:r>
      <w:proofErr w:type="gramStart"/>
      <w:r w:rsidR="001B1760">
        <w:rPr>
          <w:rFonts w:ascii="Eras Medium ITC" w:hAnsi="Eras Medium ITC" w:cs="Andalus"/>
          <w:sz w:val="24"/>
        </w:rPr>
        <w:t xml:space="preserve">) </w:t>
      </w:r>
      <w:bookmarkStart w:id="0" w:name="_GoBack"/>
      <w:bookmarkEnd w:id="0"/>
      <w:r w:rsidRPr="0070381F">
        <w:rPr>
          <w:rFonts w:ascii="Eras Medium ITC" w:hAnsi="Eras Medium ITC" w:cs="Andalus"/>
          <w:sz w:val="24"/>
        </w:rPr>
        <w:t xml:space="preserve"> identified</w:t>
      </w:r>
      <w:proofErr w:type="gramEnd"/>
      <w:r w:rsidRPr="0070381F">
        <w:rPr>
          <w:rFonts w:ascii="Eras Medium ITC" w:hAnsi="Eras Medium ITC" w:cs="Andalus"/>
          <w:sz w:val="24"/>
        </w:rPr>
        <w:t xml:space="preserve"> 2 main types of control over the family income:</w:t>
      </w:r>
    </w:p>
    <w:p w:rsidR="00F261CD" w:rsidRPr="0070381F" w:rsidRDefault="00F261CD" w:rsidP="00F261CD">
      <w:pPr>
        <w:pStyle w:val="ListParagraph"/>
        <w:numPr>
          <w:ilvl w:val="0"/>
          <w:numId w:val="1"/>
        </w:numPr>
        <w:spacing w:after="0"/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>The allowance system where the husband gives the wife a certain amount of his income</w:t>
      </w:r>
    </w:p>
    <w:p w:rsidR="00F261CD" w:rsidRPr="0070381F" w:rsidRDefault="00F261CD" w:rsidP="00F261CD">
      <w:pPr>
        <w:pStyle w:val="ListParagraph"/>
        <w:numPr>
          <w:ilvl w:val="0"/>
          <w:numId w:val="1"/>
        </w:numPr>
        <w:spacing w:after="0"/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>Pooling where both the partners have access to his income and joint responsibility of how its spent</w:t>
      </w:r>
    </w:p>
    <w:p w:rsidR="00F261CD" w:rsidRPr="0070381F" w:rsidRDefault="00F261CD" w:rsidP="00F261CD">
      <w:pPr>
        <w:spacing w:after="0"/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>This has become more popular as both partners are going to work so they share their income using it when needed.</w:t>
      </w:r>
    </w:p>
    <w:p w:rsidR="00F261CD" w:rsidRPr="0070381F" w:rsidRDefault="00F261CD" w:rsidP="00F261CD">
      <w:pPr>
        <w:pStyle w:val="ListParagraph"/>
        <w:spacing w:after="0"/>
        <w:rPr>
          <w:rFonts w:ascii="Eras Medium ITC" w:hAnsi="Eras Medium ITC" w:cs="Andalus"/>
          <w:sz w:val="24"/>
        </w:rPr>
      </w:pPr>
    </w:p>
    <w:p w:rsidR="008B1056" w:rsidRPr="0070381F" w:rsidRDefault="008B1056" w:rsidP="008B1056">
      <w:pPr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>Young and Willmott declared in 1973 that there was such thing as a symmetrical family. The symmetrical family identified married couples were having joint conjugal roles. This meant in the home the couple share their work and their time around the home</w:t>
      </w:r>
      <w:r w:rsidR="00F261CD" w:rsidRPr="0070381F">
        <w:rPr>
          <w:rFonts w:ascii="Eras Medium ITC" w:hAnsi="Eras Medium ITC" w:cs="Andalus"/>
          <w:sz w:val="24"/>
        </w:rPr>
        <w:t>.</w:t>
      </w:r>
      <w:r w:rsidRPr="0070381F">
        <w:rPr>
          <w:rFonts w:ascii="Eras Medium ITC" w:hAnsi="Eras Medium ITC" w:cs="Andalus"/>
          <w:sz w:val="24"/>
        </w:rPr>
        <w:t xml:space="preserve"> Young and Willmott’s evidence for their symmetrical family came from their research which found 72% of men helped around the house (1974). </w:t>
      </w:r>
    </w:p>
    <w:p w:rsidR="00F261CD" w:rsidRPr="0070381F" w:rsidRDefault="00F261CD" w:rsidP="008B1056">
      <w:pPr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 xml:space="preserve">In 2013 67% of women aged 16-64 are in paid employment. This is a rise of 14% from the previous figure of 53%.  But there has been a decline in men in paid employment with only 76% in 2013, where as it used to be 92% a decrease of </w:t>
      </w:r>
      <w:r w:rsidR="008B0A18" w:rsidRPr="0070381F">
        <w:rPr>
          <w:rFonts w:ascii="Eras Medium ITC" w:hAnsi="Eras Medium ITC" w:cs="Andalus"/>
          <w:sz w:val="24"/>
        </w:rPr>
        <w:t>16%.</w:t>
      </w:r>
    </w:p>
    <w:p w:rsidR="00F261CD" w:rsidRPr="0070381F" w:rsidRDefault="00F261CD" w:rsidP="008B1056">
      <w:pPr>
        <w:rPr>
          <w:rFonts w:ascii="Eras Medium ITC" w:hAnsi="Eras Medium ITC" w:cs="Andalus"/>
          <w:sz w:val="24"/>
        </w:rPr>
      </w:pPr>
      <w:r w:rsidRPr="0070381F">
        <w:rPr>
          <w:rFonts w:ascii="Eras Medium ITC" w:hAnsi="Eras Medium ITC" w:cs="Andalus"/>
          <w:sz w:val="24"/>
        </w:rPr>
        <w:t xml:space="preserve">There is maternity and paternity leave nowadays so that both parents are allowed to take time off of work to raise a child. </w:t>
      </w:r>
    </w:p>
    <w:p w:rsidR="008B1056" w:rsidRPr="0070381F" w:rsidRDefault="008B1056" w:rsidP="008B1056">
      <w:pPr>
        <w:rPr>
          <w:rFonts w:ascii="Andalus" w:hAnsi="Andalus" w:cs="Andalus"/>
          <w:sz w:val="24"/>
        </w:rPr>
      </w:pPr>
    </w:p>
    <w:sectPr w:rsidR="008B1056" w:rsidRPr="00703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394"/>
    <w:multiLevelType w:val="hybridMultilevel"/>
    <w:tmpl w:val="032A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5D"/>
    <w:rsid w:val="001B1760"/>
    <w:rsid w:val="0027295D"/>
    <w:rsid w:val="0070381F"/>
    <w:rsid w:val="00792348"/>
    <w:rsid w:val="008B0A18"/>
    <w:rsid w:val="008B1056"/>
    <w:rsid w:val="00F2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642F4584</Template>
  <TotalTime>49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 Hurman (153180)</dc:creator>
  <cp:lastModifiedBy>Sophie A Hurman (153180)</cp:lastModifiedBy>
  <cp:revision>3</cp:revision>
  <dcterms:created xsi:type="dcterms:W3CDTF">2015-10-19T13:07:00Z</dcterms:created>
  <dcterms:modified xsi:type="dcterms:W3CDTF">2015-10-22T14:25:00Z</dcterms:modified>
</cp:coreProperties>
</file>